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509" w:type="dxa"/>
        <w:tblInd w:w="-176" w:type="dxa"/>
        <w:tblBorders>
          <w:insideH w:val="single" w:sz="4" w:space="0" w:color="auto"/>
        </w:tblBorders>
        <w:tblLayout w:type="fixed"/>
        <w:tblLook w:val="0000" w:firstRow="0" w:lastRow="0" w:firstColumn="0" w:lastColumn="0" w:noHBand="0" w:noVBand="0"/>
      </w:tblPr>
      <w:tblGrid>
        <w:gridCol w:w="3791"/>
        <w:gridCol w:w="5718"/>
      </w:tblGrid>
      <w:tr w:rsidR="003A0FBD" w:rsidRPr="002A0670" w:rsidTr="00D30B34">
        <w:tc>
          <w:tcPr>
            <w:tcW w:w="3791" w:type="dxa"/>
          </w:tcPr>
          <w:p w:rsidR="003A0FBD" w:rsidRPr="002A0670" w:rsidRDefault="003A0FBD" w:rsidP="00D30B34">
            <w:pPr>
              <w:pStyle w:val="BodyText"/>
              <w:tabs>
                <w:tab w:val="center" w:pos="6510"/>
              </w:tabs>
              <w:rPr>
                <w:rFonts w:ascii="Times New Roman" w:hAnsi="Times New Roman"/>
                <w:sz w:val="26"/>
                <w:szCs w:val="26"/>
              </w:rPr>
            </w:pPr>
            <w:r w:rsidRPr="002A0670">
              <w:rPr>
                <w:rFonts w:ascii="Times New Roman" w:hAnsi="Times New Roman"/>
                <w:sz w:val="26"/>
                <w:szCs w:val="26"/>
              </w:rPr>
              <w:t>ỦY BAN NHÂN DÂN                   THÀNH PHỐ HẢI PHÒNG</w:t>
            </w:r>
          </w:p>
          <w:p w:rsidR="003A0FBD" w:rsidRPr="002A0670" w:rsidRDefault="003A0FBD" w:rsidP="00C029ED">
            <w:pPr>
              <w:spacing w:before="240"/>
              <w:jc w:val="center"/>
              <w:rPr>
                <w:sz w:val="26"/>
                <w:szCs w:val="26"/>
              </w:rPr>
            </w:pPr>
            <w:r>
              <w:rPr>
                <w:noProof/>
                <w:lang w:val="vi-VN" w:eastAsia="vi-VN"/>
              </w:rPr>
              <mc:AlternateContent>
                <mc:Choice Requires="wps">
                  <w:drawing>
                    <wp:anchor distT="0" distB="0" distL="114300" distR="114300" simplePos="0" relativeHeight="251661312" behindDoc="0" locked="0" layoutInCell="1" allowOverlap="1">
                      <wp:simplePos x="0" y="0"/>
                      <wp:positionH relativeFrom="column">
                        <wp:posOffset>709295</wp:posOffset>
                      </wp:positionH>
                      <wp:positionV relativeFrom="paragraph">
                        <wp:posOffset>35560</wp:posOffset>
                      </wp:positionV>
                      <wp:extent cx="729615" cy="0"/>
                      <wp:effectExtent l="10795" t="6350" r="12065" b="1270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6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6"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85pt,2.8pt" to="113.3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"/>
                  </w:pict>
                </mc:Fallback>
              </mc:AlternateContent>
            </w:r>
            <w:r w:rsidRPr="002A0670">
              <w:rPr>
                <w:kern w:val="40"/>
                <w:sz w:val="26"/>
                <w:szCs w:val="26"/>
                <w:lang w:val="en-AU"/>
              </w:rPr>
              <w:t xml:space="preserve">Số: </w:t>
            </w:r>
            <w:r w:rsidR="00C029ED">
              <w:rPr>
                <w:kern w:val="40"/>
                <w:sz w:val="26"/>
                <w:szCs w:val="26"/>
                <w:lang w:val="en-AU"/>
              </w:rPr>
              <w:t>551</w:t>
            </w:r>
            <w:r w:rsidRPr="002A0670">
              <w:rPr>
                <w:kern w:val="40"/>
                <w:sz w:val="26"/>
                <w:szCs w:val="26"/>
                <w:lang w:val="en-AU"/>
              </w:rPr>
              <w:t>/QĐ-UBND</w:t>
            </w:r>
          </w:p>
        </w:tc>
        <w:tc>
          <w:tcPr>
            <w:tcW w:w="5718" w:type="dxa"/>
          </w:tcPr>
          <w:p w:rsidR="003A0FBD" w:rsidRPr="002A0670" w:rsidRDefault="003A0FBD" w:rsidP="00D30B34">
            <w:pPr>
              <w:pStyle w:val="BodyText"/>
              <w:rPr>
                <w:rFonts w:ascii="Times New Roman" w:hAnsi="Times New Roman"/>
                <w:sz w:val="26"/>
                <w:szCs w:val="26"/>
              </w:rPr>
            </w:pPr>
            <w:r w:rsidRPr="002A0670">
              <w:rPr>
                <w:rFonts w:ascii="Times New Roman" w:hAnsi="Times New Roman"/>
                <w:sz w:val="26"/>
                <w:szCs w:val="26"/>
              </w:rPr>
              <w:t>CỘNG HÒA XÃ HỘI CHỦ NGHĨA VIỆT NAM</w:t>
            </w:r>
          </w:p>
          <w:p w:rsidR="003A0FBD" w:rsidRPr="002A0670" w:rsidRDefault="003A0FBD" w:rsidP="003A0FBD">
            <w:pPr>
              <w:spacing w:before="0" w:after="0" w:line="240" w:lineRule="auto"/>
              <w:jc w:val="center"/>
              <w:rPr>
                <w:b/>
                <w:bCs/>
                <w:sz w:val="26"/>
                <w:szCs w:val="26"/>
              </w:rPr>
            </w:pPr>
            <w:r w:rsidRPr="002A0670">
              <w:rPr>
                <w:b/>
                <w:bCs/>
              </w:rPr>
              <w:t>Độc lập - Tự do - Hạnh phúc</w:t>
            </w:r>
          </w:p>
          <w:p w:rsidR="003A0FBD" w:rsidRPr="002A0670" w:rsidRDefault="003A0FBD" w:rsidP="00D30B34">
            <w:pPr>
              <w:pStyle w:val="Heading3"/>
              <w:jc w:val="left"/>
              <w:rPr>
                <w:rFonts w:ascii="Times New Roman" w:hAnsi="Times New Roman"/>
              </w:rPr>
            </w:pPr>
            <w:r>
              <w:rPr>
                <w:rFonts w:ascii="Times New Roman" w:hAnsi="Times New Roman"/>
                <w:noProof/>
                <w:lang w:val="vi-VN" w:eastAsia="vi-VN"/>
              </w:rPr>
              <mc:AlternateContent>
                <mc:Choice Requires="wps">
                  <w:drawing>
                    <wp:anchor distT="0" distB="0" distL="114300" distR="114300" simplePos="0" relativeHeight="251660288" behindDoc="0" locked="0" layoutInCell="1" allowOverlap="1">
                      <wp:simplePos x="0" y="0"/>
                      <wp:positionH relativeFrom="column">
                        <wp:posOffset>655320</wp:posOffset>
                      </wp:positionH>
                      <wp:positionV relativeFrom="paragraph">
                        <wp:posOffset>21590</wp:posOffset>
                      </wp:positionV>
                      <wp:extent cx="2186940" cy="0"/>
                      <wp:effectExtent l="11430" t="6985" r="11430" b="12065"/>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869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6pt,1.7pt" to="223.8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"/>
                  </w:pict>
                </mc:Fallback>
              </mc:AlternateContent>
            </w:r>
          </w:p>
          <w:p w:rsidR="003A0FBD" w:rsidRPr="002A0670" w:rsidRDefault="003A0FBD" w:rsidP="00C029ED">
            <w:pPr>
              <w:pStyle w:val="Heading3"/>
              <w:rPr>
                <w:rFonts w:ascii="Times New Roman" w:hAnsi="Times New Roman"/>
                <w:b w:val="0"/>
                <w:bCs w:val="0"/>
                <w:i/>
                <w:iCs/>
                <w:szCs w:val="28"/>
              </w:rPr>
            </w:pPr>
            <w:r w:rsidRPr="002A0670">
              <w:rPr>
                <w:rFonts w:ascii="Times New Roman" w:hAnsi="Times New Roman"/>
                <w:b w:val="0"/>
                <w:bCs w:val="0"/>
                <w:i/>
                <w:iCs/>
                <w:sz w:val="26"/>
                <w:szCs w:val="26"/>
              </w:rPr>
              <w:t xml:space="preserve">            </w:t>
            </w:r>
            <w:r w:rsidRPr="002A0670">
              <w:rPr>
                <w:rFonts w:ascii="Times New Roman" w:hAnsi="Times New Roman"/>
                <w:b w:val="0"/>
                <w:bCs w:val="0"/>
                <w:i/>
                <w:iCs/>
                <w:szCs w:val="28"/>
              </w:rPr>
              <w:t xml:space="preserve">Hải Phòng, ngày </w:t>
            </w:r>
            <w:r w:rsidR="00C029ED">
              <w:rPr>
                <w:rFonts w:ascii="Times New Roman" w:hAnsi="Times New Roman"/>
                <w:b w:val="0"/>
                <w:bCs w:val="0"/>
                <w:i/>
                <w:iCs/>
                <w:szCs w:val="28"/>
              </w:rPr>
              <w:t xml:space="preserve">13 </w:t>
            </w:r>
            <w:r w:rsidRPr="002A0670">
              <w:rPr>
                <w:rFonts w:ascii="Times New Roman" w:hAnsi="Times New Roman"/>
                <w:b w:val="0"/>
                <w:bCs w:val="0"/>
                <w:i/>
                <w:iCs/>
                <w:szCs w:val="28"/>
              </w:rPr>
              <w:t xml:space="preserve">tháng  </w:t>
            </w:r>
            <w:r w:rsidR="00734EEB">
              <w:rPr>
                <w:rFonts w:ascii="Times New Roman" w:hAnsi="Times New Roman"/>
                <w:b w:val="0"/>
                <w:bCs w:val="0"/>
                <w:i/>
                <w:iCs/>
                <w:szCs w:val="28"/>
              </w:rPr>
              <w:t>3</w:t>
            </w:r>
            <w:r w:rsidRPr="002A0670">
              <w:rPr>
                <w:rFonts w:ascii="Times New Roman" w:hAnsi="Times New Roman"/>
                <w:b w:val="0"/>
                <w:bCs w:val="0"/>
                <w:i/>
                <w:iCs/>
                <w:szCs w:val="28"/>
              </w:rPr>
              <w:t xml:space="preserve">  năm 2017</w:t>
            </w:r>
          </w:p>
        </w:tc>
      </w:tr>
    </w:tbl>
    <w:p w:rsidR="003A0FBD" w:rsidRPr="003A0FBD" w:rsidRDefault="003A0FBD" w:rsidP="003A0FBD">
      <w:pPr>
        <w:spacing w:before="360"/>
        <w:jc w:val="center"/>
        <w:rPr>
          <w:b/>
          <w:spacing w:val="10"/>
          <w:szCs w:val="28"/>
        </w:rPr>
      </w:pPr>
      <w:r w:rsidRPr="003A0FBD">
        <w:rPr>
          <w:b/>
          <w:spacing w:val="10"/>
          <w:szCs w:val="28"/>
        </w:rPr>
        <w:t>QUYẾT ĐỊNH</w:t>
      </w:r>
    </w:p>
    <w:p w:rsidR="003A0FBD" w:rsidRPr="002A0670" w:rsidRDefault="003A0FBD" w:rsidP="003A0FBD">
      <w:pPr>
        <w:pStyle w:val="Heading1"/>
        <w:rPr>
          <w:rFonts w:ascii="Times New Roman" w:hAnsi="Times New Roman"/>
        </w:rPr>
      </w:pPr>
      <w:r w:rsidRPr="002A0670">
        <w:rPr>
          <w:rFonts w:ascii="Times New Roman" w:hAnsi="Times New Roman"/>
        </w:rPr>
        <w:t xml:space="preserve">Về việc phê duyệt trình độ chuyên môn theo từng vị trí việc làm </w:t>
      </w:r>
    </w:p>
    <w:p w:rsidR="003A0FBD" w:rsidRPr="002A0670" w:rsidRDefault="003A0FBD" w:rsidP="003A0FBD">
      <w:pPr>
        <w:pStyle w:val="Heading1"/>
        <w:rPr>
          <w:rFonts w:ascii="Times New Roman" w:hAnsi="Times New Roman"/>
        </w:rPr>
      </w:pPr>
      <w:r w:rsidRPr="002A0670">
        <w:rPr>
          <w:rFonts w:ascii="Times New Roman" w:hAnsi="Times New Roman"/>
        </w:rPr>
        <w:t xml:space="preserve">tại Đề án điều chỉnh vị trí việc làm của </w:t>
      </w:r>
      <w:r w:rsidR="00734EEB">
        <w:rPr>
          <w:rFonts w:ascii="Times New Roman" w:hAnsi="Times New Roman"/>
        </w:rPr>
        <w:t>Thanh tra thành phố</w:t>
      </w:r>
      <w:r w:rsidRPr="002A0670">
        <w:rPr>
          <w:rFonts w:ascii="Times New Roman" w:hAnsi="Times New Roman"/>
        </w:rPr>
        <w:t xml:space="preserve"> </w:t>
      </w:r>
    </w:p>
    <w:p w:rsidR="003A0FBD" w:rsidRPr="002A0670" w:rsidRDefault="003A0FBD" w:rsidP="003A0FBD">
      <w:pPr>
        <w:spacing w:before="600" w:after="360"/>
        <w:jc w:val="center"/>
        <w:rPr>
          <w:b/>
          <w:bCs/>
        </w:rPr>
      </w:pPr>
      <w:r>
        <w:rPr>
          <w:noProof/>
          <w:lang w:val="vi-VN" w:eastAsia="vi-VN"/>
        </w:rPr>
        <mc:AlternateContent>
          <mc:Choice Requires="wps">
            <w:drawing>
              <wp:anchor distT="0" distB="0" distL="114300" distR="114300" simplePos="0" relativeHeight="251659264" behindDoc="0" locked="0" layoutInCell="1" allowOverlap="1">
                <wp:simplePos x="0" y="0"/>
                <wp:positionH relativeFrom="column">
                  <wp:posOffset>2254250</wp:posOffset>
                </wp:positionH>
                <wp:positionV relativeFrom="paragraph">
                  <wp:posOffset>57150</wp:posOffset>
                </wp:positionV>
                <wp:extent cx="1212850" cy="0"/>
                <wp:effectExtent l="0" t="0" r="2540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128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7.5pt,4.5pt" to="273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"/>
            </w:pict>
          </mc:Fallback>
        </mc:AlternateContent>
      </w:r>
      <w:r w:rsidRPr="002A0670">
        <w:rPr>
          <w:b/>
          <w:bCs/>
        </w:rPr>
        <w:t>ỦY BAN NHÂN DÂN THÀNH PHỐ</w:t>
      </w:r>
    </w:p>
    <w:p w:rsidR="003A0FBD" w:rsidRPr="002A0670" w:rsidRDefault="003A0FBD" w:rsidP="003A0FBD">
      <w:pPr>
        <w:spacing w:before="0"/>
        <w:ind w:right="-85" w:firstLine="680"/>
        <w:jc w:val="both"/>
        <w:rPr>
          <w:kern w:val="40"/>
          <w:lang w:val="en-AU"/>
        </w:rPr>
      </w:pPr>
      <w:r w:rsidRPr="002A0670">
        <w:rPr>
          <w:kern w:val="40"/>
          <w:lang w:val="en-AU"/>
        </w:rPr>
        <w:t>Căn cứ Luật Tổ chức chính quyền địa phương ngày 19/6/2015;</w:t>
      </w:r>
    </w:p>
    <w:p w:rsidR="003A0FBD" w:rsidRPr="002A0670" w:rsidRDefault="003A0FBD" w:rsidP="003A0FBD">
      <w:pPr>
        <w:spacing w:before="0"/>
        <w:ind w:right="-85" w:firstLine="680"/>
        <w:jc w:val="both"/>
        <w:rPr>
          <w:kern w:val="40"/>
          <w:lang w:val="en-AU"/>
        </w:rPr>
      </w:pPr>
      <w:r w:rsidRPr="002A0670">
        <w:rPr>
          <w:kern w:val="40"/>
          <w:lang w:val="en-AU"/>
        </w:rPr>
        <w:t>Căn cứ Nghị định số 36/2013/NĐ-</w:t>
      </w:r>
      <w:r w:rsidRPr="002A0670">
        <w:rPr>
          <w:kern w:val="40"/>
          <w:lang w:val="vi-VN"/>
        </w:rPr>
        <w:t>CP</w:t>
      </w:r>
      <w:r w:rsidRPr="002A0670">
        <w:rPr>
          <w:kern w:val="40"/>
          <w:lang w:val="en-AU"/>
        </w:rPr>
        <w:t xml:space="preserve"> ngày 22/4/2013 của Chính phủ về vị trí việc làm và cơ cấu ngạch công chức;</w:t>
      </w:r>
    </w:p>
    <w:p w:rsidR="003A0FBD" w:rsidRPr="002A0670" w:rsidRDefault="003A0FBD" w:rsidP="003A0FBD">
      <w:pPr>
        <w:spacing w:before="0"/>
        <w:ind w:right="-85" w:firstLine="680"/>
        <w:jc w:val="both"/>
        <w:rPr>
          <w:kern w:val="40"/>
          <w:lang w:val="en-AU"/>
        </w:rPr>
      </w:pPr>
      <w:r w:rsidRPr="002A0670">
        <w:rPr>
          <w:kern w:val="40"/>
          <w:lang w:val="en-AU"/>
        </w:rPr>
        <w:t>Căn cứ Thông tư số 05/2013/TT-BNV ngày 25/6/2013 của Bộ Nội vụ hướng dẫn thực hiện Nghị định số 36/2013/NĐ-</w:t>
      </w:r>
      <w:r w:rsidRPr="002A0670">
        <w:rPr>
          <w:kern w:val="40"/>
          <w:lang w:val="vi-VN"/>
        </w:rPr>
        <w:t>CP</w:t>
      </w:r>
      <w:r w:rsidRPr="002A0670">
        <w:rPr>
          <w:kern w:val="40"/>
          <w:lang w:val="en-AU"/>
        </w:rPr>
        <w:t xml:space="preserve"> ngày 22/4/2013 của Chính phủ về vị trí việc làm và cơ cấu ngạch công chức;</w:t>
      </w:r>
    </w:p>
    <w:p w:rsidR="003A0FBD" w:rsidRPr="002A0670" w:rsidRDefault="003A0FBD" w:rsidP="003A0FBD">
      <w:pPr>
        <w:spacing w:before="0"/>
        <w:ind w:firstLine="680"/>
        <w:jc w:val="both"/>
        <w:rPr>
          <w:kern w:val="40"/>
          <w:lang w:val="en-AU"/>
        </w:rPr>
      </w:pPr>
      <w:r w:rsidRPr="002A0670">
        <w:rPr>
          <w:kern w:val="40"/>
          <w:lang w:val="en-AU"/>
        </w:rPr>
        <w:t>Căn cứ Quyết định số 2078/QĐ-BNV ngày 31/12/2015 của Bộ Nội vụ phê duyệt danh mục vị trí việc làm trong các cơ quan, tổ chức hành chính của thành phố Hải Phòng;</w:t>
      </w:r>
    </w:p>
    <w:p w:rsidR="003A0FBD" w:rsidRPr="002A0670" w:rsidRDefault="003A0FBD" w:rsidP="003A0FBD">
      <w:pPr>
        <w:spacing w:before="0"/>
        <w:ind w:firstLine="680"/>
        <w:jc w:val="both"/>
        <w:rPr>
          <w:b/>
          <w:bCs/>
          <w:spacing w:val="4"/>
          <w:kern w:val="40"/>
          <w:lang w:val="en-AU"/>
        </w:rPr>
      </w:pPr>
      <w:r w:rsidRPr="002A0670">
        <w:rPr>
          <w:kern w:val="40"/>
          <w:lang w:val="en-AU"/>
        </w:rPr>
        <w:t>Xét đề nghị của Sở Nội vụ tại Tờ trình số</w:t>
      </w:r>
      <w:r w:rsidR="00734EEB">
        <w:rPr>
          <w:kern w:val="40"/>
          <w:lang w:val="en-AU"/>
        </w:rPr>
        <w:t xml:space="preserve"> 414</w:t>
      </w:r>
      <w:r w:rsidRPr="002A0670">
        <w:rPr>
          <w:kern w:val="40"/>
          <w:lang w:val="en-AU"/>
        </w:rPr>
        <w:t xml:space="preserve">/TTr-SNV ngày </w:t>
      </w:r>
      <w:r w:rsidR="00734EEB">
        <w:rPr>
          <w:kern w:val="40"/>
          <w:lang w:val="en-AU"/>
        </w:rPr>
        <w:t>06</w:t>
      </w:r>
      <w:r w:rsidRPr="002A0670">
        <w:rPr>
          <w:kern w:val="40"/>
          <w:lang w:val="en-AU"/>
        </w:rPr>
        <w:t>/</w:t>
      </w:r>
      <w:r w:rsidR="00734EEB">
        <w:rPr>
          <w:kern w:val="40"/>
          <w:lang w:val="en-AU"/>
        </w:rPr>
        <w:t>3</w:t>
      </w:r>
      <w:r w:rsidRPr="002A0670">
        <w:rPr>
          <w:kern w:val="40"/>
          <w:lang w:val="en-AU"/>
        </w:rPr>
        <w:t>/2017 và</w:t>
      </w:r>
      <w:r w:rsidRPr="002A0670">
        <w:rPr>
          <w:kern w:val="40"/>
          <w:lang w:val="vi-VN"/>
        </w:rPr>
        <w:t xml:space="preserve"> đề nghị của </w:t>
      </w:r>
      <w:r w:rsidR="00734EEB">
        <w:rPr>
          <w:kern w:val="40"/>
        </w:rPr>
        <w:t>Thanh tra thành phố</w:t>
      </w:r>
      <w:r w:rsidRPr="002A0670">
        <w:rPr>
          <w:kern w:val="40"/>
          <w:lang w:val="vi-VN"/>
        </w:rPr>
        <w:t xml:space="preserve"> tại Công văn số</w:t>
      </w:r>
      <w:r w:rsidR="00734EEB">
        <w:rPr>
          <w:kern w:val="40"/>
          <w:lang w:val="vi-VN"/>
        </w:rPr>
        <w:t xml:space="preserve"> </w:t>
      </w:r>
      <w:r w:rsidR="00734EEB">
        <w:rPr>
          <w:kern w:val="40"/>
        </w:rPr>
        <w:t>12</w:t>
      </w:r>
      <w:r w:rsidRPr="002A0670">
        <w:rPr>
          <w:kern w:val="40"/>
          <w:lang w:val="vi-VN"/>
        </w:rPr>
        <w:t>/</w:t>
      </w:r>
      <w:r w:rsidR="00734EEB">
        <w:rPr>
          <w:kern w:val="40"/>
        </w:rPr>
        <w:t>TTTP</w:t>
      </w:r>
      <w:r w:rsidRPr="002A0670">
        <w:rPr>
          <w:kern w:val="40"/>
          <w:lang w:val="vi-VN"/>
        </w:rPr>
        <w:t xml:space="preserve">-VP ngày </w:t>
      </w:r>
      <w:r w:rsidR="00734EEB">
        <w:rPr>
          <w:kern w:val="40"/>
        </w:rPr>
        <w:t>06</w:t>
      </w:r>
      <w:r w:rsidRPr="002A0670">
        <w:rPr>
          <w:kern w:val="40"/>
          <w:lang w:val="vi-VN"/>
        </w:rPr>
        <w:t>/</w:t>
      </w:r>
      <w:r w:rsidR="00734EEB">
        <w:rPr>
          <w:kern w:val="40"/>
        </w:rPr>
        <w:t>01</w:t>
      </w:r>
      <w:r w:rsidR="00734EEB">
        <w:rPr>
          <w:kern w:val="40"/>
          <w:lang w:val="vi-VN"/>
        </w:rPr>
        <w:t>/201</w:t>
      </w:r>
      <w:r w:rsidR="00734EEB">
        <w:rPr>
          <w:kern w:val="40"/>
        </w:rPr>
        <w:t>7</w:t>
      </w:r>
      <w:r w:rsidRPr="002A0670">
        <w:rPr>
          <w:kern w:val="40"/>
          <w:lang w:val="en-AU"/>
        </w:rPr>
        <w:t>,</w:t>
      </w:r>
    </w:p>
    <w:p w:rsidR="003A0FBD" w:rsidRPr="002A0670" w:rsidRDefault="003A0FBD" w:rsidP="003A0FBD">
      <w:pPr>
        <w:pStyle w:val="Heading6"/>
        <w:spacing w:before="240" w:line="360" w:lineRule="exact"/>
        <w:rPr>
          <w:rFonts w:ascii="Times New Roman" w:hAnsi="Times New Roman"/>
          <w:spacing w:val="20"/>
          <w:kern w:val="0"/>
          <w:sz w:val="28"/>
          <w:szCs w:val="28"/>
          <w:lang w:val="en-US"/>
        </w:rPr>
      </w:pPr>
      <w:r w:rsidRPr="002A0670">
        <w:rPr>
          <w:rFonts w:ascii="Times New Roman" w:hAnsi="Times New Roman"/>
          <w:kern w:val="0"/>
          <w:sz w:val="28"/>
          <w:szCs w:val="28"/>
          <w:lang w:val="en-US"/>
        </w:rPr>
        <w:t>QUYẾT ĐỊNH</w:t>
      </w:r>
      <w:r w:rsidRPr="002A0670">
        <w:rPr>
          <w:rFonts w:ascii="Times New Roman" w:hAnsi="Times New Roman"/>
          <w:spacing w:val="20"/>
          <w:kern w:val="0"/>
          <w:sz w:val="28"/>
          <w:szCs w:val="28"/>
          <w:lang w:val="en-US"/>
        </w:rPr>
        <w:t>:</w:t>
      </w:r>
    </w:p>
    <w:p w:rsidR="003A0FBD" w:rsidRPr="002A0670" w:rsidRDefault="003A0FBD" w:rsidP="003A0FBD">
      <w:pPr>
        <w:pStyle w:val="Heading1"/>
        <w:spacing w:after="120" w:line="360" w:lineRule="exact"/>
        <w:ind w:firstLine="680"/>
        <w:jc w:val="both"/>
        <w:rPr>
          <w:rFonts w:ascii="Times New Roman" w:hAnsi="Times New Roman"/>
          <w:b w:val="0"/>
        </w:rPr>
      </w:pPr>
      <w:r w:rsidRPr="002A0670">
        <w:rPr>
          <w:rFonts w:ascii="Times New Roman" w:hAnsi="Times New Roman"/>
          <w:bCs w:val="0"/>
          <w:kern w:val="40"/>
          <w:lang w:val="en-AU"/>
        </w:rPr>
        <w:t>Điều 1</w:t>
      </w:r>
      <w:r w:rsidRPr="002A0670">
        <w:rPr>
          <w:rFonts w:ascii="Times New Roman" w:hAnsi="Times New Roman"/>
          <w:b w:val="0"/>
          <w:bCs w:val="0"/>
          <w:kern w:val="40"/>
          <w:lang w:val="en-AU"/>
        </w:rPr>
        <w:t xml:space="preserve">. </w:t>
      </w:r>
      <w:r w:rsidRPr="002A0670">
        <w:rPr>
          <w:rFonts w:ascii="Times New Roman" w:hAnsi="Times New Roman"/>
          <w:b w:val="0"/>
          <w:kern w:val="40"/>
          <w:lang w:val="en-AU"/>
        </w:rPr>
        <w:t xml:space="preserve">Phê duyệt </w:t>
      </w:r>
      <w:r w:rsidRPr="002A0670">
        <w:rPr>
          <w:rFonts w:ascii="Times New Roman" w:hAnsi="Times New Roman"/>
          <w:b w:val="0"/>
        </w:rPr>
        <w:t xml:space="preserve">trình độ chuyên môn theo từng vị trí việc làm tại Đề án điều chỉnh vị trí việc làm của </w:t>
      </w:r>
      <w:r w:rsidR="00734EEB" w:rsidRPr="00734EEB">
        <w:rPr>
          <w:rFonts w:ascii="Times New Roman" w:hAnsi="Times New Roman"/>
          <w:b w:val="0"/>
          <w:kern w:val="40"/>
          <w:lang w:val="en-AU"/>
        </w:rPr>
        <w:t>Thanh tra thành phố</w:t>
      </w:r>
      <w:r w:rsidR="00734EEB" w:rsidRPr="002A0670">
        <w:rPr>
          <w:kern w:val="40"/>
          <w:lang w:val="vi-VN"/>
        </w:rPr>
        <w:t xml:space="preserve"> </w:t>
      </w:r>
      <w:r w:rsidRPr="002A0670">
        <w:rPr>
          <w:rFonts w:ascii="Times New Roman" w:hAnsi="Times New Roman"/>
          <w:b w:val="0"/>
        </w:rPr>
        <w:t xml:space="preserve">(có </w:t>
      </w:r>
      <w:r w:rsidRPr="002A0670">
        <w:rPr>
          <w:rFonts w:ascii="Times New Roman" w:hAnsi="Times New Roman"/>
          <w:b w:val="0"/>
          <w:szCs w:val="28"/>
        </w:rPr>
        <w:t>Danh mục trình độ chuyên môn theo từng vị trí việc làm</w:t>
      </w:r>
      <w:r w:rsidRPr="002A0670">
        <w:rPr>
          <w:rFonts w:ascii="Times New Roman" w:hAnsi="Times New Roman"/>
          <w:szCs w:val="28"/>
        </w:rPr>
        <w:t xml:space="preserve"> </w:t>
      </w:r>
      <w:r w:rsidRPr="002A0670">
        <w:rPr>
          <w:rFonts w:ascii="Times New Roman" w:hAnsi="Times New Roman"/>
          <w:b w:val="0"/>
        </w:rPr>
        <w:t>kèm theo)</w:t>
      </w:r>
      <w:r w:rsidRPr="002A0670">
        <w:rPr>
          <w:rFonts w:ascii="Times New Roman" w:hAnsi="Times New Roman"/>
          <w:b w:val="0"/>
          <w:kern w:val="40"/>
          <w:lang w:val="en-AU"/>
        </w:rPr>
        <w:t>.</w:t>
      </w:r>
    </w:p>
    <w:p w:rsidR="003A0FBD" w:rsidRPr="002A0670" w:rsidRDefault="003A0FBD" w:rsidP="003A0FBD">
      <w:pPr>
        <w:spacing w:before="0"/>
        <w:ind w:firstLine="680"/>
        <w:jc w:val="both"/>
        <w:rPr>
          <w:kern w:val="40"/>
          <w:lang w:val="en-AU"/>
        </w:rPr>
      </w:pPr>
      <w:r w:rsidRPr="002A0670">
        <w:rPr>
          <w:b/>
          <w:bCs/>
          <w:kern w:val="40"/>
          <w:lang w:val="en-AU"/>
        </w:rPr>
        <w:t>Điều 2.</w:t>
      </w:r>
      <w:r w:rsidRPr="002A0670">
        <w:rPr>
          <w:kern w:val="40"/>
          <w:lang w:val="en-AU"/>
        </w:rPr>
        <w:t xml:space="preserve"> Tổ chức thực hiện</w:t>
      </w:r>
    </w:p>
    <w:p w:rsidR="003A0FBD" w:rsidRPr="002A0670" w:rsidRDefault="003A0FBD" w:rsidP="003A0FBD">
      <w:pPr>
        <w:spacing w:before="0"/>
        <w:ind w:firstLine="680"/>
        <w:jc w:val="both"/>
        <w:rPr>
          <w:kern w:val="40"/>
          <w:lang w:val="en-AU"/>
        </w:rPr>
      </w:pPr>
      <w:r w:rsidRPr="002A0670">
        <w:rPr>
          <w:kern w:val="40"/>
          <w:lang w:val="en-AU"/>
        </w:rPr>
        <w:t xml:space="preserve">1. </w:t>
      </w:r>
      <w:r w:rsidR="00734EEB">
        <w:rPr>
          <w:kern w:val="40"/>
        </w:rPr>
        <w:t>Thanh tra thành phố</w:t>
      </w:r>
      <w:r w:rsidR="00734EEB" w:rsidRPr="002A0670">
        <w:rPr>
          <w:kern w:val="40"/>
          <w:lang w:val="vi-VN"/>
        </w:rPr>
        <w:t xml:space="preserve"> </w:t>
      </w:r>
      <w:r w:rsidRPr="002A0670">
        <w:rPr>
          <w:kern w:val="40"/>
          <w:lang w:val="en-AU"/>
        </w:rPr>
        <w:t>có trách nhiệm:</w:t>
      </w:r>
    </w:p>
    <w:p w:rsidR="003A0FBD" w:rsidRPr="002A0670" w:rsidRDefault="003A0FBD" w:rsidP="003A0FBD">
      <w:pPr>
        <w:spacing w:before="0"/>
        <w:ind w:firstLine="680"/>
        <w:jc w:val="both"/>
        <w:rPr>
          <w:kern w:val="40"/>
          <w:lang w:val="vi-VN"/>
        </w:rPr>
      </w:pPr>
      <w:r w:rsidRPr="002A0670">
        <w:rPr>
          <w:kern w:val="40"/>
          <w:lang w:val="en-AU"/>
        </w:rPr>
        <w:t xml:space="preserve">- </w:t>
      </w:r>
      <w:r w:rsidRPr="002A0670">
        <w:rPr>
          <w:kern w:val="40"/>
          <w:lang w:val="vi-VN"/>
        </w:rPr>
        <w:t>Căn cứ trình độ chuyên môn theo từng vị trí việc làm, hoàn thiện</w:t>
      </w:r>
      <w:r w:rsidRPr="002A0670">
        <w:rPr>
          <w:kern w:val="40"/>
          <w:lang w:val="en-AU"/>
        </w:rPr>
        <w:t xml:space="preserve"> bản mô tả công việc, khung năng lực, biên chế theo từng vị trí việc làm đảm bảo không vượt số biên chế Ủy ban nhân dân thành phố giao năm 2017 và điều chỉnh biên chế của từng vị trí việc làm theo lộ trình tinh giản biên chế hàng năm được cơ quan có thẩm quyền phê duyệt; gửi về Sở Nội vụ để </w:t>
      </w:r>
      <w:r w:rsidRPr="002A0670">
        <w:rPr>
          <w:kern w:val="40"/>
          <w:lang w:val="vi-VN"/>
        </w:rPr>
        <w:t xml:space="preserve">tổng hợp, </w:t>
      </w:r>
      <w:r w:rsidRPr="002A0670">
        <w:rPr>
          <w:kern w:val="40"/>
        </w:rPr>
        <w:t>báo cáo Ủy ban nhân dân thành phố</w:t>
      </w:r>
      <w:r w:rsidRPr="002A0670">
        <w:rPr>
          <w:kern w:val="40"/>
          <w:lang w:val="vi-VN"/>
        </w:rPr>
        <w:t>.</w:t>
      </w:r>
    </w:p>
    <w:p w:rsidR="003A0FBD" w:rsidRPr="00CA09B4" w:rsidRDefault="003A0FBD" w:rsidP="003A0FBD">
      <w:pPr>
        <w:spacing w:before="0"/>
        <w:ind w:firstLine="680"/>
        <w:jc w:val="both"/>
        <w:rPr>
          <w:kern w:val="40"/>
          <w:lang w:val="vi-VN"/>
        </w:rPr>
      </w:pPr>
      <w:r w:rsidRPr="00CA09B4">
        <w:rPr>
          <w:kern w:val="40"/>
          <w:lang w:val="vi-VN"/>
        </w:rPr>
        <w:lastRenderedPageBreak/>
        <w:t>- Thực hiện việc tuyển dụng, sử dụng</w:t>
      </w:r>
      <w:r w:rsidRPr="002A0670">
        <w:rPr>
          <w:kern w:val="40"/>
          <w:lang w:val="vi-VN"/>
        </w:rPr>
        <w:t>,</w:t>
      </w:r>
      <w:r w:rsidRPr="00CA09B4">
        <w:rPr>
          <w:kern w:val="40"/>
          <w:lang w:val="vi-VN"/>
        </w:rPr>
        <w:t xml:space="preserve"> quản lý công chức theo danh mục vị trí việc làm</w:t>
      </w:r>
      <w:r w:rsidRPr="002A0670">
        <w:rPr>
          <w:kern w:val="40"/>
          <w:lang w:val="vi-VN"/>
        </w:rPr>
        <w:t>,</w:t>
      </w:r>
      <w:r w:rsidRPr="00CA09B4">
        <w:rPr>
          <w:kern w:val="40"/>
          <w:lang w:val="vi-VN"/>
        </w:rPr>
        <w:t xml:space="preserve"> tiêu chuẩn ngạch công chức t</w:t>
      </w:r>
      <w:r w:rsidR="0007349F" w:rsidRPr="00CA09B4">
        <w:rPr>
          <w:kern w:val="40"/>
          <w:lang w:val="vi-VN"/>
        </w:rPr>
        <w:t>ố</w:t>
      </w:r>
      <w:r w:rsidRPr="00CA09B4">
        <w:rPr>
          <w:kern w:val="40"/>
          <w:lang w:val="vi-VN"/>
        </w:rPr>
        <w:t xml:space="preserve">i thiểu đã được Bộ Nội vụ phê duyệt và trình độ chuyên </w:t>
      </w:r>
      <w:r w:rsidRPr="002A0670">
        <w:rPr>
          <w:kern w:val="40"/>
          <w:lang w:val="vi-VN"/>
        </w:rPr>
        <w:t>môn của từng vị trí việc làm</w:t>
      </w:r>
      <w:r w:rsidRPr="00CA09B4">
        <w:rPr>
          <w:kern w:val="40"/>
          <w:lang w:val="vi-VN"/>
        </w:rPr>
        <w:t xml:space="preserve"> đã được Ủy ban nhân dân thành phố phê duyệt.</w:t>
      </w:r>
    </w:p>
    <w:p w:rsidR="003A0FBD" w:rsidRPr="00CA09B4" w:rsidRDefault="003A0FBD" w:rsidP="003A0FBD">
      <w:pPr>
        <w:spacing w:before="0"/>
        <w:ind w:firstLine="680"/>
        <w:jc w:val="both"/>
        <w:rPr>
          <w:kern w:val="40"/>
          <w:lang w:val="vi-VN"/>
        </w:rPr>
      </w:pPr>
      <w:r w:rsidRPr="00CA09B4">
        <w:rPr>
          <w:kern w:val="40"/>
          <w:lang w:val="vi-VN"/>
        </w:rPr>
        <w:t>2. Sở Nội vụ có trách nhiệm:</w:t>
      </w:r>
    </w:p>
    <w:p w:rsidR="003A0FBD" w:rsidRPr="00CA09B4" w:rsidRDefault="003A0FBD" w:rsidP="003A0FBD">
      <w:pPr>
        <w:spacing w:before="0"/>
        <w:ind w:firstLine="680"/>
        <w:jc w:val="both"/>
        <w:rPr>
          <w:kern w:val="40"/>
          <w:lang w:val="vi-VN"/>
        </w:rPr>
      </w:pPr>
      <w:r w:rsidRPr="00CA09B4">
        <w:rPr>
          <w:kern w:val="40"/>
          <w:lang w:val="vi-VN"/>
        </w:rPr>
        <w:t>- Kiểm tra, giám sát việc hoàn thiện bản mô tả công việc</w:t>
      </w:r>
      <w:r w:rsidRPr="002A0670">
        <w:rPr>
          <w:kern w:val="40"/>
          <w:lang w:val="vi-VN"/>
        </w:rPr>
        <w:t>,</w:t>
      </w:r>
      <w:r w:rsidRPr="00CA09B4">
        <w:rPr>
          <w:kern w:val="40"/>
          <w:lang w:val="vi-VN"/>
        </w:rPr>
        <w:t xml:space="preserve"> khung năng lực, biên chế của từng vị trí việc làm theo trình độ chuyên môn đã được Ủy ban nhân dân thành phố phê duyệt, đảm bảo không vượt số biên chế Ủy ban nhân dân thành phố giao hàng năm (không bao gồm các hợp đồng lao động theo Nghị định </w:t>
      </w:r>
      <w:r w:rsidR="0007349F" w:rsidRPr="00CA09B4">
        <w:rPr>
          <w:kern w:val="40"/>
          <w:lang w:val="vi-VN"/>
        </w:rPr>
        <w:t xml:space="preserve">số </w:t>
      </w:r>
      <w:r w:rsidRPr="00CA09B4">
        <w:rPr>
          <w:kern w:val="40"/>
          <w:lang w:val="vi-VN"/>
        </w:rPr>
        <w:t>68/2000/NĐ-CP);</w:t>
      </w:r>
    </w:p>
    <w:p w:rsidR="003A0FBD" w:rsidRPr="002A0670" w:rsidRDefault="003A0FBD" w:rsidP="003A0FBD">
      <w:pPr>
        <w:spacing w:before="0"/>
        <w:ind w:firstLine="680"/>
        <w:jc w:val="both"/>
        <w:rPr>
          <w:kern w:val="40"/>
          <w:lang w:val="en-AU"/>
        </w:rPr>
      </w:pPr>
      <w:r w:rsidRPr="002A0670">
        <w:rPr>
          <w:kern w:val="40"/>
          <w:lang w:val="en-AU"/>
        </w:rPr>
        <w:t xml:space="preserve">- Tham mưu Ủy ban nhân dân thành phố việc tuyển dụng, sử dụng và quản lý công chức của </w:t>
      </w:r>
      <w:r w:rsidR="00734EEB">
        <w:rPr>
          <w:kern w:val="40"/>
        </w:rPr>
        <w:t>Thanh tra thành phố</w:t>
      </w:r>
      <w:r w:rsidR="00734EEB" w:rsidRPr="002A0670">
        <w:rPr>
          <w:kern w:val="40"/>
          <w:lang w:val="vi-VN"/>
        </w:rPr>
        <w:t xml:space="preserve"> </w:t>
      </w:r>
      <w:r w:rsidRPr="002A0670">
        <w:rPr>
          <w:kern w:val="40"/>
          <w:lang w:val="en-AU"/>
        </w:rPr>
        <w:t xml:space="preserve">theo </w:t>
      </w:r>
      <w:r w:rsidRPr="002A0670">
        <w:rPr>
          <w:kern w:val="40"/>
          <w:lang w:val="vi-VN"/>
        </w:rPr>
        <w:t>quy định</w:t>
      </w:r>
      <w:r w:rsidRPr="002A0670">
        <w:rPr>
          <w:kern w:val="40"/>
          <w:lang w:val="en-AU"/>
        </w:rPr>
        <w:t>.</w:t>
      </w:r>
    </w:p>
    <w:p w:rsidR="003A0FBD" w:rsidRPr="00CA09B4" w:rsidRDefault="003A0FBD" w:rsidP="003A0FBD">
      <w:pPr>
        <w:spacing w:before="0"/>
        <w:ind w:firstLine="680"/>
        <w:jc w:val="both"/>
        <w:rPr>
          <w:lang w:val="en-AU"/>
        </w:rPr>
      </w:pPr>
      <w:r w:rsidRPr="00CA09B4">
        <w:rPr>
          <w:b/>
          <w:bCs/>
          <w:kern w:val="40"/>
          <w:lang w:val="en-AU"/>
        </w:rPr>
        <w:t xml:space="preserve">Điều 3. </w:t>
      </w:r>
      <w:r w:rsidRPr="00CA09B4">
        <w:rPr>
          <w:lang w:val="en-AU"/>
        </w:rPr>
        <w:t xml:space="preserve">Chánh Văn phòng Ủy ban nhân dân thành phố, Giám đốc Sở Nội vụ, </w:t>
      </w:r>
      <w:r w:rsidR="00734EEB" w:rsidRPr="00CA09B4">
        <w:rPr>
          <w:lang w:val="en-AU"/>
        </w:rPr>
        <w:t xml:space="preserve">Chánh </w:t>
      </w:r>
      <w:r w:rsidR="00734EEB">
        <w:rPr>
          <w:kern w:val="40"/>
        </w:rPr>
        <w:t>Thanh tra thành phố</w:t>
      </w:r>
      <w:r w:rsidR="00734EEB" w:rsidRPr="002A0670">
        <w:rPr>
          <w:kern w:val="40"/>
          <w:lang w:val="vi-VN"/>
        </w:rPr>
        <w:t xml:space="preserve"> </w:t>
      </w:r>
      <w:r w:rsidRPr="00CA09B4">
        <w:rPr>
          <w:lang w:val="en-AU"/>
        </w:rPr>
        <w:t xml:space="preserve">và Thủ trưởng cơ quan, đơn vị có liên quan căn cứ quyết định thi hành. </w:t>
      </w:r>
    </w:p>
    <w:p w:rsidR="003A0FBD" w:rsidRPr="00CA09B4" w:rsidRDefault="003A0FBD" w:rsidP="003A0FBD">
      <w:pPr>
        <w:spacing w:before="0" w:after="240"/>
        <w:ind w:firstLine="680"/>
        <w:jc w:val="both"/>
        <w:rPr>
          <w:lang w:val="en-AU"/>
        </w:rPr>
      </w:pPr>
      <w:r w:rsidRPr="00CA09B4">
        <w:rPr>
          <w:lang w:val="en-AU"/>
        </w:rPr>
        <w:t>Quyết định có hiệu lực từ ngày ký./.</w:t>
      </w:r>
    </w:p>
    <w:tbl>
      <w:tblPr>
        <w:tblW w:w="9116" w:type="dxa"/>
        <w:tblBorders>
          <w:insideH w:val="single" w:sz="4" w:space="0" w:color="auto"/>
        </w:tblBorders>
        <w:tblLayout w:type="fixed"/>
        <w:tblLook w:val="0000" w:firstRow="0" w:lastRow="0" w:firstColumn="0" w:lastColumn="0" w:noHBand="0" w:noVBand="0"/>
      </w:tblPr>
      <w:tblGrid>
        <w:gridCol w:w="4098"/>
        <w:gridCol w:w="5018"/>
      </w:tblGrid>
      <w:tr w:rsidR="003A0FBD" w:rsidRPr="002A0670" w:rsidTr="00D30B34">
        <w:trPr>
          <w:trHeight w:val="80"/>
        </w:trPr>
        <w:tc>
          <w:tcPr>
            <w:tcW w:w="4098" w:type="dxa"/>
          </w:tcPr>
          <w:p w:rsidR="003A0FBD" w:rsidRPr="00CA09B4" w:rsidRDefault="003A0FBD" w:rsidP="00D30B34">
            <w:pPr>
              <w:tabs>
                <w:tab w:val="center" w:pos="6510"/>
              </w:tabs>
              <w:spacing w:before="0" w:after="0"/>
              <w:jc w:val="both"/>
              <w:rPr>
                <w:sz w:val="26"/>
                <w:szCs w:val="26"/>
                <w:lang w:val="en-AU"/>
              </w:rPr>
            </w:pPr>
            <w:r w:rsidRPr="00CA09B4">
              <w:rPr>
                <w:b/>
                <w:bCs/>
                <w:i/>
                <w:iCs/>
                <w:sz w:val="24"/>
                <w:lang w:val="en-AU"/>
              </w:rPr>
              <w:t>Nơi nhận</w:t>
            </w:r>
            <w:r w:rsidRPr="00CA09B4">
              <w:rPr>
                <w:sz w:val="24"/>
                <w:lang w:val="en-AU"/>
              </w:rPr>
              <w:t>:</w:t>
            </w:r>
            <w:r w:rsidRPr="00CA09B4">
              <w:rPr>
                <w:sz w:val="26"/>
                <w:szCs w:val="26"/>
                <w:lang w:val="en-AU"/>
              </w:rPr>
              <w:t xml:space="preserve">  </w:t>
            </w:r>
            <w:r w:rsidRPr="00CA09B4">
              <w:rPr>
                <w:sz w:val="26"/>
                <w:szCs w:val="26"/>
                <w:lang w:val="en-AU"/>
              </w:rPr>
              <w:tab/>
              <w:t xml:space="preserve">                    </w:t>
            </w:r>
          </w:p>
          <w:p w:rsidR="003A0FBD" w:rsidRPr="002A0670" w:rsidRDefault="003A0FBD" w:rsidP="003A0FBD">
            <w:pPr>
              <w:tabs>
                <w:tab w:val="center" w:pos="6510"/>
              </w:tabs>
              <w:spacing w:before="0" w:after="0" w:line="240" w:lineRule="auto"/>
              <w:jc w:val="both"/>
              <w:rPr>
                <w:sz w:val="22"/>
              </w:rPr>
            </w:pPr>
            <w:r w:rsidRPr="002A0670">
              <w:rPr>
                <w:sz w:val="22"/>
              </w:rPr>
              <w:t>- CT, các PCT UBND TP;</w:t>
            </w:r>
          </w:p>
          <w:p w:rsidR="003A0FBD" w:rsidRPr="002A0670" w:rsidRDefault="003A0FBD" w:rsidP="003A0FBD">
            <w:pPr>
              <w:tabs>
                <w:tab w:val="center" w:pos="6510"/>
              </w:tabs>
              <w:spacing w:before="0" w:after="0" w:line="240" w:lineRule="auto"/>
              <w:jc w:val="both"/>
              <w:rPr>
                <w:i/>
                <w:iCs/>
                <w:sz w:val="22"/>
              </w:rPr>
            </w:pPr>
            <w:r w:rsidRPr="002A0670">
              <w:rPr>
                <w:sz w:val="22"/>
              </w:rPr>
              <w:t xml:space="preserve">- Như Điều 3;    </w:t>
            </w:r>
          </w:p>
          <w:p w:rsidR="003A0FBD" w:rsidRPr="002A0670" w:rsidRDefault="003A0FBD" w:rsidP="003A0FBD">
            <w:pPr>
              <w:tabs>
                <w:tab w:val="center" w:pos="6510"/>
              </w:tabs>
              <w:spacing w:before="0" w:after="0" w:line="240" w:lineRule="auto"/>
              <w:jc w:val="both"/>
              <w:rPr>
                <w:sz w:val="22"/>
              </w:rPr>
            </w:pPr>
            <w:r w:rsidRPr="002A0670">
              <w:rPr>
                <w:sz w:val="22"/>
              </w:rPr>
              <w:t>- CPVP UBND TP;</w:t>
            </w:r>
          </w:p>
          <w:p w:rsidR="003A0FBD" w:rsidRPr="002A0670" w:rsidRDefault="003A0FBD" w:rsidP="003A0FBD">
            <w:pPr>
              <w:tabs>
                <w:tab w:val="center" w:pos="6510"/>
              </w:tabs>
              <w:spacing w:before="0" w:after="0" w:line="240" w:lineRule="auto"/>
              <w:jc w:val="both"/>
              <w:rPr>
                <w:sz w:val="22"/>
              </w:rPr>
            </w:pPr>
            <w:r w:rsidRPr="002A0670">
              <w:rPr>
                <w:sz w:val="22"/>
              </w:rPr>
              <w:t>- Các Phòng: VXNC, KTGSTĐKT;</w:t>
            </w:r>
          </w:p>
          <w:p w:rsidR="003A0FBD" w:rsidRPr="002A0670" w:rsidRDefault="003A0FBD" w:rsidP="003A0FBD">
            <w:pPr>
              <w:tabs>
                <w:tab w:val="center" w:pos="6510"/>
              </w:tabs>
              <w:spacing w:before="0" w:after="0" w:line="240" w:lineRule="auto"/>
              <w:jc w:val="both"/>
              <w:rPr>
                <w:sz w:val="22"/>
              </w:rPr>
            </w:pPr>
            <w:r w:rsidRPr="002A0670">
              <w:rPr>
                <w:sz w:val="22"/>
              </w:rPr>
              <w:t>- CV:</w:t>
            </w:r>
            <w:r w:rsidR="00734EEB">
              <w:rPr>
                <w:sz w:val="22"/>
              </w:rPr>
              <w:t xml:space="preserve"> </w:t>
            </w:r>
            <w:r w:rsidRPr="002A0670">
              <w:rPr>
                <w:sz w:val="22"/>
              </w:rPr>
              <w:t xml:space="preserve">NC; </w:t>
            </w:r>
          </w:p>
          <w:p w:rsidR="003A0FBD" w:rsidRPr="002A0670" w:rsidRDefault="003A0FBD" w:rsidP="003A0FBD">
            <w:pPr>
              <w:spacing w:before="0" w:after="0" w:line="240" w:lineRule="auto"/>
            </w:pPr>
            <w:r w:rsidRPr="002A0670">
              <w:rPr>
                <w:sz w:val="22"/>
              </w:rPr>
              <w:t>- L</w:t>
            </w:r>
            <w:r w:rsidRPr="002A0670">
              <w:rPr>
                <w:sz w:val="22"/>
              </w:rPr>
              <w:softHyphen/>
              <w:t>ưu: VT.</w:t>
            </w:r>
            <w:r w:rsidRPr="002A0670">
              <w:rPr>
                <w:sz w:val="21"/>
                <w:szCs w:val="21"/>
              </w:rPr>
              <w:t xml:space="preserve">  </w:t>
            </w:r>
          </w:p>
        </w:tc>
        <w:tc>
          <w:tcPr>
            <w:tcW w:w="5018" w:type="dxa"/>
          </w:tcPr>
          <w:p w:rsidR="003A0FBD" w:rsidRPr="002A0670" w:rsidRDefault="003A0FBD" w:rsidP="00D30B34">
            <w:pPr>
              <w:pStyle w:val="Heading1"/>
              <w:ind w:right="-108"/>
              <w:rPr>
                <w:rFonts w:ascii="Times New Roman" w:hAnsi="Times New Roman"/>
                <w:sz w:val="26"/>
                <w:szCs w:val="26"/>
              </w:rPr>
            </w:pPr>
            <w:r w:rsidRPr="002A0670">
              <w:rPr>
                <w:rFonts w:ascii="Times New Roman" w:hAnsi="Times New Roman"/>
                <w:sz w:val="26"/>
                <w:szCs w:val="26"/>
              </w:rPr>
              <w:t>TM. ỦY BAN NHÂN DÂN THÀNH PHỐ</w:t>
            </w:r>
          </w:p>
          <w:p w:rsidR="003A0FBD" w:rsidRPr="002A0670" w:rsidRDefault="003A0FBD" w:rsidP="00D30B34">
            <w:pPr>
              <w:pStyle w:val="Heading1"/>
              <w:ind w:right="-108"/>
              <w:rPr>
                <w:rFonts w:ascii="Times New Roman" w:hAnsi="Times New Roman"/>
                <w:sz w:val="24"/>
              </w:rPr>
            </w:pPr>
            <w:r w:rsidRPr="002A0670">
              <w:rPr>
                <w:rFonts w:ascii="Times New Roman" w:hAnsi="Times New Roman"/>
                <w:sz w:val="26"/>
                <w:szCs w:val="26"/>
              </w:rPr>
              <w:t>CHỦ TỊCH</w:t>
            </w:r>
          </w:p>
          <w:p w:rsidR="003A0FBD" w:rsidRPr="002A0670" w:rsidRDefault="003A0FBD" w:rsidP="00D30B34">
            <w:pPr>
              <w:ind w:right="-108"/>
              <w:jc w:val="center"/>
              <w:rPr>
                <w:b/>
                <w:bCs/>
                <w:sz w:val="104"/>
                <w:szCs w:val="32"/>
              </w:rPr>
            </w:pPr>
          </w:p>
          <w:p w:rsidR="003A0FBD" w:rsidRPr="002A0670" w:rsidRDefault="003A0FBD" w:rsidP="00D30B34">
            <w:pPr>
              <w:pStyle w:val="Heading3"/>
              <w:spacing w:before="360"/>
              <w:ind w:right="-108"/>
              <w:rPr>
                <w:rFonts w:ascii="Times New Roman" w:hAnsi="Times New Roman"/>
              </w:rPr>
            </w:pPr>
          </w:p>
          <w:p w:rsidR="003A0FBD" w:rsidRPr="002A0670" w:rsidRDefault="003A0FBD" w:rsidP="003A0FBD">
            <w:pPr>
              <w:pStyle w:val="Heading3"/>
              <w:spacing w:before="600"/>
              <w:ind w:right="-108"/>
              <w:rPr>
                <w:rFonts w:ascii="Times New Roman" w:hAnsi="Times New Roman"/>
              </w:rPr>
            </w:pPr>
            <w:r w:rsidRPr="002A0670">
              <w:rPr>
                <w:rFonts w:ascii="Times New Roman" w:hAnsi="Times New Roman"/>
              </w:rPr>
              <w:t>Nguyễn Văn Tùng</w:t>
            </w:r>
          </w:p>
        </w:tc>
      </w:tr>
    </w:tbl>
    <w:p w:rsidR="00D56E3B" w:rsidRDefault="00D56E3B"/>
    <w:tbl>
      <w:tblPr>
        <w:tblW w:w="10320" w:type="dxa"/>
        <w:tblInd w:w="108" w:type="dxa"/>
        <w:tblLook w:val="04A0" w:firstRow="1" w:lastRow="0" w:firstColumn="1" w:lastColumn="0" w:noHBand="0" w:noVBand="1"/>
      </w:tblPr>
      <w:tblGrid>
        <w:gridCol w:w="828"/>
        <w:gridCol w:w="3913"/>
        <w:gridCol w:w="883"/>
        <w:gridCol w:w="1235"/>
        <w:gridCol w:w="2774"/>
        <w:gridCol w:w="818"/>
      </w:tblGrid>
      <w:tr w:rsidR="00CA09B4" w:rsidRPr="00CA09B4" w:rsidTr="00CA09B4">
        <w:trPr>
          <w:trHeight w:val="885"/>
        </w:trPr>
        <w:tc>
          <w:tcPr>
            <w:tcW w:w="10320" w:type="dxa"/>
            <w:gridSpan w:val="6"/>
            <w:tcBorders>
              <w:top w:val="nil"/>
              <w:left w:val="nil"/>
              <w:bottom w:val="nil"/>
              <w:right w:val="nil"/>
            </w:tcBorders>
            <w:shd w:val="clear" w:color="auto" w:fill="auto"/>
            <w:noWrap/>
            <w:vAlign w:val="bottom"/>
            <w:hideMark/>
          </w:tcPr>
          <w:p w:rsidR="00CA09B4" w:rsidRPr="00CA09B4" w:rsidRDefault="00CA09B4" w:rsidP="00CA09B4">
            <w:pPr>
              <w:spacing w:before="0" w:after="0" w:line="240" w:lineRule="auto"/>
              <w:rPr>
                <w:rFonts w:ascii="Verdana" w:eastAsia="Times New Roman" w:hAnsi="Verdana" w:cs="Times New Roman"/>
                <w:sz w:val="20"/>
                <w:szCs w:val="20"/>
                <w:lang w:val="vi-VN" w:eastAsia="vi-VN"/>
              </w:rPr>
            </w:pPr>
            <w:r>
              <w:rPr>
                <w:rFonts w:ascii="Verdana" w:eastAsia="Times New Roman" w:hAnsi="Verdana" w:cs="Times New Roman"/>
                <w:noProof/>
                <w:sz w:val="20"/>
                <w:szCs w:val="20"/>
                <w:lang w:val="vi-VN" w:eastAsia="vi-VN"/>
              </w:rPr>
              <mc:AlternateContent>
                <mc:Choice Requires="wps">
                  <w:drawing>
                    <wp:anchor distT="0" distB="0" distL="114300" distR="114300" simplePos="0" relativeHeight="251663360" behindDoc="0" locked="0" layoutInCell="1" allowOverlap="1">
                      <wp:simplePos x="0" y="0"/>
                      <wp:positionH relativeFrom="column">
                        <wp:posOffset>2886075</wp:posOffset>
                      </wp:positionH>
                      <wp:positionV relativeFrom="paragraph">
                        <wp:posOffset>533400</wp:posOffset>
                      </wp:positionV>
                      <wp:extent cx="828675" cy="9525"/>
                      <wp:effectExtent l="0" t="0" r="28575" b="28575"/>
                      <wp:wrapNone/>
                      <wp:docPr id="3" name="Straight Connector 3"/>
                      <wp:cNvGraphicFramePr/>
                      <a:graphic xmlns:a="http://schemas.openxmlformats.org/drawingml/2006/main">
                        <a:graphicData uri="http://schemas.microsoft.com/office/word/2010/wordprocessingShape">
                          <wps:wsp>
                            <wps:cNvCnPr/>
                            <wps:spPr>
                              <a:xfrm>
                                <a:off x="0" y="0"/>
                                <a:ext cx="9620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7.25pt,42pt" to="292.5pt,4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" strokecolor="#4579b8 [3044]"/>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9300"/>
            </w:tblGrid>
            <w:tr w:rsidR="00CA09B4" w:rsidRPr="00CA09B4">
              <w:trPr>
                <w:trHeight w:val="885"/>
                <w:tblCellSpacing w:w="0" w:type="dxa"/>
              </w:trPr>
              <w:tc>
                <w:tcPr>
                  <w:tcW w:w="9300" w:type="dxa"/>
                  <w:tcBorders>
                    <w:top w:val="nil"/>
                    <w:left w:val="nil"/>
                    <w:bottom w:val="nil"/>
                    <w:right w:val="nil"/>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b/>
                      <w:bCs/>
                      <w:szCs w:val="28"/>
                      <w:lang w:val="vi-VN" w:eastAsia="vi-VN"/>
                    </w:rPr>
                  </w:pPr>
                  <w:bookmarkStart w:id="0" w:name="RANGE!A1:G18"/>
                  <w:r w:rsidRPr="00CA09B4">
                    <w:rPr>
                      <w:rFonts w:eastAsia="Times New Roman" w:cs="Times New Roman"/>
                      <w:b/>
                      <w:bCs/>
                      <w:szCs w:val="28"/>
                      <w:lang w:val="vi-VN" w:eastAsia="vi-VN"/>
                    </w:rPr>
                    <w:t>BIÊN CHẾ, TRÌNH ĐỘ CHUYÊN MÔN THEO TỪNG VỊ TRÍ VIỆC LÀM</w:t>
                  </w:r>
                  <w:r w:rsidRPr="00CA09B4">
                    <w:rPr>
                      <w:rFonts w:eastAsia="Times New Roman" w:cs="Times New Roman"/>
                      <w:b/>
                      <w:bCs/>
                      <w:szCs w:val="28"/>
                      <w:lang w:val="vi-VN" w:eastAsia="vi-VN"/>
                    </w:rPr>
                    <w:br/>
                    <w:t xml:space="preserve">  Thanh tra thành phố</w:t>
                  </w:r>
                  <w:bookmarkEnd w:id="0"/>
                </w:p>
              </w:tc>
            </w:tr>
          </w:tbl>
          <w:p w:rsidR="00CA09B4" w:rsidRPr="00CA09B4" w:rsidRDefault="00CA09B4" w:rsidP="00CA09B4">
            <w:pPr>
              <w:spacing w:before="0" w:after="0" w:line="240" w:lineRule="auto"/>
              <w:rPr>
                <w:rFonts w:ascii="Verdana" w:eastAsia="Times New Roman" w:hAnsi="Verdana" w:cs="Times New Roman"/>
                <w:sz w:val="20"/>
                <w:szCs w:val="20"/>
                <w:lang w:val="vi-VN" w:eastAsia="vi-VN"/>
              </w:rPr>
            </w:pPr>
          </w:p>
        </w:tc>
      </w:tr>
      <w:tr w:rsidR="00CA09B4" w:rsidRPr="00CA09B4" w:rsidTr="00CA09B4">
        <w:trPr>
          <w:trHeight w:val="585"/>
        </w:trPr>
        <w:tc>
          <w:tcPr>
            <w:tcW w:w="10320" w:type="dxa"/>
            <w:gridSpan w:val="6"/>
            <w:tcBorders>
              <w:top w:val="nil"/>
              <w:left w:val="nil"/>
              <w:bottom w:val="single" w:sz="4" w:space="0" w:color="auto"/>
              <w:right w:val="nil"/>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i/>
                <w:iCs/>
                <w:sz w:val="26"/>
                <w:szCs w:val="26"/>
                <w:lang w:val="vi-VN" w:eastAsia="vi-VN"/>
              </w:rPr>
            </w:pPr>
            <w:r w:rsidRPr="00CA09B4">
              <w:rPr>
                <w:rFonts w:eastAsia="Times New Roman" w:cs="Times New Roman"/>
                <w:i/>
                <w:iCs/>
                <w:sz w:val="26"/>
                <w:szCs w:val="26"/>
                <w:lang w:val="vi-VN" w:eastAsia="vi-VN"/>
              </w:rPr>
              <w:t>(Kèm theo Quyết định số  551/QĐ-UBND ngày 13 tháng 3 năm 2017 của UBND thành phố)</w:t>
            </w:r>
          </w:p>
        </w:tc>
      </w:tr>
      <w:tr w:rsidR="00CA09B4" w:rsidRPr="00CA09B4" w:rsidTr="00CA09B4">
        <w:trPr>
          <w:trHeight w:val="1050"/>
        </w:trPr>
        <w:tc>
          <w:tcPr>
            <w:tcW w:w="700" w:type="dxa"/>
            <w:tcBorders>
              <w:top w:val="nil"/>
              <w:left w:val="single" w:sz="4" w:space="0" w:color="auto"/>
              <w:bottom w:val="single" w:sz="4" w:space="0" w:color="auto"/>
              <w:right w:val="single" w:sz="4" w:space="0" w:color="auto"/>
            </w:tcBorders>
            <w:shd w:val="clear" w:color="000000" w:fill="FFFFFF"/>
            <w:vAlign w:val="center"/>
            <w:hideMark/>
          </w:tcPr>
          <w:p w:rsidR="00CA09B4" w:rsidRPr="00CA09B4" w:rsidRDefault="00CA09B4" w:rsidP="00CA09B4">
            <w:pPr>
              <w:spacing w:before="0" w:after="0" w:line="240" w:lineRule="auto"/>
              <w:jc w:val="center"/>
              <w:rPr>
                <w:rFonts w:eastAsia="Times New Roman" w:cs="Times New Roman"/>
                <w:b/>
                <w:bCs/>
                <w:sz w:val="22"/>
                <w:lang w:val="vi-VN" w:eastAsia="vi-VN"/>
              </w:rPr>
            </w:pPr>
            <w:r w:rsidRPr="00CA09B4">
              <w:rPr>
                <w:rFonts w:eastAsia="Times New Roman" w:cs="Times New Roman"/>
                <w:b/>
                <w:bCs/>
                <w:sz w:val="22"/>
                <w:lang w:val="vi-VN" w:eastAsia="vi-VN"/>
              </w:rPr>
              <w:t>Mã VTVL</w:t>
            </w:r>
          </w:p>
        </w:tc>
        <w:tc>
          <w:tcPr>
            <w:tcW w:w="3913" w:type="dxa"/>
            <w:tcBorders>
              <w:top w:val="nil"/>
              <w:left w:val="nil"/>
              <w:bottom w:val="single" w:sz="4" w:space="0" w:color="auto"/>
              <w:right w:val="single" w:sz="4" w:space="0" w:color="auto"/>
            </w:tcBorders>
            <w:shd w:val="clear" w:color="000000" w:fill="FFFFFF"/>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 xml:space="preserve">Tên VTVL </w:t>
            </w:r>
          </w:p>
        </w:tc>
        <w:tc>
          <w:tcPr>
            <w:tcW w:w="880" w:type="dxa"/>
            <w:tcBorders>
              <w:top w:val="nil"/>
              <w:left w:val="nil"/>
              <w:bottom w:val="single" w:sz="4" w:space="0" w:color="auto"/>
              <w:right w:val="single" w:sz="4" w:space="0" w:color="auto"/>
            </w:tcBorders>
            <w:shd w:val="clear" w:color="000000" w:fill="FFFFFF"/>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 xml:space="preserve">Tổng số VTVL </w:t>
            </w:r>
          </w:p>
        </w:tc>
        <w:tc>
          <w:tcPr>
            <w:tcW w:w="1235" w:type="dxa"/>
            <w:tcBorders>
              <w:top w:val="nil"/>
              <w:left w:val="nil"/>
              <w:bottom w:val="single" w:sz="4" w:space="0" w:color="auto"/>
              <w:right w:val="single" w:sz="4" w:space="0" w:color="auto"/>
            </w:tcBorders>
            <w:shd w:val="clear" w:color="000000" w:fill="FFFFFF"/>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Ngạch công chức tối thiểu</w:t>
            </w:r>
          </w:p>
        </w:tc>
        <w:tc>
          <w:tcPr>
            <w:tcW w:w="2774" w:type="dxa"/>
            <w:tcBorders>
              <w:top w:val="nil"/>
              <w:left w:val="nil"/>
              <w:bottom w:val="single" w:sz="4" w:space="0" w:color="auto"/>
              <w:right w:val="single" w:sz="4" w:space="0" w:color="auto"/>
            </w:tcBorders>
            <w:shd w:val="clear" w:color="000000" w:fill="FFFFFF"/>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Trình độ chuyên môn của vị trí việc làm</w:t>
            </w:r>
          </w:p>
        </w:tc>
        <w:tc>
          <w:tcPr>
            <w:tcW w:w="818" w:type="dxa"/>
            <w:tcBorders>
              <w:top w:val="nil"/>
              <w:left w:val="nil"/>
              <w:bottom w:val="single" w:sz="4" w:space="0" w:color="auto"/>
              <w:right w:val="single" w:sz="4" w:space="0" w:color="auto"/>
            </w:tcBorders>
            <w:shd w:val="clear" w:color="000000" w:fill="FFFFFF"/>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Ghi chú</w:t>
            </w:r>
          </w:p>
        </w:tc>
      </w:tr>
      <w:tr w:rsidR="00CA09B4" w:rsidRPr="00CA09B4" w:rsidTr="00CA09B4">
        <w:trPr>
          <w:trHeight w:val="70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19</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b/>
                <w:bCs/>
                <w:sz w:val="24"/>
                <w:szCs w:val="24"/>
                <w:lang w:val="vi-VN" w:eastAsia="vi-VN"/>
              </w:rPr>
            </w:pPr>
            <w:r w:rsidRPr="00CA09B4">
              <w:rPr>
                <w:rFonts w:eastAsia="Times New Roman" w:cs="Times New Roman"/>
                <w:b/>
                <w:bCs/>
                <w:sz w:val="24"/>
                <w:szCs w:val="24"/>
                <w:lang w:val="vi-VN" w:eastAsia="vi-VN"/>
              </w:rPr>
              <w:t>THANH TRA THÀNH PHỐ</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23</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 </w:t>
            </w:r>
          </w:p>
        </w:tc>
        <w:tc>
          <w:tcPr>
            <w:tcW w:w="2774"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 </w:t>
            </w: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78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19.1</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b/>
                <w:bCs/>
                <w:sz w:val="24"/>
                <w:szCs w:val="24"/>
                <w:lang w:val="vi-VN" w:eastAsia="vi-VN"/>
              </w:rPr>
            </w:pPr>
            <w:r w:rsidRPr="00CA09B4">
              <w:rPr>
                <w:rFonts w:eastAsia="Times New Roman" w:cs="Times New Roman"/>
                <w:b/>
                <w:bCs/>
                <w:sz w:val="24"/>
                <w:szCs w:val="24"/>
                <w:lang w:val="vi-VN" w:eastAsia="vi-VN"/>
              </w:rPr>
              <w:t xml:space="preserve">Nhóm lãnh đạo, quản lý, điều hành </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6</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 </w:t>
            </w:r>
          </w:p>
        </w:tc>
        <w:tc>
          <w:tcPr>
            <w:tcW w:w="2774"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 </w:t>
            </w:r>
          </w:p>
        </w:tc>
        <w:tc>
          <w:tcPr>
            <w:tcW w:w="818"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150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lastRenderedPageBreak/>
              <w:t>19.1.1</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both"/>
              <w:rPr>
                <w:rFonts w:eastAsia="Times New Roman" w:cs="Times New Roman"/>
                <w:sz w:val="24"/>
                <w:szCs w:val="24"/>
                <w:lang w:val="vi-VN" w:eastAsia="vi-VN"/>
              </w:rPr>
            </w:pPr>
            <w:r w:rsidRPr="00CA09B4">
              <w:rPr>
                <w:rFonts w:eastAsia="Times New Roman" w:cs="Times New Roman"/>
                <w:sz w:val="24"/>
                <w:szCs w:val="24"/>
                <w:lang w:val="vi-VN" w:eastAsia="vi-VN"/>
              </w:rPr>
              <w:t>Chánh Thanh tra</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TTVC hoặc tương đương trở lên</w:t>
            </w:r>
          </w:p>
        </w:tc>
        <w:tc>
          <w:tcPr>
            <w:tcW w:w="2774"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Đáp ứng tiêu chuẩn tại Thông tư số 09/2011/TT-TTCP ngày 12/9/2011 quy định tiêu chuẩn Chánh thanh tra tỉnh, thành phố trực thuộc TƯ.</w:t>
            </w: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0"/>
                <w:szCs w:val="20"/>
                <w:lang w:val="vi-VN" w:eastAsia="vi-VN"/>
              </w:rPr>
            </w:pPr>
            <w:r w:rsidRPr="00CA09B4">
              <w:rPr>
                <w:rFonts w:eastAsia="Times New Roman" w:cs="Times New Roman"/>
                <w:sz w:val="20"/>
                <w:szCs w:val="20"/>
                <w:lang w:val="vi-VN" w:eastAsia="vi-VN"/>
              </w:rPr>
              <w:t> </w:t>
            </w:r>
          </w:p>
        </w:tc>
      </w:tr>
      <w:tr w:rsidR="00CA09B4" w:rsidRPr="00CA09B4" w:rsidTr="00CA09B4">
        <w:trPr>
          <w:trHeight w:val="199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19.1.2</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both"/>
              <w:rPr>
                <w:rFonts w:eastAsia="Times New Roman" w:cs="Times New Roman"/>
                <w:sz w:val="24"/>
                <w:szCs w:val="24"/>
                <w:lang w:val="vi-VN" w:eastAsia="vi-VN"/>
              </w:rPr>
            </w:pPr>
            <w:r w:rsidRPr="00CA09B4">
              <w:rPr>
                <w:rFonts w:eastAsia="Times New Roman" w:cs="Times New Roman"/>
                <w:sz w:val="24"/>
                <w:szCs w:val="24"/>
                <w:lang w:val="vi-VN" w:eastAsia="vi-VN"/>
              </w:rPr>
              <w:t>Phó Chánh Thanh tra</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TTVC hoặc tương đương trở lên</w:t>
            </w:r>
          </w:p>
        </w:tc>
        <w:tc>
          <w:tcPr>
            <w:tcW w:w="2774"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Đáp ứng tiêu chuẩn tại Thông tư số 09/2014/TT-TTCP ngày 24/11/2014 quy định tiêu chuẩn chức danh Phó Chánh thanh tra Bộ, cơ quan ngang Bộ, Phó Chánh thanh tra tỉnh, thành phố trực thuộc TƯ.</w:t>
            </w: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0"/>
                <w:szCs w:val="20"/>
                <w:lang w:val="vi-VN" w:eastAsia="vi-VN"/>
              </w:rPr>
            </w:pPr>
            <w:r w:rsidRPr="00CA09B4">
              <w:rPr>
                <w:rFonts w:eastAsia="Times New Roman" w:cs="Times New Roman"/>
                <w:sz w:val="20"/>
                <w:szCs w:val="20"/>
                <w:lang w:val="vi-VN" w:eastAsia="vi-VN"/>
              </w:rPr>
              <w:t> </w:t>
            </w:r>
          </w:p>
        </w:tc>
      </w:tr>
      <w:tr w:rsidR="00CA09B4" w:rsidRPr="00CA09B4" w:rsidTr="00CA09B4">
        <w:trPr>
          <w:trHeight w:val="69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19.1.3</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Trưởng phòng</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xml:space="preserve">TTV trở lên </w:t>
            </w:r>
          </w:p>
        </w:tc>
        <w:tc>
          <w:tcPr>
            <w:tcW w:w="2774" w:type="dxa"/>
            <w:vMerge w:val="restart"/>
            <w:tcBorders>
              <w:top w:val="nil"/>
              <w:left w:val="single" w:sz="4" w:space="0" w:color="auto"/>
              <w:bottom w:val="single" w:sz="4" w:space="0" w:color="000000"/>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Đại học trở lên nhóm ngành: Khoa học GD và đào tạo giáo viên, Nhân văn, Khoa học xã hội và hành vi, Kinh doanh và quản lý, Pháp luật, Công nghệ kỹ thuật, Kiến trúc và xây dựng, Nông lâm nghiệp và thủy sản, dịch vụ vận tải, Môi trường và bảo vệ môi trường, An ninh, quốc phòng, Toán và thống kê.</w:t>
            </w:r>
          </w:p>
        </w:tc>
        <w:tc>
          <w:tcPr>
            <w:tcW w:w="818" w:type="dxa"/>
            <w:tcBorders>
              <w:top w:val="nil"/>
              <w:left w:val="nil"/>
              <w:bottom w:val="nil"/>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0"/>
                <w:szCs w:val="20"/>
                <w:lang w:val="vi-VN" w:eastAsia="vi-VN"/>
              </w:rPr>
            </w:pPr>
            <w:r w:rsidRPr="00CA09B4">
              <w:rPr>
                <w:rFonts w:eastAsia="Times New Roman" w:cs="Times New Roman"/>
                <w:sz w:val="20"/>
                <w:szCs w:val="20"/>
                <w:lang w:val="vi-VN" w:eastAsia="vi-VN"/>
              </w:rPr>
              <w:t> </w:t>
            </w:r>
          </w:p>
        </w:tc>
      </w:tr>
      <w:tr w:rsidR="00CA09B4" w:rsidRPr="00CA09B4" w:rsidTr="00CA09B4">
        <w:trPr>
          <w:trHeight w:val="85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19.1.4</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Chánh Văn phòng</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CV  hoặc tương đương trở lên</w:t>
            </w:r>
          </w:p>
        </w:tc>
        <w:tc>
          <w:tcPr>
            <w:tcW w:w="2774"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nil"/>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0"/>
                <w:szCs w:val="20"/>
                <w:lang w:val="vi-VN" w:eastAsia="vi-VN"/>
              </w:rPr>
            </w:pPr>
            <w:r w:rsidRPr="00CA09B4">
              <w:rPr>
                <w:rFonts w:eastAsia="Times New Roman" w:cs="Times New Roman"/>
                <w:sz w:val="20"/>
                <w:szCs w:val="20"/>
                <w:lang w:val="vi-VN" w:eastAsia="vi-VN"/>
              </w:rPr>
              <w:t> </w:t>
            </w:r>
          </w:p>
        </w:tc>
      </w:tr>
      <w:tr w:rsidR="00CA09B4" w:rsidRPr="00CA09B4" w:rsidTr="00CA09B4">
        <w:trPr>
          <w:trHeight w:val="69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19.1.5</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 xml:space="preserve">Phó Trưởng phòng </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TTV</w:t>
            </w:r>
          </w:p>
        </w:tc>
        <w:tc>
          <w:tcPr>
            <w:tcW w:w="2774"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nil"/>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0"/>
                <w:szCs w:val="20"/>
                <w:lang w:val="vi-VN" w:eastAsia="vi-VN"/>
              </w:rPr>
            </w:pPr>
            <w:r w:rsidRPr="00CA09B4">
              <w:rPr>
                <w:rFonts w:eastAsia="Times New Roman" w:cs="Times New Roman"/>
                <w:sz w:val="20"/>
                <w:szCs w:val="20"/>
                <w:lang w:val="vi-VN" w:eastAsia="vi-VN"/>
              </w:rPr>
              <w:t> </w:t>
            </w:r>
          </w:p>
        </w:tc>
      </w:tr>
      <w:tr w:rsidR="00CA09B4" w:rsidRPr="00CA09B4" w:rsidTr="00CA09B4">
        <w:trPr>
          <w:trHeight w:val="73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19.1.6</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both"/>
              <w:rPr>
                <w:rFonts w:eastAsia="Times New Roman" w:cs="Times New Roman"/>
                <w:sz w:val="24"/>
                <w:szCs w:val="24"/>
                <w:lang w:val="vi-VN" w:eastAsia="vi-VN"/>
              </w:rPr>
            </w:pPr>
            <w:r w:rsidRPr="00CA09B4">
              <w:rPr>
                <w:rFonts w:eastAsia="Times New Roman" w:cs="Times New Roman"/>
                <w:sz w:val="24"/>
                <w:szCs w:val="24"/>
                <w:lang w:val="vi-VN" w:eastAsia="vi-VN"/>
              </w:rPr>
              <w:t>Phó Chánh Văn phòng</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CV hoặc tương đương</w:t>
            </w:r>
          </w:p>
        </w:tc>
        <w:tc>
          <w:tcPr>
            <w:tcW w:w="2774"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0"/>
                <w:szCs w:val="20"/>
                <w:lang w:val="vi-VN" w:eastAsia="vi-VN"/>
              </w:rPr>
            </w:pPr>
            <w:r w:rsidRPr="00CA09B4">
              <w:rPr>
                <w:rFonts w:eastAsia="Times New Roman" w:cs="Times New Roman"/>
                <w:sz w:val="20"/>
                <w:szCs w:val="20"/>
                <w:lang w:val="vi-VN" w:eastAsia="vi-VN"/>
              </w:rPr>
              <w:t> </w:t>
            </w:r>
          </w:p>
        </w:tc>
      </w:tr>
      <w:tr w:rsidR="00CA09B4" w:rsidRPr="00CA09B4" w:rsidTr="00CA09B4">
        <w:trPr>
          <w:trHeight w:val="81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19.2</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b/>
                <w:bCs/>
                <w:sz w:val="24"/>
                <w:szCs w:val="24"/>
                <w:lang w:val="vi-VN" w:eastAsia="vi-VN"/>
              </w:rPr>
            </w:pPr>
            <w:r w:rsidRPr="00CA09B4">
              <w:rPr>
                <w:rFonts w:eastAsia="Times New Roman" w:cs="Times New Roman"/>
                <w:b/>
                <w:bCs/>
                <w:sz w:val="24"/>
                <w:szCs w:val="24"/>
                <w:lang w:val="vi-VN" w:eastAsia="vi-VN"/>
              </w:rPr>
              <w:t xml:space="preserve">Nhóm chuyên môn, nghiệp vụ </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5</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 </w:t>
            </w:r>
          </w:p>
        </w:tc>
        <w:tc>
          <w:tcPr>
            <w:tcW w:w="2774"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c>
          <w:tcPr>
            <w:tcW w:w="818"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19.2.1</w:t>
            </w:r>
          </w:p>
        </w:tc>
        <w:tc>
          <w:tcPr>
            <w:tcW w:w="3913"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both"/>
              <w:rPr>
                <w:rFonts w:eastAsia="Times New Roman" w:cs="Times New Roman"/>
                <w:sz w:val="24"/>
                <w:szCs w:val="24"/>
                <w:lang w:val="vi-VN" w:eastAsia="vi-VN"/>
              </w:rPr>
            </w:pPr>
            <w:r w:rsidRPr="00CA09B4">
              <w:rPr>
                <w:rFonts w:eastAsia="Times New Roman" w:cs="Times New Roman"/>
                <w:sz w:val="24"/>
                <w:szCs w:val="24"/>
                <w:lang w:val="vi-VN" w:eastAsia="vi-VN"/>
              </w:rPr>
              <w:t>Thanh tra kinh tế-xã hội</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TTV</w:t>
            </w:r>
          </w:p>
        </w:tc>
        <w:tc>
          <w:tcPr>
            <w:tcW w:w="2774" w:type="dxa"/>
            <w:vMerge w:val="restart"/>
            <w:tcBorders>
              <w:top w:val="nil"/>
              <w:left w:val="single" w:sz="4" w:space="0" w:color="auto"/>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Đại học trở lên nhóm ngành: Khoa học GD và đào tạo giáo viên, Nhân văn, Khoa học xã hội và hành vi, Kinh doanh và quản lý, Pháp luật, Công nghệ kỹ thuật, Kiến trúc và xây dựng, Nông lâm nghiệp và thủy sản, dịch vụ vận tải, Môi trường và bảo vệ môi trường, An ninh, quốc phòng, Toán và thống kê.</w:t>
            </w: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19.2.2</w:t>
            </w:r>
          </w:p>
        </w:tc>
        <w:tc>
          <w:tcPr>
            <w:tcW w:w="3913"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both"/>
              <w:rPr>
                <w:rFonts w:eastAsia="Times New Roman" w:cs="Times New Roman"/>
                <w:sz w:val="24"/>
                <w:szCs w:val="24"/>
                <w:lang w:val="vi-VN" w:eastAsia="vi-VN"/>
              </w:rPr>
            </w:pPr>
            <w:r w:rsidRPr="00CA09B4">
              <w:rPr>
                <w:rFonts w:eastAsia="Times New Roman" w:cs="Times New Roman"/>
                <w:sz w:val="24"/>
                <w:szCs w:val="24"/>
                <w:lang w:val="vi-VN" w:eastAsia="vi-VN"/>
              </w:rPr>
              <w:t>Thanh tra giải quyết khiếu nại, tố cáo</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TTV</w:t>
            </w:r>
          </w:p>
        </w:tc>
        <w:tc>
          <w:tcPr>
            <w:tcW w:w="2774" w:type="dxa"/>
            <w:vMerge/>
            <w:tcBorders>
              <w:top w:val="nil"/>
              <w:left w:val="single" w:sz="4" w:space="0" w:color="auto"/>
              <w:bottom w:val="single" w:sz="4" w:space="0" w:color="auto"/>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19.2.3</w:t>
            </w:r>
          </w:p>
        </w:tc>
        <w:tc>
          <w:tcPr>
            <w:tcW w:w="3913"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both"/>
              <w:rPr>
                <w:rFonts w:eastAsia="Times New Roman" w:cs="Times New Roman"/>
                <w:sz w:val="24"/>
                <w:szCs w:val="24"/>
                <w:lang w:val="vi-VN" w:eastAsia="vi-VN"/>
              </w:rPr>
            </w:pPr>
            <w:r w:rsidRPr="00CA09B4">
              <w:rPr>
                <w:rFonts w:eastAsia="Times New Roman" w:cs="Times New Roman"/>
                <w:sz w:val="24"/>
                <w:szCs w:val="24"/>
                <w:lang w:val="vi-VN" w:eastAsia="vi-VN"/>
              </w:rPr>
              <w:t>Thanh tra phòng, chống tham nhũng</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TTV</w:t>
            </w:r>
          </w:p>
        </w:tc>
        <w:tc>
          <w:tcPr>
            <w:tcW w:w="2774" w:type="dxa"/>
            <w:vMerge/>
            <w:tcBorders>
              <w:top w:val="nil"/>
              <w:left w:val="single" w:sz="4" w:space="0" w:color="auto"/>
              <w:bottom w:val="single" w:sz="4" w:space="0" w:color="auto"/>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19.2.4</w:t>
            </w:r>
          </w:p>
        </w:tc>
        <w:tc>
          <w:tcPr>
            <w:tcW w:w="3913"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both"/>
              <w:rPr>
                <w:rFonts w:eastAsia="Times New Roman" w:cs="Times New Roman"/>
                <w:sz w:val="24"/>
                <w:szCs w:val="24"/>
                <w:lang w:val="vi-VN" w:eastAsia="vi-VN"/>
              </w:rPr>
            </w:pPr>
            <w:r w:rsidRPr="00CA09B4">
              <w:rPr>
                <w:rFonts w:eastAsia="Times New Roman" w:cs="Times New Roman"/>
                <w:sz w:val="24"/>
                <w:szCs w:val="24"/>
                <w:lang w:val="vi-VN" w:eastAsia="vi-VN"/>
              </w:rPr>
              <w:t>Thanh tra tiếp dân và xử lý đơn thư</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TTV</w:t>
            </w:r>
          </w:p>
        </w:tc>
        <w:tc>
          <w:tcPr>
            <w:tcW w:w="2774" w:type="dxa"/>
            <w:vMerge/>
            <w:tcBorders>
              <w:top w:val="nil"/>
              <w:left w:val="single" w:sz="4" w:space="0" w:color="auto"/>
              <w:bottom w:val="single" w:sz="4" w:space="0" w:color="auto"/>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7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19.2.5</w:t>
            </w:r>
          </w:p>
        </w:tc>
        <w:tc>
          <w:tcPr>
            <w:tcW w:w="3913"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both"/>
              <w:rPr>
                <w:rFonts w:eastAsia="Times New Roman" w:cs="Times New Roman"/>
                <w:sz w:val="24"/>
                <w:szCs w:val="24"/>
                <w:lang w:val="vi-VN" w:eastAsia="vi-VN"/>
              </w:rPr>
            </w:pPr>
            <w:r w:rsidRPr="00CA09B4">
              <w:rPr>
                <w:rFonts w:eastAsia="Times New Roman" w:cs="Times New Roman"/>
                <w:sz w:val="24"/>
                <w:szCs w:val="24"/>
                <w:lang w:val="vi-VN" w:eastAsia="vi-VN"/>
              </w:rPr>
              <w:t>Giám sát, kiểm tra và xử lý sau thanh tra</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TTV</w:t>
            </w:r>
          </w:p>
        </w:tc>
        <w:tc>
          <w:tcPr>
            <w:tcW w:w="2774" w:type="dxa"/>
            <w:vMerge/>
            <w:tcBorders>
              <w:top w:val="nil"/>
              <w:left w:val="single" w:sz="4" w:space="0" w:color="auto"/>
              <w:bottom w:val="single" w:sz="4" w:space="0" w:color="auto"/>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6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19.3</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b/>
                <w:bCs/>
                <w:sz w:val="24"/>
                <w:szCs w:val="24"/>
                <w:lang w:val="vi-VN" w:eastAsia="vi-VN"/>
              </w:rPr>
            </w:pPr>
            <w:r w:rsidRPr="00CA09B4">
              <w:rPr>
                <w:rFonts w:eastAsia="Times New Roman" w:cs="Times New Roman"/>
                <w:b/>
                <w:bCs/>
                <w:sz w:val="24"/>
                <w:szCs w:val="24"/>
                <w:lang w:val="vi-VN" w:eastAsia="vi-VN"/>
              </w:rPr>
              <w:t>Nhóm hỗ trợ, phục vụ</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12</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 </w:t>
            </w:r>
          </w:p>
        </w:tc>
        <w:tc>
          <w:tcPr>
            <w:tcW w:w="2774"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b/>
                <w:bCs/>
                <w:sz w:val="24"/>
                <w:szCs w:val="24"/>
                <w:lang w:val="vi-VN" w:eastAsia="vi-VN"/>
              </w:rPr>
            </w:pPr>
            <w:r w:rsidRPr="00CA09B4">
              <w:rPr>
                <w:rFonts w:eastAsia="Times New Roman" w:cs="Times New Roman"/>
                <w:b/>
                <w:bCs/>
                <w:sz w:val="24"/>
                <w:szCs w:val="24"/>
                <w:lang w:val="vi-VN" w:eastAsia="vi-VN"/>
              </w:rPr>
              <w:t> </w:t>
            </w:r>
          </w:p>
        </w:tc>
        <w:tc>
          <w:tcPr>
            <w:tcW w:w="818"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b/>
                <w:bCs/>
                <w:sz w:val="24"/>
                <w:szCs w:val="24"/>
                <w:lang w:val="vi-VN" w:eastAsia="vi-VN"/>
              </w:rPr>
            </w:pPr>
            <w:r w:rsidRPr="00CA09B4">
              <w:rPr>
                <w:rFonts w:eastAsia="Times New Roman" w:cs="Times New Roman"/>
                <w:b/>
                <w:bCs/>
                <w:sz w:val="24"/>
                <w:szCs w:val="24"/>
                <w:lang w:val="vi-VN" w:eastAsia="vi-VN"/>
              </w:rPr>
              <w:t> </w:t>
            </w:r>
          </w:p>
        </w:tc>
      </w:tr>
      <w:tr w:rsidR="00CA09B4" w:rsidRPr="00CA09B4" w:rsidTr="00CA09B4">
        <w:trPr>
          <w:trHeight w:val="138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t>19.3.1</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 xml:space="preserve">Tổ chức nhân sự (Phó Chánh văn phòng kiêm) </w:t>
            </w:r>
          </w:p>
        </w:tc>
        <w:tc>
          <w:tcPr>
            <w:tcW w:w="880"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CV hoặc tương đương</w:t>
            </w:r>
          </w:p>
        </w:tc>
        <w:tc>
          <w:tcPr>
            <w:tcW w:w="2774" w:type="dxa"/>
            <w:vMerge w:val="restart"/>
            <w:tcBorders>
              <w:top w:val="nil"/>
              <w:left w:val="single" w:sz="4" w:space="0" w:color="auto"/>
              <w:bottom w:val="single" w:sz="4" w:space="0" w:color="000000"/>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Đại học thuộc nhóm ngành: Khoa học xã hội và hành vi, Báo chí và thông tin, Kinh doanh và quản lý, Pháp luật</w:t>
            </w: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81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lastRenderedPageBreak/>
              <w:t>19.3.2</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Hành chính tổng hợp (Phó Chánh văn phòng kiêm)</w:t>
            </w:r>
          </w:p>
        </w:tc>
        <w:tc>
          <w:tcPr>
            <w:tcW w:w="880"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CV hoặc tương đương</w:t>
            </w:r>
          </w:p>
        </w:tc>
        <w:tc>
          <w:tcPr>
            <w:tcW w:w="2774"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3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t>19.3.3</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Hành chính một cửa</w:t>
            </w:r>
          </w:p>
        </w:tc>
        <w:tc>
          <w:tcPr>
            <w:tcW w:w="880"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vMerge w:val="restart"/>
            <w:tcBorders>
              <w:top w:val="nil"/>
              <w:left w:val="single" w:sz="4" w:space="0" w:color="auto"/>
              <w:bottom w:val="single" w:sz="4" w:space="0" w:color="000000"/>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CV hoặc tương đương</w:t>
            </w:r>
          </w:p>
        </w:tc>
        <w:tc>
          <w:tcPr>
            <w:tcW w:w="2774" w:type="dxa"/>
            <w:vMerge w:val="restart"/>
            <w:tcBorders>
              <w:top w:val="nil"/>
              <w:left w:val="single" w:sz="4" w:space="0" w:color="auto"/>
              <w:bottom w:val="single" w:sz="4" w:space="0" w:color="000000"/>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Đại học Công nghệ thông tin, ĐH Kinh tế có chứng chỉ văn thư, lưu trữ</w:t>
            </w: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3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t>19.3.4</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Quản trị công sở</w:t>
            </w:r>
          </w:p>
        </w:tc>
        <w:tc>
          <w:tcPr>
            <w:tcW w:w="880"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2774"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3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t>19.3.5</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 xml:space="preserve">Công nghệ thông tin </w:t>
            </w:r>
          </w:p>
        </w:tc>
        <w:tc>
          <w:tcPr>
            <w:tcW w:w="880"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2774"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3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t>19.3.6</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Thủ quỹ</w:t>
            </w:r>
          </w:p>
        </w:tc>
        <w:tc>
          <w:tcPr>
            <w:tcW w:w="880"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2774"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3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t>19.3.7</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 xml:space="preserve">Văn thư </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2774"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63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t>19.3.8</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Lưu trữ</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2774" w:type="dxa"/>
            <w:vMerge/>
            <w:tcBorders>
              <w:top w:val="nil"/>
              <w:left w:val="single" w:sz="4" w:space="0" w:color="auto"/>
              <w:bottom w:val="single" w:sz="4" w:space="0" w:color="000000"/>
              <w:right w:val="single" w:sz="4" w:space="0" w:color="auto"/>
            </w:tcBorders>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p>
        </w:tc>
        <w:tc>
          <w:tcPr>
            <w:tcW w:w="818"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1155"/>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t>19.3.9</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 xml:space="preserve">Kế toán </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KTV</w:t>
            </w:r>
            <w:r w:rsidRPr="00CA09B4">
              <w:rPr>
                <w:rFonts w:eastAsia="Times New Roman" w:cs="Times New Roman"/>
                <w:sz w:val="24"/>
                <w:szCs w:val="24"/>
                <w:lang w:val="vi-VN" w:eastAsia="vi-VN"/>
              </w:rPr>
              <w:br/>
              <w:t xml:space="preserve"> hoặc tương đương</w:t>
            </w:r>
          </w:p>
        </w:tc>
        <w:tc>
          <w:tcPr>
            <w:tcW w:w="2774"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Đại học Tài chính kế toán</w:t>
            </w:r>
            <w:r w:rsidRPr="00CA09B4">
              <w:rPr>
                <w:rFonts w:eastAsia="Times New Roman" w:cs="Times New Roman"/>
                <w:sz w:val="24"/>
                <w:szCs w:val="24"/>
                <w:lang w:val="vi-VN" w:eastAsia="vi-VN"/>
              </w:rPr>
              <w:br/>
              <w:t xml:space="preserve"> trở lên (hoặc các chuyên ngành về kế toán, kiểm toán)</w:t>
            </w:r>
          </w:p>
        </w:tc>
        <w:tc>
          <w:tcPr>
            <w:tcW w:w="818"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57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t>19.3.11</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Lái xe</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c>
          <w:tcPr>
            <w:tcW w:w="2774"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 </w:t>
            </w:r>
          </w:p>
        </w:tc>
        <w:tc>
          <w:tcPr>
            <w:tcW w:w="818"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57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t>19.3.12</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 xml:space="preserve">Phục vụ </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c>
          <w:tcPr>
            <w:tcW w:w="2774"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 </w:t>
            </w:r>
          </w:p>
        </w:tc>
        <w:tc>
          <w:tcPr>
            <w:tcW w:w="818"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r w:rsidR="00CA09B4" w:rsidRPr="00CA09B4" w:rsidTr="00CA09B4">
        <w:trPr>
          <w:trHeight w:val="570"/>
        </w:trPr>
        <w:tc>
          <w:tcPr>
            <w:tcW w:w="700" w:type="dxa"/>
            <w:tcBorders>
              <w:top w:val="nil"/>
              <w:left w:val="single" w:sz="4" w:space="0" w:color="auto"/>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0"/>
                <w:szCs w:val="20"/>
                <w:lang w:val="vi-VN" w:eastAsia="vi-VN"/>
              </w:rPr>
            </w:pPr>
            <w:r w:rsidRPr="00CA09B4">
              <w:rPr>
                <w:rFonts w:eastAsia="Times New Roman" w:cs="Times New Roman"/>
                <w:sz w:val="20"/>
                <w:szCs w:val="20"/>
                <w:lang w:val="vi-VN" w:eastAsia="vi-VN"/>
              </w:rPr>
              <w:t>19.3.13</w:t>
            </w:r>
          </w:p>
        </w:tc>
        <w:tc>
          <w:tcPr>
            <w:tcW w:w="3913" w:type="dxa"/>
            <w:tcBorders>
              <w:top w:val="nil"/>
              <w:left w:val="nil"/>
              <w:bottom w:val="single" w:sz="4" w:space="0" w:color="auto"/>
              <w:right w:val="single" w:sz="4" w:space="0" w:color="auto"/>
            </w:tcBorders>
            <w:shd w:val="clear" w:color="auto" w:fill="auto"/>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Bảo vệ</w:t>
            </w:r>
          </w:p>
        </w:tc>
        <w:tc>
          <w:tcPr>
            <w:tcW w:w="880"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1</w:t>
            </w:r>
          </w:p>
        </w:tc>
        <w:tc>
          <w:tcPr>
            <w:tcW w:w="1235"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c>
          <w:tcPr>
            <w:tcW w:w="2774"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rPr>
                <w:rFonts w:eastAsia="Times New Roman" w:cs="Times New Roman"/>
                <w:sz w:val="24"/>
                <w:szCs w:val="24"/>
                <w:lang w:val="vi-VN" w:eastAsia="vi-VN"/>
              </w:rPr>
            </w:pPr>
            <w:r w:rsidRPr="00CA09B4">
              <w:rPr>
                <w:rFonts w:eastAsia="Times New Roman" w:cs="Times New Roman"/>
                <w:sz w:val="24"/>
                <w:szCs w:val="24"/>
                <w:lang w:val="vi-VN" w:eastAsia="vi-VN"/>
              </w:rPr>
              <w:t> </w:t>
            </w:r>
          </w:p>
        </w:tc>
        <w:tc>
          <w:tcPr>
            <w:tcW w:w="818" w:type="dxa"/>
            <w:tcBorders>
              <w:top w:val="nil"/>
              <w:left w:val="nil"/>
              <w:bottom w:val="single" w:sz="4" w:space="0" w:color="auto"/>
              <w:right w:val="single" w:sz="4" w:space="0" w:color="auto"/>
            </w:tcBorders>
            <w:shd w:val="clear" w:color="auto" w:fill="auto"/>
            <w:noWrap/>
            <w:vAlign w:val="center"/>
            <w:hideMark/>
          </w:tcPr>
          <w:p w:rsidR="00CA09B4" w:rsidRPr="00CA09B4" w:rsidRDefault="00CA09B4" w:rsidP="00CA09B4">
            <w:pPr>
              <w:spacing w:before="0" w:after="0" w:line="240" w:lineRule="auto"/>
              <w:jc w:val="center"/>
              <w:rPr>
                <w:rFonts w:eastAsia="Times New Roman" w:cs="Times New Roman"/>
                <w:sz w:val="24"/>
                <w:szCs w:val="24"/>
                <w:lang w:val="vi-VN" w:eastAsia="vi-VN"/>
              </w:rPr>
            </w:pPr>
            <w:r w:rsidRPr="00CA09B4">
              <w:rPr>
                <w:rFonts w:eastAsia="Times New Roman" w:cs="Times New Roman"/>
                <w:sz w:val="24"/>
                <w:szCs w:val="24"/>
                <w:lang w:val="vi-VN" w:eastAsia="vi-VN"/>
              </w:rPr>
              <w:t> </w:t>
            </w:r>
          </w:p>
        </w:tc>
      </w:tr>
    </w:tbl>
    <w:p w:rsidR="00CA09B4" w:rsidRDefault="00CA09B4">
      <w:bookmarkStart w:id="1" w:name="_GoBack"/>
      <w:bookmarkEnd w:id="1"/>
    </w:p>
    <w:sectPr w:rsidR="00CA09B4" w:rsidSect="008C0AAB">
      <w:footerReference w:type="first" r:id="rId7"/>
      <w:pgSz w:w="11909" w:h="16834" w:code="9"/>
      <w:pgMar w:top="1134" w:right="1134" w:bottom="1134" w:left="1701" w:header="284" w:footer="284"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4B09" w:rsidRDefault="00184B09" w:rsidP="003A0FBD">
      <w:pPr>
        <w:spacing w:before="0" w:after="0" w:line="240" w:lineRule="auto"/>
      </w:pPr>
      <w:r>
        <w:separator/>
      </w:r>
    </w:p>
  </w:endnote>
  <w:endnote w:type="continuationSeparator" w:id="0">
    <w:p w:rsidR="00184B09" w:rsidRDefault="00184B09" w:rsidP="003A0FBD">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3"/>
    <w:family w:val="roman"/>
    <w:pitch w:val="variable"/>
    <w:sig w:usb0="20002A87" w:usb1="80000000" w:usb2="00000008" w:usb3="00000000" w:csb0="000001FF" w:csb1="00000000"/>
  </w:font>
  <w:font w:name="Calibri">
    <w:panose1 w:val="020F0502020204030204"/>
    <w:charset w:val="A3"/>
    <w:family w:val="swiss"/>
    <w:pitch w:val="variable"/>
    <w:sig w:usb0="E10002FF" w:usb1="4000ACFF" w:usb2="00000009" w:usb3="00000000" w:csb0="0000019F" w:csb1="00000000"/>
  </w:font>
  <w:font w:name=".VnTime">
    <w:panose1 w:val="020B7200000000000000"/>
    <w:charset w:val="00"/>
    <w:family w:val="swiss"/>
    <w:pitch w:val="variable"/>
    <w:sig w:usb0="00000003" w:usb1="00000000" w:usb2="00000000" w:usb3="00000000" w:csb0="00000001" w:csb1="00000000"/>
  </w:font>
  <w:font w:name=".VnTimeH">
    <w:altName w:val="Courier New"/>
    <w:charset w:val="00"/>
    <w:family w:val="swiss"/>
    <w:pitch w:val="variable"/>
    <w:sig w:usb0="00000001" w:usb1="00000000" w:usb2="00000000" w:usb3="00000000" w:csb0="00000013" w:csb1="00000000"/>
  </w:font>
  <w:font w:name="Verdana">
    <w:panose1 w:val="020B0604030504040204"/>
    <w:charset w:val="A3"/>
    <w:family w:val="swiss"/>
    <w:pitch w:val="variable"/>
    <w:sig w:usb0="A10006FF" w:usb1="4000205B" w:usb2="00000010" w:usb3="00000000" w:csb0="0000019F" w:csb1="00000000"/>
  </w:font>
  <w:font w:name="Cambria">
    <w:panose1 w:val="02040503050406030204"/>
    <w:charset w:val="A3"/>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0FBD" w:rsidRDefault="003A0FBD">
    <w:pPr>
      <w:pStyle w:val="Footer"/>
      <w:jc w:val="right"/>
    </w:pPr>
  </w:p>
  <w:p w:rsidR="003A0FBD" w:rsidRDefault="003A0FB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4B09" w:rsidRDefault="00184B09" w:rsidP="003A0FBD">
      <w:pPr>
        <w:spacing w:before="0" w:after="0" w:line="240" w:lineRule="auto"/>
      </w:pPr>
      <w:r>
        <w:separator/>
      </w:r>
    </w:p>
  </w:footnote>
  <w:footnote w:type="continuationSeparator" w:id="0">
    <w:p w:rsidR="00184B09" w:rsidRDefault="00184B09" w:rsidP="003A0FBD">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0FBD"/>
    <w:rsid w:val="000541B4"/>
    <w:rsid w:val="0007212D"/>
    <w:rsid w:val="0007349F"/>
    <w:rsid w:val="000801E6"/>
    <w:rsid w:val="00184B09"/>
    <w:rsid w:val="003A0FBD"/>
    <w:rsid w:val="003C052B"/>
    <w:rsid w:val="004F5480"/>
    <w:rsid w:val="005862EC"/>
    <w:rsid w:val="00620AFE"/>
    <w:rsid w:val="00734EEB"/>
    <w:rsid w:val="007577D5"/>
    <w:rsid w:val="007F78EB"/>
    <w:rsid w:val="00855EEF"/>
    <w:rsid w:val="008C0AAB"/>
    <w:rsid w:val="008C44CB"/>
    <w:rsid w:val="008D6F03"/>
    <w:rsid w:val="00923C19"/>
    <w:rsid w:val="00A828C4"/>
    <w:rsid w:val="00C029ED"/>
    <w:rsid w:val="00C11A06"/>
    <w:rsid w:val="00C74F85"/>
    <w:rsid w:val="00CA09B4"/>
    <w:rsid w:val="00D421FD"/>
    <w:rsid w:val="00D549BC"/>
    <w:rsid w:val="00D56E3B"/>
    <w:rsid w:val="00D654CB"/>
    <w:rsid w:val="00E84448"/>
    <w:rsid w:val="00EB0BDE"/>
    <w:rsid w:val="00F17CDF"/>
    <w:rsid w:val="00FB40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before="120" w:after="120" w:line="36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3A0FBD"/>
    <w:pPr>
      <w:keepNext/>
      <w:spacing w:before="0" w:after="0" w:line="240" w:lineRule="auto"/>
      <w:jc w:val="center"/>
      <w:outlineLvl w:val="0"/>
    </w:pPr>
    <w:rPr>
      <w:rFonts w:ascii=".VnTime" w:eastAsia="Times New Roman" w:hAnsi=".VnTime" w:cs="Times New Roman"/>
      <w:b/>
      <w:bCs/>
      <w:szCs w:val="24"/>
    </w:rPr>
  </w:style>
  <w:style w:type="paragraph" w:styleId="Heading3">
    <w:name w:val="heading 3"/>
    <w:basedOn w:val="Normal"/>
    <w:next w:val="Normal"/>
    <w:link w:val="Heading3Char"/>
    <w:qFormat/>
    <w:rsid w:val="003A0FBD"/>
    <w:pPr>
      <w:keepNext/>
      <w:spacing w:before="0" w:after="0" w:line="240" w:lineRule="auto"/>
      <w:jc w:val="center"/>
      <w:outlineLvl w:val="2"/>
    </w:pPr>
    <w:rPr>
      <w:rFonts w:ascii=".VnTime" w:eastAsia="Times New Roman" w:hAnsi=".VnTime" w:cs="Times New Roman"/>
      <w:b/>
      <w:bCs/>
      <w:szCs w:val="24"/>
    </w:rPr>
  </w:style>
  <w:style w:type="paragraph" w:styleId="Heading6">
    <w:name w:val="heading 6"/>
    <w:basedOn w:val="Normal"/>
    <w:next w:val="Normal"/>
    <w:link w:val="Heading6Char"/>
    <w:qFormat/>
    <w:rsid w:val="003A0FBD"/>
    <w:pPr>
      <w:keepNext/>
      <w:spacing w:before="360" w:after="240" w:line="240" w:lineRule="auto"/>
      <w:jc w:val="center"/>
      <w:outlineLvl w:val="5"/>
    </w:pPr>
    <w:rPr>
      <w:rFonts w:ascii=".VnTimeH" w:eastAsia="Times New Roman" w:hAnsi=".VnTimeH" w:cs="Times New Roman"/>
      <w:b/>
      <w:kern w:val="40"/>
      <w:sz w:val="36"/>
      <w:szCs w:val="24"/>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A0FBD"/>
    <w:rPr>
      <w:rFonts w:ascii=".VnTime" w:eastAsia="Times New Roman" w:hAnsi=".VnTime" w:cs="Times New Roman"/>
      <w:b/>
      <w:bCs/>
      <w:szCs w:val="24"/>
    </w:rPr>
  </w:style>
  <w:style w:type="character" w:customStyle="1" w:styleId="Heading3Char">
    <w:name w:val="Heading 3 Char"/>
    <w:basedOn w:val="DefaultParagraphFont"/>
    <w:link w:val="Heading3"/>
    <w:rsid w:val="003A0FBD"/>
    <w:rPr>
      <w:rFonts w:ascii=".VnTime" w:eastAsia="Times New Roman" w:hAnsi=".VnTime" w:cs="Times New Roman"/>
      <w:b/>
      <w:bCs/>
      <w:szCs w:val="24"/>
    </w:rPr>
  </w:style>
  <w:style w:type="character" w:customStyle="1" w:styleId="Heading6Char">
    <w:name w:val="Heading 6 Char"/>
    <w:basedOn w:val="DefaultParagraphFont"/>
    <w:link w:val="Heading6"/>
    <w:rsid w:val="003A0FBD"/>
    <w:rPr>
      <w:rFonts w:ascii=".VnTimeH" w:eastAsia="Times New Roman" w:hAnsi=".VnTimeH" w:cs="Times New Roman"/>
      <w:b/>
      <w:kern w:val="40"/>
      <w:sz w:val="36"/>
      <w:szCs w:val="24"/>
      <w:lang w:val="en-AU"/>
    </w:rPr>
  </w:style>
  <w:style w:type="paragraph" w:styleId="BodyText">
    <w:name w:val="Body Text"/>
    <w:basedOn w:val="Normal"/>
    <w:link w:val="BodyTextChar"/>
    <w:rsid w:val="003A0FBD"/>
    <w:pPr>
      <w:spacing w:before="0" w:after="0" w:line="240" w:lineRule="auto"/>
      <w:jc w:val="center"/>
    </w:pPr>
    <w:rPr>
      <w:rFonts w:ascii=".VnTimeH" w:eastAsia="Times New Roman" w:hAnsi=".VnTimeH" w:cs="Times New Roman"/>
      <w:b/>
      <w:sz w:val="24"/>
      <w:szCs w:val="24"/>
    </w:rPr>
  </w:style>
  <w:style w:type="character" w:customStyle="1" w:styleId="BodyTextChar">
    <w:name w:val="Body Text Char"/>
    <w:basedOn w:val="DefaultParagraphFont"/>
    <w:link w:val="BodyText"/>
    <w:rsid w:val="003A0FBD"/>
    <w:rPr>
      <w:rFonts w:ascii=".VnTimeH" w:eastAsia="Times New Roman" w:hAnsi=".VnTimeH" w:cs="Times New Roman"/>
      <w:b/>
      <w:sz w:val="24"/>
      <w:szCs w:val="24"/>
    </w:rPr>
  </w:style>
  <w:style w:type="paragraph" w:styleId="Header">
    <w:name w:val="header"/>
    <w:basedOn w:val="Normal"/>
    <w:link w:val="HeaderChar"/>
    <w:uiPriority w:val="99"/>
    <w:unhideWhenUsed/>
    <w:rsid w:val="003A0FBD"/>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3A0FBD"/>
  </w:style>
  <w:style w:type="paragraph" w:styleId="Footer">
    <w:name w:val="footer"/>
    <w:basedOn w:val="Normal"/>
    <w:link w:val="FooterChar"/>
    <w:uiPriority w:val="99"/>
    <w:unhideWhenUsed/>
    <w:rsid w:val="003A0FBD"/>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3A0FB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before="120" w:after="120" w:line="36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3A0FBD"/>
    <w:pPr>
      <w:keepNext/>
      <w:spacing w:before="0" w:after="0" w:line="240" w:lineRule="auto"/>
      <w:jc w:val="center"/>
      <w:outlineLvl w:val="0"/>
    </w:pPr>
    <w:rPr>
      <w:rFonts w:ascii=".VnTime" w:eastAsia="Times New Roman" w:hAnsi=".VnTime" w:cs="Times New Roman"/>
      <w:b/>
      <w:bCs/>
      <w:szCs w:val="24"/>
    </w:rPr>
  </w:style>
  <w:style w:type="paragraph" w:styleId="Heading3">
    <w:name w:val="heading 3"/>
    <w:basedOn w:val="Normal"/>
    <w:next w:val="Normal"/>
    <w:link w:val="Heading3Char"/>
    <w:qFormat/>
    <w:rsid w:val="003A0FBD"/>
    <w:pPr>
      <w:keepNext/>
      <w:spacing w:before="0" w:after="0" w:line="240" w:lineRule="auto"/>
      <w:jc w:val="center"/>
      <w:outlineLvl w:val="2"/>
    </w:pPr>
    <w:rPr>
      <w:rFonts w:ascii=".VnTime" w:eastAsia="Times New Roman" w:hAnsi=".VnTime" w:cs="Times New Roman"/>
      <w:b/>
      <w:bCs/>
      <w:szCs w:val="24"/>
    </w:rPr>
  </w:style>
  <w:style w:type="paragraph" w:styleId="Heading6">
    <w:name w:val="heading 6"/>
    <w:basedOn w:val="Normal"/>
    <w:next w:val="Normal"/>
    <w:link w:val="Heading6Char"/>
    <w:qFormat/>
    <w:rsid w:val="003A0FBD"/>
    <w:pPr>
      <w:keepNext/>
      <w:spacing w:before="360" w:after="240" w:line="240" w:lineRule="auto"/>
      <w:jc w:val="center"/>
      <w:outlineLvl w:val="5"/>
    </w:pPr>
    <w:rPr>
      <w:rFonts w:ascii=".VnTimeH" w:eastAsia="Times New Roman" w:hAnsi=".VnTimeH" w:cs="Times New Roman"/>
      <w:b/>
      <w:kern w:val="40"/>
      <w:sz w:val="36"/>
      <w:szCs w:val="24"/>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A0FBD"/>
    <w:rPr>
      <w:rFonts w:ascii=".VnTime" w:eastAsia="Times New Roman" w:hAnsi=".VnTime" w:cs="Times New Roman"/>
      <w:b/>
      <w:bCs/>
      <w:szCs w:val="24"/>
    </w:rPr>
  </w:style>
  <w:style w:type="character" w:customStyle="1" w:styleId="Heading3Char">
    <w:name w:val="Heading 3 Char"/>
    <w:basedOn w:val="DefaultParagraphFont"/>
    <w:link w:val="Heading3"/>
    <w:rsid w:val="003A0FBD"/>
    <w:rPr>
      <w:rFonts w:ascii=".VnTime" w:eastAsia="Times New Roman" w:hAnsi=".VnTime" w:cs="Times New Roman"/>
      <w:b/>
      <w:bCs/>
      <w:szCs w:val="24"/>
    </w:rPr>
  </w:style>
  <w:style w:type="character" w:customStyle="1" w:styleId="Heading6Char">
    <w:name w:val="Heading 6 Char"/>
    <w:basedOn w:val="DefaultParagraphFont"/>
    <w:link w:val="Heading6"/>
    <w:rsid w:val="003A0FBD"/>
    <w:rPr>
      <w:rFonts w:ascii=".VnTimeH" w:eastAsia="Times New Roman" w:hAnsi=".VnTimeH" w:cs="Times New Roman"/>
      <w:b/>
      <w:kern w:val="40"/>
      <w:sz w:val="36"/>
      <w:szCs w:val="24"/>
      <w:lang w:val="en-AU"/>
    </w:rPr>
  </w:style>
  <w:style w:type="paragraph" w:styleId="BodyText">
    <w:name w:val="Body Text"/>
    <w:basedOn w:val="Normal"/>
    <w:link w:val="BodyTextChar"/>
    <w:rsid w:val="003A0FBD"/>
    <w:pPr>
      <w:spacing w:before="0" w:after="0" w:line="240" w:lineRule="auto"/>
      <w:jc w:val="center"/>
    </w:pPr>
    <w:rPr>
      <w:rFonts w:ascii=".VnTimeH" w:eastAsia="Times New Roman" w:hAnsi=".VnTimeH" w:cs="Times New Roman"/>
      <w:b/>
      <w:sz w:val="24"/>
      <w:szCs w:val="24"/>
    </w:rPr>
  </w:style>
  <w:style w:type="character" w:customStyle="1" w:styleId="BodyTextChar">
    <w:name w:val="Body Text Char"/>
    <w:basedOn w:val="DefaultParagraphFont"/>
    <w:link w:val="BodyText"/>
    <w:rsid w:val="003A0FBD"/>
    <w:rPr>
      <w:rFonts w:ascii=".VnTimeH" w:eastAsia="Times New Roman" w:hAnsi=".VnTimeH" w:cs="Times New Roman"/>
      <w:b/>
      <w:sz w:val="24"/>
      <w:szCs w:val="24"/>
    </w:rPr>
  </w:style>
  <w:style w:type="paragraph" w:styleId="Header">
    <w:name w:val="header"/>
    <w:basedOn w:val="Normal"/>
    <w:link w:val="HeaderChar"/>
    <w:uiPriority w:val="99"/>
    <w:unhideWhenUsed/>
    <w:rsid w:val="003A0FBD"/>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3A0FBD"/>
  </w:style>
  <w:style w:type="paragraph" w:styleId="Footer">
    <w:name w:val="footer"/>
    <w:basedOn w:val="Normal"/>
    <w:link w:val="FooterChar"/>
    <w:uiPriority w:val="99"/>
    <w:unhideWhenUsed/>
    <w:rsid w:val="003A0FBD"/>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3A0F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6021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812</Words>
  <Characters>4630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Truong</Company>
  <LinksUpToDate>false</LinksUpToDate>
  <CharactersWithSpaces>5432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hoaquangdu</dc:creator>
  <cp:lastModifiedBy>User</cp:lastModifiedBy>
  <cp:revision>4</cp:revision>
  <cp:lastPrinted>2017-03-08T04:12:00Z</cp:lastPrinted>
  <dcterms:created xsi:type="dcterms:W3CDTF">2017-03-22T07:10:00Z</dcterms:created>
  <dcterms:modified xsi:type="dcterms:W3CDTF">2017-05-26T04:09:00Z</dcterms:modified>
</cp:coreProperties>
</file>