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8" w:type="dxa"/>
        <w:tblInd w:w="-982" w:type="dxa"/>
        <w:tblLook w:val="01E0" w:firstRow="1" w:lastRow="1" w:firstColumn="1" w:lastColumn="1" w:noHBand="0" w:noVBand="0"/>
      </w:tblPr>
      <w:tblGrid>
        <w:gridCol w:w="4469"/>
        <w:gridCol w:w="6649"/>
      </w:tblGrid>
      <w:tr w:rsidR="007A2167" w:rsidTr="00B27EE1">
        <w:tc>
          <w:tcPr>
            <w:tcW w:w="4469" w:type="dxa"/>
          </w:tcPr>
          <w:p w:rsidR="007A2167" w:rsidRDefault="007A2167" w:rsidP="00B27EE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</w:t>
            </w:r>
          </w:p>
          <w:p w:rsidR="007A2167" w:rsidRDefault="007A2167" w:rsidP="00B27EE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PHƯỜNG CẦU ĐẤT</w:t>
            </w:r>
          </w:p>
          <w:p w:rsidR="007A2167" w:rsidRDefault="007A2167" w:rsidP="00B27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C3823A" wp14:editId="2A679CF9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12700</wp:posOffset>
                      </wp:positionV>
                      <wp:extent cx="1076960" cy="0"/>
                      <wp:effectExtent l="5715" t="7620" r="12700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CB84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5pt,1pt" to="149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He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0abaYQQ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"/>
                  </w:pict>
                </mc:Fallback>
              </mc:AlternateContent>
            </w:r>
          </w:p>
          <w:p w:rsidR="007A2167" w:rsidRPr="00561346" w:rsidRDefault="007A2167" w:rsidP="00C82162">
            <w:pPr>
              <w:spacing w:after="120" w:line="320" w:lineRule="exact"/>
              <w:jc w:val="center"/>
              <w:rPr>
                <w:sz w:val="26"/>
                <w:szCs w:val="26"/>
              </w:rPr>
            </w:pPr>
            <w:r w:rsidRPr="00B7137E">
              <w:rPr>
                <w:sz w:val="26"/>
                <w:szCs w:val="26"/>
              </w:rPr>
              <w:t xml:space="preserve">Số:  </w:t>
            </w:r>
            <w:r w:rsidR="00C82162">
              <w:rPr>
                <w:sz w:val="26"/>
                <w:szCs w:val="26"/>
              </w:rPr>
              <w:t>134</w:t>
            </w:r>
            <w:r w:rsidRPr="00B7137E">
              <w:rPr>
                <w:sz w:val="26"/>
                <w:szCs w:val="26"/>
              </w:rPr>
              <w:t xml:space="preserve"> /QĐ-UBND</w:t>
            </w:r>
          </w:p>
        </w:tc>
        <w:tc>
          <w:tcPr>
            <w:tcW w:w="6649" w:type="dxa"/>
          </w:tcPr>
          <w:p w:rsidR="007A2167" w:rsidRDefault="007A2167" w:rsidP="00B27EE1">
            <w:pPr>
              <w:spacing w:after="0" w:line="320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CỘNG HOÀ XÃ 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</w:rPr>
                  <w:t>NAM</w:t>
                </w:r>
              </w:smartTag>
            </w:smartTag>
          </w:p>
          <w:p w:rsidR="007A2167" w:rsidRDefault="007A2167" w:rsidP="00B27EE1">
            <w:pPr>
              <w:spacing w:after="0" w:line="320" w:lineRule="exact"/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:rsidR="007A2167" w:rsidRDefault="007A2167" w:rsidP="00B27EE1">
            <w:pPr>
              <w:spacing w:after="0" w:line="320" w:lineRule="exact"/>
              <w:jc w:val="center"/>
              <w:rPr>
                <w:i/>
                <w:szCs w:val="28"/>
              </w:rPr>
            </w:pPr>
            <w:r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FDD53F" wp14:editId="1BEAB51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39370</wp:posOffset>
                      </wp:positionV>
                      <wp:extent cx="2176145" cy="0"/>
                      <wp:effectExtent l="10795" t="13335" r="13335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6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F6BA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3.1pt" to="24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/R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"/>
                  </w:pict>
                </mc:Fallback>
              </mc:AlternateContent>
            </w:r>
          </w:p>
          <w:p w:rsidR="007A2167" w:rsidRPr="00472C30" w:rsidRDefault="007A2167" w:rsidP="00C82162">
            <w:pPr>
              <w:spacing w:after="0" w:line="320" w:lineRule="exact"/>
              <w:jc w:val="center"/>
              <w:rPr>
                <w:i/>
                <w:szCs w:val="28"/>
              </w:rPr>
            </w:pPr>
            <w:r>
              <w:rPr>
                <w:i/>
                <w:sz w:val="26"/>
                <w:szCs w:val="26"/>
              </w:rPr>
              <w:t xml:space="preserve">Cầu Đất, </w:t>
            </w:r>
            <w:r w:rsidRPr="000E1BF7">
              <w:rPr>
                <w:i/>
                <w:sz w:val="26"/>
                <w:szCs w:val="26"/>
              </w:rPr>
              <w:t>ngày</w:t>
            </w:r>
            <w:r>
              <w:rPr>
                <w:i/>
                <w:sz w:val="26"/>
                <w:szCs w:val="26"/>
              </w:rPr>
              <w:t xml:space="preserve">  </w:t>
            </w:r>
            <w:r w:rsidR="00C82162">
              <w:rPr>
                <w:i/>
                <w:sz w:val="26"/>
                <w:szCs w:val="26"/>
              </w:rPr>
              <w:t xml:space="preserve">03 </w:t>
            </w:r>
            <w:r w:rsidRPr="000E1BF7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11</w:t>
            </w:r>
            <w:r w:rsidRPr="000E1BF7">
              <w:rPr>
                <w:i/>
                <w:sz w:val="26"/>
                <w:szCs w:val="26"/>
              </w:rPr>
              <w:t xml:space="preserve"> năm 20</w:t>
            </w:r>
            <w:r>
              <w:rPr>
                <w:i/>
                <w:sz w:val="26"/>
                <w:szCs w:val="26"/>
              </w:rPr>
              <w:t>22</w:t>
            </w:r>
          </w:p>
        </w:tc>
      </w:tr>
    </w:tbl>
    <w:p w:rsidR="007A2167" w:rsidRDefault="007A2167" w:rsidP="007A2167">
      <w:pPr>
        <w:spacing w:before="240" w:after="0" w:line="240" w:lineRule="auto"/>
        <w:jc w:val="center"/>
        <w:rPr>
          <w:b/>
          <w:szCs w:val="28"/>
        </w:rPr>
      </w:pPr>
      <w:r>
        <w:rPr>
          <w:b/>
          <w:szCs w:val="28"/>
        </w:rPr>
        <w:t>QUYẾT ĐỊNH</w:t>
      </w:r>
    </w:p>
    <w:p w:rsidR="007A2167" w:rsidRDefault="007A2167" w:rsidP="007A2167">
      <w:pPr>
        <w:spacing w:after="0" w:line="240" w:lineRule="auto"/>
        <w:jc w:val="center"/>
        <w:rPr>
          <w:b/>
        </w:rPr>
      </w:pPr>
      <w:r>
        <w:rPr>
          <w:b/>
        </w:rPr>
        <w:t xml:space="preserve">Kiện toàn Tổ Hòa giải cơ sở Tổ Dân phố số 05 </w:t>
      </w:r>
    </w:p>
    <w:p w:rsidR="007A2167" w:rsidRDefault="007A2167" w:rsidP="007A2167">
      <w:pPr>
        <w:spacing w:before="240" w:after="120" w:line="360" w:lineRule="exac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22014" wp14:editId="1C056840">
                <wp:simplePos x="0" y="0"/>
                <wp:positionH relativeFrom="column">
                  <wp:posOffset>2198370</wp:posOffset>
                </wp:positionH>
                <wp:positionV relativeFrom="paragraph">
                  <wp:posOffset>23495</wp:posOffset>
                </wp:positionV>
                <wp:extent cx="1371600" cy="0"/>
                <wp:effectExtent l="11430" t="5080" r="762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94F0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1pt,1.85pt" to="281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D8/L7y2gAAAAcBAAAPAAAAAAAAAAAAAAAAAHcEAABkcnMvZG93bnJldi54bWxQSwUG&#10;AAAAAAQABADzAAAAfgUAAAAA&#10;"/>
            </w:pict>
          </mc:Fallback>
        </mc:AlternateContent>
      </w:r>
      <w:r>
        <w:rPr>
          <w:b/>
        </w:rPr>
        <w:t xml:space="preserve"> ỦY BAN NHÂN DÂN PHƯỜNG CẦU ĐẤT</w:t>
      </w:r>
    </w:p>
    <w:p w:rsidR="007A2167" w:rsidRPr="00681B11" w:rsidRDefault="007A2167" w:rsidP="007A2167">
      <w:pPr>
        <w:spacing w:after="0" w:line="300" w:lineRule="auto"/>
        <w:rPr>
          <w:i/>
        </w:rPr>
      </w:pPr>
      <w:r>
        <w:rPr>
          <w:b/>
        </w:rPr>
        <w:tab/>
      </w:r>
      <w:r w:rsidRPr="00681B11">
        <w:rPr>
          <w:i/>
        </w:rPr>
        <w:t>Căn cứ Luật Tổ chức chính quyền địa phương năm 2015;</w:t>
      </w:r>
    </w:p>
    <w:p w:rsidR="007A2167" w:rsidRPr="00681B11" w:rsidRDefault="007A2167" w:rsidP="007A2167">
      <w:pPr>
        <w:spacing w:after="0" w:line="300" w:lineRule="auto"/>
        <w:jc w:val="both"/>
        <w:rPr>
          <w:i/>
          <w:szCs w:val="28"/>
        </w:rPr>
      </w:pPr>
      <w:r w:rsidRPr="00681B11">
        <w:rPr>
          <w:i/>
        </w:rPr>
        <w:t xml:space="preserve">          Căn cứ theo Luật Hòa giải ở cơ sở năm 2013</w:t>
      </w:r>
      <w:r w:rsidRPr="00681B11">
        <w:rPr>
          <w:i/>
          <w:szCs w:val="28"/>
        </w:rPr>
        <w:t>;</w:t>
      </w:r>
    </w:p>
    <w:p w:rsidR="007A2167" w:rsidRPr="00681B11" w:rsidRDefault="007A2167" w:rsidP="007A2167">
      <w:pPr>
        <w:spacing w:after="0" w:line="300" w:lineRule="auto"/>
        <w:jc w:val="both"/>
        <w:rPr>
          <w:i/>
          <w:szCs w:val="28"/>
        </w:rPr>
      </w:pPr>
      <w:r w:rsidRPr="00681B11">
        <w:rPr>
          <w:i/>
          <w:szCs w:val="28"/>
        </w:rPr>
        <w:tab/>
        <w:t xml:space="preserve">Căn cứ theo Nghị định số 15/2014/NĐ-CP quy định </w:t>
      </w:r>
      <w:r w:rsidRPr="00681B11">
        <w:rPr>
          <w:bCs/>
          <w:i/>
          <w:szCs w:val="28"/>
        </w:rPr>
        <w:t>chi tiết một số điều và biện pháp thi hành Luật hòa giải ở cơ sở;</w:t>
      </w:r>
      <w:r w:rsidRPr="00681B11">
        <w:rPr>
          <w:i/>
          <w:szCs w:val="28"/>
        </w:rPr>
        <w:tab/>
      </w:r>
    </w:p>
    <w:p w:rsidR="007A2167" w:rsidRPr="00681B11" w:rsidRDefault="007A2167" w:rsidP="007A2167">
      <w:pPr>
        <w:spacing w:after="0" w:line="300" w:lineRule="auto"/>
        <w:jc w:val="both"/>
        <w:rPr>
          <w:i/>
          <w:spacing w:val="-2"/>
          <w:szCs w:val="28"/>
        </w:rPr>
      </w:pPr>
      <w:r w:rsidRPr="00681B11">
        <w:rPr>
          <w:i/>
          <w:spacing w:val="-2"/>
          <w:szCs w:val="28"/>
        </w:rPr>
        <w:tab/>
        <w:t>Xét đề nghị của Bộ phận Tư pháp phường và Tổ trưởng Tổ Dân phố số 0</w:t>
      </w:r>
      <w:r>
        <w:rPr>
          <w:i/>
          <w:spacing w:val="-2"/>
          <w:szCs w:val="28"/>
        </w:rPr>
        <w:t>5.</w:t>
      </w:r>
    </w:p>
    <w:p w:rsidR="007A2167" w:rsidRDefault="007A2167" w:rsidP="007A2167">
      <w:pPr>
        <w:spacing w:after="0" w:line="300" w:lineRule="auto"/>
        <w:jc w:val="center"/>
        <w:rPr>
          <w:b/>
        </w:rPr>
      </w:pPr>
      <w:r>
        <w:rPr>
          <w:b/>
        </w:rPr>
        <w:t>QUYẾT ĐỊNH:</w:t>
      </w:r>
    </w:p>
    <w:p w:rsidR="007A2167" w:rsidRDefault="007A2167" w:rsidP="007A2167">
      <w:pPr>
        <w:spacing w:after="0" w:line="300" w:lineRule="auto"/>
        <w:ind w:firstLine="720"/>
        <w:jc w:val="both"/>
        <w:rPr>
          <w:szCs w:val="28"/>
        </w:rPr>
      </w:pPr>
      <w:r w:rsidRPr="00DC7AF1">
        <w:rPr>
          <w:b/>
          <w:szCs w:val="28"/>
        </w:rPr>
        <w:t>Điều 1</w:t>
      </w:r>
      <w:r>
        <w:rPr>
          <w:szCs w:val="28"/>
        </w:rPr>
        <w:t>. Kiện toàn Tổ Hòa giải cơ sở Tổ Dân phố số 05 gồm các ông (bà) có tên sau:</w:t>
      </w:r>
    </w:p>
    <w:tbl>
      <w:tblPr>
        <w:tblW w:w="8706" w:type="dxa"/>
        <w:tblInd w:w="762" w:type="dxa"/>
        <w:tblLook w:val="01E0" w:firstRow="1" w:lastRow="1" w:firstColumn="1" w:lastColumn="1" w:noHBand="0" w:noVBand="0"/>
      </w:tblPr>
      <w:tblGrid>
        <w:gridCol w:w="5736"/>
        <w:gridCol w:w="2970"/>
      </w:tblGrid>
      <w:tr w:rsidR="007A2167" w:rsidRPr="00283B30" w:rsidTr="00B27EE1">
        <w:tc>
          <w:tcPr>
            <w:tcW w:w="5736" w:type="dxa"/>
          </w:tcPr>
          <w:p w:rsidR="007A2167" w:rsidRPr="00283B30" w:rsidRDefault="007A2167" w:rsidP="007A2167">
            <w:pPr>
              <w:tabs>
                <w:tab w:val="right" w:pos="9242"/>
              </w:tabs>
              <w:spacing w:after="0" w:line="300" w:lineRule="auto"/>
              <w:jc w:val="both"/>
              <w:rPr>
                <w:spacing w:val="-4"/>
                <w:szCs w:val="28"/>
              </w:rPr>
            </w:pPr>
            <w:r w:rsidRPr="00283B30">
              <w:rPr>
                <w:szCs w:val="28"/>
              </w:rPr>
              <w:t xml:space="preserve">1. </w:t>
            </w:r>
            <w:r>
              <w:rPr>
                <w:szCs w:val="28"/>
              </w:rPr>
              <w:t>Ông: Nguyễn Văn Quí</w:t>
            </w:r>
          </w:p>
        </w:tc>
        <w:tc>
          <w:tcPr>
            <w:tcW w:w="2970" w:type="dxa"/>
            <w:vAlign w:val="center"/>
          </w:tcPr>
          <w:p w:rsidR="007A2167" w:rsidRPr="00283B30" w:rsidRDefault="007A2167" w:rsidP="00B27EE1">
            <w:pPr>
              <w:tabs>
                <w:tab w:val="right" w:pos="9374"/>
              </w:tabs>
              <w:spacing w:after="0" w:line="300" w:lineRule="auto"/>
              <w:rPr>
                <w:szCs w:val="28"/>
              </w:rPr>
            </w:pPr>
            <w:r w:rsidRPr="00283B30">
              <w:rPr>
                <w:szCs w:val="28"/>
              </w:rPr>
              <w:t>- Tổ trưởng</w:t>
            </w:r>
            <w:r>
              <w:rPr>
                <w:szCs w:val="28"/>
              </w:rPr>
              <w:t xml:space="preserve"> tổ hòa giải;</w:t>
            </w:r>
          </w:p>
        </w:tc>
      </w:tr>
      <w:tr w:rsidR="007A2167" w:rsidRPr="00283B30" w:rsidTr="00B27EE1">
        <w:tc>
          <w:tcPr>
            <w:tcW w:w="5736" w:type="dxa"/>
          </w:tcPr>
          <w:p w:rsidR="007A2167" w:rsidRPr="00283B30" w:rsidRDefault="007A2167" w:rsidP="00EC4DBC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Ông: </w:t>
            </w:r>
            <w:r w:rsidR="00EC4DBC">
              <w:rPr>
                <w:szCs w:val="28"/>
              </w:rPr>
              <w:t>Bùi Quốc Bảo</w:t>
            </w:r>
            <w:r w:rsidRPr="00283B30">
              <w:rPr>
                <w:szCs w:val="28"/>
              </w:rPr>
              <w:t xml:space="preserve">                                                    </w:t>
            </w:r>
          </w:p>
        </w:tc>
        <w:tc>
          <w:tcPr>
            <w:tcW w:w="2970" w:type="dxa"/>
            <w:vAlign w:val="center"/>
          </w:tcPr>
          <w:p w:rsidR="007A2167" w:rsidRPr="00283B30" w:rsidRDefault="007A2167" w:rsidP="00B27EE1">
            <w:pPr>
              <w:tabs>
                <w:tab w:val="right" w:pos="9374"/>
              </w:tabs>
              <w:spacing w:after="0" w:line="300" w:lineRule="auto"/>
              <w:rPr>
                <w:szCs w:val="28"/>
              </w:rPr>
            </w:pPr>
            <w:r w:rsidRPr="00283B30">
              <w:rPr>
                <w:szCs w:val="28"/>
              </w:rPr>
              <w:t xml:space="preserve">- </w:t>
            </w:r>
            <w:r>
              <w:rPr>
                <w:szCs w:val="28"/>
              </w:rPr>
              <w:t>Tổ phó tổ hòa giải;</w:t>
            </w:r>
          </w:p>
        </w:tc>
      </w:tr>
      <w:tr w:rsidR="007A2167" w:rsidRPr="00283B30" w:rsidTr="00B27EE1">
        <w:tc>
          <w:tcPr>
            <w:tcW w:w="5736" w:type="dxa"/>
          </w:tcPr>
          <w:p w:rsidR="007A2167" w:rsidRPr="00283B30" w:rsidRDefault="007A2167" w:rsidP="00EC4DBC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 w:rsidRPr="00283B30">
              <w:rPr>
                <w:szCs w:val="28"/>
              </w:rPr>
              <w:t xml:space="preserve">3. </w:t>
            </w:r>
            <w:r w:rsidR="00EC4DBC">
              <w:rPr>
                <w:szCs w:val="28"/>
              </w:rPr>
              <w:t>Bà</w:t>
            </w:r>
            <w:r>
              <w:rPr>
                <w:szCs w:val="28"/>
              </w:rPr>
              <w:t xml:space="preserve">: </w:t>
            </w:r>
            <w:r w:rsidR="00EC4DBC">
              <w:rPr>
                <w:szCs w:val="28"/>
              </w:rPr>
              <w:t>Phạm Thị Lộc</w:t>
            </w:r>
          </w:p>
        </w:tc>
        <w:tc>
          <w:tcPr>
            <w:tcW w:w="2970" w:type="dxa"/>
          </w:tcPr>
          <w:p w:rsidR="007A2167" w:rsidRDefault="007A2167" w:rsidP="00B27EE1">
            <w:pPr>
              <w:spacing w:after="0" w:line="240" w:lineRule="auto"/>
            </w:pPr>
            <w:r w:rsidRPr="00405790">
              <w:rPr>
                <w:szCs w:val="28"/>
              </w:rPr>
              <w:t>- Thành viên</w:t>
            </w:r>
            <w:r>
              <w:rPr>
                <w:szCs w:val="28"/>
              </w:rPr>
              <w:t>;</w:t>
            </w:r>
          </w:p>
        </w:tc>
      </w:tr>
      <w:tr w:rsidR="007A2167" w:rsidRPr="00283B30" w:rsidTr="00B27EE1">
        <w:tc>
          <w:tcPr>
            <w:tcW w:w="5736" w:type="dxa"/>
          </w:tcPr>
          <w:p w:rsidR="007A2167" w:rsidRPr="00283B30" w:rsidRDefault="007A2167" w:rsidP="00EC4DBC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 w:rsidRPr="00283B30">
              <w:rPr>
                <w:szCs w:val="28"/>
              </w:rPr>
              <w:t xml:space="preserve">4. </w:t>
            </w:r>
            <w:r>
              <w:rPr>
                <w:szCs w:val="28"/>
              </w:rPr>
              <w:t xml:space="preserve">Bà : </w:t>
            </w:r>
            <w:r w:rsidR="00EC4DBC">
              <w:rPr>
                <w:szCs w:val="28"/>
              </w:rPr>
              <w:t>Đinh Thị Bắp</w:t>
            </w:r>
          </w:p>
        </w:tc>
        <w:tc>
          <w:tcPr>
            <w:tcW w:w="2970" w:type="dxa"/>
          </w:tcPr>
          <w:p w:rsidR="007A2167" w:rsidRDefault="007A2167" w:rsidP="00B27EE1">
            <w:pPr>
              <w:spacing w:after="0" w:line="240" w:lineRule="auto"/>
            </w:pPr>
            <w:r w:rsidRPr="00405790">
              <w:rPr>
                <w:szCs w:val="28"/>
              </w:rPr>
              <w:t>- Thành viên</w:t>
            </w:r>
            <w:r>
              <w:rPr>
                <w:szCs w:val="28"/>
              </w:rPr>
              <w:t>;</w:t>
            </w:r>
          </w:p>
        </w:tc>
      </w:tr>
      <w:tr w:rsidR="007A2167" w:rsidRPr="00283B30" w:rsidTr="00B27EE1">
        <w:tc>
          <w:tcPr>
            <w:tcW w:w="5736" w:type="dxa"/>
          </w:tcPr>
          <w:p w:rsidR="007A2167" w:rsidRDefault="00EC4DBC" w:rsidP="00EC4DBC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7A2167">
              <w:rPr>
                <w:szCs w:val="28"/>
              </w:rPr>
              <w:t xml:space="preserve">. Ông: </w:t>
            </w:r>
            <w:r>
              <w:rPr>
                <w:szCs w:val="28"/>
              </w:rPr>
              <w:t>Nguyễn Thanh Việt</w:t>
            </w:r>
          </w:p>
        </w:tc>
        <w:tc>
          <w:tcPr>
            <w:tcW w:w="2970" w:type="dxa"/>
          </w:tcPr>
          <w:p w:rsidR="007A2167" w:rsidRDefault="007A2167" w:rsidP="00B27EE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Thành viên.</w:t>
            </w:r>
          </w:p>
        </w:tc>
      </w:tr>
    </w:tbl>
    <w:p w:rsidR="007A2167" w:rsidRDefault="007A2167" w:rsidP="007A2167">
      <w:pPr>
        <w:tabs>
          <w:tab w:val="right" w:pos="9242"/>
        </w:tabs>
        <w:spacing w:after="0" w:line="300" w:lineRule="auto"/>
        <w:jc w:val="both"/>
        <w:rPr>
          <w:szCs w:val="28"/>
        </w:rPr>
      </w:pPr>
      <w:r>
        <w:rPr>
          <w:b/>
          <w:szCs w:val="28"/>
        </w:rPr>
        <w:t xml:space="preserve">           Điều 2</w:t>
      </w:r>
      <w:r>
        <w:rPr>
          <w:szCs w:val="28"/>
        </w:rPr>
        <w:t xml:space="preserve">. Tổ Hòa giải cơ sở tiến hành hòa giải các mâu thuẫn, tranh chấp, vi phạm pháp luật trong cộng đồng Tổ Dân phố theo quy định </w:t>
      </w:r>
      <w:r>
        <w:t>Luậ</w:t>
      </w:r>
      <w:r w:rsidR="00B91BC0">
        <w:t xml:space="preserve">t </w:t>
      </w:r>
      <w:r>
        <w:t xml:space="preserve">Hòa giải ở cơ sở năm 2013 và </w:t>
      </w:r>
      <w:r>
        <w:rPr>
          <w:szCs w:val="28"/>
        </w:rPr>
        <w:t xml:space="preserve">Nghị định số 15/2014/NĐ-CP quy định </w:t>
      </w:r>
      <w:r w:rsidRPr="00440EF2">
        <w:rPr>
          <w:bCs/>
          <w:szCs w:val="28"/>
        </w:rPr>
        <w:t>chi tiết một số điều và biện pháp thi hành Luật hòa giải ở cơ sở</w:t>
      </w:r>
      <w:r>
        <w:rPr>
          <w:szCs w:val="28"/>
        </w:rPr>
        <w:t>.</w:t>
      </w:r>
      <w:r>
        <w:rPr>
          <w:szCs w:val="28"/>
        </w:rPr>
        <w:tab/>
      </w:r>
    </w:p>
    <w:p w:rsidR="007A2167" w:rsidRPr="005D24AA" w:rsidRDefault="007A2167" w:rsidP="007A2167">
      <w:pPr>
        <w:spacing w:after="0" w:line="300" w:lineRule="auto"/>
        <w:ind w:firstLine="720"/>
        <w:jc w:val="both"/>
        <w:rPr>
          <w:rFonts w:ascii=".VnTime" w:hAnsi=".VnTime"/>
          <w:spacing w:val="-2"/>
          <w:szCs w:val="28"/>
        </w:rPr>
      </w:pPr>
      <w:r w:rsidRPr="000E1BF7">
        <w:rPr>
          <w:b/>
          <w:spacing w:val="-2"/>
          <w:szCs w:val="28"/>
        </w:rPr>
        <w:t>Điều 3</w:t>
      </w:r>
      <w:r w:rsidRPr="000E1BF7">
        <w:rPr>
          <w:rFonts w:ascii=".VnTime" w:hAnsi=".VnTime"/>
          <w:spacing w:val="-2"/>
          <w:szCs w:val="28"/>
        </w:rPr>
        <w:t>.</w:t>
      </w:r>
      <w:r w:rsidRPr="000E1BF7">
        <w:rPr>
          <w:spacing w:val="-2"/>
          <w:szCs w:val="28"/>
        </w:rPr>
        <w:t xml:space="preserve"> Văn phòng UBND, Bộ phận Tư pháp và ông (bà) có tên tại Điều 1 chịu trách nhiệm quyết đị</w:t>
      </w:r>
      <w:r>
        <w:rPr>
          <w:spacing w:val="-2"/>
          <w:szCs w:val="28"/>
        </w:rPr>
        <w:t>nh thi hành</w:t>
      </w:r>
      <w:r w:rsidRPr="000E1BF7">
        <w:rPr>
          <w:spacing w:val="-2"/>
          <w:szCs w:val="28"/>
        </w:rPr>
        <w:t>.</w:t>
      </w:r>
    </w:p>
    <w:tbl>
      <w:tblPr>
        <w:tblW w:w="0" w:type="auto"/>
        <w:tblInd w:w="326" w:type="dxa"/>
        <w:tblLook w:val="01E0" w:firstRow="1" w:lastRow="1" w:firstColumn="1" w:lastColumn="1" w:noHBand="0" w:noVBand="0"/>
      </w:tblPr>
      <w:tblGrid>
        <w:gridCol w:w="4475"/>
        <w:gridCol w:w="4271"/>
      </w:tblGrid>
      <w:tr w:rsidR="007A2167" w:rsidTr="00B27EE1">
        <w:tc>
          <w:tcPr>
            <w:tcW w:w="4674" w:type="dxa"/>
          </w:tcPr>
          <w:p w:rsidR="007A2167" w:rsidRDefault="007A2167" w:rsidP="00B27EE1">
            <w:pPr>
              <w:spacing w:after="0" w:line="240" w:lineRule="auto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7A2167" w:rsidRDefault="007A2167" w:rsidP="00B27EE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Phòng Tư pháp Quận Ngô Quyền;</w:t>
            </w:r>
          </w:p>
          <w:p w:rsidR="007A2167" w:rsidRDefault="007A2167" w:rsidP="00B27EE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Đảng ủy, HĐND phường;</w:t>
            </w:r>
          </w:p>
          <w:p w:rsidR="007A2167" w:rsidRDefault="007A2167" w:rsidP="00B27EE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Chủ tịch UBND; các PCT UBND phường</w:t>
            </w:r>
          </w:p>
          <w:p w:rsidR="007A2167" w:rsidRDefault="007A2167" w:rsidP="00B27EE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Chủ tịch UBMTTQ VN phường;</w:t>
            </w:r>
          </w:p>
          <w:p w:rsidR="007A2167" w:rsidRDefault="007A2167" w:rsidP="00B27EE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Tổ dân phố số 01</w:t>
            </w:r>
          </w:p>
          <w:p w:rsidR="007A2167" w:rsidRDefault="007A2167" w:rsidP="00B27EE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Như Điều 3;</w:t>
            </w:r>
          </w:p>
          <w:p w:rsidR="007A2167" w:rsidRDefault="007A2167" w:rsidP="00B27EE1">
            <w:pPr>
              <w:spacing w:after="0" w:line="240" w:lineRule="auto"/>
              <w:jc w:val="both"/>
            </w:pPr>
            <w:r>
              <w:rPr>
                <w:sz w:val="22"/>
              </w:rPr>
              <w:t>- Lưu: VT(03).</w:t>
            </w:r>
          </w:p>
        </w:tc>
        <w:tc>
          <w:tcPr>
            <w:tcW w:w="4458" w:type="dxa"/>
          </w:tcPr>
          <w:p w:rsidR="007A2167" w:rsidRDefault="007A2167" w:rsidP="00B27E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TM. ỦY BAN NHÂN DÂN</w:t>
            </w:r>
          </w:p>
          <w:p w:rsidR="007A2167" w:rsidRPr="00DF240E" w:rsidRDefault="007A2167" w:rsidP="00B27EE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F240E">
              <w:rPr>
                <w:b/>
                <w:szCs w:val="28"/>
              </w:rPr>
              <w:t>CHỦ TỊCH</w:t>
            </w:r>
          </w:p>
          <w:p w:rsidR="00593BB7" w:rsidRDefault="00593BB7" w:rsidP="00593BB7">
            <w:pPr>
              <w:spacing w:before="120" w:after="120" w:line="320" w:lineRule="exact"/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7A2167" w:rsidRDefault="007A2167" w:rsidP="00593BB7">
            <w:pPr>
              <w:spacing w:before="120" w:after="120" w:line="320" w:lineRule="exact"/>
              <w:rPr>
                <w:b/>
              </w:rPr>
            </w:pPr>
            <w:bookmarkStart w:id="0" w:name="_GoBack"/>
            <w:bookmarkEnd w:id="0"/>
          </w:p>
          <w:p w:rsidR="007A2167" w:rsidRDefault="007A2167" w:rsidP="00B27EE1">
            <w:pPr>
              <w:spacing w:before="120" w:after="120" w:line="320" w:lineRule="exact"/>
              <w:jc w:val="center"/>
              <w:rPr>
                <w:b/>
              </w:rPr>
            </w:pPr>
            <w:r>
              <w:rPr>
                <w:b/>
              </w:rPr>
              <w:t xml:space="preserve">  Nguyễn Tiến Sỹ</w:t>
            </w:r>
          </w:p>
        </w:tc>
      </w:tr>
    </w:tbl>
    <w:p w:rsidR="007A2167" w:rsidRPr="00561346" w:rsidRDefault="007A2167" w:rsidP="007A2167">
      <w:pPr>
        <w:rPr>
          <w:sz w:val="2"/>
        </w:rPr>
      </w:pPr>
    </w:p>
    <w:p w:rsidR="007A2167" w:rsidRDefault="007A2167" w:rsidP="007A2167"/>
    <w:p w:rsidR="007A2167" w:rsidRDefault="007A2167" w:rsidP="007A2167"/>
    <w:p w:rsidR="007A2167" w:rsidRDefault="007A2167" w:rsidP="007A2167"/>
    <w:p w:rsidR="007A2167" w:rsidRDefault="007A2167" w:rsidP="007A2167"/>
    <w:p w:rsidR="007A2167" w:rsidRDefault="007A2167" w:rsidP="007A2167"/>
    <w:p w:rsidR="00A95113" w:rsidRDefault="00A95113"/>
    <w:sectPr w:rsidR="00A95113" w:rsidSect="00100B9D">
      <w:footerReference w:type="even" r:id="rId6"/>
      <w:footerReference w:type="default" r:id="rId7"/>
      <w:type w:val="continuous"/>
      <w:pgSz w:w="11907" w:h="16840" w:code="9"/>
      <w:pgMar w:top="1134" w:right="1134" w:bottom="810" w:left="1701" w:header="720" w:footer="30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A39" w:rsidRDefault="00630A39">
      <w:pPr>
        <w:spacing w:after="0" w:line="240" w:lineRule="auto"/>
      </w:pPr>
      <w:r>
        <w:separator/>
      </w:r>
    </w:p>
  </w:endnote>
  <w:endnote w:type="continuationSeparator" w:id="0">
    <w:p w:rsidR="00630A39" w:rsidRDefault="0063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54" w:rsidRDefault="00B91BC0" w:rsidP="00114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4054" w:rsidRDefault="00630A39" w:rsidP="001140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54" w:rsidRPr="00561346" w:rsidRDefault="00B91BC0" w:rsidP="00114054">
    <w:pPr>
      <w:pStyle w:val="Footer"/>
      <w:framePr w:w="543" w:wrap="around" w:vAnchor="text" w:hAnchor="page" w:x="10786" w:y="-248"/>
      <w:rPr>
        <w:rStyle w:val="PageNumber"/>
        <w:sz w:val="26"/>
      </w:rPr>
    </w:pPr>
    <w:r w:rsidRPr="00561346">
      <w:rPr>
        <w:rStyle w:val="PageNumber"/>
        <w:sz w:val="26"/>
      </w:rPr>
      <w:fldChar w:fldCharType="begin"/>
    </w:r>
    <w:r w:rsidRPr="00561346">
      <w:rPr>
        <w:rStyle w:val="PageNumber"/>
        <w:sz w:val="26"/>
      </w:rPr>
      <w:instrText xml:space="preserve">PAGE  </w:instrText>
    </w:r>
    <w:r w:rsidRPr="00561346">
      <w:rPr>
        <w:rStyle w:val="PageNumber"/>
        <w:sz w:val="26"/>
      </w:rPr>
      <w:fldChar w:fldCharType="separate"/>
    </w:r>
    <w:r w:rsidR="00593BB7">
      <w:rPr>
        <w:rStyle w:val="PageNumber"/>
        <w:noProof/>
        <w:sz w:val="26"/>
      </w:rPr>
      <w:t>2</w:t>
    </w:r>
    <w:r w:rsidRPr="00561346">
      <w:rPr>
        <w:rStyle w:val="PageNumber"/>
        <w:sz w:val="26"/>
      </w:rPr>
      <w:fldChar w:fldCharType="end"/>
    </w:r>
  </w:p>
  <w:p w:rsidR="00114054" w:rsidRDefault="00630A39" w:rsidP="001140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A39" w:rsidRDefault="00630A39">
      <w:pPr>
        <w:spacing w:after="0" w:line="240" w:lineRule="auto"/>
      </w:pPr>
      <w:r>
        <w:separator/>
      </w:r>
    </w:p>
  </w:footnote>
  <w:footnote w:type="continuationSeparator" w:id="0">
    <w:p w:rsidR="00630A39" w:rsidRDefault="00630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67"/>
    <w:rsid w:val="00593BB7"/>
    <w:rsid w:val="00630A39"/>
    <w:rsid w:val="007A2167"/>
    <w:rsid w:val="007A41DC"/>
    <w:rsid w:val="00A61F9C"/>
    <w:rsid w:val="00A95113"/>
    <w:rsid w:val="00B91BC0"/>
    <w:rsid w:val="00C82162"/>
    <w:rsid w:val="00E16E1C"/>
    <w:rsid w:val="00EC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0646C0-E7E9-44A8-B3AB-C7966B17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167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A21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2167"/>
    <w:rPr>
      <w:rFonts w:eastAsia="Calibri" w:cs="Times New Roman"/>
    </w:rPr>
  </w:style>
  <w:style w:type="character" w:styleId="PageNumber">
    <w:name w:val="page number"/>
    <w:basedOn w:val="DefaultParagraphFont"/>
    <w:rsid w:val="007A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2022-11-02T01:00:00Z</dcterms:created>
  <dcterms:modified xsi:type="dcterms:W3CDTF">2024-04-11T03:46:00Z</dcterms:modified>
</cp:coreProperties>
</file>