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870"/>
        <w:gridCol w:w="5344"/>
      </w:tblGrid>
      <w:tr w:rsidR="00F16077" w:rsidRPr="00F16077" w14:paraId="0F8B78DF" w14:textId="77777777" w:rsidTr="003868AD">
        <w:trPr>
          <w:trHeight w:val="2410"/>
        </w:trPr>
        <w:tc>
          <w:tcPr>
            <w:tcW w:w="3870" w:type="dxa"/>
          </w:tcPr>
          <w:p w14:paraId="23EDAF43" w14:textId="77777777" w:rsidR="003506FF" w:rsidRPr="00F16077" w:rsidRDefault="003506FF" w:rsidP="00133F5D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F1607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SỞ XÂY DỰNG HẢI PHÒNG</w:t>
            </w:r>
          </w:p>
          <w:p w14:paraId="7069615F" w14:textId="77777777" w:rsidR="003506FF" w:rsidRPr="00F16077" w:rsidRDefault="003506FF" w:rsidP="00133F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16077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VIỆN QUY HOẠCH</w:t>
            </w:r>
          </w:p>
          <w:p w14:paraId="15C97705" w14:textId="1D53AA51" w:rsidR="003506FF" w:rsidRPr="00F16077" w:rsidRDefault="0030254E" w:rsidP="00133F5D">
            <w:pPr>
              <w:pStyle w:val="BodyText"/>
              <w:spacing w:before="120"/>
              <w:ind w:left="-108" w:right="-66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38A7C29" wp14:editId="21A6F6B8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26669</wp:posOffset>
                      </wp:positionV>
                      <wp:extent cx="91440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157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7.3pt;margin-top:2.1pt;width:1in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mq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eVhPINxBURVamdDg/SkXsyzpt8dUrrqiGp5DH49G8jNQkbyJiVcnIEi++GzZhBDAD/O&#10;6tTYPkDCFNApSnK+ScJPHlH4uMzyPAXh6OhKSDHmGev8J657FIwSO2+JaDtfaaVAd22zWIUcn50P&#10;rEgxJoSiSm+FlFF+qdAAleazeUxwWgoWnCHM2XZfSYuOJCxQ/MUWwXMfZvVBsQjWccI2V9sTIS82&#10;FJcq4EFfQOdqXTbkxzJdbhabRT7JZw+bSZ7W9eRpW+WTh232cV5/qKuqzn4GalledIIxrgK7cVuz&#10;/O+24fpuLnt229fbGJK36HFeQHb8j6SjsEHLy1bsNTvv7Cg4LGgMvj6m8ALu72DfP/n1LwAAAP//&#10;AwBQSwMEFAAGAAgAAAAhAD8Pf8HZAAAABwEAAA8AAABkcnMvZG93bnJldi54bWxMjkFLw0AQhe+C&#10;/2EZwYvYTUJbasymFMGDR9uC12l2TKLZ2ZDdNLG/3tGLHj/e472v2M6uU2caQuvZQLpIQBFX3rZc&#10;Gzgenu83oEJEtth5JgNfFGBbXl8VmFs/8Sud97FWMsIhRwNNjH2udagachgWvieW7N0PDqPgUGs7&#10;4CTjrtNZkqy1w5blocGenhqqPvejM0BhXKXJ7sHVx5fLdPeWXT6m/mDM7c28ewQVaY5/ZfjRF3Uo&#10;xenkR7ZBdcLpci1VA8sMlOTZaiN8+mVdFvq/f/kNAAD//wMAUEsBAi0AFAAGAAgAAAAhALaDOJL+&#10;AAAA4QEAABMAAAAAAAAAAAAAAAAAAAAAAFtDb250ZW50X1R5cGVzXS54bWxQSwECLQAUAAYACAAA&#10;ACEAOP0h/9YAAACUAQAACwAAAAAAAAAAAAAAAAAvAQAAX3JlbHMvLnJlbHNQSwECLQAUAAYACAAA&#10;ACEATexJqhwCAAA6BAAADgAAAAAAAAAAAAAAAAAuAgAAZHJzL2Uyb0RvYy54bWxQSwECLQAUAAYA&#10;CAAAACEAPw9/wdkAAAAHAQAADwAAAAAAAAAAAAAAAAB2BAAAZHJzL2Rvd25yZXYueG1sUEsFBgAA&#10;AAAEAAQA8wAAAHwFAAAAAA==&#10;"/>
                  </w:pict>
                </mc:Fallback>
              </mc:AlternateContent>
            </w:r>
            <w:r w:rsidR="003506FF" w:rsidRPr="00F16077">
              <w:rPr>
                <w:rFonts w:ascii="Times New Roman" w:hAnsi="Times New Roman"/>
                <w:b w:val="0"/>
                <w:bCs w:val="0"/>
                <w:sz w:val="26"/>
                <w:szCs w:val="26"/>
                <w:lang w:val="vi-VN"/>
              </w:rPr>
              <w:t>S</w:t>
            </w:r>
            <w:r w:rsidR="003868AD" w:rsidRPr="00F16077">
              <w:rPr>
                <w:rFonts w:ascii="Times New Roman" w:hAnsi="Times New Roman"/>
                <w:b w:val="0"/>
                <w:bCs w:val="0"/>
                <w:sz w:val="26"/>
                <w:szCs w:val="26"/>
                <w:lang w:val="vi-VN"/>
              </w:rPr>
              <w:t>ố</w:t>
            </w:r>
            <w:r w:rsidR="003506FF" w:rsidRPr="00F16077">
              <w:rPr>
                <w:rFonts w:ascii="Times New Roman" w:hAnsi="Times New Roman"/>
                <w:b w:val="0"/>
                <w:bCs w:val="0"/>
                <w:sz w:val="26"/>
                <w:szCs w:val="26"/>
                <w:lang w:val="vi-VN"/>
              </w:rPr>
              <w:t xml:space="preserve">            /</w:t>
            </w:r>
            <w:r w:rsidR="003868AD" w:rsidRPr="00F16077">
              <w:rPr>
                <w:rFonts w:ascii="Times New Roman" w:hAnsi="Times New Roman"/>
                <w:b w:val="0"/>
                <w:bCs w:val="0"/>
                <w:sz w:val="26"/>
                <w:szCs w:val="26"/>
                <w:lang w:val="vi-VN"/>
              </w:rPr>
              <w:t>VQH-TKĐT</w:t>
            </w:r>
          </w:p>
          <w:p w14:paraId="6CE7B7E1" w14:textId="174157E2" w:rsidR="003506FF" w:rsidRPr="00F16077" w:rsidRDefault="003506FF" w:rsidP="00256089">
            <w:pPr>
              <w:pStyle w:val="Heading2"/>
              <w:spacing w:before="120"/>
              <w:ind w:right="30"/>
              <w:jc w:val="both"/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</w:pPr>
            <w:r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V/v </w:t>
            </w:r>
            <w:r w:rsidR="00B50A52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trình thẩm định, </w:t>
            </w:r>
            <w:r w:rsidR="00B12F51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>phê duyệt</w:t>
            </w:r>
            <w:r w:rsidR="00EF214C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 </w:t>
            </w:r>
            <w:r w:rsidR="00256089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Quy hoạch phân khu tỷ lệ 1/2000 Khu công nghiệp </w:t>
            </w:r>
            <w:r w:rsidR="006A0C90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>Bắc Thanh Miện</w:t>
            </w:r>
            <w:r w:rsidR="00256089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 </w:t>
            </w:r>
            <w:r w:rsidR="00F16077" w:rsidRPr="00F16077">
              <w:rPr>
                <w:rFonts w:ascii="Times New Roman" w:hAnsi="Times New Roman"/>
                <w:i w:val="0"/>
                <w:iCs w:val="0"/>
                <w:sz w:val="24"/>
              </w:rPr>
              <w:t>2</w:t>
            </w:r>
            <w:r w:rsidR="00256089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, xã </w:t>
            </w:r>
            <w:r w:rsidR="006A0C90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>Bắc Thanh Miện</w:t>
            </w:r>
            <w:r w:rsidR="00256089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>,</w:t>
            </w:r>
            <w:r w:rsidR="00F16077" w:rsidRPr="00F16077">
              <w:rPr>
                <w:rFonts w:ascii="Times New Roman" w:hAnsi="Times New Roman"/>
                <w:i w:val="0"/>
                <w:iCs w:val="0"/>
                <w:sz w:val="24"/>
              </w:rPr>
              <w:t xml:space="preserve"> xã Thanh Miện,</w:t>
            </w:r>
            <w:r w:rsidR="00256089" w:rsidRPr="00F16077">
              <w:rPr>
                <w:rFonts w:ascii="Times New Roman" w:hAnsi="Times New Roman"/>
                <w:i w:val="0"/>
                <w:iCs w:val="0"/>
                <w:sz w:val="24"/>
                <w:lang w:val="vi-VN"/>
              </w:rPr>
              <w:t xml:space="preserve"> TP. Hải Phòng.</w:t>
            </w:r>
          </w:p>
        </w:tc>
        <w:tc>
          <w:tcPr>
            <w:tcW w:w="5344" w:type="dxa"/>
          </w:tcPr>
          <w:p w14:paraId="1086345E" w14:textId="77777777" w:rsidR="003506FF" w:rsidRPr="00F16077" w:rsidRDefault="003506FF" w:rsidP="004C0835">
            <w:pPr>
              <w:pStyle w:val="BodyText"/>
              <w:jc w:val="center"/>
              <w:rPr>
                <w:rFonts w:ascii="Times New Roman" w:hAnsi="Times New Roman"/>
                <w:lang w:val="vi-VN"/>
              </w:rPr>
            </w:pPr>
            <w:r w:rsidRPr="00F16077">
              <w:rPr>
                <w:rFonts w:ascii="Times New Roman" w:hAnsi="Times New Roman"/>
                <w:lang w:val="vi-VN"/>
              </w:rPr>
              <w:t>CỘNG HOÀ XÃ HỘI CHỦ NGHĨA VIỆT NAM</w:t>
            </w:r>
          </w:p>
          <w:p w14:paraId="0793B6EB" w14:textId="77777777" w:rsidR="003506FF" w:rsidRPr="00F16077" w:rsidRDefault="003506FF" w:rsidP="004C0835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16077">
              <w:rPr>
                <w:rFonts w:ascii="Times New Roman" w:hAnsi="Times New Roman"/>
                <w:sz w:val="26"/>
                <w:szCs w:val="26"/>
                <w:lang w:val="vi-VN"/>
              </w:rPr>
              <w:t>Độc lập - Tự do - Hạnh phúc</w:t>
            </w:r>
          </w:p>
          <w:p w14:paraId="48DD14C3" w14:textId="5C402686" w:rsidR="006C0528" w:rsidRPr="00F16077" w:rsidRDefault="0030254E" w:rsidP="003A23B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CA10BB" wp14:editId="5E64CE03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26669</wp:posOffset>
                      </wp:positionV>
                      <wp:extent cx="152019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BAEFD" id="Straight Arrow Connector 1" o:spid="_x0000_s1026" type="#_x0000_t32" style="position:absolute;margin-left:68.9pt;margin-top:2.1pt;width:119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PLzwEAAIsDAAAOAAAAZHJzL2Uyb0RvYy54bWysU01v2zAMvQ/YfxB0X5wEyLAacYoiXXfp&#10;tgDpfgAjybYwWRQoJU7+/SjlY+t2G+qDIIl8j3yP8vL+ODhxMBQt+kbOJlMpjFeore8a+ePl6cMn&#10;KWICr8GhN408mSjvV+/fLcdQmzn26LQhwSQ+1mNoZJ9SqKsqqt4MECcYjOdgizRA4iN1lSYYmX1w&#10;1Xw6/ViNSDoQKhMj3z6eg3JV+NvWqPS9baNJwjWSe0tlpbLu8lqtllB3BKG36tIG/EcXA1jPRW9U&#10;j5BA7Mn+QzVYRRixTROFQ4Vta5UpGljNbPqXmm0PwRQtbE4MN5vi29Gqb4cNCat5dlJ4GHhE20Rg&#10;uz6JByIcxRq9ZxuRxCy7NYZYM2jtN5T1qqPfhmdUP6PwuO7Bd6Z0/XIKTFUQ1StIPsTANXfjV9Sc&#10;A/uExbpjS0OmZFPEsUzodJuQOSah+HK2YJvueJDqGqugvgIDxfTF4CDyppHxouMmYFbKwOE5JhbC&#10;wCsgV/X4ZJ0rz8F5MTbybjFfFEBEZ3UO5rRI3W7tSBwgP6jyZVeY7FUa4d7rQtYb0J8v+wTWnfec&#10;7zzDrm6cfd2hPm0o0+V7nnghvrzO/KT+PJes3//Q6hcAAAD//wMAUEsDBBQABgAIAAAAIQBrY1h/&#10;2gAAAAcBAAAPAAAAZHJzL2Rvd25yZXYueG1sTI5BT4NAEIXvJv6HzZh4MXYpVVFkaRoTDx5tm3id&#10;siOg7Cxhl4L99Y5e9DZf3subr1jPrlNHGkLr2cBykYAirrxtuTaw3z1f34MKEdli55kMfFGAdXl+&#10;VmBu/cSvdNzGWskIhxwNNDH2udahashhWPieWLJ3PziMgkOt7YCTjLtOp0lypx22LB8a7Ompoepz&#10;OzoDFMbbZbJ5cPX+5TRdvaWnj6nfGXN5MW8eQUWa418ZfvRFHUpxOviRbVCd8CoT9WjgJgUl+SrL&#10;5Dj8si4L/d+//AYAAP//AwBQSwECLQAUAAYACAAAACEAtoM4kv4AAADhAQAAEwAAAAAAAAAAAAAA&#10;AAAAAAAAW0NvbnRlbnRfVHlwZXNdLnhtbFBLAQItABQABgAIAAAAIQA4/SH/1gAAAJQBAAALAAAA&#10;AAAAAAAAAAAAAC8BAABfcmVscy8ucmVsc1BLAQItABQABgAIAAAAIQAP7KPLzwEAAIsDAAAOAAAA&#10;AAAAAAAAAAAAAC4CAABkcnMvZTJvRG9jLnhtbFBLAQItABQABgAIAAAAIQBrY1h/2gAAAAcBAAAP&#10;AAAAAAAAAAAAAAAAACkEAABkcnMvZG93bnJldi54bWxQSwUGAAAAAAQABADzAAAAMAUAAAAA&#10;"/>
                  </w:pict>
                </mc:Fallback>
              </mc:AlternateContent>
            </w:r>
          </w:p>
          <w:p w14:paraId="647249F0" w14:textId="77777777" w:rsidR="003506FF" w:rsidRPr="00F16077" w:rsidRDefault="003506FF" w:rsidP="003F35D5">
            <w:pPr>
              <w:pStyle w:val="Heading1"/>
              <w:spacing w:after="120"/>
              <w:rPr>
                <w:rFonts w:ascii="Times New Roman" w:hAnsi="Times New Roman"/>
                <w:lang w:val="vi-VN"/>
              </w:rPr>
            </w:pPr>
            <w:r w:rsidRPr="00F16077">
              <w:rPr>
                <w:rFonts w:ascii="Times New Roman" w:hAnsi="Times New Roman"/>
                <w:lang w:val="vi-VN"/>
              </w:rPr>
              <w:t>Hải Phòng, ngày     tháng    năm 20</w:t>
            </w:r>
            <w:r w:rsidR="000E1671" w:rsidRPr="00F16077">
              <w:rPr>
                <w:rFonts w:ascii="Times New Roman" w:hAnsi="Times New Roman"/>
                <w:lang w:val="vi-VN"/>
              </w:rPr>
              <w:t>2</w:t>
            </w:r>
            <w:r w:rsidR="00256089" w:rsidRPr="00F16077">
              <w:rPr>
                <w:rFonts w:ascii="Times New Roman" w:hAnsi="Times New Roman"/>
                <w:lang w:val="vi-VN"/>
              </w:rPr>
              <w:t>6</w:t>
            </w:r>
          </w:p>
        </w:tc>
      </w:tr>
    </w:tbl>
    <w:p w14:paraId="74A8C013" w14:textId="77777777" w:rsidR="001D454B" w:rsidRPr="00F16077" w:rsidRDefault="008560DE" w:rsidP="000662AE">
      <w:pPr>
        <w:spacing w:line="340" w:lineRule="exact"/>
        <w:ind w:left="720" w:hanging="11"/>
        <w:rPr>
          <w:rFonts w:ascii="Times New Roman" w:hAnsi="Times New Roman"/>
          <w:lang w:val="vi-VN"/>
        </w:rPr>
      </w:pPr>
      <w:r w:rsidRPr="00F16077">
        <w:rPr>
          <w:rFonts w:ascii="Times New Roman" w:hAnsi="Times New Roman"/>
          <w:lang w:val="vi-VN"/>
        </w:rPr>
        <w:tab/>
      </w:r>
      <w:r w:rsidR="000662AE" w:rsidRPr="00F16077">
        <w:rPr>
          <w:rFonts w:ascii="Times New Roman" w:hAnsi="Times New Roman"/>
          <w:lang w:val="vi-VN"/>
        </w:rPr>
        <w:t xml:space="preserve">       </w:t>
      </w:r>
    </w:p>
    <w:p w14:paraId="08DD9A88" w14:textId="77777777" w:rsidR="000E1671" w:rsidRPr="00F16077" w:rsidRDefault="003506FF" w:rsidP="00C93B55">
      <w:pPr>
        <w:spacing w:line="340" w:lineRule="exact"/>
        <w:ind w:left="720" w:hanging="578"/>
        <w:jc w:val="center"/>
        <w:rPr>
          <w:rFonts w:ascii="Times New Roman" w:hAnsi="Times New Roman"/>
          <w:lang w:val="vi-VN"/>
        </w:rPr>
      </w:pPr>
      <w:r w:rsidRPr="00F16077">
        <w:rPr>
          <w:rFonts w:ascii="Times New Roman" w:hAnsi="Times New Roman"/>
          <w:lang w:val="vi-VN"/>
        </w:rPr>
        <w:t xml:space="preserve">Kính gửi: </w:t>
      </w:r>
      <w:r w:rsidR="001D454B" w:rsidRPr="00F16077">
        <w:rPr>
          <w:rFonts w:ascii="Times New Roman" w:hAnsi="Times New Roman"/>
          <w:lang w:val="vi-VN"/>
        </w:rPr>
        <w:t xml:space="preserve"> </w:t>
      </w:r>
      <w:r w:rsidR="000662AE" w:rsidRPr="00F16077">
        <w:rPr>
          <w:rFonts w:ascii="Times New Roman" w:hAnsi="Times New Roman"/>
          <w:lang w:val="vi-VN"/>
        </w:rPr>
        <w:t>-</w:t>
      </w:r>
      <w:r w:rsidR="00AF3142" w:rsidRPr="00F16077">
        <w:rPr>
          <w:rFonts w:ascii="Times New Roman" w:hAnsi="Times New Roman"/>
          <w:lang w:val="vi-VN"/>
        </w:rPr>
        <w:t xml:space="preserve"> </w:t>
      </w:r>
      <w:r w:rsidR="000E1671" w:rsidRPr="00F16077">
        <w:rPr>
          <w:rFonts w:ascii="Times New Roman" w:hAnsi="Times New Roman"/>
          <w:lang w:val="vi-VN"/>
        </w:rPr>
        <w:t xml:space="preserve">Ban Quản lý Khu </w:t>
      </w:r>
      <w:r w:rsidR="00862991" w:rsidRPr="00F16077">
        <w:rPr>
          <w:rFonts w:ascii="Times New Roman" w:hAnsi="Times New Roman"/>
          <w:lang w:val="vi-VN"/>
        </w:rPr>
        <w:t>k</w:t>
      </w:r>
      <w:r w:rsidR="000E1671" w:rsidRPr="00F16077">
        <w:rPr>
          <w:rFonts w:ascii="Times New Roman" w:hAnsi="Times New Roman"/>
          <w:lang w:val="vi-VN"/>
        </w:rPr>
        <w:t>inh tế Hải Phòng</w:t>
      </w:r>
      <w:r w:rsidR="000662AE" w:rsidRPr="00F16077">
        <w:rPr>
          <w:rFonts w:ascii="Times New Roman" w:hAnsi="Times New Roman"/>
          <w:lang w:val="vi-VN"/>
        </w:rPr>
        <w:t>;</w:t>
      </w:r>
    </w:p>
    <w:p w14:paraId="387E102D" w14:textId="77777777" w:rsidR="008A279D" w:rsidRPr="00F16077" w:rsidRDefault="008A279D" w:rsidP="00F32949">
      <w:pPr>
        <w:spacing w:line="380" w:lineRule="exact"/>
        <w:ind w:firstLine="540"/>
        <w:jc w:val="both"/>
        <w:rPr>
          <w:rFonts w:ascii="Times New Roman" w:hAnsi="Times New Roman"/>
          <w:lang w:val="vi-VN"/>
        </w:rPr>
      </w:pPr>
    </w:p>
    <w:p w14:paraId="573F4DBC" w14:textId="4D2A5ACA" w:rsidR="00133F5D" w:rsidRPr="00F16077" w:rsidRDefault="00B50B20" w:rsidP="00256089">
      <w:pPr>
        <w:spacing w:line="240" w:lineRule="auto"/>
        <w:ind w:firstLine="567"/>
        <w:jc w:val="both"/>
        <w:rPr>
          <w:rFonts w:ascii="Times New Roman" w:hAnsi="Times New Roman"/>
          <w:lang w:val="vi-VN"/>
        </w:rPr>
      </w:pPr>
      <w:bookmarkStart w:id="0" w:name="_Hlk217921956"/>
      <w:bookmarkStart w:id="1" w:name="_Hlk145081617"/>
      <w:r w:rsidRPr="00F16077">
        <w:rPr>
          <w:rFonts w:ascii="Times New Roman" w:hAnsi="Times New Roman"/>
          <w:lang w:val="vi-VN"/>
        </w:rPr>
        <w:t xml:space="preserve">Căn cứ Văn bản số </w:t>
      </w:r>
      <w:r w:rsidR="005A271D">
        <w:rPr>
          <w:rFonts w:ascii="Times New Roman" w:hAnsi="Times New Roman"/>
        </w:rPr>
        <w:t>1805</w:t>
      </w:r>
      <w:r w:rsidR="00C45855" w:rsidRPr="00F16077">
        <w:rPr>
          <w:rFonts w:ascii="Times New Roman" w:hAnsi="Times New Roman"/>
          <w:lang w:val="vi-VN"/>
        </w:rPr>
        <w:t>/</w:t>
      </w:r>
      <w:r w:rsidR="00256089" w:rsidRPr="00F16077">
        <w:rPr>
          <w:rStyle w:val="Heading1Char"/>
          <w:rFonts w:eastAsia="Calibri"/>
          <w:lang w:val="vi-VN"/>
        </w:rPr>
        <w:t xml:space="preserve"> </w:t>
      </w:r>
      <w:r w:rsidR="00256089" w:rsidRPr="00F16077">
        <w:rPr>
          <w:rFonts w:ascii="Times New Roman" w:eastAsia="Times New Roman" w:hAnsi="Times New Roman"/>
          <w:szCs w:val="28"/>
          <w:lang w:val="vi-VN"/>
        </w:rPr>
        <w:t>BQL-QHXD</w:t>
      </w:r>
      <w:r w:rsidR="00256089" w:rsidRPr="00F16077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="00C45855" w:rsidRPr="00F16077">
        <w:rPr>
          <w:rFonts w:ascii="Times New Roman" w:hAnsi="Times New Roman"/>
          <w:lang w:val="vi-VN"/>
        </w:rPr>
        <w:t xml:space="preserve">ngày </w:t>
      </w:r>
      <w:r w:rsidR="005A271D">
        <w:rPr>
          <w:rFonts w:ascii="Times New Roman" w:hAnsi="Times New Roman"/>
        </w:rPr>
        <w:t>02</w:t>
      </w:r>
      <w:r w:rsidR="00C45855" w:rsidRPr="00F16077">
        <w:rPr>
          <w:rFonts w:ascii="Times New Roman" w:hAnsi="Times New Roman"/>
          <w:lang w:val="vi-VN"/>
        </w:rPr>
        <w:t>/</w:t>
      </w:r>
      <w:r w:rsidR="005A271D">
        <w:rPr>
          <w:rFonts w:ascii="Times New Roman" w:hAnsi="Times New Roman"/>
        </w:rPr>
        <w:t>4</w:t>
      </w:r>
      <w:r w:rsidR="00C45855" w:rsidRPr="00F16077">
        <w:rPr>
          <w:rFonts w:ascii="Times New Roman" w:hAnsi="Times New Roman"/>
          <w:lang w:val="vi-VN"/>
        </w:rPr>
        <w:t>/202</w:t>
      </w:r>
      <w:r w:rsidR="00256089" w:rsidRPr="00F16077">
        <w:rPr>
          <w:rFonts w:ascii="Times New Roman" w:hAnsi="Times New Roman"/>
          <w:lang w:val="vi-VN"/>
        </w:rPr>
        <w:t>6</w:t>
      </w:r>
      <w:r w:rsidR="00C45855" w:rsidRPr="00F16077">
        <w:rPr>
          <w:rFonts w:ascii="Times New Roman" w:hAnsi="Times New Roman"/>
          <w:lang w:val="vi-VN"/>
        </w:rPr>
        <w:t xml:space="preserve"> của </w:t>
      </w:r>
      <w:r w:rsidR="00256089" w:rsidRPr="00F16077">
        <w:rPr>
          <w:rFonts w:ascii="Times New Roman" w:hAnsi="Times New Roman"/>
          <w:lang w:val="vi-VN"/>
        </w:rPr>
        <w:t>Ban Quản lý Khu kinh tế Hải Phòng</w:t>
      </w:r>
      <w:r w:rsidR="00C45855" w:rsidRPr="00F16077">
        <w:rPr>
          <w:rFonts w:ascii="Times New Roman" w:hAnsi="Times New Roman"/>
          <w:lang w:val="vi-VN"/>
        </w:rPr>
        <w:t xml:space="preserve"> về việc </w:t>
      </w:r>
      <w:bookmarkEnd w:id="0"/>
      <w:r w:rsidR="00256089" w:rsidRPr="00F16077">
        <w:rPr>
          <w:rFonts w:ascii="Times New Roman" w:hAnsi="Times New Roman"/>
          <w:lang w:val="vi-VN"/>
        </w:rPr>
        <w:t xml:space="preserve">lập </w:t>
      </w:r>
      <w:r w:rsidR="00F16077" w:rsidRPr="00F16077">
        <w:rPr>
          <w:rFonts w:ascii="Times New Roman" w:hAnsi="Times New Roman"/>
        </w:rPr>
        <w:t>N</w:t>
      </w:r>
      <w:r w:rsidR="00256089" w:rsidRPr="00F16077">
        <w:rPr>
          <w:rFonts w:ascii="Times New Roman" w:hAnsi="Times New Roman"/>
          <w:lang w:val="vi-VN"/>
        </w:rPr>
        <w:t xml:space="preserve">hiệm vụ và Quy hoạch phân khu tỷ lệ 1/2000 khu công nghiệp </w:t>
      </w:r>
      <w:r w:rsidR="006A0C90" w:rsidRPr="00F16077">
        <w:rPr>
          <w:rFonts w:ascii="Times New Roman" w:hAnsi="Times New Roman"/>
          <w:lang w:val="vi-VN"/>
        </w:rPr>
        <w:t xml:space="preserve">Bắc Thanh Miện </w:t>
      </w:r>
      <w:r w:rsidR="00F16077" w:rsidRPr="00F16077">
        <w:rPr>
          <w:rFonts w:ascii="Times New Roman" w:hAnsi="Times New Roman"/>
        </w:rPr>
        <w:t>2</w:t>
      </w:r>
      <w:r w:rsidR="00256089" w:rsidRPr="00F16077">
        <w:rPr>
          <w:rFonts w:ascii="Times New Roman" w:hAnsi="Times New Roman"/>
          <w:lang w:val="vi-VN"/>
        </w:rPr>
        <w:t xml:space="preserve">, xã </w:t>
      </w:r>
      <w:r w:rsidR="006A0C90" w:rsidRPr="00F16077">
        <w:rPr>
          <w:rFonts w:ascii="Times New Roman" w:hAnsi="Times New Roman"/>
          <w:lang w:val="vi-VN"/>
        </w:rPr>
        <w:t>Bắc Thanh Miện</w:t>
      </w:r>
      <w:r w:rsidR="00256089" w:rsidRPr="00F16077">
        <w:rPr>
          <w:rFonts w:ascii="Times New Roman" w:hAnsi="Times New Roman"/>
          <w:lang w:val="vi-VN"/>
        </w:rPr>
        <w:t>,</w:t>
      </w:r>
      <w:r w:rsidR="00F16077" w:rsidRPr="00F16077">
        <w:rPr>
          <w:rFonts w:ascii="Times New Roman" w:hAnsi="Times New Roman"/>
        </w:rPr>
        <w:t xml:space="preserve"> xã Thanh Miện,</w:t>
      </w:r>
      <w:r w:rsidR="00256089" w:rsidRPr="00F16077">
        <w:rPr>
          <w:rFonts w:ascii="Times New Roman" w:hAnsi="Times New Roman"/>
          <w:lang w:val="vi-VN"/>
        </w:rPr>
        <w:t xml:space="preserve"> thành phố Hải Phòng</w:t>
      </w:r>
      <w:r w:rsidR="001F1688" w:rsidRPr="00F16077">
        <w:rPr>
          <w:rFonts w:ascii="Times New Roman" w:hAnsi="Times New Roman"/>
          <w:lang w:val="vi-VN"/>
        </w:rPr>
        <w:t>;</w:t>
      </w:r>
      <w:r w:rsidR="00E52506" w:rsidRPr="00F16077">
        <w:rPr>
          <w:rFonts w:ascii="Times New Roman" w:hAnsi="Times New Roman"/>
          <w:lang w:val="vi-VN"/>
        </w:rPr>
        <w:t xml:space="preserve"> </w:t>
      </w:r>
      <w:r w:rsidR="00256089" w:rsidRPr="00F16077">
        <w:rPr>
          <w:rFonts w:ascii="Times New Roman" w:hAnsi="Times New Roman"/>
          <w:lang w:val="vi-VN"/>
        </w:rPr>
        <w:t xml:space="preserve">trong đó </w:t>
      </w:r>
      <w:r w:rsidR="005304C8" w:rsidRPr="00F16077">
        <w:rPr>
          <w:rFonts w:ascii="Times New Roman" w:hAnsi="Times New Roman"/>
          <w:lang w:val="vi-VN"/>
        </w:rPr>
        <w:t xml:space="preserve">Ban Quản lý Khu kinh tế Hải Phòng đã </w:t>
      </w:r>
      <w:bookmarkStart w:id="2" w:name="_Hlk210373413"/>
      <w:bookmarkEnd w:id="1"/>
      <w:r w:rsidR="00F0772A" w:rsidRPr="00F16077">
        <w:rPr>
          <w:rFonts w:ascii="Times New Roman" w:hAnsi="Times New Roman"/>
          <w:lang w:val="vi-VN"/>
        </w:rPr>
        <w:t xml:space="preserve">đề nghị Viện Quy hoạch </w:t>
      </w:r>
      <w:bookmarkEnd w:id="2"/>
      <w:r w:rsidR="00CC5F51" w:rsidRPr="00F16077">
        <w:rPr>
          <w:rFonts w:ascii="Times New Roman" w:hAnsi="Times New Roman"/>
          <w:lang w:val="vi-VN"/>
        </w:rPr>
        <w:t xml:space="preserve">hỗ trợ </w:t>
      </w:r>
      <w:r w:rsidR="00256089" w:rsidRPr="00F16077">
        <w:rPr>
          <w:rFonts w:ascii="Times New Roman" w:hAnsi="Times New Roman"/>
          <w:lang w:val="vi-VN"/>
        </w:rPr>
        <w:t xml:space="preserve">triển khai nghiên cứu, lập hồ sơ </w:t>
      </w:r>
      <w:r w:rsidR="00F16077" w:rsidRPr="00F16077">
        <w:rPr>
          <w:rFonts w:ascii="Times New Roman" w:hAnsi="Times New Roman"/>
        </w:rPr>
        <w:t>N</w:t>
      </w:r>
      <w:r w:rsidR="00F16077" w:rsidRPr="00F16077">
        <w:rPr>
          <w:rFonts w:ascii="Times New Roman" w:hAnsi="Times New Roman"/>
          <w:lang w:val="vi-VN"/>
        </w:rPr>
        <w:t xml:space="preserve">hiệm vụ và Quy hoạch phân khu tỷ lệ 1/2000 khu công nghiệp Bắc Thanh Miện </w:t>
      </w:r>
      <w:r w:rsidR="00F16077" w:rsidRPr="00F16077">
        <w:rPr>
          <w:rFonts w:ascii="Times New Roman" w:hAnsi="Times New Roman"/>
        </w:rPr>
        <w:t>2</w:t>
      </w:r>
      <w:r w:rsidR="00F16077" w:rsidRPr="00F16077">
        <w:rPr>
          <w:rFonts w:ascii="Times New Roman" w:hAnsi="Times New Roman"/>
          <w:lang w:val="vi-VN"/>
        </w:rPr>
        <w:t>, xã Bắc Thanh Miện,</w:t>
      </w:r>
      <w:r w:rsidR="00F16077" w:rsidRPr="00F16077">
        <w:rPr>
          <w:rFonts w:ascii="Times New Roman" w:hAnsi="Times New Roman"/>
        </w:rPr>
        <w:t xml:space="preserve"> xã Thanh Miện,</w:t>
      </w:r>
      <w:r w:rsidR="00F16077" w:rsidRPr="00F16077">
        <w:rPr>
          <w:rFonts w:ascii="Times New Roman" w:hAnsi="Times New Roman"/>
          <w:lang w:val="vi-VN"/>
        </w:rPr>
        <w:t xml:space="preserve"> thành phố Hải Phòng</w:t>
      </w:r>
      <w:r w:rsidR="00256089" w:rsidRPr="00F16077">
        <w:rPr>
          <w:rFonts w:ascii="Times New Roman" w:hAnsi="Times New Roman"/>
          <w:lang w:val="vi-VN"/>
        </w:rPr>
        <w:t xml:space="preserve"> để có cơ sở triển khai các bước tiếp theo quy định.</w:t>
      </w:r>
    </w:p>
    <w:p w14:paraId="329618C3" w14:textId="40D52CF4" w:rsidR="00B12F51" w:rsidRPr="00F16077" w:rsidRDefault="00B12F51" w:rsidP="00256089">
      <w:pPr>
        <w:spacing w:before="120" w:line="320" w:lineRule="exact"/>
        <w:ind w:firstLine="567"/>
        <w:jc w:val="both"/>
        <w:rPr>
          <w:rFonts w:ascii="Times New Roman" w:hAnsi="Times New Roman"/>
          <w:lang w:val="vi-VN"/>
        </w:rPr>
      </w:pPr>
      <w:r w:rsidRPr="00F16077">
        <w:rPr>
          <w:rFonts w:ascii="Times New Roman" w:hAnsi="Times New Roman"/>
          <w:bCs/>
          <w:lang w:val="vi-VN"/>
        </w:rPr>
        <w:t xml:space="preserve">Viện Quy hoạch Hải Phòng đã hoàn </w:t>
      </w:r>
      <w:r w:rsidR="000662AE" w:rsidRPr="00F16077">
        <w:rPr>
          <w:rFonts w:ascii="Times New Roman" w:hAnsi="Times New Roman"/>
          <w:bCs/>
          <w:lang w:val="vi-VN"/>
        </w:rPr>
        <w:t>thiện</w:t>
      </w:r>
      <w:r w:rsidRPr="00F16077">
        <w:rPr>
          <w:rFonts w:ascii="Times New Roman" w:hAnsi="Times New Roman"/>
          <w:bCs/>
          <w:lang w:val="vi-VN"/>
        </w:rPr>
        <w:t xml:space="preserve"> “</w:t>
      </w:r>
      <w:r w:rsidR="00F16077" w:rsidRPr="00F16077">
        <w:rPr>
          <w:rFonts w:ascii="Times New Roman" w:hAnsi="Times New Roman"/>
          <w:lang w:val="vi-VN"/>
        </w:rPr>
        <w:t xml:space="preserve">Quy hoạch phân khu tỷ lệ 1/2000 khu công nghiệp Bắc Thanh Miện </w:t>
      </w:r>
      <w:r w:rsidR="00F16077" w:rsidRPr="00F16077">
        <w:rPr>
          <w:rFonts w:ascii="Times New Roman" w:hAnsi="Times New Roman"/>
        </w:rPr>
        <w:t>2</w:t>
      </w:r>
      <w:r w:rsidR="00F16077" w:rsidRPr="00F16077">
        <w:rPr>
          <w:rFonts w:ascii="Times New Roman" w:hAnsi="Times New Roman"/>
          <w:lang w:val="vi-VN"/>
        </w:rPr>
        <w:t>, xã Bắc Thanh Miện,</w:t>
      </w:r>
      <w:r w:rsidR="00F16077" w:rsidRPr="00F16077">
        <w:rPr>
          <w:rFonts w:ascii="Times New Roman" w:hAnsi="Times New Roman"/>
        </w:rPr>
        <w:t xml:space="preserve"> xã Thanh Miện,</w:t>
      </w:r>
      <w:r w:rsidR="00F16077" w:rsidRPr="00F16077">
        <w:rPr>
          <w:rFonts w:ascii="Times New Roman" w:hAnsi="Times New Roman"/>
          <w:lang w:val="vi-VN"/>
        </w:rPr>
        <w:t xml:space="preserve"> thành phố Hải Phòng</w:t>
      </w:r>
      <w:r w:rsidRPr="00F16077">
        <w:rPr>
          <w:rFonts w:ascii="Times New Roman" w:hAnsi="Times New Roman"/>
          <w:bCs/>
          <w:lang w:val="vi-VN"/>
        </w:rPr>
        <w:t>”</w:t>
      </w:r>
      <w:r w:rsidRPr="00F16077">
        <w:rPr>
          <w:rFonts w:ascii="Times New Roman" w:hAnsi="Times New Roman"/>
          <w:szCs w:val="28"/>
          <w:lang w:val="vi-VN"/>
        </w:rPr>
        <w:t xml:space="preserve"> theo quy định hiện hành.</w:t>
      </w:r>
    </w:p>
    <w:p w14:paraId="4340C728" w14:textId="77777777" w:rsidR="00B12F51" w:rsidRPr="00F16077" w:rsidRDefault="00B12F51" w:rsidP="00256089">
      <w:pPr>
        <w:tabs>
          <w:tab w:val="left" w:pos="0"/>
        </w:tabs>
        <w:spacing w:before="120" w:line="320" w:lineRule="exact"/>
        <w:ind w:firstLine="567"/>
        <w:jc w:val="both"/>
        <w:rPr>
          <w:rFonts w:ascii="Times New Roman" w:hAnsi="Times New Roman"/>
          <w:lang w:val="vi-VN"/>
        </w:rPr>
      </w:pPr>
      <w:r w:rsidRPr="00F16077">
        <w:rPr>
          <w:rFonts w:ascii="Times New Roman" w:hAnsi="Times New Roman"/>
          <w:lang w:val="vi-VN"/>
        </w:rPr>
        <w:t>Kính đề nghị Ban quản lý khu Kinh tế Hải Phòng thẩm định</w:t>
      </w:r>
      <w:r w:rsidR="007E25FE" w:rsidRPr="00F16077">
        <w:rPr>
          <w:rFonts w:ascii="Times New Roman" w:hAnsi="Times New Roman"/>
          <w:lang w:val="vi-VN"/>
        </w:rPr>
        <w:t xml:space="preserve">, </w:t>
      </w:r>
      <w:r w:rsidR="00133F5D" w:rsidRPr="00F16077">
        <w:rPr>
          <w:rFonts w:ascii="Times New Roman" w:hAnsi="Times New Roman"/>
          <w:lang w:val="vi-VN"/>
        </w:rPr>
        <w:t xml:space="preserve">xem xét, </w:t>
      </w:r>
      <w:r w:rsidRPr="00F16077">
        <w:rPr>
          <w:rFonts w:ascii="Times New Roman" w:hAnsi="Times New Roman"/>
          <w:lang w:val="vi-VN"/>
        </w:rPr>
        <w:t xml:space="preserve">phê duyệt./. </w:t>
      </w:r>
    </w:p>
    <w:p w14:paraId="27252CF7" w14:textId="3A0D186C" w:rsidR="007B240A" w:rsidRPr="00F16077" w:rsidRDefault="007B240A" w:rsidP="001F1688">
      <w:pPr>
        <w:tabs>
          <w:tab w:val="left" w:pos="0"/>
        </w:tabs>
        <w:spacing w:before="120" w:line="320" w:lineRule="exact"/>
        <w:ind w:firstLine="567"/>
        <w:jc w:val="both"/>
        <w:rPr>
          <w:rFonts w:ascii="Times New Roman" w:hAnsi="Times New Roman"/>
          <w:i/>
          <w:lang w:val="vi-VN"/>
        </w:rPr>
      </w:pPr>
      <w:r w:rsidRPr="00F16077">
        <w:rPr>
          <w:rFonts w:ascii="Times New Roman" w:hAnsi="Times New Roman"/>
          <w:i/>
          <w:lang w:val="vi-VN"/>
        </w:rPr>
        <w:t xml:space="preserve">(Gửi kèm thuyết minh, </w:t>
      </w:r>
      <w:bookmarkStart w:id="3" w:name="_GoBack"/>
      <w:bookmarkEnd w:id="3"/>
      <w:r w:rsidRPr="00F16077">
        <w:rPr>
          <w:rFonts w:ascii="Times New Roman" w:hAnsi="Times New Roman"/>
          <w:i/>
          <w:lang w:val="vi-VN"/>
        </w:rPr>
        <w:t>Quy hoạch phân khu tỷ lệ 1/2.000 và các văn bản có liên quan).</w:t>
      </w:r>
    </w:p>
    <w:p w14:paraId="583AB4A1" w14:textId="77777777" w:rsidR="004B1F5D" w:rsidRPr="00F16077" w:rsidRDefault="004B1F5D" w:rsidP="004B1F5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i/>
          <w:lang w:val="vi-VN"/>
        </w:rPr>
      </w:pPr>
    </w:p>
    <w:tbl>
      <w:tblPr>
        <w:tblW w:w="8505" w:type="dxa"/>
        <w:tblLook w:val="0000" w:firstRow="0" w:lastRow="0" w:firstColumn="0" w:lastColumn="0" w:noHBand="0" w:noVBand="0"/>
      </w:tblPr>
      <w:tblGrid>
        <w:gridCol w:w="5103"/>
        <w:gridCol w:w="3402"/>
      </w:tblGrid>
      <w:tr w:rsidR="00E2331F" w:rsidRPr="00F16077" w14:paraId="1362410B" w14:textId="77777777" w:rsidTr="0056362E">
        <w:trPr>
          <w:trHeight w:val="1089"/>
        </w:trPr>
        <w:tc>
          <w:tcPr>
            <w:tcW w:w="5103" w:type="dxa"/>
          </w:tcPr>
          <w:p w14:paraId="5F306778" w14:textId="77777777" w:rsidR="00F8480C" w:rsidRPr="00F16077" w:rsidRDefault="00F8480C" w:rsidP="00F8480C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4"/>
                <w:lang w:val="vi-VN"/>
              </w:rPr>
            </w:pPr>
          </w:p>
          <w:p w14:paraId="5EFE3E68" w14:textId="77777777" w:rsidR="00E2331F" w:rsidRPr="00F16077" w:rsidRDefault="00E2331F" w:rsidP="00F8480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F1607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Nơi nhận:</w:t>
            </w:r>
          </w:p>
          <w:p w14:paraId="5AAD177D" w14:textId="77777777" w:rsidR="00AC4992" w:rsidRPr="00F16077" w:rsidRDefault="00E2331F" w:rsidP="00F848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>- Như trên</w:t>
            </w:r>
            <w:r w:rsidR="00AC4992" w:rsidRPr="00F16077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14:paraId="3D6AEBFB" w14:textId="77777777" w:rsidR="00E2331F" w:rsidRPr="00F16077" w:rsidRDefault="00A170C5" w:rsidP="00F848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97099C" w:rsidRPr="00F16077">
              <w:rPr>
                <w:rFonts w:ascii="Times New Roman" w:hAnsi="Times New Roman"/>
                <w:sz w:val="24"/>
                <w:szCs w:val="24"/>
                <w:lang w:val="vi-VN"/>
              </w:rPr>
              <w:t>Lãnh đạo Viện</w:t>
            </w: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14:paraId="49EBC04B" w14:textId="77777777" w:rsidR="007E25FE" w:rsidRPr="00F16077" w:rsidRDefault="007E25FE" w:rsidP="00F848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5D5433" w:rsidRPr="00F16077">
              <w:rPr>
                <w:rFonts w:ascii="Times New Roman" w:hAnsi="Times New Roman"/>
                <w:sz w:val="24"/>
                <w:szCs w:val="24"/>
                <w:lang w:val="vi-VN"/>
              </w:rPr>
              <w:t>TTXTĐT</w:t>
            </w: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– </w:t>
            </w:r>
            <w:r w:rsidR="005D5433" w:rsidRPr="00F16077">
              <w:rPr>
                <w:rFonts w:ascii="Times New Roman" w:hAnsi="Times New Roman"/>
                <w:sz w:val="24"/>
                <w:szCs w:val="24"/>
                <w:lang w:val="vi-VN"/>
              </w:rPr>
              <w:t>VL</w:t>
            </w: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– </w:t>
            </w:r>
            <w:r w:rsidR="005D5433" w:rsidRPr="00F16077">
              <w:rPr>
                <w:rFonts w:ascii="Times New Roman" w:hAnsi="Times New Roman"/>
                <w:sz w:val="24"/>
                <w:szCs w:val="24"/>
                <w:lang w:val="vi-VN"/>
              </w:rPr>
              <w:t>HTDN</w:t>
            </w: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Hải Phòng (để p/h)</w:t>
            </w:r>
          </w:p>
          <w:p w14:paraId="743CDB5A" w14:textId="77777777" w:rsidR="00E2331F" w:rsidRPr="00F16077" w:rsidRDefault="00E2331F" w:rsidP="00F8480C">
            <w:pPr>
              <w:spacing w:line="240" w:lineRule="auto"/>
              <w:rPr>
                <w:rFonts w:ascii="Times New Roman" w:hAnsi="Times New Roman"/>
                <w:b/>
                <w:bCs/>
                <w:u w:val="single"/>
                <w:lang w:val="vi-VN"/>
              </w:rPr>
            </w:pPr>
            <w:r w:rsidRPr="00F16077">
              <w:rPr>
                <w:rFonts w:ascii="Times New Roman" w:hAnsi="Times New Roman"/>
                <w:sz w:val="24"/>
                <w:szCs w:val="24"/>
                <w:lang w:val="vi-VN"/>
              </w:rPr>
              <w:t>- L</w:t>
            </w:r>
            <w:r w:rsidR="008B6A9A" w:rsidRPr="00F160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ưu: </w:t>
            </w:r>
            <w:r w:rsidR="003F35D5" w:rsidRPr="00F16077">
              <w:rPr>
                <w:rFonts w:ascii="Times New Roman" w:hAnsi="Times New Roman"/>
                <w:sz w:val="24"/>
                <w:szCs w:val="24"/>
                <w:lang w:val="vi-VN"/>
              </w:rPr>
              <w:t>VT.</w:t>
            </w:r>
          </w:p>
        </w:tc>
        <w:tc>
          <w:tcPr>
            <w:tcW w:w="3402" w:type="dxa"/>
          </w:tcPr>
          <w:p w14:paraId="5DB8114A" w14:textId="77777777" w:rsidR="00E2331F" w:rsidRPr="00F16077" w:rsidRDefault="00F0772A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</w:t>
            </w:r>
            <w:r w:rsidR="00A27817"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K.T </w:t>
            </w:r>
            <w:r w:rsidR="003F35D5"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VIỆN </w:t>
            </w:r>
            <w:r w:rsidR="00A27817"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>TRƯỞNG</w:t>
            </w:r>
          </w:p>
          <w:p w14:paraId="797C3EFD" w14:textId="77777777" w:rsidR="00A27817" w:rsidRPr="00F16077" w:rsidRDefault="00A27817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>PHÓ VIỆN TRƯỞNG</w:t>
            </w:r>
          </w:p>
          <w:p w14:paraId="2E895A76" w14:textId="77777777" w:rsidR="00A27817" w:rsidRPr="00F16077" w:rsidRDefault="00A27817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66601FBB" w14:textId="77777777" w:rsidR="00A27817" w:rsidRPr="00F16077" w:rsidRDefault="002E3894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</w:t>
            </w:r>
          </w:p>
          <w:p w14:paraId="10AE31FC" w14:textId="77777777" w:rsidR="00A27817" w:rsidRPr="00F16077" w:rsidRDefault="00A27817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05C05D5A" w14:textId="77777777" w:rsidR="00A27817" w:rsidRPr="00F16077" w:rsidRDefault="00411406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16077">
              <w:rPr>
                <w:rFonts w:ascii="Times New Roman" w:hAnsi="Times New Roman"/>
                <w:b/>
                <w:bCs/>
                <w:szCs w:val="28"/>
                <w:lang w:val="vi-VN"/>
              </w:rPr>
              <w:t>Nguyễn Hoàng Phương</w:t>
            </w:r>
          </w:p>
          <w:p w14:paraId="3FCA0024" w14:textId="77777777" w:rsidR="003F35D5" w:rsidRPr="00F16077" w:rsidRDefault="003F35D5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</w:p>
          <w:p w14:paraId="437432A1" w14:textId="77777777" w:rsidR="00B50A52" w:rsidRPr="00F16077" w:rsidRDefault="00B50A52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</w:p>
          <w:p w14:paraId="5BC72440" w14:textId="77777777" w:rsidR="00B50A52" w:rsidRPr="00F16077" w:rsidRDefault="00B50A52" w:rsidP="008B6A9A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</w:p>
          <w:p w14:paraId="01C69C52" w14:textId="77777777" w:rsidR="004B1F5D" w:rsidRPr="00F16077" w:rsidRDefault="004B1F5D" w:rsidP="000662AE">
            <w:pPr>
              <w:spacing w:line="380" w:lineRule="exact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</w:p>
          <w:p w14:paraId="3B67ACF0" w14:textId="77777777" w:rsidR="00E2331F" w:rsidRPr="00F16077" w:rsidRDefault="00E2331F" w:rsidP="002A7F27"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</w:tc>
      </w:tr>
    </w:tbl>
    <w:p w14:paraId="3B6602E9" w14:textId="77777777" w:rsidR="00AA7EDF" w:rsidRPr="00F16077" w:rsidRDefault="00AA7EDF" w:rsidP="004F2161">
      <w:pPr>
        <w:spacing w:line="380" w:lineRule="exact"/>
        <w:rPr>
          <w:rFonts w:ascii="Times New Roman" w:hAnsi="Times New Roman"/>
          <w:lang w:val="vi-VN"/>
        </w:rPr>
      </w:pPr>
    </w:p>
    <w:sectPr w:rsidR="00AA7EDF" w:rsidRPr="00F16077" w:rsidSect="00AD4ECD">
      <w:pgSz w:w="11907" w:h="16840" w:code="9"/>
      <w:pgMar w:top="1440" w:right="1440" w:bottom="1440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D0853" w14:textId="77777777" w:rsidR="00965167" w:rsidRDefault="00965167" w:rsidP="006F6174">
      <w:pPr>
        <w:spacing w:line="240" w:lineRule="auto"/>
      </w:pPr>
      <w:r>
        <w:separator/>
      </w:r>
    </w:p>
  </w:endnote>
  <w:endnote w:type="continuationSeparator" w:id="0">
    <w:p w14:paraId="450AC6BE" w14:textId="77777777" w:rsidR="00965167" w:rsidRDefault="00965167" w:rsidP="006F6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1BD3" w14:textId="77777777" w:rsidR="00965167" w:rsidRDefault="00965167" w:rsidP="006F6174">
      <w:pPr>
        <w:spacing w:line="240" w:lineRule="auto"/>
      </w:pPr>
      <w:r>
        <w:separator/>
      </w:r>
    </w:p>
  </w:footnote>
  <w:footnote w:type="continuationSeparator" w:id="0">
    <w:p w14:paraId="37A756F6" w14:textId="77777777" w:rsidR="00965167" w:rsidRDefault="00965167" w:rsidP="006F61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5323"/>
    <w:multiLevelType w:val="hybridMultilevel"/>
    <w:tmpl w:val="647C894C"/>
    <w:lvl w:ilvl="0" w:tplc="223CE3A2">
      <w:numFmt w:val="bullet"/>
      <w:lvlText w:val="-"/>
      <w:lvlJc w:val="left"/>
      <w:pPr>
        <w:ind w:left="1995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14652959"/>
    <w:multiLevelType w:val="hybridMultilevel"/>
    <w:tmpl w:val="F8D6AF3E"/>
    <w:lvl w:ilvl="0" w:tplc="DB26C4A2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06F96"/>
    <w:multiLevelType w:val="hybridMultilevel"/>
    <w:tmpl w:val="7910D712"/>
    <w:lvl w:ilvl="0" w:tplc="1EDEB56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B561B6"/>
    <w:multiLevelType w:val="hybridMultilevel"/>
    <w:tmpl w:val="A300D5D0"/>
    <w:lvl w:ilvl="0" w:tplc="D94E3160">
      <w:numFmt w:val="bullet"/>
      <w:lvlText w:val="-"/>
      <w:lvlJc w:val="left"/>
      <w:pPr>
        <w:ind w:left="195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531F0D47"/>
    <w:multiLevelType w:val="hybridMultilevel"/>
    <w:tmpl w:val="E2F809AE"/>
    <w:lvl w:ilvl="0" w:tplc="FE5CC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752B"/>
    <w:multiLevelType w:val="hybridMultilevel"/>
    <w:tmpl w:val="282C6BBA"/>
    <w:lvl w:ilvl="0" w:tplc="7FC04B9C">
      <w:numFmt w:val="bullet"/>
      <w:lvlText w:val="-"/>
      <w:lvlJc w:val="left"/>
      <w:pPr>
        <w:ind w:left="2115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 w15:restartNumberingAfterBreak="0">
    <w:nsid w:val="5F6C076A"/>
    <w:multiLevelType w:val="hybridMultilevel"/>
    <w:tmpl w:val="F3709F34"/>
    <w:lvl w:ilvl="0" w:tplc="69184AEE">
      <w:numFmt w:val="bullet"/>
      <w:lvlText w:val="-"/>
      <w:lvlJc w:val="left"/>
      <w:pPr>
        <w:ind w:left="180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4E4DDE"/>
    <w:multiLevelType w:val="hybridMultilevel"/>
    <w:tmpl w:val="785AA176"/>
    <w:lvl w:ilvl="0" w:tplc="94703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A74FF2"/>
    <w:multiLevelType w:val="hybridMultilevel"/>
    <w:tmpl w:val="72BAC4B0"/>
    <w:lvl w:ilvl="0" w:tplc="96083CF8">
      <w:numFmt w:val="bullet"/>
      <w:lvlText w:val="-"/>
      <w:lvlJc w:val="left"/>
      <w:pPr>
        <w:ind w:left="180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416FFD"/>
    <w:multiLevelType w:val="hybridMultilevel"/>
    <w:tmpl w:val="EFA887C8"/>
    <w:lvl w:ilvl="0" w:tplc="BC9C45F4">
      <w:numFmt w:val="bullet"/>
      <w:lvlText w:val="-"/>
      <w:lvlJc w:val="left"/>
      <w:pPr>
        <w:ind w:left="72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8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11"/>
    <w:rsid w:val="00002032"/>
    <w:rsid w:val="00002D14"/>
    <w:rsid w:val="000266D9"/>
    <w:rsid w:val="00047E4B"/>
    <w:rsid w:val="000505C5"/>
    <w:rsid w:val="00054347"/>
    <w:rsid w:val="00056824"/>
    <w:rsid w:val="000576BF"/>
    <w:rsid w:val="000662AE"/>
    <w:rsid w:val="00072893"/>
    <w:rsid w:val="00076BC2"/>
    <w:rsid w:val="00095ABF"/>
    <w:rsid w:val="00096BCF"/>
    <w:rsid w:val="000A1679"/>
    <w:rsid w:val="000A2133"/>
    <w:rsid w:val="000C1FFB"/>
    <w:rsid w:val="000C3CC9"/>
    <w:rsid w:val="000D5439"/>
    <w:rsid w:val="000D5D10"/>
    <w:rsid w:val="000E0FB5"/>
    <w:rsid w:val="000E1671"/>
    <w:rsid w:val="001201BD"/>
    <w:rsid w:val="00125CA7"/>
    <w:rsid w:val="00132DEF"/>
    <w:rsid w:val="00133F5D"/>
    <w:rsid w:val="00137745"/>
    <w:rsid w:val="001429FD"/>
    <w:rsid w:val="00144257"/>
    <w:rsid w:val="00150058"/>
    <w:rsid w:val="00154F44"/>
    <w:rsid w:val="00183011"/>
    <w:rsid w:val="001855BA"/>
    <w:rsid w:val="0019072A"/>
    <w:rsid w:val="00193F11"/>
    <w:rsid w:val="00196923"/>
    <w:rsid w:val="001A1C22"/>
    <w:rsid w:val="001A586A"/>
    <w:rsid w:val="001A6646"/>
    <w:rsid w:val="001B01FC"/>
    <w:rsid w:val="001B16F0"/>
    <w:rsid w:val="001B2954"/>
    <w:rsid w:val="001C4773"/>
    <w:rsid w:val="001C58F2"/>
    <w:rsid w:val="001C7493"/>
    <w:rsid w:val="001D1BDD"/>
    <w:rsid w:val="001D232C"/>
    <w:rsid w:val="001D454B"/>
    <w:rsid w:val="001D46D2"/>
    <w:rsid w:val="001D5B9D"/>
    <w:rsid w:val="001E0F72"/>
    <w:rsid w:val="001F1688"/>
    <w:rsid w:val="001F2952"/>
    <w:rsid w:val="001F344D"/>
    <w:rsid w:val="002077E3"/>
    <w:rsid w:val="00207BE8"/>
    <w:rsid w:val="0021501F"/>
    <w:rsid w:val="00215ACB"/>
    <w:rsid w:val="00220992"/>
    <w:rsid w:val="0022600A"/>
    <w:rsid w:val="002307EF"/>
    <w:rsid w:val="002443C3"/>
    <w:rsid w:val="00250430"/>
    <w:rsid w:val="00250D4E"/>
    <w:rsid w:val="0025110E"/>
    <w:rsid w:val="00252523"/>
    <w:rsid w:val="00256089"/>
    <w:rsid w:val="002850E8"/>
    <w:rsid w:val="0029428E"/>
    <w:rsid w:val="002970F6"/>
    <w:rsid w:val="002A3072"/>
    <w:rsid w:val="002A7F27"/>
    <w:rsid w:val="002B2344"/>
    <w:rsid w:val="002B4665"/>
    <w:rsid w:val="002B4BDD"/>
    <w:rsid w:val="002C0851"/>
    <w:rsid w:val="002D2325"/>
    <w:rsid w:val="002D3F25"/>
    <w:rsid w:val="002D72F4"/>
    <w:rsid w:val="002E169D"/>
    <w:rsid w:val="002E269B"/>
    <w:rsid w:val="002E3894"/>
    <w:rsid w:val="002E786F"/>
    <w:rsid w:val="002F458D"/>
    <w:rsid w:val="002F79A3"/>
    <w:rsid w:val="0030254E"/>
    <w:rsid w:val="00303F15"/>
    <w:rsid w:val="00306627"/>
    <w:rsid w:val="00315A84"/>
    <w:rsid w:val="003506FF"/>
    <w:rsid w:val="00353F4B"/>
    <w:rsid w:val="0035408D"/>
    <w:rsid w:val="0036270B"/>
    <w:rsid w:val="00370318"/>
    <w:rsid w:val="00384C92"/>
    <w:rsid w:val="003867B5"/>
    <w:rsid w:val="003868AD"/>
    <w:rsid w:val="00390519"/>
    <w:rsid w:val="00395EA5"/>
    <w:rsid w:val="003A23B0"/>
    <w:rsid w:val="003C22E0"/>
    <w:rsid w:val="003C3515"/>
    <w:rsid w:val="003C595F"/>
    <w:rsid w:val="003C6B8C"/>
    <w:rsid w:val="003C7255"/>
    <w:rsid w:val="003E3AC1"/>
    <w:rsid w:val="003F1605"/>
    <w:rsid w:val="003F205F"/>
    <w:rsid w:val="003F2122"/>
    <w:rsid w:val="003F35D5"/>
    <w:rsid w:val="004061E3"/>
    <w:rsid w:val="00407D90"/>
    <w:rsid w:val="00411406"/>
    <w:rsid w:val="0041305B"/>
    <w:rsid w:val="00416073"/>
    <w:rsid w:val="00423313"/>
    <w:rsid w:val="00424F5A"/>
    <w:rsid w:val="00433739"/>
    <w:rsid w:val="00460B96"/>
    <w:rsid w:val="00464CAF"/>
    <w:rsid w:val="00466F79"/>
    <w:rsid w:val="00471ED0"/>
    <w:rsid w:val="00483678"/>
    <w:rsid w:val="00492BBD"/>
    <w:rsid w:val="00495D7D"/>
    <w:rsid w:val="004B147D"/>
    <w:rsid w:val="004B1F5D"/>
    <w:rsid w:val="004C0835"/>
    <w:rsid w:val="004C2BEE"/>
    <w:rsid w:val="004C45D1"/>
    <w:rsid w:val="004C6461"/>
    <w:rsid w:val="004D5B88"/>
    <w:rsid w:val="004D7057"/>
    <w:rsid w:val="004E5135"/>
    <w:rsid w:val="004F0B8E"/>
    <w:rsid w:val="004F2161"/>
    <w:rsid w:val="004F4AE7"/>
    <w:rsid w:val="004F5EA7"/>
    <w:rsid w:val="00507341"/>
    <w:rsid w:val="00513DCE"/>
    <w:rsid w:val="005208B1"/>
    <w:rsid w:val="00520A53"/>
    <w:rsid w:val="005304C8"/>
    <w:rsid w:val="005330A2"/>
    <w:rsid w:val="00534DBD"/>
    <w:rsid w:val="0054655F"/>
    <w:rsid w:val="005466B8"/>
    <w:rsid w:val="005538B2"/>
    <w:rsid w:val="0056362E"/>
    <w:rsid w:val="00573CE0"/>
    <w:rsid w:val="00574B8F"/>
    <w:rsid w:val="00576CE6"/>
    <w:rsid w:val="00581DF5"/>
    <w:rsid w:val="00584FEE"/>
    <w:rsid w:val="00590133"/>
    <w:rsid w:val="00595D43"/>
    <w:rsid w:val="00596F76"/>
    <w:rsid w:val="005A271D"/>
    <w:rsid w:val="005B2B15"/>
    <w:rsid w:val="005B3FAC"/>
    <w:rsid w:val="005C41FD"/>
    <w:rsid w:val="005D4E1D"/>
    <w:rsid w:val="005D5433"/>
    <w:rsid w:val="005E57F1"/>
    <w:rsid w:val="005E6E84"/>
    <w:rsid w:val="005F57AD"/>
    <w:rsid w:val="006053B1"/>
    <w:rsid w:val="00607C32"/>
    <w:rsid w:val="00612454"/>
    <w:rsid w:val="0061590F"/>
    <w:rsid w:val="006166F0"/>
    <w:rsid w:val="006176CA"/>
    <w:rsid w:val="00630412"/>
    <w:rsid w:val="00632186"/>
    <w:rsid w:val="00634694"/>
    <w:rsid w:val="0063565E"/>
    <w:rsid w:val="006369D3"/>
    <w:rsid w:val="006414E3"/>
    <w:rsid w:val="00643A84"/>
    <w:rsid w:val="00644145"/>
    <w:rsid w:val="006566D6"/>
    <w:rsid w:val="00656B50"/>
    <w:rsid w:val="00661C6A"/>
    <w:rsid w:val="00670EB5"/>
    <w:rsid w:val="00672BB8"/>
    <w:rsid w:val="0067513A"/>
    <w:rsid w:val="00693154"/>
    <w:rsid w:val="006A0C90"/>
    <w:rsid w:val="006A7A47"/>
    <w:rsid w:val="006C0528"/>
    <w:rsid w:val="006C449D"/>
    <w:rsid w:val="006C54B7"/>
    <w:rsid w:val="006D03FE"/>
    <w:rsid w:val="006D4A52"/>
    <w:rsid w:val="006E5C23"/>
    <w:rsid w:val="006E5FE0"/>
    <w:rsid w:val="006E7911"/>
    <w:rsid w:val="006F56B2"/>
    <w:rsid w:val="006F6174"/>
    <w:rsid w:val="00700E40"/>
    <w:rsid w:val="00712E79"/>
    <w:rsid w:val="00723DF9"/>
    <w:rsid w:val="007307BB"/>
    <w:rsid w:val="00736DE3"/>
    <w:rsid w:val="0075146C"/>
    <w:rsid w:val="00773AAD"/>
    <w:rsid w:val="00775B80"/>
    <w:rsid w:val="00777CC5"/>
    <w:rsid w:val="007824BE"/>
    <w:rsid w:val="00785B16"/>
    <w:rsid w:val="00790E87"/>
    <w:rsid w:val="007926E4"/>
    <w:rsid w:val="007A6646"/>
    <w:rsid w:val="007A66DD"/>
    <w:rsid w:val="007B240A"/>
    <w:rsid w:val="007B6E64"/>
    <w:rsid w:val="007D22EE"/>
    <w:rsid w:val="007D2ED6"/>
    <w:rsid w:val="007D31EE"/>
    <w:rsid w:val="007D4C06"/>
    <w:rsid w:val="007D628C"/>
    <w:rsid w:val="007E25FE"/>
    <w:rsid w:val="007F15AF"/>
    <w:rsid w:val="007F19EC"/>
    <w:rsid w:val="007F7115"/>
    <w:rsid w:val="0080743E"/>
    <w:rsid w:val="00810FD1"/>
    <w:rsid w:val="00811A41"/>
    <w:rsid w:val="00813658"/>
    <w:rsid w:val="008160A2"/>
    <w:rsid w:val="0082166A"/>
    <w:rsid w:val="00840EEE"/>
    <w:rsid w:val="008410B7"/>
    <w:rsid w:val="008451D5"/>
    <w:rsid w:val="00850A3A"/>
    <w:rsid w:val="008560DE"/>
    <w:rsid w:val="00862991"/>
    <w:rsid w:val="00862ECA"/>
    <w:rsid w:val="00863FC8"/>
    <w:rsid w:val="00867048"/>
    <w:rsid w:val="00873893"/>
    <w:rsid w:val="00876FC8"/>
    <w:rsid w:val="00884397"/>
    <w:rsid w:val="00884B52"/>
    <w:rsid w:val="008A19AD"/>
    <w:rsid w:val="008A279D"/>
    <w:rsid w:val="008A3047"/>
    <w:rsid w:val="008B507D"/>
    <w:rsid w:val="008B6A9A"/>
    <w:rsid w:val="008B6B36"/>
    <w:rsid w:val="008B766D"/>
    <w:rsid w:val="008C6EB3"/>
    <w:rsid w:val="008C7265"/>
    <w:rsid w:val="008C728A"/>
    <w:rsid w:val="008F1772"/>
    <w:rsid w:val="008F3FAC"/>
    <w:rsid w:val="00906888"/>
    <w:rsid w:val="0092045F"/>
    <w:rsid w:val="00922B02"/>
    <w:rsid w:val="0093193E"/>
    <w:rsid w:val="00931F85"/>
    <w:rsid w:val="009321F6"/>
    <w:rsid w:val="00937AF2"/>
    <w:rsid w:val="00940362"/>
    <w:rsid w:val="00944356"/>
    <w:rsid w:val="00944D5D"/>
    <w:rsid w:val="00954546"/>
    <w:rsid w:val="00955BB1"/>
    <w:rsid w:val="00956057"/>
    <w:rsid w:val="00965167"/>
    <w:rsid w:val="00965B72"/>
    <w:rsid w:val="0097099C"/>
    <w:rsid w:val="00973DF0"/>
    <w:rsid w:val="00976030"/>
    <w:rsid w:val="00985DDC"/>
    <w:rsid w:val="009A2E16"/>
    <w:rsid w:val="009A730D"/>
    <w:rsid w:val="009C5A3E"/>
    <w:rsid w:val="009C6218"/>
    <w:rsid w:val="009E1862"/>
    <w:rsid w:val="009E6938"/>
    <w:rsid w:val="009F1178"/>
    <w:rsid w:val="009F1613"/>
    <w:rsid w:val="00A109B3"/>
    <w:rsid w:val="00A118F2"/>
    <w:rsid w:val="00A12C1C"/>
    <w:rsid w:val="00A134D7"/>
    <w:rsid w:val="00A158B5"/>
    <w:rsid w:val="00A170C5"/>
    <w:rsid w:val="00A20830"/>
    <w:rsid w:val="00A2719F"/>
    <w:rsid w:val="00A27817"/>
    <w:rsid w:val="00A34FA6"/>
    <w:rsid w:val="00A372DE"/>
    <w:rsid w:val="00A40C38"/>
    <w:rsid w:val="00A415EA"/>
    <w:rsid w:val="00A42E52"/>
    <w:rsid w:val="00A47E04"/>
    <w:rsid w:val="00A5575E"/>
    <w:rsid w:val="00A61806"/>
    <w:rsid w:val="00A6595C"/>
    <w:rsid w:val="00A83F11"/>
    <w:rsid w:val="00A849A9"/>
    <w:rsid w:val="00A87933"/>
    <w:rsid w:val="00A97AB7"/>
    <w:rsid w:val="00AA2CF1"/>
    <w:rsid w:val="00AA7688"/>
    <w:rsid w:val="00AA7EDF"/>
    <w:rsid w:val="00AB63BA"/>
    <w:rsid w:val="00AC15E1"/>
    <w:rsid w:val="00AC4992"/>
    <w:rsid w:val="00AD4ECD"/>
    <w:rsid w:val="00AE3987"/>
    <w:rsid w:val="00AF2449"/>
    <w:rsid w:val="00AF3142"/>
    <w:rsid w:val="00B07E07"/>
    <w:rsid w:val="00B1072D"/>
    <w:rsid w:val="00B12049"/>
    <w:rsid w:val="00B12572"/>
    <w:rsid w:val="00B12F51"/>
    <w:rsid w:val="00B246F6"/>
    <w:rsid w:val="00B263D6"/>
    <w:rsid w:val="00B31B4A"/>
    <w:rsid w:val="00B354D5"/>
    <w:rsid w:val="00B36DDA"/>
    <w:rsid w:val="00B42395"/>
    <w:rsid w:val="00B455D6"/>
    <w:rsid w:val="00B50A52"/>
    <w:rsid w:val="00B50B20"/>
    <w:rsid w:val="00B515C2"/>
    <w:rsid w:val="00B726AA"/>
    <w:rsid w:val="00B72C30"/>
    <w:rsid w:val="00B73C92"/>
    <w:rsid w:val="00B84548"/>
    <w:rsid w:val="00B93586"/>
    <w:rsid w:val="00B9662C"/>
    <w:rsid w:val="00B96FC7"/>
    <w:rsid w:val="00BA001C"/>
    <w:rsid w:val="00BB2C6E"/>
    <w:rsid w:val="00BB64C4"/>
    <w:rsid w:val="00BC12EF"/>
    <w:rsid w:val="00BE0D19"/>
    <w:rsid w:val="00BE1EB6"/>
    <w:rsid w:val="00BE2863"/>
    <w:rsid w:val="00BE3B51"/>
    <w:rsid w:val="00BE522D"/>
    <w:rsid w:val="00BF5BA8"/>
    <w:rsid w:val="00C005C3"/>
    <w:rsid w:val="00C03E9C"/>
    <w:rsid w:val="00C102EC"/>
    <w:rsid w:val="00C22537"/>
    <w:rsid w:val="00C25BD4"/>
    <w:rsid w:val="00C33C9D"/>
    <w:rsid w:val="00C34576"/>
    <w:rsid w:val="00C40F58"/>
    <w:rsid w:val="00C45855"/>
    <w:rsid w:val="00C45AB8"/>
    <w:rsid w:val="00C47871"/>
    <w:rsid w:val="00C54E7E"/>
    <w:rsid w:val="00C56DBA"/>
    <w:rsid w:val="00C658A8"/>
    <w:rsid w:val="00C7275E"/>
    <w:rsid w:val="00C85732"/>
    <w:rsid w:val="00C86DFA"/>
    <w:rsid w:val="00C876F7"/>
    <w:rsid w:val="00C9398F"/>
    <w:rsid w:val="00C93B55"/>
    <w:rsid w:val="00C95F35"/>
    <w:rsid w:val="00CA31EE"/>
    <w:rsid w:val="00CA522A"/>
    <w:rsid w:val="00CA7C3D"/>
    <w:rsid w:val="00CB2C50"/>
    <w:rsid w:val="00CB390E"/>
    <w:rsid w:val="00CC5F51"/>
    <w:rsid w:val="00CD3AA3"/>
    <w:rsid w:val="00CD4AB9"/>
    <w:rsid w:val="00CD7E22"/>
    <w:rsid w:val="00CE0AEF"/>
    <w:rsid w:val="00D010C9"/>
    <w:rsid w:val="00D025FE"/>
    <w:rsid w:val="00D05437"/>
    <w:rsid w:val="00D32D33"/>
    <w:rsid w:val="00D34659"/>
    <w:rsid w:val="00D415E3"/>
    <w:rsid w:val="00D420B7"/>
    <w:rsid w:val="00D51E18"/>
    <w:rsid w:val="00D82D5B"/>
    <w:rsid w:val="00D85AEC"/>
    <w:rsid w:val="00D91F02"/>
    <w:rsid w:val="00D97005"/>
    <w:rsid w:val="00DA1126"/>
    <w:rsid w:val="00DA263C"/>
    <w:rsid w:val="00DA3292"/>
    <w:rsid w:val="00DA4636"/>
    <w:rsid w:val="00DA6518"/>
    <w:rsid w:val="00DB33F3"/>
    <w:rsid w:val="00DB5CDF"/>
    <w:rsid w:val="00DC72B7"/>
    <w:rsid w:val="00DD547B"/>
    <w:rsid w:val="00DE242D"/>
    <w:rsid w:val="00DE4557"/>
    <w:rsid w:val="00DE60F5"/>
    <w:rsid w:val="00DF3121"/>
    <w:rsid w:val="00E14168"/>
    <w:rsid w:val="00E14F91"/>
    <w:rsid w:val="00E20CCA"/>
    <w:rsid w:val="00E2331F"/>
    <w:rsid w:val="00E47D04"/>
    <w:rsid w:val="00E52506"/>
    <w:rsid w:val="00E548AD"/>
    <w:rsid w:val="00E57841"/>
    <w:rsid w:val="00E87453"/>
    <w:rsid w:val="00E9625D"/>
    <w:rsid w:val="00EA1166"/>
    <w:rsid w:val="00EA612A"/>
    <w:rsid w:val="00EA7579"/>
    <w:rsid w:val="00EA763F"/>
    <w:rsid w:val="00EB5CD4"/>
    <w:rsid w:val="00EC4969"/>
    <w:rsid w:val="00EC49B2"/>
    <w:rsid w:val="00ED14E3"/>
    <w:rsid w:val="00ED340E"/>
    <w:rsid w:val="00EE547A"/>
    <w:rsid w:val="00EE6C37"/>
    <w:rsid w:val="00EF214C"/>
    <w:rsid w:val="00EF50E2"/>
    <w:rsid w:val="00F02CEE"/>
    <w:rsid w:val="00F06556"/>
    <w:rsid w:val="00F0772A"/>
    <w:rsid w:val="00F16077"/>
    <w:rsid w:val="00F24CCA"/>
    <w:rsid w:val="00F31370"/>
    <w:rsid w:val="00F32090"/>
    <w:rsid w:val="00F32185"/>
    <w:rsid w:val="00F32949"/>
    <w:rsid w:val="00F41BC1"/>
    <w:rsid w:val="00F41F2D"/>
    <w:rsid w:val="00F42954"/>
    <w:rsid w:val="00F43814"/>
    <w:rsid w:val="00F5411C"/>
    <w:rsid w:val="00F57DFB"/>
    <w:rsid w:val="00F61AA9"/>
    <w:rsid w:val="00F63141"/>
    <w:rsid w:val="00F66944"/>
    <w:rsid w:val="00F6694B"/>
    <w:rsid w:val="00F7599F"/>
    <w:rsid w:val="00F77760"/>
    <w:rsid w:val="00F80145"/>
    <w:rsid w:val="00F8014C"/>
    <w:rsid w:val="00F809D4"/>
    <w:rsid w:val="00F82132"/>
    <w:rsid w:val="00F8480C"/>
    <w:rsid w:val="00F94125"/>
    <w:rsid w:val="00F96144"/>
    <w:rsid w:val="00F96A2D"/>
    <w:rsid w:val="00F9704D"/>
    <w:rsid w:val="00F9779B"/>
    <w:rsid w:val="00FA059D"/>
    <w:rsid w:val="00FA28D5"/>
    <w:rsid w:val="00FA39FC"/>
    <w:rsid w:val="00FA6A77"/>
    <w:rsid w:val="00FB5B7D"/>
    <w:rsid w:val="00FE3B77"/>
    <w:rsid w:val="00FE6B2A"/>
    <w:rsid w:val="00FF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1225"/>
  <w15:docId w15:val="{A6508BE3-CED0-4E40-A32F-9847C3F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.VnTime" w:eastAsia="Calibri" w:hAnsi=".VnTim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F44"/>
    <w:pPr>
      <w:spacing w:line="360" w:lineRule="exact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183011"/>
    <w:pPr>
      <w:keepNext/>
      <w:spacing w:line="240" w:lineRule="auto"/>
      <w:jc w:val="right"/>
      <w:outlineLvl w:val="0"/>
    </w:pPr>
    <w:rPr>
      <w:rFonts w:eastAsia="Times New Roman"/>
      <w:i/>
      <w:i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3011"/>
    <w:pPr>
      <w:keepNext/>
      <w:spacing w:line="240" w:lineRule="auto"/>
      <w:jc w:val="center"/>
      <w:outlineLvl w:val="1"/>
    </w:pPr>
    <w:rPr>
      <w:rFonts w:eastAsia="Times New Roman"/>
      <w:i/>
      <w:iCs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011"/>
    <w:pPr>
      <w:keepNext/>
      <w:keepLines/>
      <w:spacing w:before="200" w:line="240" w:lineRule="auto"/>
      <w:outlineLvl w:val="2"/>
    </w:pPr>
    <w:rPr>
      <w:rFonts w:ascii="Cambria" w:eastAsia="Times New Roman" w:hAnsi="Cambria"/>
      <w:b/>
      <w:bCs/>
      <w:color w:val="4F81B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3011"/>
    <w:rPr>
      <w:rFonts w:eastAsia="Times New Roman" w:cs="Times New Roman"/>
      <w:i/>
      <w:i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3011"/>
    <w:rPr>
      <w:rFonts w:eastAsia="Times New Roman" w:cs="Times New Roman"/>
      <w:i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83011"/>
    <w:rPr>
      <w:rFonts w:ascii="Cambria" w:eastAsia="Times New Roman" w:hAnsi="Cambria" w:cs="Times New Roman"/>
      <w:b/>
      <w:bCs/>
      <w:color w:val="4F81BD"/>
      <w:szCs w:val="24"/>
    </w:rPr>
  </w:style>
  <w:style w:type="paragraph" w:styleId="BodyText">
    <w:name w:val="Body Text"/>
    <w:basedOn w:val="Normal"/>
    <w:link w:val="BodyTextChar"/>
    <w:semiHidden/>
    <w:rsid w:val="00183011"/>
    <w:pPr>
      <w:spacing w:line="240" w:lineRule="auto"/>
    </w:pPr>
    <w:rPr>
      <w:rFonts w:ascii=".VnTimeH" w:eastAsia="Times New Roman" w:hAnsi=".VnTimeH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83011"/>
    <w:rPr>
      <w:rFonts w:ascii=".VnTimeH" w:eastAsia="Times New Roman" w:hAnsi=".VnTimeH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1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74"/>
  </w:style>
  <w:style w:type="paragraph" w:styleId="Footer">
    <w:name w:val="footer"/>
    <w:basedOn w:val="Normal"/>
    <w:link w:val="FooterChar"/>
    <w:uiPriority w:val="99"/>
    <w:unhideWhenUsed/>
    <w:rsid w:val="006F61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74"/>
  </w:style>
  <w:style w:type="paragraph" w:styleId="BalloonText">
    <w:name w:val="Balloon Text"/>
    <w:basedOn w:val="Normal"/>
    <w:link w:val="BalloonTextChar"/>
    <w:uiPriority w:val="99"/>
    <w:semiHidden/>
    <w:unhideWhenUsed/>
    <w:rsid w:val="00BC12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E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304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5C8C-67BE-4E03-9A0F-7CA40B83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Vien Quy Hoach Hai Phong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Nam</dc:creator>
  <cp:keywords/>
  <cp:lastModifiedBy>Admin</cp:lastModifiedBy>
  <cp:revision>2</cp:revision>
  <cp:lastPrinted>2026-05-14T02:17:00Z</cp:lastPrinted>
  <dcterms:created xsi:type="dcterms:W3CDTF">2026-05-14T02:18:00Z</dcterms:created>
  <dcterms:modified xsi:type="dcterms:W3CDTF">2026-05-14T02:18:00Z</dcterms:modified>
</cp:coreProperties>
</file>