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38"/>
      </w:tblGrid>
      <w:tr w:rsidR="00754F75" w:rsidRPr="00391084" w14:paraId="4E355642" w14:textId="77777777" w:rsidTr="008E233D">
        <w:trPr>
          <w:jc w:val="center"/>
        </w:trPr>
        <w:tc>
          <w:tcPr>
            <w:tcW w:w="3964" w:type="dxa"/>
          </w:tcPr>
          <w:p w14:paraId="40F1E827" w14:textId="77777777" w:rsidR="007D5B04" w:rsidRPr="00391084" w:rsidRDefault="007D5B04" w:rsidP="00A94C86">
            <w:pPr>
              <w:ind w:firstLine="0"/>
              <w:jc w:val="center"/>
              <w:rPr>
                <w:b/>
                <w:sz w:val="26"/>
                <w:szCs w:val="26"/>
              </w:rPr>
            </w:pPr>
            <w:r w:rsidRPr="00391084">
              <w:rPr>
                <w:b/>
                <w:sz w:val="26"/>
                <w:szCs w:val="26"/>
              </w:rPr>
              <w:t>ỦY BAN NHÂN DÂN</w:t>
            </w:r>
          </w:p>
          <w:p w14:paraId="1B63F776" w14:textId="0A90846D" w:rsidR="00754F75" w:rsidRPr="005E474F" w:rsidRDefault="00677379" w:rsidP="00A94C86">
            <w:pPr>
              <w:ind w:firstLine="0"/>
              <w:jc w:val="center"/>
              <w:rPr>
                <w:b/>
                <w:sz w:val="26"/>
                <w:szCs w:val="26"/>
                <w:lang w:val="vi-VN"/>
              </w:rPr>
            </w:pPr>
            <w:r>
              <w:rPr>
                <w:b/>
                <w:sz w:val="26"/>
                <w:szCs w:val="26"/>
              </w:rPr>
              <w:t xml:space="preserve">PHƯỜNG </w:t>
            </w:r>
            <w:r w:rsidR="00483EB0">
              <w:rPr>
                <w:b/>
                <w:sz w:val="26"/>
                <w:szCs w:val="26"/>
              </w:rPr>
              <w:t>THẠCH KHÔI</w:t>
            </w:r>
          </w:p>
          <w:p w14:paraId="651934CB" w14:textId="77777777" w:rsidR="00754F75" w:rsidRPr="00391084" w:rsidRDefault="00EC5F91" w:rsidP="00A94C86">
            <w:pPr>
              <w:ind w:firstLine="0"/>
              <w:jc w:val="center"/>
            </w:pPr>
            <w:r w:rsidRPr="00391084">
              <w:rPr>
                <w:noProof/>
              </w:rPr>
              <mc:AlternateContent>
                <mc:Choice Requires="wps">
                  <w:drawing>
                    <wp:anchor distT="0" distB="0" distL="114300" distR="114300" simplePos="0" relativeHeight="251655168" behindDoc="0" locked="0" layoutInCell="1" allowOverlap="1" wp14:anchorId="0D8FDDA5" wp14:editId="5636BF7B">
                      <wp:simplePos x="0" y="0"/>
                      <wp:positionH relativeFrom="column">
                        <wp:posOffset>826658</wp:posOffset>
                      </wp:positionH>
                      <wp:positionV relativeFrom="paragraph">
                        <wp:posOffset>22225</wp:posOffset>
                      </wp:positionV>
                      <wp:extent cx="612251"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6122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EF221" id="Straight Connector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65.1pt,1.75pt" to="113.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" strokecolor="black [3040]"/>
                  </w:pict>
                </mc:Fallback>
              </mc:AlternateContent>
            </w:r>
          </w:p>
          <w:p w14:paraId="130B422A" w14:textId="73B26699" w:rsidR="00754F75" w:rsidRPr="00391084" w:rsidRDefault="00754F75" w:rsidP="008E233D">
            <w:pPr>
              <w:ind w:firstLine="0"/>
              <w:jc w:val="center"/>
            </w:pPr>
            <w:r w:rsidRPr="00391084">
              <w:t xml:space="preserve">Số:    </w:t>
            </w:r>
            <w:r w:rsidR="000B1C8D" w:rsidRPr="00391084">
              <w:t xml:space="preserve">    </w:t>
            </w:r>
            <w:r w:rsidRPr="00391084">
              <w:t xml:space="preserve">   </w:t>
            </w:r>
            <w:r w:rsidR="000308B2">
              <w:t>/</w:t>
            </w:r>
            <w:r w:rsidR="00AF6384">
              <w:t>Đ</w:t>
            </w:r>
            <w:r w:rsidR="008E233D">
              <w:t>A</w:t>
            </w:r>
            <w:r w:rsidRPr="00391084">
              <w:t>-</w:t>
            </w:r>
            <w:r w:rsidR="0054565B" w:rsidRPr="00391084">
              <w:t>UBND</w:t>
            </w:r>
          </w:p>
        </w:tc>
        <w:tc>
          <w:tcPr>
            <w:tcW w:w="5638" w:type="dxa"/>
          </w:tcPr>
          <w:p w14:paraId="31F606BF" w14:textId="77777777" w:rsidR="00754F75" w:rsidRPr="00391084" w:rsidRDefault="00754F75" w:rsidP="00A94C86">
            <w:pPr>
              <w:ind w:firstLine="0"/>
              <w:jc w:val="center"/>
              <w:rPr>
                <w:b/>
                <w:sz w:val="26"/>
                <w:szCs w:val="26"/>
              </w:rPr>
            </w:pPr>
            <w:r w:rsidRPr="00391084">
              <w:rPr>
                <w:b/>
                <w:sz w:val="26"/>
                <w:szCs w:val="26"/>
              </w:rPr>
              <w:t>CỘNG HÒA XÃ HỘI CHỦ NGHĨA VIỆT NAM</w:t>
            </w:r>
          </w:p>
          <w:p w14:paraId="466D9DC9" w14:textId="77777777" w:rsidR="00754F75" w:rsidRPr="00391084" w:rsidRDefault="00754F75" w:rsidP="00A94C86">
            <w:pPr>
              <w:ind w:firstLine="0"/>
              <w:jc w:val="center"/>
              <w:rPr>
                <w:b/>
              </w:rPr>
            </w:pPr>
            <w:r w:rsidRPr="00391084">
              <w:rPr>
                <w:b/>
              </w:rPr>
              <w:t xml:space="preserve">Độc lập </w:t>
            </w:r>
            <w:r w:rsidR="00297E99" w:rsidRPr="00391084">
              <w:rPr>
                <w:b/>
              </w:rPr>
              <w:t>-</w:t>
            </w:r>
            <w:r w:rsidRPr="00391084">
              <w:rPr>
                <w:b/>
              </w:rPr>
              <w:t xml:space="preserve"> Tự do </w:t>
            </w:r>
            <w:r w:rsidR="00297E99" w:rsidRPr="00391084">
              <w:rPr>
                <w:b/>
              </w:rPr>
              <w:t>-</w:t>
            </w:r>
            <w:r w:rsidRPr="00391084">
              <w:rPr>
                <w:b/>
              </w:rPr>
              <w:t xml:space="preserve"> Hạnh phúc</w:t>
            </w:r>
          </w:p>
          <w:p w14:paraId="764AFE09" w14:textId="77777777" w:rsidR="00060AED" w:rsidRPr="00391084" w:rsidRDefault="00395A5C" w:rsidP="00A94C86">
            <w:pPr>
              <w:ind w:firstLine="0"/>
              <w:jc w:val="center"/>
            </w:pPr>
            <w:r w:rsidRPr="00391084">
              <w:rPr>
                <w:b/>
                <w:noProof/>
              </w:rPr>
              <mc:AlternateContent>
                <mc:Choice Requires="wps">
                  <w:drawing>
                    <wp:anchor distT="0" distB="0" distL="114300" distR="114300" simplePos="0" relativeHeight="251657216" behindDoc="0" locked="0" layoutInCell="1" allowOverlap="1" wp14:anchorId="47D557F4" wp14:editId="3503AD9E">
                      <wp:simplePos x="0" y="0"/>
                      <wp:positionH relativeFrom="column">
                        <wp:posOffset>606083</wp:posOffset>
                      </wp:positionH>
                      <wp:positionV relativeFrom="paragraph">
                        <wp:posOffset>20955</wp:posOffset>
                      </wp:positionV>
                      <wp:extent cx="22021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202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9479C5"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7.7pt,1.65pt" to="22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" strokecolor="black [3040]"/>
                  </w:pict>
                </mc:Fallback>
              </mc:AlternateContent>
            </w:r>
          </w:p>
          <w:p w14:paraId="36008D31" w14:textId="1E2194A8" w:rsidR="00754F75" w:rsidRPr="00391084" w:rsidRDefault="00483EB0" w:rsidP="002E57C3">
            <w:pPr>
              <w:ind w:firstLine="0"/>
              <w:jc w:val="center"/>
              <w:rPr>
                <w:i/>
              </w:rPr>
            </w:pPr>
            <w:r>
              <w:rPr>
                <w:i/>
              </w:rPr>
              <w:t>Thạch Khôi</w:t>
            </w:r>
            <w:r w:rsidR="009C7B96" w:rsidRPr="00391084">
              <w:rPr>
                <w:i/>
              </w:rPr>
              <w:t>, ngày</w:t>
            </w:r>
            <w:r w:rsidR="00297E99" w:rsidRPr="00391084">
              <w:rPr>
                <w:i/>
              </w:rPr>
              <w:t xml:space="preserve">     </w:t>
            </w:r>
            <w:r w:rsidR="009C7B96" w:rsidRPr="00391084">
              <w:rPr>
                <w:i/>
              </w:rPr>
              <w:t>tháng</w:t>
            </w:r>
            <w:r w:rsidR="00297E99" w:rsidRPr="00391084">
              <w:rPr>
                <w:i/>
              </w:rPr>
              <w:t xml:space="preserve"> </w:t>
            </w:r>
            <w:r w:rsidR="002E57C3">
              <w:rPr>
                <w:i/>
              </w:rPr>
              <w:t>6</w:t>
            </w:r>
            <w:r w:rsidR="00297E99" w:rsidRPr="00391084">
              <w:rPr>
                <w:i/>
              </w:rPr>
              <w:t xml:space="preserve"> </w:t>
            </w:r>
            <w:r w:rsidR="00754F75" w:rsidRPr="00391084">
              <w:rPr>
                <w:i/>
              </w:rPr>
              <w:t>năm 202</w:t>
            </w:r>
            <w:r w:rsidR="00D70667">
              <w:rPr>
                <w:i/>
              </w:rPr>
              <w:t>6</w:t>
            </w:r>
          </w:p>
        </w:tc>
      </w:tr>
    </w:tbl>
    <w:p w14:paraId="78E50A6A" w14:textId="77777777" w:rsidR="00D63A04" w:rsidRDefault="00B27806" w:rsidP="00B27806">
      <w:pPr>
        <w:spacing w:before="0"/>
        <w:ind w:firstLine="0"/>
        <w:jc w:val="left"/>
      </w:pPr>
      <w:r>
        <w:t xml:space="preserve">              </w:t>
      </w:r>
    </w:p>
    <w:p w14:paraId="5D0C652B" w14:textId="37F343FE" w:rsidR="00D63A04" w:rsidRPr="002E57C3" w:rsidRDefault="00D63A04" w:rsidP="00B27806">
      <w:pPr>
        <w:spacing w:before="0"/>
        <w:ind w:firstLine="0"/>
        <w:jc w:val="left"/>
        <w:rPr>
          <w:b/>
        </w:rPr>
      </w:pPr>
      <w:r w:rsidRPr="002E57C3">
        <w:rPr>
          <w:b/>
        </w:rPr>
        <w:t xml:space="preserve">                </w:t>
      </w:r>
      <w:r w:rsidR="00B27806" w:rsidRPr="002E57C3">
        <w:rPr>
          <w:b/>
        </w:rPr>
        <w:t xml:space="preserve">  </w:t>
      </w:r>
      <w:r w:rsidRPr="002E57C3">
        <w:rPr>
          <w:b/>
        </w:rPr>
        <w:t>DỰ THẢO</w:t>
      </w:r>
    </w:p>
    <w:p w14:paraId="5730F2A3" w14:textId="77777777" w:rsidR="00A5412A" w:rsidRDefault="00A5412A" w:rsidP="00A5412A">
      <w:pPr>
        <w:spacing w:before="0"/>
        <w:ind w:firstLine="0"/>
        <w:jc w:val="left"/>
        <w:rPr>
          <w:b/>
          <w:bCs/>
          <w:u w:val="single"/>
        </w:rPr>
      </w:pPr>
    </w:p>
    <w:p w14:paraId="39F0DDF6" w14:textId="19DF548D" w:rsidR="00DF50FB" w:rsidRDefault="00AF6384" w:rsidP="00A5412A">
      <w:pPr>
        <w:spacing w:before="0"/>
        <w:ind w:firstLine="0"/>
        <w:jc w:val="center"/>
        <w:rPr>
          <w:b/>
        </w:rPr>
      </w:pPr>
      <w:r>
        <w:rPr>
          <w:b/>
          <w:bCs/>
        </w:rPr>
        <w:t>ĐỀ</w:t>
      </w:r>
      <w:r w:rsidR="008E233D" w:rsidRPr="008E233D">
        <w:rPr>
          <w:b/>
          <w:bCs/>
        </w:rPr>
        <w:t xml:space="preserve"> </w:t>
      </w:r>
      <w:r w:rsidR="00187DF0" w:rsidRPr="008E233D">
        <w:rPr>
          <w:b/>
        </w:rPr>
        <w:t xml:space="preserve"> ÁN </w:t>
      </w:r>
    </w:p>
    <w:p w14:paraId="5189C874" w14:textId="5155C327" w:rsidR="008E233D" w:rsidRDefault="00821C60" w:rsidP="00A5412A">
      <w:pPr>
        <w:spacing w:before="0"/>
        <w:ind w:firstLine="0"/>
        <w:jc w:val="center"/>
        <w:rPr>
          <w:b/>
        </w:rPr>
      </w:pPr>
      <w:r w:rsidRPr="007C1ECF">
        <w:rPr>
          <w:b/>
          <w:lang w:val="vi-VN"/>
        </w:rPr>
        <w:t>Thực hiện</w:t>
      </w:r>
      <w:r>
        <w:rPr>
          <w:b/>
        </w:rPr>
        <w:t xml:space="preserve"> </w:t>
      </w:r>
      <w:r w:rsidR="001D495C">
        <w:rPr>
          <w:b/>
        </w:rPr>
        <w:t xml:space="preserve">sắp </w:t>
      </w:r>
      <w:r w:rsidR="00137911">
        <w:rPr>
          <w:b/>
        </w:rPr>
        <w:t>xếp</w:t>
      </w:r>
      <w:r w:rsidR="00137911">
        <w:rPr>
          <w:b/>
          <w:lang w:val="vi-VN"/>
        </w:rPr>
        <w:t xml:space="preserve">, </w:t>
      </w:r>
      <w:r w:rsidR="00307E40">
        <w:rPr>
          <w:b/>
        </w:rPr>
        <w:t>tổ chức lại</w:t>
      </w:r>
      <w:r w:rsidR="001D495C">
        <w:rPr>
          <w:b/>
        </w:rPr>
        <w:t xml:space="preserve"> các</w:t>
      </w:r>
      <w:r>
        <w:rPr>
          <w:b/>
        </w:rPr>
        <w:t xml:space="preserve"> Tổ dân phố </w:t>
      </w:r>
    </w:p>
    <w:p w14:paraId="29027C4F" w14:textId="6A28FD27" w:rsidR="00821C60" w:rsidRPr="00D10026" w:rsidRDefault="001D495C" w:rsidP="00A5412A">
      <w:pPr>
        <w:spacing w:before="0"/>
        <w:ind w:firstLine="0"/>
        <w:jc w:val="center"/>
        <w:rPr>
          <w:b/>
        </w:rPr>
      </w:pPr>
      <w:r>
        <w:rPr>
          <w:b/>
        </w:rPr>
        <w:t xml:space="preserve">trên địa bàn phường </w:t>
      </w:r>
      <w:r w:rsidR="00483EB0">
        <w:rPr>
          <w:b/>
        </w:rPr>
        <w:t>Thạch Khôi</w:t>
      </w:r>
      <w:r w:rsidR="00AF6384">
        <w:rPr>
          <w:b/>
        </w:rPr>
        <w:t xml:space="preserve"> năm 2026</w:t>
      </w:r>
    </w:p>
    <w:p w14:paraId="61D4A8FE" w14:textId="3BEF3BD9" w:rsidR="00790C44" w:rsidRDefault="008E233D" w:rsidP="00173F37">
      <w:pPr>
        <w:spacing w:line="252" w:lineRule="auto"/>
        <w:jc w:val="center"/>
        <w:rPr>
          <w:rFonts w:eastAsia="Calibri"/>
          <w:kern w:val="0"/>
          <w14:ligatures w14:val="none"/>
        </w:rPr>
      </w:pPr>
      <w:r w:rsidRPr="00391084">
        <w:rPr>
          <w:b/>
          <w:noProof/>
        </w:rPr>
        <mc:AlternateContent>
          <mc:Choice Requires="wps">
            <w:drawing>
              <wp:anchor distT="0" distB="0" distL="114300" distR="114300" simplePos="0" relativeHeight="251659264" behindDoc="0" locked="0" layoutInCell="1" allowOverlap="1" wp14:anchorId="221256CA" wp14:editId="5E037985">
                <wp:simplePos x="0" y="0"/>
                <wp:positionH relativeFrom="margin">
                  <wp:align>center</wp:align>
                </wp:positionH>
                <wp:positionV relativeFrom="paragraph">
                  <wp:posOffset>13447</wp:posOffset>
                </wp:positionV>
                <wp:extent cx="149796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497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A322C6" id="Straight Connector 3"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05pt" to="117.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" strokecolor="black [3040]">
                <w10:wrap anchorx="margin"/>
              </v:line>
            </w:pict>
          </mc:Fallback>
        </mc:AlternateContent>
      </w:r>
      <w:r w:rsidR="00173F37">
        <w:rPr>
          <w:rFonts w:eastAsia="Calibri"/>
          <w:kern w:val="0"/>
          <w14:ligatures w14:val="none"/>
        </w:rPr>
        <w:t xml:space="preserve"> </w:t>
      </w:r>
    </w:p>
    <w:p w14:paraId="3A92CE58" w14:textId="77777777" w:rsidR="00724C4D" w:rsidRDefault="00724C4D" w:rsidP="0076253D">
      <w:pPr>
        <w:spacing w:before="0"/>
        <w:ind w:firstLine="0"/>
        <w:jc w:val="center"/>
        <w:rPr>
          <w:b/>
          <w:lang w:eastAsia="vi-VN"/>
        </w:rPr>
      </w:pPr>
      <w:r>
        <w:rPr>
          <w:b/>
          <w:lang w:eastAsia="vi-VN"/>
        </w:rPr>
        <w:t xml:space="preserve">PHẦN THỨ NHẤT </w:t>
      </w:r>
    </w:p>
    <w:p w14:paraId="1CB1AF9F" w14:textId="60A9C620" w:rsidR="00307E40" w:rsidRDefault="001D495C" w:rsidP="00307E40">
      <w:pPr>
        <w:spacing w:before="0"/>
        <w:ind w:firstLine="0"/>
        <w:jc w:val="center"/>
        <w:rPr>
          <w:b/>
          <w:lang w:eastAsia="vi-VN"/>
        </w:rPr>
      </w:pPr>
      <w:r>
        <w:rPr>
          <w:b/>
          <w:lang w:eastAsia="vi-VN"/>
        </w:rPr>
        <w:t xml:space="preserve">SỰ CẦN THIẾT </w:t>
      </w:r>
      <w:r w:rsidR="00307E40">
        <w:rPr>
          <w:b/>
          <w:lang w:eastAsia="vi-VN"/>
        </w:rPr>
        <w:t xml:space="preserve">VÀ CĂN CỨ XÂY DỰNG ĐỀ ÁN </w:t>
      </w:r>
      <w:r>
        <w:rPr>
          <w:b/>
          <w:lang w:eastAsia="vi-VN"/>
        </w:rPr>
        <w:t xml:space="preserve">SẮP XẾP, </w:t>
      </w:r>
      <w:r w:rsidR="00307E40">
        <w:rPr>
          <w:b/>
          <w:lang w:eastAsia="vi-VN"/>
        </w:rPr>
        <w:t>TỔ CHỨC LẠI</w:t>
      </w:r>
      <w:r>
        <w:rPr>
          <w:b/>
          <w:lang w:eastAsia="vi-VN"/>
        </w:rPr>
        <w:t xml:space="preserve"> CÁC TỔ DÂN PHỐ</w:t>
      </w:r>
      <w:r w:rsidR="005E0CB2">
        <w:rPr>
          <w:b/>
          <w:lang w:eastAsia="vi-VN"/>
        </w:rPr>
        <w:t xml:space="preserve"> </w:t>
      </w:r>
      <w:r w:rsidR="00307E40">
        <w:rPr>
          <w:b/>
          <w:lang w:eastAsia="vi-VN"/>
        </w:rPr>
        <w:t>TRÊN ĐỊA BÀN PHƯỜNG THẠCH KHÔI</w:t>
      </w:r>
    </w:p>
    <w:p w14:paraId="564C32F0" w14:textId="77777777" w:rsidR="00307E40" w:rsidRDefault="00307E40" w:rsidP="00307E40">
      <w:pPr>
        <w:spacing w:before="0"/>
        <w:ind w:firstLine="0"/>
        <w:jc w:val="left"/>
        <w:rPr>
          <w:b/>
          <w:lang w:eastAsia="vi-VN"/>
        </w:rPr>
      </w:pPr>
      <w:r>
        <w:rPr>
          <w:b/>
          <w:lang w:eastAsia="vi-VN"/>
        </w:rPr>
        <w:tab/>
      </w:r>
    </w:p>
    <w:p w14:paraId="1DE89E4F" w14:textId="3147338D" w:rsidR="00307E40" w:rsidRDefault="00307E40" w:rsidP="00D23A11">
      <w:pPr>
        <w:spacing w:before="60" w:after="60" w:line="340" w:lineRule="exact"/>
        <w:rPr>
          <w:b/>
          <w:bCs/>
        </w:rPr>
      </w:pPr>
      <w:r>
        <w:rPr>
          <w:b/>
          <w:lang w:eastAsia="vi-VN"/>
        </w:rPr>
        <w:t xml:space="preserve">I. </w:t>
      </w:r>
      <w:r>
        <w:rPr>
          <w:b/>
          <w:bCs/>
        </w:rPr>
        <w:t>SỰ CẦN THIẾT XÂY DỰNG ĐỀ ÁN</w:t>
      </w:r>
    </w:p>
    <w:p w14:paraId="4945BA4A" w14:textId="42C58921" w:rsidR="00307E40" w:rsidRDefault="00307E40" w:rsidP="00D23A11">
      <w:pPr>
        <w:spacing w:before="60" w:after="60" w:line="340" w:lineRule="exact"/>
        <w:rPr>
          <w:b/>
          <w:bCs/>
        </w:rPr>
      </w:pPr>
      <w:r>
        <w:rPr>
          <w:b/>
          <w:bCs/>
        </w:rPr>
        <w:t>1. Xuất phát từ thực trạng tổ chức và hoạt động của tổ dân phố trên địa bàn phường Thạch Khôi</w:t>
      </w:r>
    </w:p>
    <w:p w14:paraId="6F0B939C" w14:textId="219491A4" w:rsidR="002F3E16" w:rsidRDefault="002F3E16" w:rsidP="00D23A11">
      <w:pPr>
        <w:pStyle w:val="NormalWeb"/>
        <w:shd w:val="clear" w:color="auto" w:fill="FFFFFF"/>
        <w:spacing w:before="60" w:beforeAutospacing="0" w:after="60" w:afterAutospacing="0" w:line="340" w:lineRule="exact"/>
        <w:ind w:firstLine="720"/>
        <w:jc w:val="both"/>
        <w:rPr>
          <w:color w:val="000000"/>
          <w:sz w:val="28"/>
          <w:szCs w:val="28"/>
        </w:rPr>
      </w:pPr>
      <w:r w:rsidRPr="002F3E16">
        <w:rPr>
          <w:color w:val="000000"/>
          <w:sz w:val="28"/>
          <w:szCs w:val="28"/>
        </w:rPr>
        <w:t>Phường Thạch Khôi chính thức đi vào hoạt động từ ngày 01/7/2025 theo Nghị quyết số 1669/NQ-UBTVQH15 của Ủy ban Thường vụ Quốc hội, trên cơ sở sáp nhập toàn bộ diện tích và dân số của ba đơn vị</w:t>
      </w:r>
      <w:r w:rsidR="00C057D6">
        <w:rPr>
          <w:color w:val="000000"/>
          <w:sz w:val="28"/>
          <w:szCs w:val="28"/>
        </w:rPr>
        <w:t xml:space="preserve"> </w:t>
      </w:r>
      <w:r w:rsidRPr="002F3E16">
        <w:rPr>
          <w:color w:val="000000"/>
          <w:sz w:val="28"/>
          <w:szCs w:val="28"/>
        </w:rPr>
        <w:t xml:space="preserve">gồm: phường Thạch Khôi, xã Liên Hồng và xã Gia Xuyên (nằm ở phía Tây thành phố Hải Phòng) </w:t>
      </w:r>
      <w:r w:rsidRPr="006C1DD9">
        <w:rPr>
          <w:color w:val="000000"/>
          <w:sz w:val="28"/>
          <w:szCs w:val="28"/>
        </w:rPr>
        <w:t>diện tích tự nhiên 19,94 km²</w:t>
      </w:r>
      <w:r>
        <w:rPr>
          <w:color w:val="000000"/>
          <w:sz w:val="28"/>
          <w:szCs w:val="28"/>
        </w:rPr>
        <w:t xml:space="preserve"> và </w:t>
      </w:r>
      <w:r w:rsidRPr="006C1DD9">
        <w:rPr>
          <w:color w:val="000000"/>
          <w:sz w:val="28"/>
          <w:szCs w:val="28"/>
        </w:rPr>
        <w:t xml:space="preserve">34.432 nhân khẩu. </w:t>
      </w:r>
      <w:r w:rsidRPr="00BA0771">
        <w:rPr>
          <w:bCs/>
          <w:sz w:val="28"/>
          <w:szCs w:val="28"/>
          <w:lang w:val="vi-VN"/>
        </w:rPr>
        <w:t xml:space="preserve">Hiện nay, trên địa bàn phường </w:t>
      </w:r>
      <w:r w:rsidRPr="00BA0771">
        <w:rPr>
          <w:bCs/>
          <w:sz w:val="28"/>
          <w:szCs w:val="28"/>
        </w:rPr>
        <w:t>Thạch Khôi</w:t>
      </w:r>
      <w:r w:rsidRPr="00BA0771">
        <w:rPr>
          <w:bCs/>
          <w:sz w:val="28"/>
          <w:szCs w:val="28"/>
          <w:lang w:val="vi-VN"/>
        </w:rPr>
        <w:t xml:space="preserve"> có tổng số </w:t>
      </w:r>
      <w:r w:rsidRPr="00BA0771">
        <w:rPr>
          <w:bCs/>
          <w:sz w:val="28"/>
          <w:szCs w:val="28"/>
        </w:rPr>
        <w:t>18</w:t>
      </w:r>
      <w:r w:rsidRPr="00BA0771">
        <w:rPr>
          <w:bCs/>
          <w:sz w:val="28"/>
          <w:szCs w:val="28"/>
          <w:lang w:val="vi-VN"/>
        </w:rPr>
        <w:t xml:space="preserve"> tổ dân phố, trong đó có</w:t>
      </w:r>
      <w:r w:rsidRPr="00BA0771">
        <w:rPr>
          <w:bCs/>
          <w:sz w:val="28"/>
          <w:szCs w:val="28"/>
        </w:rPr>
        <w:t xml:space="preserve"> 0</w:t>
      </w:r>
      <w:r>
        <w:rPr>
          <w:bCs/>
          <w:sz w:val="28"/>
          <w:szCs w:val="28"/>
        </w:rPr>
        <w:t>8</w:t>
      </w:r>
      <w:r w:rsidRPr="00BA0771">
        <w:rPr>
          <w:bCs/>
          <w:sz w:val="28"/>
          <w:szCs w:val="28"/>
        </w:rPr>
        <w:t xml:space="preserve"> tổ dân phố có quy mô từ </w:t>
      </w:r>
      <w:r>
        <w:rPr>
          <w:bCs/>
          <w:sz w:val="28"/>
          <w:szCs w:val="28"/>
        </w:rPr>
        <w:t>55</w:t>
      </w:r>
      <w:r w:rsidRPr="00BA0771">
        <w:rPr>
          <w:bCs/>
          <w:sz w:val="28"/>
          <w:szCs w:val="28"/>
        </w:rPr>
        <w:t>0 hộ trở lên và</w:t>
      </w:r>
      <w:r w:rsidRPr="00BA0771">
        <w:rPr>
          <w:bCs/>
          <w:sz w:val="28"/>
          <w:szCs w:val="28"/>
          <w:lang w:val="vi-VN"/>
        </w:rPr>
        <w:t xml:space="preserve"> </w:t>
      </w:r>
      <w:r w:rsidRPr="00BA0771">
        <w:rPr>
          <w:bCs/>
          <w:sz w:val="28"/>
          <w:szCs w:val="28"/>
        </w:rPr>
        <w:t>1</w:t>
      </w:r>
      <w:r>
        <w:rPr>
          <w:bCs/>
          <w:sz w:val="28"/>
          <w:szCs w:val="28"/>
        </w:rPr>
        <w:t>0</w:t>
      </w:r>
      <w:r w:rsidRPr="00BA0771">
        <w:rPr>
          <w:bCs/>
          <w:sz w:val="28"/>
          <w:szCs w:val="28"/>
          <w:lang w:val="vi-VN"/>
        </w:rPr>
        <w:t xml:space="preserve"> tổ dân</w:t>
      </w:r>
      <w:r>
        <w:rPr>
          <w:bCs/>
          <w:sz w:val="28"/>
          <w:szCs w:val="28"/>
          <w:lang w:val="vi-VN"/>
        </w:rPr>
        <w:t xml:space="preserve"> phố có quy mô </w:t>
      </w:r>
      <w:r>
        <w:rPr>
          <w:bCs/>
          <w:sz w:val="28"/>
          <w:szCs w:val="28"/>
        </w:rPr>
        <w:t xml:space="preserve">nhỏ </w:t>
      </w:r>
      <w:r>
        <w:rPr>
          <w:bCs/>
          <w:sz w:val="28"/>
          <w:szCs w:val="28"/>
          <w:lang w:val="vi-VN"/>
        </w:rPr>
        <w:t xml:space="preserve">từ 100 đến dưới </w:t>
      </w:r>
      <w:r>
        <w:rPr>
          <w:bCs/>
          <w:sz w:val="28"/>
          <w:szCs w:val="28"/>
        </w:rPr>
        <w:t>55</w:t>
      </w:r>
      <w:r w:rsidRPr="00BA0771">
        <w:rPr>
          <w:bCs/>
          <w:sz w:val="28"/>
          <w:szCs w:val="28"/>
          <w:lang w:val="vi-VN"/>
        </w:rPr>
        <w:t>0 hộ</w:t>
      </w:r>
      <w:r w:rsidRPr="002F3E16">
        <w:rPr>
          <w:color w:val="000000"/>
          <w:sz w:val="28"/>
          <w:szCs w:val="28"/>
        </w:rPr>
        <w:t xml:space="preserve">. </w:t>
      </w:r>
      <w:r w:rsidR="00C057D6" w:rsidRPr="006C1DD9">
        <w:rPr>
          <w:color w:val="000000"/>
          <w:sz w:val="28"/>
          <w:szCs w:val="28"/>
        </w:rPr>
        <w:t>Số người hoạt động không chuyên trách tại các tổ dân phố trên địa bàn phường là 36 người</w:t>
      </w:r>
      <w:r w:rsidR="00C057D6">
        <w:rPr>
          <w:color w:val="000000"/>
        </w:rPr>
        <w:t xml:space="preserve">. </w:t>
      </w:r>
      <w:r w:rsidRPr="002F3E16">
        <w:rPr>
          <w:color w:val="000000"/>
          <w:sz w:val="28"/>
          <w:szCs w:val="28"/>
        </w:rPr>
        <w:t xml:space="preserve">Sự bất hợp lý và thiếu đồng đều </w:t>
      </w:r>
      <w:r>
        <w:rPr>
          <w:color w:val="000000"/>
          <w:sz w:val="28"/>
          <w:szCs w:val="28"/>
        </w:rPr>
        <w:t xml:space="preserve">về quy mô dân số giữa các tổ dân phố </w:t>
      </w:r>
      <w:r w:rsidRPr="002F3E16">
        <w:rPr>
          <w:color w:val="000000"/>
          <w:sz w:val="28"/>
          <w:szCs w:val="28"/>
        </w:rPr>
        <w:t xml:space="preserve">dẫn đến việc thụ hưởng tiện ích công cộng của người dân thiếu tính đồng bộ </w:t>
      </w:r>
      <w:r>
        <w:rPr>
          <w:color w:val="000000"/>
          <w:sz w:val="28"/>
          <w:szCs w:val="28"/>
        </w:rPr>
        <w:t>đ</w:t>
      </w:r>
      <w:r w:rsidRPr="002F3E16">
        <w:rPr>
          <w:color w:val="000000"/>
          <w:sz w:val="28"/>
          <w:szCs w:val="28"/>
        </w:rPr>
        <w:t>ồng thời, sự mất cân đối về quy mô giữa các địa bàn cũng tạo ra rào cản lớn cho công tác quản lý hành chính và tổ chức hoạt động cộng đồng. Chính quyền địa phương gặp nhiều khó khăn trong việc áp dụng thống nhất các cơ chế, chính sách an sinh xã hội, khó tập trung được sức mạnh tổng hợp từ nhân dân do mật độ dân cư quá dàn trải, từ đó làm giảm hiệu lực, hiệu quả điều hành của bộ máy cơ sở.</w:t>
      </w:r>
    </w:p>
    <w:p w14:paraId="0A43EF97" w14:textId="2EDC79EC" w:rsidR="00307E40" w:rsidRDefault="00307E40" w:rsidP="00D23A11">
      <w:pPr>
        <w:spacing w:before="60" w:after="60" w:line="340" w:lineRule="exact"/>
        <w:rPr>
          <w:b/>
          <w:bCs/>
        </w:rPr>
      </w:pPr>
      <w:r>
        <w:rPr>
          <w:b/>
          <w:bCs/>
        </w:rPr>
        <w:t>2. Xuất phát từ yêu cầu thực tế</w:t>
      </w:r>
    </w:p>
    <w:p w14:paraId="5B83F6CA" w14:textId="35A63058" w:rsidR="006C1DD9" w:rsidRPr="00414B9C" w:rsidRDefault="00414B9C" w:rsidP="00D23A11">
      <w:pPr>
        <w:spacing w:before="60" w:after="60" w:line="340" w:lineRule="exact"/>
        <w:rPr>
          <w:spacing w:val="-2"/>
        </w:rPr>
      </w:pPr>
      <w:r w:rsidRPr="00414B9C">
        <w:rPr>
          <w:spacing w:val="-2"/>
        </w:rPr>
        <w:t xml:space="preserve">Việc sắp xếp, tổ chức lại các tổ dân phố trên địa bàn phường Thạch Khôi hiện nay là yêu cầu khách quan và cấp thiết, trước hết nhằm giảm bớt áp lực quản lý  đối với chính quyền địa phương khi số lượng tổ dân phố gia tăng sau đợt sắp xếp đơn vị hành chính </w:t>
      </w:r>
      <w:r>
        <w:rPr>
          <w:spacing w:val="-2"/>
        </w:rPr>
        <w:t xml:space="preserve">cấp xã </w:t>
      </w:r>
      <w:r w:rsidRPr="00414B9C">
        <w:rPr>
          <w:spacing w:val="-2"/>
        </w:rPr>
        <w:t>năm 2025. Trên thực tế, sự tồn tại của 10 tổ dân phố có quy mô dân số nhỏ</w:t>
      </w:r>
      <w:r>
        <w:rPr>
          <w:spacing w:val="-2"/>
        </w:rPr>
        <w:t xml:space="preserve"> (dưới 550 hộ)</w:t>
      </w:r>
      <w:r w:rsidRPr="00414B9C">
        <w:rPr>
          <w:spacing w:val="-2"/>
        </w:rPr>
        <w:t xml:space="preserve">, diện tích phân tán và chưa đáp ứng tiêu chuẩn theo quy định đang gây ra rất nhiều rào cản cho công tác quản lý, điều hành cũng như việc tổ chức các hoạt động cộng đồng. Không chỉ vậy, việc duy trì các tổ dân phố quy mô nhỏ này còn khiến công tác đầu tư xây dựng cơ sở hạ tầng bị dàn trải, làm giảm hiệu </w:t>
      </w:r>
      <w:r w:rsidRPr="00414B9C">
        <w:rPr>
          <w:spacing w:val="-2"/>
        </w:rPr>
        <w:lastRenderedPageBreak/>
        <w:t xml:space="preserve">quả sử dụng nguồn lực và dễ dẫn đến lãng phí ngân sách nhà nước. Do đó, </w:t>
      </w:r>
      <w:r w:rsidR="002234DE">
        <w:rPr>
          <w:spacing w:val="-2"/>
        </w:rPr>
        <w:t>đề án</w:t>
      </w:r>
      <w:r w:rsidRPr="00414B9C">
        <w:rPr>
          <w:spacing w:val="-2"/>
        </w:rPr>
        <w:t xml:space="preserve"> sắp xếp, tổ chức lại các tổ dân phố không chỉ hoàn toàn phù hợp với tâm tư, nguyện vọng chính đáng của nhân dân, bám sát tình hình thực tế tại địa phương, mà còn là bước cụ thể hóa các chủ trương, đường lối, chính sách, pháp luật của Đảng và Nhà nước. Thông qua việc tinh gọn này, địa phương sẽ giảm được số lượng người hoạt động không chuyên trách và người trực tiếp tham gia công việc tại cơ sở, từ đó có điều kiện kiện toàn, nâng cao chất lượng đội ngũ cán bộ, xây dựng bộ máy tinh gọn, hoạt động hiệu lực, hiệu quả nhằm đáp ứng tốt các yêu cầu nhiệm vụ trong tình hình mới.</w:t>
      </w:r>
      <w:r>
        <w:rPr>
          <w:spacing w:val="-2"/>
        </w:rPr>
        <w:t xml:space="preserve"> </w:t>
      </w:r>
    </w:p>
    <w:p w14:paraId="1558E341" w14:textId="77777777" w:rsidR="006C1DD9" w:rsidRDefault="00307E40" w:rsidP="00D23A11">
      <w:pPr>
        <w:pStyle w:val="NormalWeb"/>
        <w:shd w:val="clear" w:color="auto" w:fill="FFFFFF"/>
        <w:spacing w:before="60" w:beforeAutospacing="0" w:after="60" w:afterAutospacing="0" w:line="340" w:lineRule="exact"/>
        <w:ind w:firstLine="720"/>
        <w:jc w:val="both"/>
        <w:rPr>
          <w:b/>
          <w:sz w:val="28"/>
          <w:szCs w:val="28"/>
        </w:rPr>
      </w:pPr>
      <w:r>
        <w:rPr>
          <w:b/>
          <w:sz w:val="28"/>
          <w:szCs w:val="28"/>
        </w:rPr>
        <w:t>II. CƠ SỞ CHÍNH TRỊ VÀ CĂN CỨ XÂY DỰNG ĐỀ ÁN</w:t>
      </w:r>
    </w:p>
    <w:p w14:paraId="38315E2C" w14:textId="77777777" w:rsidR="006C1DD9" w:rsidRDefault="006C1DD9" w:rsidP="00D23A11">
      <w:pPr>
        <w:pStyle w:val="NormalWeb"/>
        <w:shd w:val="clear" w:color="auto" w:fill="FFFFFF"/>
        <w:spacing w:before="60" w:beforeAutospacing="0" w:after="60" w:afterAutospacing="0" w:line="340" w:lineRule="exact"/>
        <w:ind w:firstLine="720"/>
        <w:jc w:val="both"/>
        <w:rPr>
          <w:b/>
          <w:bCs/>
          <w:sz w:val="28"/>
          <w:szCs w:val="28"/>
        </w:rPr>
      </w:pPr>
      <w:r w:rsidRPr="006C1DD9">
        <w:rPr>
          <w:b/>
          <w:sz w:val="28"/>
          <w:szCs w:val="28"/>
        </w:rPr>
        <w:t>1.</w:t>
      </w:r>
      <w:r>
        <w:rPr>
          <w:b/>
          <w:sz w:val="28"/>
          <w:szCs w:val="28"/>
        </w:rPr>
        <w:t xml:space="preserve"> </w:t>
      </w:r>
      <w:r w:rsidR="00307E40" w:rsidRPr="006C1DD9">
        <w:rPr>
          <w:b/>
          <w:bCs/>
          <w:sz w:val="28"/>
          <w:szCs w:val="28"/>
        </w:rPr>
        <w:t>Cơ sở chính trị</w:t>
      </w:r>
    </w:p>
    <w:p w14:paraId="60E7EA28" w14:textId="77777777" w:rsidR="006C1DD9" w:rsidRDefault="006C1DD9" w:rsidP="00D23A11">
      <w:pPr>
        <w:pStyle w:val="NormalWeb"/>
        <w:shd w:val="clear" w:color="auto" w:fill="FFFFFF"/>
        <w:spacing w:before="60" w:beforeAutospacing="0" w:after="60" w:afterAutospacing="0" w:line="340" w:lineRule="exact"/>
        <w:ind w:firstLine="720"/>
        <w:jc w:val="both"/>
        <w:rPr>
          <w:iCs/>
          <w:spacing w:val="6"/>
          <w:sz w:val="28"/>
          <w:szCs w:val="28"/>
        </w:rPr>
      </w:pPr>
      <w:r w:rsidRPr="006C1DD9">
        <w:rPr>
          <w:spacing w:val="6"/>
          <w:sz w:val="28"/>
          <w:szCs w:val="28"/>
        </w:rPr>
        <w:t xml:space="preserve">- </w:t>
      </w:r>
      <w:r w:rsidRPr="006C1DD9">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007C3C00" w14:textId="77777777" w:rsidR="006C1DD9" w:rsidRPr="006C1DD9" w:rsidRDefault="006C1DD9" w:rsidP="00D23A11">
      <w:pPr>
        <w:pStyle w:val="NormalWeb"/>
        <w:shd w:val="clear" w:color="auto" w:fill="FFFFFF"/>
        <w:spacing w:before="60" w:beforeAutospacing="0" w:after="60" w:afterAutospacing="0" w:line="340" w:lineRule="exact"/>
        <w:ind w:firstLine="720"/>
        <w:jc w:val="both"/>
        <w:rPr>
          <w:b/>
          <w:sz w:val="28"/>
          <w:szCs w:val="28"/>
          <w:lang w:val="es-MX"/>
        </w:rPr>
      </w:pPr>
      <w:r w:rsidRPr="006C1DD9">
        <w:rPr>
          <w:bCs/>
          <w:sz w:val="28"/>
          <w:szCs w:val="28"/>
          <w:lang w:val="es-MX"/>
        </w:rPr>
        <w:t xml:space="preserve">- </w:t>
      </w:r>
      <w:r w:rsidRPr="006C1DD9">
        <w:rPr>
          <w:sz w:val="28"/>
          <w:szCs w:val="28"/>
          <w:lang w:val="vi-VN"/>
        </w:rPr>
        <w:t xml:space="preserve">Kết luận số 34-KL/TW ngày 18/5/2026 của Bộ Chính trị về sắp xếp thôn, tổ </w:t>
      </w:r>
      <w:r w:rsidRPr="006C1DD9">
        <w:rPr>
          <w:spacing w:val="2"/>
          <w:sz w:val="28"/>
          <w:szCs w:val="28"/>
          <w:lang w:val="vi-VN"/>
        </w:rPr>
        <w:t>dân phố và bố trí, sử dụng, chế độ chính sách đối với người hoạt động không chuyên trách</w:t>
      </w:r>
      <w:r w:rsidRPr="006C1DD9">
        <w:rPr>
          <w:spacing w:val="2"/>
          <w:sz w:val="28"/>
          <w:szCs w:val="28"/>
        </w:rPr>
        <w:t>;</w:t>
      </w:r>
      <w:r w:rsidRPr="006C1DD9">
        <w:rPr>
          <w:b/>
          <w:sz w:val="28"/>
          <w:szCs w:val="28"/>
          <w:lang w:val="es-MX"/>
        </w:rPr>
        <w:t xml:space="preserve"> </w:t>
      </w:r>
    </w:p>
    <w:p w14:paraId="130A8DE3" w14:textId="77777777" w:rsidR="006C1DD9" w:rsidRPr="006C1DD9" w:rsidRDefault="006C1DD9" w:rsidP="00D23A11">
      <w:pPr>
        <w:pStyle w:val="NormalWeb"/>
        <w:shd w:val="clear" w:color="auto" w:fill="FFFFFF"/>
        <w:spacing w:before="60" w:beforeAutospacing="0" w:after="60" w:afterAutospacing="0" w:line="340" w:lineRule="exact"/>
        <w:ind w:firstLine="720"/>
        <w:jc w:val="both"/>
        <w:rPr>
          <w:sz w:val="28"/>
          <w:szCs w:val="28"/>
        </w:rPr>
      </w:pPr>
      <w:r w:rsidRPr="006C1DD9">
        <w:rPr>
          <w:bCs/>
          <w:sz w:val="28"/>
          <w:szCs w:val="28"/>
          <w:lang w:val="es-MX"/>
        </w:rPr>
        <w:t xml:space="preserve">- </w:t>
      </w:r>
      <w:r w:rsidRPr="006C1DD9">
        <w:rPr>
          <w:sz w:val="28"/>
          <w:szCs w:val="28"/>
          <w:lang w:val="vi-VN"/>
        </w:rPr>
        <w:t>Chỉ thị số 21/CT-TTg ngày 20/5/2026 của Thủ tướng Chính phủ</w:t>
      </w:r>
      <w:r w:rsidRPr="006C1DD9">
        <w:rPr>
          <w:sz w:val="28"/>
          <w:szCs w:val="28"/>
        </w:rPr>
        <w:t xml:space="preserve"> </w:t>
      </w:r>
      <w:r w:rsidRPr="006C1DD9">
        <w:rPr>
          <w:sz w:val="28"/>
          <w:szCs w:val="28"/>
          <w:lang w:val="vi-VN"/>
        </w:rPr>
        <w:t xml:space="preserve">về sắp xếp thôn, tổ dân phố và bố trí, sử dụng, chế độ chính sách đối với người hoạt động không chuyên trách; </w:t>
      </w:r>
    </w:p>
    <w:p w14:paraId="2BE72802" w14:textId="77777777" w:rsidR="006C1DD9" w:rsidRDefault="006C1DD9" w:rsidP="00D23A11">
      <w:pPr>
        <w:pStyle w:val="NormalWeb"/>
        <w:shd w:val="clear" w:color="auto" w:fill="FFFFFF"/>
        <w:spacing w:before="60" w:beforeAutospacing="0" w:after="60" w:afterAutospacing="0" w:line="340" w:lineRule="exact"/>
        <w:ind w:firstLine="720"/>
        <w:jc w:val="both"/>
        <w:rPr>
          <w:sz w:val="28"/>
          <w:szCs w:val="28"/>
          <w:lang w:val="es-MX"/>
        </w:rPr>
      </w:pPr>
      <w:r w:rsidRPr="006C1DD9">
        <w:rPr>
          <w:bCs/>
          <w:sz w:val="28"/>
          <w:szCs w:val="28"/>
          <w:lang w:val="es-MX"/>
        </w:rPr>
        <w:t xml:space="preserve">- </w:t>
      </w:r>
      <w:r w:rsidRPr="006C1DD9">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1EF420B3" w14:textId="77777777" w:rsidR="006C1DD9" w:rsidRPr="006C1DD9" w:rsidRDefault="006C1DD9" w:rsidP="00D23A11">
      <w:pPr>
        <w:pStyle w:val="NormalWeb"/>
        <w:shd w:val="clear" w:color="auto" w:fill="FFFFFF"/>
        <w:spacing w:before="60" w:beforeAutospacing="0" w:after="60" w:afterAutospacing="0" w:line="340" w:lineRule="exact"/>
        <w:ind w:firstLine="720"/>
        <w:jc w:val="both"/>
        <w:rPr>
          <w:b/>
          <w:sz w:val="28"/>
          <w:szCs w:val="28"/>
        </w:rPr>
      </w:pPr>
      <w:r w:rsidRPr="006C1DD9">
        <w:rPr>
          <w:b/>
          <w:sz w:val="28"/>
          <w:szCs w:val="28"/>
        </w:rPr>
        <w:t>2. Căn cứ pháp lý</w:t>
      </w:r>
    </w:p>
    <w:p w14:paraId="007D2A5B" w14:textId="6C932EAB" w:rsidR="006C1DD9" w:rsidRDefault="006C1DD9" w:rsidP="00D23A11">
      <w:pPr>
        <w:pStyle w:val="NormalWeb"/>
        <w:shd w:val="clear" w:color="auto" w:fill="FFFFFF"/>
        <w:spacing w:before="60" w:beforeAutospacing="0" w:after="60" w:afterAutospacing="0" w:line="340" w:lineRule="exact"/>
        <w:ind w:firstLine="720"/>
        <w:jc w:val="both"/>
        <w:rPr>
          <w:sz w:val="28"/>
          <w:szCs w:val="28"/>
          <w:lang w:val="vi-VN"/>
        </w:rPr>
      </w:pPr>
      <w:r w:rsidRPr="006C1DD9">
        <w:rPr>
          <w:sz w:val="28"/>
          <w:szCs w:val="28"/>
        </w:rPr>
        <w:t xml:space="preserve">- </w:t>
      </w:r>
      <w:r w:rsidRPr="006C1DD9">
        <w:rPr>
          <w:sz w:val="28"/>
          <w:szCs w:val="28"/>
          <w:lang w:val="vi-VN"/>
        </w:rPr>
        <w:t>Luật Tổ chức chính quyền địa phương ngày 16/6/2025;</w:t>
      </w:r>
    </w:p>
    <w:p w14:paraId="0A510945" w14:textId="21723E5E" w:rsidR="002234DE" w:rsidRDefault="002234DE" w:rsidP="00D23A11">
      <w:pPr>
        <w:spacing w:before="60" w:after="60" w:line="340" w:lineRule="exact"/>
      </w:pPr>
      <w:r>
        <w:t>- Luật thực hiện dân chủ ở cơ sở năm 2022;</w:t>
      </w:r>
      <w:r w:rsidR="00C057D6">
        <w:t xml:space="preserve"> sửa đổi bổ sung năm 2025;</w:t>
      </w:r>
    </w:p>
    <w:p w14:paraId="58F455CD" w14:textId="03E75F4E" w:rsidR="006C1DD9" w:rsidRPr="006C1DD9" w:rsidRDefault="006C1DD9" w:rsidP="00D23A11">
      <w:pPr>
        <w:pStyle w:val="NormalWeb"/>
        <w:shd w:val="clear" w:color="auto" w:fill="FFFFFF"/>
        <w:spacing w:before="60" w:beforeAutospacing="0" w:after="60" w:afterAutospacing="0" w:line="340" w:lineRule="exact"/>
        <w:ind w:firstLine="720"/>
        <w:jc w:val="both"/>
        <w:rPr>
          <w:color w:val="000000"/>
          <w:sz w:val="28"/>
          <w:szCs w:val="28"/>
        </w:rPr>
      </w:pPr>
      <w:r w:rsidRPr="006C1DD9">
        <w:rPr>
          <w:sz w:val="28"/>
          <w:szCs w:val="28"/>
        </w:rPr>
        <w:t xml:space="preserve">- </w:t>
      </w:r>
      <w:r w:rsidRPr="006C1DD9">
        <w:rPr>
          <w:color w:val="000000"/>
          <w:sz w:val="28"/>
          <w:szCs w:val="28"/>
        </w:rPr>
        <w:t>Nghị định 185/2026/NĐ-CP ngày 26/5/2026 của Chính Phủ về Quy định về tổ chức, hoạt động của thôn, tổ dân phố và chế độ, chính sách đối với người hoạt động không chuyên trách ở thôn, tổ dân phố;</w:t>
      </w:r>
    </w:p>
    <w:p w14:paraId="72BC91B1" w14:textId="6BF7F665" w:rsidR="006C1DD9" w:rsidRPr="006C1DD9" w:rsidRDefault="006C1DD9" w:rsidP="00D23A11">
      <w:pPr>
        <w:pStyle w:val="NormalWeb"/>
        <w:shd w:val="clear" w:color="auto" w:fill="FFFFFF"/>
        <w:spacing w:before="60" w:beforeAutospacing="0" w:after="60" w:afterAutospacing="0" w:line="340" w:lineRule="exact"/>
        <w:ind w:firstLine="720"/>
        <w:jc w:val="both"/>
        <w:rPr>
          <w:color w:val="000000"/>
          <w:sz w:val="28"/>
          <w:szCs w:val="28"/>
        </w:rPr>
      </w:pPr>
      <w:r w:rsidRPr="006C1DD9">
        <w:rPr>
          <w:color w:val="000000"/>
          <w:sz w:val="28"/>
          <w:szCs w:val="28"/>
        </w:rPr>
        <w:t>- Kế hoạch số 192/KH-UBND ngày 27/5/2026 của UBND thành phố Hải Phòng về sắp xếp, tổ chức lại thôn, tổ dân phố trên địa bàn thành phố Hải Phòng năm 2026;</w:t>
      </w:r>
    </w:p>
    <w:p w14:paraId="7DE5010E" w14:textId="0D7E1F21" w:rsidR="00607F0A" w:rsidRPr="00607F0A" w:rsidRDefault="006C1DD9" w:rsidP="00D23A11">
      <w:pPr>
        <w:spacing w:before="60" w:after="60" w:line="340" w:lineRule="exact"/>
      </w:pPr>
      <w:r w:rsidRPr="006C1DD9">
        <w:rPr>
          <w:color w:val="000000"/>
        </w:rPr>
        <w:t>-</w:t>
      </w:r>
      <w:r w:rsidR="00607F0A" w:rsidRPr="00607F0A">
        <w:t xml:space="preserve"> </w:t>
      </w:r>
      <w:r w:rsidR="00607F0A" w:rsidRPr="00AA05BC">
        <w:t>Nghị định 59/2023/NĐ-CP hướng dẫn chi tiết Luật thực hiện dân chủ ở cơ sở; Quyết định số 05/2025/</w:t>
      </w:r>
      <w:r w:rsidR="00607F0A">
        <w:t>QĐ-UBND</w:t>
      </w:r>
      <w:r w:rsidR="00607F0A" w:rsidRPr="00AA05BC">
        <w:t xml:space="preserve"> của UBND phường ban hành quy chế dân chủ ở c</w:t>
      </w:r>
      <w:r w:rsidR="00607F0A">
        <w:t>ơ sở</w:t>
      </w:r>
      <w:r w:rsidR="00607F0A" w:rsidRPr="00AA05BC">
        <w:t xml:space="preserve"> trên địa bàn phường Thạch Khôi</w:t>
      </w:r>
    </w:p>
    <w:p w14:paraId="3D24CFCA" w14:textId="33E03EB9" w:rsidR="006C1DD9" w:rsidRPr="006C1DD9" w:rsidRDefault="006C1DD9" w:rsidP="00D23A11">
      <w:pPr>
        <w:pStyle w:val="NormalWeb"/>
        <w:shd w:val="clear" w:color="auto" w:fill="FFFFFF"/>
        <w:spacing w:before="60" w:beforeAutospacing="0" w:after="60" w:afterAutospacing="0" w:line="340" w:lineRule="exact"/>
        <w:ind w:firstLine="720"/>
        <w:jc w:val="both"/>
        <w:rPr>
          <w:sz w:val="28"/>
          <w:szCs w:val="28"/>
          <w:lang w:val="es-MX"/>
        </w:rPr>
      </w:pPr>
      <w:r w:rsidRPr="006C1DD9">
        <w:rPr>
          <w:color w:val="000000"/>
          <w:sz w:val="28"/>
          <w:szCs w:val="28"/>
          <w:shd w:val="clear" w:color="auto" w:fill="FFFFFF"/>
          <w:lang w:val="vi-VN"/>
        </w:rPr>
        <w:t xml:space="preserve">Việc xây dựng </w:t>
      </w:r>
      <w:r w:rsidR="002234DE">
        <w:rPr>
          <w:color w:val="000000"/>
          <w:sz w:val="28"/>
          <w:szCs w:val="28"/>
          <w:shd w:val="clear" w:color="auto" w:fill="FFFFFF"/>
        </w:rPr>
        <w:t>Đề án</w:t>
      </w:r>
      <w:r w:rsidRPr="006C1DD9">
        <w:rPr>
          <w:color w:val="000000"/>
          <w:sz w:val="28"/>
          <w:szCs w:val="28"/>
          <w:shd w:val="clear" w:color="auto" w:fill="FFFFFF"/>
          <w:lang w:val="vi-VN"/>
        </w:rPr>
        <w:t xml:space="preserve"> nhằm đảm bảo tuân thủ đầy đủ quy định pháp luật hiện hành, đồng thời phù hợp với tình hình thực tế của địa phương.</w:t>
      </w:r>
    </w:p>
    <w:p w14:paraId="1E197ED6" w14:textId="22EB4D60" w:rsidR="00AF6384" w:rsidRDefault="00AF6384" w:rsidP="00BA0771">
      <w:pPr>
        <w:pStyle w:val="NormalWeb"/>
        <w:shd w:val="clear" w:color="auto" w:fill="FFFFFF"/>
        <w:spacing w:before="60" w:beforeAutospacing="0" w:after="60" w:afterAutospacing="0" w:line="340" w:lineRule="exact"/>
        <w:ind w:firstLine="720"/>
        <w:jc w:val="both"/>
        <w:rPr>
          <w:bCs/>
          <w:sz w:val="28"/>
          <w:szCs w:val="28"/>
        </w:rPr>
      </w:pPr>
    </w:p>
    <w:p w14:paraId="20EA8A3F" w14:textId="51076F24" w:rsidR="00DC2E63" w:rsidRDefault="00DC2E63" w:rsidP="00105F38">
      <w:pPr>
        <w:ind w:firstLine="0"/>
        <w:jc w:val="center"/>
        <w:rPr>
          <w:b/>
          <w:bCs/>
          <w:sz w:val="10"/>
          <w:lang w:val="vi-VN"/>
        </w:rPr>
      </w:pPr>
    </w:p>
    <w:p w14:paraId="253FA63A" w14:textId="0303CB3C" w:rsidR="00345DA2" w:rsidRDefault="00345DA2" w:rsidP="00105F38">
      <w:pPr>
        <w:ind w:firstLine="0"/>
        <w:jc w:val="center"/>
        <w:rPr>
          <w:b/>
          <w:bCs/>
          <w:sz w:val="10"/>
          <w:lang w:val="vi-VN"/>
        </w:rPr>
      </w:pPr>
    </w:p>
    <w:p w14:paraId="43986F86" w14:textId="16EF046A" w:rsidR="00345DA2" w:rsidRDefault="00345DA2" w:rsidP="00105F38">
      <w:pPr>
        <w:ind w:firstLine="0"/>
        <w:jc w:val="center"/>
        <w:rPr>
          <w:b/>
          <w:bCs/>
          <w:sz w:val="10"/>
          <w:lang w:val="vi-VN"/>
        </w:rPr>
      </w:pPr>
    </w:p>
    <w:p w14:paraId="6A890F14" w14:textId="77777777" w:rsidR="00345DA2" w:rsidRPr="006D3235" w:rsidRDefault="00345DA2" w:rsidP="00105F38">
      <w:pPr>
        <w:ind w:firstLine="0"/>
        <w:jc w:val="center"/>
        <w:rPr>
          <w:b/>
          <w:bCs/>
          <w:sz w:val="10"/>
          <w:lang w:val="vi-VN"/>
        </w:rPr>
      </w:pPr>
    </w:p>
    <w:p w14:paraId="29874299" w14:textId="4AA1168A" w:rsidR="00C85C9E" w:rsidRDefault="00C85C9E" w:rsidP="006D3235">
      <w:pPr>
        <w:spacing w:before="0"/>
        <w:ind w:firstLine="0"/>
        <w:jc w:val="center"/>
        <w:rPr>
          <w:b/>
          <w:bCs/>
        </w:rPr>
      </w:pPr>
      <w:r w:rsidRPr="00BA0771">
        <w:rPr>
          <w:b/>
          <w:bCs/>
          <w:lang w:val="vi-VN"/>
        </w:rPr>
        <w:lastRenderedPageBreak/>
        <w:t xml:space="preserve">PHẦN THỨ </w:t>
      </w:r>
      <w:r w:rsidR="004B49CA" w:rsidRPr="00BA0771">
        <w:rPr>
          <w:b/>
          <w:bCs/>
          <w:lang w:val="vi-VN"/>
        </w:rPr>
        <w:t>HAI</w:t>
      </w:r>
    </w:p>
    <w:p w14:paraId="18D40A76" w14:textId="4602102F" w:rsidR="00AF6384" w:rsidRDefault="00AF6384" w:rsidP="00AF6384">
      <w:pPr>
        <w:spacing w:before="0"/>
        <w:ind w:firstLine="0"/>
        <w:jc w:val="center"/>
        <w:rPr>
          <w:b/>
          <w:bCs/>
        </w:rPr>
      </w:pPr>
      <w:r>
        <w:rPr>
          <w:b/>
          <w:bCs/>
        </w:rPr>
        <w:t xml:space="preserve">THỰC TRẠNG CÁC TỔ DÂN PHỐ </w:t>
      </w:r>
      <w:r w:rsidR="00307E40">
        <w:rPr>
          <w:b/>
          <w:bCs/>
        </w:rPr>
        <w:t xml:space="preserve">VÀ NGƯỜI HOẠT ĐỘNG KHÔNG CHUYÊN TRÁCH, NGƯỜI THAM GIA TRỰC TIẾP TẠI TỔ DÂN PHỐ </w:t>
      </w:r>
      <w:r>
        <w:rPr>
          <w:b/>
          <w:bCs/>
        </w:rPr>
        <w:t>TRÊN ĐỊA BÀN PHƯỜNG THẠCH KHÔI</w:t>
      </w:r>
    </w:p>
    <w:p w14:paraId="52572AB0" w14:textId="77777777" w:rsidR="00307E40" w:rsidRDefault="00307E40" w:rsidP="00AF6384">
      <w:pPr>
        <w:spacing w:before="0"/>
        <w:ind w:firstLine="0"/>
        <w:jc w:val="center"/>
        <w:rPr>
          <w:b/>
          <w:bCs/>
        </w:rPr>
      </w:pPr>
    </w:p>
    <w:p w14:paraId="0DF6A1A6" w14:textId="62F03D56" w:rsidR="00AF6384" w:rsidRDefault="00AF6384" w:rsidP="00AF6384">
      <w:pPr>
        <w:spacing w:before="0"/>
        <w:ind w:firstLine="0"/>
        <w:jc w:val="left"/>
        <w:rPr>
          <w:b/>
          <w:bCs/>
        </w:rPr>
      </w:pPr>
      <w:r>
        <w:rPr>
          <w:b/>
          <w:bCs/>
        </w:rPr>
        <w:tab/>
        <w:t>I.</w:t>
      </w:r>
      <w:r w:rsidR="00B427E1">
        <w:rPr>
          <w:b/>
          <w:bCs/>
        </w:rPr>
        <w:t xml:space="preserve"> </w:t>
      </w:r>
      <w:r>
        <w:rPr>
          <w:b/>
          <w:bCs/>
        </w:rPr>
        <w:t>THỰC TRẠNG TỔ DÂN PHỐ</w:t>
      </w:r>
    </w:p>
    <w:p w14:paraId="35720C63" w14:textId="77777777" w:rsidR="001026E0" w:rsidRDefault="001026E0" w:rsidP="001026E0">
      <w:pPr>
        <w:pStyle w:val="NormalWeb"/>
        <w:shd w:val="clear" w:color="auto" w:fill="FFFFFF"/>
        <w:spacing w:before="60" w:beforeAutospacing="0" w:after="60" w:afterAutospacing="0" w:line="340" w:lineRule="exact"/>
        <w:ind w:firstLine="720"/>
        <w:jc w:val="both"/>
        <w:rPr>
          <w:b/>
          <w:bCs/>
          <w:sz w:val="28"/>
          <w:szCs w:val="28"/>
        </w:rPr>
      </w:pPr>
      <w:r w:rsidRPr="00FD35BF">
        <w:rPr>
          <w:b/>
          <w:bCs/>
          <w:sz w:val="28"/>
          <w:szCs w:val="28"/>
        </w:rPr>
        <w:t xml:space="preserve">1. </w:t>
      </w:r>
      <w:r>
        <w:rPr>
          <w:b/>
          <w:bCs/>
          <w:sz w:val="28"/>
          <w:szCs w:val="28"/>
        </w:rPr>
        <w:t>Số lượng</w:t>
      </w:r>
      <w:r w:rsidRPr="00FD35BF">
        <w:rPr>
          <w:b/>
          <w:bCs/>
          <w:sz w:val="28"/>
          <w:szCs w:val="28"/>
        </w:rPr>
        <w:t xml:space="preserve"> tổ dân phố</w:t>
      </w:r>
    </w:p>
    <w:p w14:paraId="299F3D6C" w14:textId="3EA5EA93" w:rsidR="001026E0" w:rsidRPr="00B427E1" w:rsidRDefault="001026E0" w:rsidP="001026E0">
      <w:pPr>
        <w:spacing w:after="120" w:line="360" w:lineRule="exact"/>
        <w:rPr>
          <w:i/>
        </w:rPr>
      </w:pPr>
      <w:r w:rsidRPr="00B427E1">
        <w:rPr>
          <w:bCs/>
          <w:i/>
        </w:rPr>
        <w:t>a)</w:t>
      </w:r>
      <w:r w:rsidRPr="00B427E1">
        <w:rPr>
          <w:i/>
        </w:rPr>
        <w:t xml:space="preserve"> Tổng số tổ dân phố</w:t>
      </w:r>
    </w:p>
    <w:p w14:paraId="5D041081" w14:textId="7F52E732" w:rsidR="001026E0" w:rsidRDefault="001026E0" w:rsidP="001026E0">
      <w:pPr>
        <w:pStyle w:val="NormalWeb"/>
        <w:shd w:val="clear" w:color="auto" w:fill="FFFFFF"/>
        <w:spacing w:before="60" w:beforeAutospacing="0" w:after="60" w:afterAutospacing="0" w:line="340" w:lineRule="exact"/>
        <w:ind w:firstLine="720"/>
        <w:jc w:val="both"/>
        <w:rPr>
          <w:bCs/>
          <w:sz w:val="28"/>
          <w:szCs w:val="28"/>
        </w:rPr>
      </w:pPr>
      <w:r w:rsidRPr="00A66283">
        <w:rPr>
          <w:bCs/>
          <w:sz w:val="28"/>
          <w:szCs w:val="28"/>
        </w:rPr>
        <w:t xml:space="preserve">Trên địa bàn phường Thạch Khôi hiện có tổng số 18 tổ dân phố, với tổng số </w:t>
      </w:r>
      <w:r w:rsidR="00C56495">
        <w:rPr>
          <w:bCs/>
          <w:sz w:val="28"/>
          <w:szCs w:val="28"/>
        </w:rPr>
        <w:t>19,94 km</w:t>
      </w:r>
      <w:r w:rsidR="00C56495">
        <w:rPr>
          <w:bCs/>
          <w:sz w:val="28"/>
          <w:szCs w:val="28"/>
          <w:vertAlign w:val="superscript"/>
        </w:rPr>
        <w:t xml:space="preserve">2 </w:t>
      </w:r>
      <w:r w:rsidR="00C56495">
        <w:rPr>
          <w:bCs/>
          <w:sz w:val="28"/>
          <w:szCs w:val="28"/>
        </w:rPr>
        <w:t xml:space="preserve"> và 9</w:t>
      </w:r>
      <w:r w:rsidRPr="00A66283">
        <w:rPr>
          <w:bCs/>
          <w:sz w:val="28"/>
          <w:szCs w:val="28"/>
        </w:rPr>
        <w:t>.944 hộ (tính đến thời điểm ngày 20/5/2026), cụ thể như sau:</w:t>
      </w:r>
    </w:p>
    <w:p w14:paraId="7FFA0E82" w14:textId="77777777" w:rsidR="001026E0" w:rsidRPr="00B21B0C" w:rsidRDefault="001026E0" w:rsidP="001026E0">
      <w:pPr>
        <w:pStyle w:val="NormalWeb"/>
        <w:shd w:val="clear" w:color="auto" w:fill="FFFFFF"/>
        <w:spacing w:before="60" w:beforeAutospacing="0" w:after="60" w:afterAutospacing="0"/>
        <w:ind w:firstLine="720"/>
        <w:jc w:val="both"/>
        <w:rPr>
          <w:bCs/>
          <w:sz w:val="10"/>
          <w:szCs w:val="28"/>
        </w:rPr>
      </w:pPr>
    </w:p>
    <w:tbl>
      <w:tblPr>
        <w:tblW w:w="9500" w:type="dxa"/>
        <w:tblInd w:w="-5" w:type="dxa"/>
        <w:tblLook w:val="04A0" w:firstRow="1" w:lastRow="0" w:firstColumn="1" w:lastColumn="0" w:noHBand="0" w:noVBand="1"/>
      </w:tblPr>
      <w:tblGrid>
        <w:gridCol w:w="780"/>
        <w:gridCol w:w="3400"/>
        <w:gridCol w:w="1720"/>
        <w:gridCol w:w="2000"/>
        <w:gridCol w:w="1600"/>
      </w:tblGrid>
      <w:tr w:rsidR="001026E0" w:rsidRPr="00B21B0C" w14:paraId="066E5FC9" w14:textId="77777777" w:rsidTr="002E57C3">
        <w:trPr>
          <w:trHeight w:val="750"/>
        </w:trPr>
        <w:tc>
          <w:tcPr>
            <w:tcW w:w="780" w:type="dxa"/>
            <w:tcBorders>
              <w:top w:val="single" w:sz="4" w:space="0" w:color="auto"/>
              <w:left w:val="single" w:sz="4" w:space="0" w:color="auto"/>
              <w:bottom w:val="single" w:sz="4" w:space="0" w:color="auto"/>
              <w:right w:val="single" w:sz="4" w:space="0" w:color="auto"/>
            </w:tcBorders>
            <w:vAlign w:val="center"/>
            <w:hideMark/>
          </w:tcPr>
          <w:p w14:paraId="370B95C7" w14:textId="77777777" w:rsidR="001026E0" w:rsidRPr="00B21B0C" w:rsidRDefault="001026E0" w:rsidP="002E57C3">
            <w:pPr>
              <w:spacing w:before="0"/>
              <w:ind w:firstLine="0"/>
              <w:jc w:val="center"/>
              <w:rPr>
                <w:rFonts w:eastAsia="Times New Roman"/>
                <w:b/>
                <w:bCs/>
                <w:color w:val="000000"/>
                <w:kern w:val="0"/>
                <w14:ligatures w14:val="none"/>
              </w:rPr>
            </w:pPr>
            <w:r w:rsidRPr="00B21B0C">
              <w:rPr>
                <w:rFonts w:eastAsia="Times New Roman"/>
                <w:b/>
                <w:bCs/>
                <w:color w:val="000000"/>
                <w:kern w:val="0"/>
                <w14:ligatures w14:val="none"/>
              </w:rPr>
              <w:t>TT</w:t>
            </w:r>
          </w:p>
        </w:tc>
        <w:tc>
          <w:tcPr>
            <w:tcW w:w="3400" w:type="dxa"/>
            <w:tcBorders>
              <w:top w:val="single" w:sz="4" w:space="0" w:color="auto"/>
              <w:left w:val="nil"/>
              <w:bottom w:val="single" w:sz="4" w:space="0" w:color="auto"/>
              <w:right w:val="single" w:sz="4" w:space="0" w:color="auto"/>
            </w:tcBorders>
            <w:vAlign w:val="center"/>
            <w:hideMark/>
          </w:tcPr>
          <w:p w14:paraId="527DB335" w14:textId="77777777" w:rsidR="001026E0" w:rsidRPr="00B21B0C" w:rsidRDefault="001026E0" w:rsidP="002E57C3">
            <w:pPr>
              <w:spacing w:before="0"/>
              <w:ind w:firstLine="0"/>
              <w:jc w:val="center"/>
              <w:rPr>
                <w:rFonts w:eastAsia="Times New Roman"/>
                <w:b/>
                <w:bCs/>
                <w:color w:val="000000"/>
                <w:kern w:val="0"/>
                <w14:ligatures w14:val="none"/>
              </w:rPr>
            </w:pPr>
            <w:r w:rsidRPr="00B21B0C">
              <w:rPr>
                <w:rFonts w:eastAsia="Times New Roman"/>
                <w:b/>
                <w:bCs/>
                <w:color w:val="000000"/>
                <w:kern w:val="0"/>
                <w14:ligatures w14:val="none"/>
              </w:rPr>
              <w:t>Đơn vị</w:t>
            </w:r>
          </w:p>
        </w:tc>
        <w:tc>
          <w:tcPr>
            <w:tcW w:w="1720" w:type="dxa"/>
            <w:tcBorders>
              <w:top w:val="single" w:sz="4" w:space="0" w:color="auto"/>
              <w:left w:val="nil"/>
              <w:bottom w:val="single" w:sz="4" w:space="0" w:color="auto"/>
              <w:right w:val="single" w:sz="4" w:space="0" w:color="auto"/>
            </w:tcBorders>
            <w:vAlign w:val="center"/>
            <w:hideMark/>
          </w:tcPr>
          <w:p w14:paraId="3B50CFC5" w14:textId="77777777" w:rsidR="001026E0" w:rsidRPr="00B21B0C" w:rsidRDefault="001026E0" w:rsidP="002E57C3">
            <w:pPr>
              <w:spacing w:before="0"/>
              <w:ind w:firstLine="0"/>
              <w:jc w:val="center"/>
              <w:rPr>
                <w:rFonts w:eastAsia="Times New Roman"/>
                <w:b/>
                <w:bCs/>
                <w:color w:val="000000"/>
                <w:kern w:val="0"/>
                <w14:ligatures w14:val="none"/>
              </w:rPr>
            </w:pPr>
            <w:r w:rsidRPr="00B21B0C">
              <w:rPr>
                <w:rFonts w:eastAsia="Times New Roman"/>
                <w:b/>
                <w:bCs/>
                <w:color w:val="000000"/>
                <w:kern w:val="0"/>
                <w14:ligatures w14:val="none"/>
              </w:rPr>
              <w:t>Số hộ gia đình</w:t>
            </w:r>
          </w:p>
        </w:tc>
        <w:tc>
          <w:tcPr>
            <w:tcW w:w="2000" w:type="dxa"/>
            <w:tcBorders>
              <w:top w:val="single" w:sz="4" w:space="0" w:color="auto"/>
              <w:left w:val="nil"/>
              <w:bottom w:val="single" w:sz="4" w:space="0" w:color="auto"/>
              <w:right w:val="single" w:sz="4" w:space="0" w:color="auto"/>
            </w:tcBorders>
            <w:vAlign w:val="center"/>
            <w:hideMark/>
          </w:tcPr>
          <w:p w14:paraId="263F9867" w14:textId="77777777" w:rsidR="001026E0" w:rsidRPr="00B21B0C" w:rsidRDefault="001026E0" w:rsidP="002E57C3">
            <w:pPr>
              <w:spacing w:before="0"/>
              <w:ind w:firstLine="0"/>
              <w:jc w:val="center"/>
              <w:rPr>
                <w:rFonts w:eastAsia="Times New Roman"/>
                <w:b/>
                <w:bCs/>
                <w:color w:val="000000"/>
                <w:kern w:val="0"/>
                <w14:ligatures w14:val="none"/>
              </w:rPr>
            </w:pPr>
            <w:r w:rsidRPr="00B21B0C">
              <w:rPr>
                <w:rFonts w:eastAsia="Times New Roman"/>
                <w:b/>
                <w:bCs/>
                <w:color w:val="000000"/>
                <w:kern w:val="0"/>
                <w14:ligatures w14:val="none"/>
              </w:rPr>
              <w:t>Số nhân khẩu</w:t>
            </w:r>
          </w:p>
        </w:tc>
        <w:tc>
          <w:tcPr>
            <w:tcW w:w="1600" w:type="dxa"/>
            <w:tcBorders>
              <w:top w:val="single" w:sz="4" w:space="0" w:color="auto"/>
              <w:left w:val="nil"/>
              <w:bottom w:val="single" w:sz="4" w:space="0" w:color="auto"/>
              <w:right w:val="single" w:sz="4" w:space="0" w:color="auto"/>
            </w:tcBorders>
            <w:vAlign w:val="center"/>
            <w:hideMark/>
          </w:tcPr>
          <w:p w14:paraId="70C6671B" w14:textId="77777777" w:rsidR="001026E0" w:rsidRPr="00B21B0C" w:rsidRDefault="001026E0" w:rsidP="002E57C3">
            <w:pPr>
              <w:spacing w:before="0"/>
              <w:ind w:firstLine="0"/>
              <w:jc w:val="center"/>
              <w:rPr>
                <w:rFonts w:eastAsia="Times New Roman"/>
                <w:b/>
                <w:bCs/>
                <w:color w:val="000000"/>
                <w:kern w:val="0"/>
                <w14:ligatures w14:val="none"/>
              </w:rPr>
            </w:pPr>
            <w:r w:rsidRPr="00B21B0C">
              <w:rPr>
                <w:rFonts w:eastAsia="Times New Roman"/>
                <w:b/>
                <w:bCs/>
                <w:color w:val="000000"/>
                <w:kern w:val="0"/>
                <w14:ligatures w14:val="none"/>
              </w:rPr>
              <w:t>Diện tích (ha)</w:t>
            </w:r>
          </w:p>
        </w:tc>
      </w:tr>
      <w:tr w:rsidR="008168C0" w:rsidRPr="00B21B0C" w14:paraId="03296A62"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535D67ED"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w:t>
            </w:r>
          </w:p>
        </w:tc>
        <w:tc>
          <w:tcPr>
            <w:tcW w:w="3400" w:type="dxa"/>
            <w:tcBorders>
              <w:top w:val="nil"/>
              <w:left w:val="nil"/>
              <w:bottom w:val="single" w:sz="4" w:space="0" w:color="auto"/>
              <w:right w:val="single" w:sz="4" w:space="0" w:color="auto"/>
            </w:tcBorders>
            <w:vAlign w:val="center"/>
            <w:hideMark/>
          </w:tcPr>
          <w:p w14:paraId="4168DAFF"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Phú Tảo</w:t>
            </w:r>
          </w:p>
        </w:tc>
        <w:tc>
          <w:tcPr>
            <w:tcW w:w="1720" w:type="dxa"/>
            <w:tcBorders>
              <w:top w:val="nil"/>
              <w:left w:val="nil"/>
              <w:bottom w:val="single" w:sz="4" w:space="0" w:color="auto"/>
              <w:right w:val="single" w:sz="4" w:space="0" w:color="auto"/>
            </w:tcBorders>
            <w:vAlign w:val="center"/>
            <w:hideMark/>
          </w:tcPr>
          <w:p w14:paraId="6EA631B0"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1152</w:t>
            </w:r>
          </w:p>
        </w:tc>
        <w:tc>
          <w:tcPr>
            <w:tcW w:w="2000" w:type="dxa"/>
            <w:tcBorders>
              <w:top w:val="nil"/>
              <w:left w:val="nil"/>
              <w:bottom w:val="single" w:sz="4" w:space="0" w:color="auto"/>
              <w:right w:val="single" w:sz="4" w:space="0" w:color="auto"/>
            </w:tcBorders>
            <w:vAlign w:val="center"/>
            <w:hideMark/>
          </w:tcPr>
          <w:p w14:paraId="78CD30F5"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4202</w:t>
            </w:r>
          </w:p>
        </w:tc>
        <w:tc>
          <w:tcPr>
            <w:tcW w:w="1600" w:type="dxa"/>
            <w:tcBorders>
              <w:top w:val="nil"/>
              <w:left w:val="nil"/>
              <w:bottom w:val="single" w:sz="4" w:space="0" w:color="auto"/>
              <w:right w:val="single" w:sz="4" w:space="0" w:color="auto"/>
            </w:tcBorders>
            <w:vAlign w:val="center"/>
            <w:hideMark/>
          </w:tcPr>
          <w:p w14:paraId="72DC294D" w14:textId="7AA51674" w:rsidR="008168C0" w:rsidRPr="00B21B0C" w:rsidRDefault="008168C0" w:rsidP="008168C0">
            <w:pPr>
              <w:spacing w:before="0"/>
              <w:ind w:firstLine="0"/>
              <w:jc w:val="center"/>
              <w:rPr>
                <w:rFonts w:eastAsia="Times New Roman"/>
                <w:color w:val="000000"/>
                <w:kern w:val="0"/>
                <w14:ligatures w14:val="none"/>
              </w:rPr>
            </w:pPr>
            <w:r>
              <w:rPr>
                <w:color w:val="000000"/>
              </w:rPr>
              <w:t>139.2</w:t>
            </w:r>
          </w:p>
        </w:tc>
      </w:tr>
      <w:tr w:rsidR="008168C0" w:rsidRPr="00B21B0C" w14:paraId="3B4EDB10"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66E2EB5F"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2</w:t>
            </w:r>
          </w:p>
        </w:tc>
        <w:tc>
          <w:tcPr>
            <w:tcW w:w="3400" w:type="dxa"/>
            <w:tcBorders>
              <w:top w:val="nil"/>
              <w:left w:val="nil"/>
              <w:bottom w:val="single" w:sz="4" w:space="0" w:color="auto"/>
              <w:right w:val="single" w:sz="4" w:space="0" w:color="auto"/>
            </w:tcBorders>
            <w:vAlign w:val="center"/>
            <w:hideMark/>
          </w:tcPr>
          <w:p w14:paraId="2A6C7714"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Đồng Bào</w:t>
            </w:r>
          </w:p>
        </w:tc>
        <w:tc>
          <w:tcPr>
            <w:tcW w:w="1720" w:type="dxa"/>
            <w:tcBorders>
              <w:top w:val="nil"/>
              <w:left w:val="nil"/>
              <w:bottom w:val="single" w:sz="4" w:space="0" w:color="auto"/>
              <w:right w:val="single" w:sz="4" w:space="0" w:color="auto"/>
            </w:tcBorders>
            <w:vAlign w:val="center"/>
            <w:hideMark/>
          </w:tcPr>
          <w:p w14:paraId="1E210366"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1125</w:t>
            </w:r>
          </w:p>
        </w:tc>
        <w:tc>
          <w:tcPr>
            <w:tcW w:w="2000" w:type="dxa"/>
            <w:tcBorders>
              <w:top w:val="nil"/>
              <w:left w:val="nil"/>
              <w:bottom w:val="single" w:sz="4" w:space="0" w:color="auto"/>
              <w:right w:val="single" w:sz="4" w:space="0" w:color="auto"/>
            </w:tcBorders>
            <w:vAlign w:val="center"/>
            <w:hideMark/>
          </w:tcPr>
          <w:p w14:paraId="738C1E51"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3746</w:t>
            </w:r>
          </w:p>
        </w:tc>
        <w:tc>
          <w:tcPr>
            <w:tcW w:w="1600" w:type="dxa"/>
            <w:tcBorders>
              <w:top w:val="nil"/>
              <w:left w:val="nil"/>
              <w:bottom w:val="single" w:sz="4" w:space="0" w:color="auto"/>
              <w:right w:val="single" w:sz="4" w:space="0" w:color="auto"/>
            </w:tcBorders>
            <w:vAlign w:val="center"/>
            <w:hideMark/>
          </w:tcPr>
          <w:p w14:paraId="61740774" w14:textId="0C6F7A08" w:rsidR="008168C0" w:rsidRPr="00B21B0C" w:rsidRDefault="008168C0" w:rsidP="008168C0">
            <w:pPr>
              <w:spacing w:before="0"/>
              <w:ind w:firstLine="0"/>
              <w:jc w:val="center"/>
              <w:rPr>
                <w:rFonts w:eastAsia="Times New Roman"/>
                <w:color w:val="000000"/>
                <w:kern w:val="0"/>
                <w14:ligatures w14:val="none"/>
              </w:rPr>
            </w:pPr>
            <w:r>
              <w:rPr>
                <w:color w:val="000000"/>
              </w:rPr>
              <w:t>189.3</w:t>
            </w:r>
          </w:p>
        </w:tc>
      </w:tr>
      <w:tr w:rsidR="008168C0" w:rsidRPr="00B21B0C" w14:paraId="36509027"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5B36BA32"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3</w:t>
            </w:r>
          </w:p>
        </w:tc>
        <w:tc>
          <w:tcPr>
            <w:tcW w:w="3400" w:type="dxa"/>
            <w:tcBorders>
              <w:top w:val="nil"/>
              <w:left w:val="nil"/>
              <w:bottom w:val="single" w:sz="4" w:space="0" w:color="auto"/>
              <w:right w:val="single" w:sz="4" w:space="0" w:color="auto"/>
            </w:tcBorders>
            <w:vAlign w:val="center"/>
            <w:hideMark/>
          </w:tcPr>
          <w:p w14:paraId="5D91F1A5"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Thanh Xá</w:t>
            </w:r>
          </w:p>
        </w:tc>
        <w:tc>
          <w:tcPr>
            <w:tcW w:w="1720" w:type="dxa"/>
            <w:tcBorders>
              <w:top w:val="nil"/>
              <w:left w:val="nil"/>
              <w:bottom w:val="single" w:sz="4" w:space="0" w:color="auto"/>
              <w:right w:val="single" w:sz="4" w:space="0" w:color="auto"/>
            </w:tcBorders>
            <w:vAlign w:val="center"/>
            <w:hideMark/>
          </w:tcPr>
          <w:p w14:paraId="42F02CD8"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962</w:t>
            </w:r>
          </w:p>
        </w:tc>
        <w:tc>
          <w:tcPr>
            <w:tcW w:w="2000" w:type="dxa"/>
            <w:tcBorders>
              <w:top w:val="nil"/>
              <w:left w:val="nil"/>
              <w:bottom w:val="single" w:sz="4" w:space="0" w:color="auto"/>
              <w:right w:val="single" w:sz="4" w:space="0" w:color="auto"/>
            </w:tcBorders>
            <w:vAlign w:val="center"/>
            <w:hideMark/>
          </w:tcPr>
          <w:p w14:paraId="12F53582"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3401</w:t>
            </w:r>
          </w:p>
        </w:tc>
        <w:tc>
          <w:tcPr>
            <w:tcW w:w="1600" w:type="dxa"/>
            <w:tcBorders>
              <w:top w:val="nil"/>
              <w:left w:val="nil"/>
              <w:bottom w:val="single" w:sz="4" w:space="0" w:color="auto"/>
              <w:right w:val="single" w:sz="4" w:space="0" w:color="auto"/>
            </w:tcBorders>
            <w:vAlign w:val="center"/>
            <w:hideMark/>
          </w:tcPr>
          <w:p w14:paraId="64128A4D" w14:textId="17FE6118" w:rsidR="008168C0" w:rsidRPr="00B21B0C" w:rsidRDefault="008168C0" w:rsidP="008168C0">
            <w:pPr>
              <w:spacing w:before="0"/>
              <w:ind w:firstLine="0"/>
              <w:jc w:val="center"/>
              <w:rPr>
                <w:rFonts w:eastAsia="Times New Roman"/>
                <w:color w:val="000000"/>
                <w:kern w:val="0"/>
                <w14:ligatures w14:val="none"/>
              </w:rPr>
            </w:pPr>
            <w:r>
              <w:rPr>
                <w:color w:val="000000"/>
              </w:rPr>
              <w:t>239.9</w:t>
            </w:r>
          </w:p>
        </w:tc>
      </w:tr>
      <w:tr w:rsidR="008168C0" w:rsidRPr="00B21B0C" w14:paraId="04A8AEE1"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4BB6FC63"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4</w:t>
            </w:r>
          </w:p>
        </w:tc>
        <w:tc>
          <w:tcPr>
            <w:tcW w:w="3400" w:type="dxa"/>
            <w:tcBorders>
              <w:top w:val="nil"/>
              <w:left w:val="nil"/>
              <w:bottom w:val="single" w:sz="4" w:space="0" w:color="auto"/>
              <w:right w:val="single" w:sz="4" w:space="0" w:color="auto"/>
            </w:tcBorders>
            <w:vAlign w:val="center"/>
            <w:hideMark/>
          </w:tcPr>
          <w:p w14:paraId="45FD4219"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Tranh Đấu</w:t>
            </w:r>
          </w:p>
        </w:tc>
        <w:tc>
          <w:tcPr>
            <w:tcW w:w="1720" w:type="dxa"/>
            <w:tcBorders>
              <w:top w:val="nil"/>
              <w:left w:val="nil"/>
              <w:bottom w:val="single" w:sz="4" w:space="0" w:color="auto"/>
              <w:right w:val="single" w:sz="4" w:space="0" w:color="auto"/>
            </w:tcBorders>
            <w:vAlign w:val="center"/>
            <w:hideMark/>
          </w:tcPr>
          <w:p w14:paraId="1FDD94A6"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953</w:t>
            </w:r>
          </w:p>
        </w:tc>
        <w:tc>
          <w:tcPr>
            <w:tcW w:w="2000" w:type="dxa"/>
            <w:tcBorders>
              <w:top w:val="nil"/>
              <w:left w:val="nil"/>
              <w:bottom w:val="single" w:sz="4" w:space="0" w:color="auto"/>
              <w:right w:val="single" w:sz="4" w:space="0" w:color="auto"/>
            </w:tcBorders>
            <w:vAlign w:val="center"/>
            <w:hideMark/>
          </w:tcPr>
          <w:p w14:paraId="129C566F"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3072</w:t>
            </w:r>
          </w:p>
        </w:tc>
        <w:tc>
          <w:tcPr>
            <w:tcW w:w="1600" w:type="dxa"/>
            <w:tcBorders>
              <w:top w:val="nil"/>
              <w:left w:val="nil"/>
              <w:bottom w:val="single" w:sz="4" w:space="0" w:color="auto"/>
              <w:right w:val="single" w:sz="4" w:space="0" w:color="auto"/>
            </w:tcBorders>
            <w:vAlign w:val="center"/>
            <w:hideMark/>
          </w:tcPr>
          <w:p w14:paraId="12ACA7A9" w14:textId="5E0C7B6E" w:rsidR="008168C0" w:rsidRPr="00B21B0C" w:rsidRDefault="008168C0" w:rsidP="008168C0">
            <w:pPr>
              <w:spacing w:before="0"/>
              <w:ind w:firstLine="0"/>
              <w:jc w:val="center"/>
              <w:rPr>
                <w:rFonts w:eastAsia="Times New Roman"/>
                <w:color w:val="000000"/>
                <w:kern w:val="0"/>
                <w14:ligatures w14:val="none"/>
              </w:rPr>
            </w:pPr>
            <w:r>
              <w:rPr>
                <w:color w:val="000000"/>
              </w:rPr>
              <w:t>166.8</w:t>
            </w:r>
          </w:p>
        </w:tc>
      </w:tr>
      <w:tr w:rsidR="008168C0" w:rsidRPr="00B21B0C" w14:paraId="126E90D9"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56498EDB"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5</w:t>
            </w:r>
          </w:p>
        </w:tc>
        <w:tc>
          <w:tcPr>
            <w:tcW w:w="3400" w:type="dxa"/>
            <w:tcBorders>
              <w:top w:val="nil"/>
              <w:left w:val="nil"/>
              <w:bottom w:val="single" w:sz="4" w:space="0" w:color="auto"/>
              <w:right w:val="single" w:sz="4" w:space="0" w:color="auto"/>
            </w:tcBorders>
            <w:vAlign w:val="center"/>
            <w:hideMark/>
          </w:tcPr>
          <w:p w14:paraId="5EFA4C56"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Đồng Lại</w:t>
            </w:r>
          </w:p>
        </w:tc>
        <w:tc>
          <w:tcPr>
            <w:tcW w:w="1720" w:type="dxa"/>
            <w:tcBorders>
              <w:top w:val="nil"/>
              <w:left w:val="nil"/>
              <w:bottom w:val="single" w:sz="4" w:space="0" w:color="auto"/>
              <w:right w:val="single" w:sz="4" w:space="0" w:color="auto"/>
            </w:tcBorders>
            <w:vAlign w:val="center"/>
            <w:hideMark/>
          </w:tcPr>
          <w:p w14:paraId="434F64D8"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799</w:t>
            </w:r>
          </w:p>
        </w:tc>
        <w:tc>
          <w:tcPr>
            <w:tcW w:w="2000" w:type="dxa"/>
            <w:tcBorders>
              <w:top w:val="nil"/>
              <w:left w:val="nil"/>
              <w:bottom w:val="single" w:sz="4" w:space="0" w:color="auto"/>
              <w:right w:val="single" w:sz="4" w:space="0" w:color="auto"/>
            </w:tcBorders>
            <w:vAlign w:val="center"/>
            <w:hideMark/>
          </w:tcPr>
          <w:p w14:paraId="57DC97FF"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2643</w:t>
            </w:r>
          </w:p>
        </w:tc>
        <w:tc>
          <w:tcPr>
            <w:tcW w:w="1600" w:type="dxa"/>
            <w:tcBorders>
              <w:top w:val="nil"/>
              <w:left w:val="nil"/>
              <w:bottom w:val="single" w:sz="4" w:space="0" w:color="auto"/>
              <w:right w:val="single" w:sz="4" w:space="0" w:color="auto"/>
            </w:tcBorders>
            <w:vAlign w:val="center"/>
            <w:hideMark/>
          </w:tcPr>
          <w:p w14:paraId="44BFF032" w14:textId="25BBFF3D" w:rsidR="008168C0" w:rsidRPr="00B21B0C" w:rsidRDefault="008168C0" w:rsidP="008168C0">
            <w:pPr>
              <w:spacing w:before="0"/>
              <w:ind w:firstLine="0"/>
              <w:jc w:val="center"/>
              <w:rPr>
                <w:rFonts w:eastAsia="Times New Roman"/>
                <w:color w:val="000000"/>
                <w:kern w:val="0"/>
                <w14:ligatures w14:val="none"/>
              </w:rPr>
            </w:pPr>
            <w:r>
              <w:rPr>
                <w:color w:val="000000"/>
              </w:rPr>
              <w:t>227.6</w:t>
            </w:r>
          </w:p>
        </w:tc>
      </w:tr>
      <w:tr w:rsidR="008168C0" w:rsidRPr="00B21B0C" w14:paraId="7734B291"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36B790C7"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6</w:t>
            </w:r>
          </w:p>
        </w:tc>
        <w:tc>
          <w:tcPr>
            <w:tcW w:w="3400" w:type="dxa"/>
            <w:tcBorders>
              <w:top w:val="nil"/>
              <w:left w:val="nil"/>
              <w:bottom w:val="single" w:sz="4" w:space="0" w:color="auto"/>
              <w:right w:val="single" w:sz="4" w:space="0" w:color="auto"/>
            </w:tcBorders>
            <w:vAlign w:val="center"/>
            <w:hideMark/>
          </w:tcPr>
          <w:p w14:paraId="3B39E1C2"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Tâng Thượng</w:t>
            </w:r>
          </w:p>
        </w:tc>
        <w:tc>
          <w:tcPr>
            <w:tcW w:w="1720" w:type="dxa"/>
            <w:tcBorders>
              <w:top w:val="nil"/>
              <w:left w:val="nil"/>
              <w:bottom w:val="single" w:sz="4" w:space="0" w:color="auto"/>
              <w:right w:val="single" w:sz="4" w:space="0" w:color="auto"/>
            </w:tcBorders>
            <w:vAlign w:val="center"/>
            <w:hideMark/>
          </w:tcPr>
          <w:p w14:paraId="3696A38C"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733</w:t>
            </w:r>
          </w:p>
        </w:tc>
        <w:tc>
          <w:tcPr>
            <w:tcW w:w="2000" w:type="dxa"/>
            <w:tcBorders>
              <w:top w:val="nil"/>
              <w:left w:val="nil"/>
              <w:bottom w:val="single" w:sz="4" w:space="0" w:color="auto"/>
              <w:right w:val="single" w:sz="4" w:space="0" w:color="auto"/>
            </w:tcBorders>
            <w:vAlign w:val="center"/>
            <w:hideMark/>
          </w:tcPr>
          <w:p w14:paraId="4C0D040E"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2595</w:t>
            </w:r>
          </w:p>
        </w:tc>
        <w:tc>
          <w:tcPr>
            <w:tcW w:w="1600" w:type="dxa"/>
            <w:tcBorders>
              <w:top w:val="nil"/>
              <w:left w:val="nil"/>
              <w:bottom w:val="single" w:sz="4" w:space="0" w:color="auto"/>
              <w:right w:val="single" w:sz="4" w:space="0" w:color="auto"/>
            </w:tcBorders>
            <w:vAlign w:val="center"/>
            <w:hideMark/>
          </w:tcPr>
          <w:p w14:paraId="2A6170E4" w14:textId="5EAB5C10" w:rsidR="008168C0" w:rsidRPr="00B21B0C" w:rsidRDefault="008168C0" w:rsidP="008168C0">
            <w:pPr>
              <w:spacing w:before="0"/>
              <w:ind w:firstLine="0"/>
              <w:jc w:val="center"/>
              <w:rPr>
                <w:rFonts w:eastAsia="Times New Roman"/>
                <w:color w:val="000000"/>
                <w:kern w:val="0"/>
                <w14:ligatures w14:val="none"/>
              </w:rPr>
            </w:pPr>
            <w:r>
              <w:rPr>
                <w:color w:val="000000"/>
              </w:rPr>
              <w:t>187.1</w:t>
            </w:r>
          </w:p>
        </w:tc>
      </w:tr>
      <w:tr w:rsidR="008168C0" w:rsidRPr="00B21B0C" w14:paraId="5A97475B"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3BB3596A"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7</w:t>
            </w:r>
          </w:p>
        </w:tc>
        <w:tc>
          <w:tcPr>
            <w:tcW w:w="3400" w:type="dxa"/>
            <w:tcBorders>
              <w:top w:val="nil"/>
              <w:left w:val="nil"/>
              <w:bottom w:val="single" w:sz="4" w:space="0" w:color="auto"/>
              <w:right w:val="single" w:sz="4" w:space="0" w:color="auto"/>
            </w:tcBorders>
            <w:vAlign w:val="center"/>
            <w:hideMark/>
          </w:tcPr>
          <w:p w14:paraId="6A7A1158"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Tằng Hạ</w:t>
            </w:r>
          </w:p>
        </w:tc>
        <w:tc>
          <w:tcPr>
            <w:tcW w:w="1720" w:type="dxa"/>
            <w:tcBorders>
              <w:top w:val="nil"/>
              <w:left w:val="nil"/>
              <w:bottom w:val="single" w:sz="4" w:space="0" w:color="auto"/>
              <w:right w:val="single" w:sz="4" w:space="0" w:color="auto"/>
            </w:tcBorders>
            <w:vAlign w:val="center"/>
            <w:hideMark/>
          </w:tcPr>
          <w:p w14:paraId="67F85500"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622</w:t>
            </w:r>
          </w:p>
        </w:tc>
        <w:tc>
          <w:tcPr>
            <w:tcW w:w="2000" w:type="dxa"/>
            <w:tcBorders>
              <w:top w:val="nil"/>
              <w:left w:val="nil"/>
              <w:bottom w:val="single" w:sz="4" w:space="0" w:color="auto"/>
              <w:right w:val="single" w:sz="4" w:space="0" w:color="auto"/>
            </w:tcBorders>
            <w:vAlign w:val="center"/>
            <w:hideMark/>
          </w:tcPr>
          <w:p w14:paraId="3CE1E0C1"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1993</w:t>
            </w:r>
          </w:p>
        </w:tc>
        <w:tc>
          <w:tcPr>
            <w:tcW w:w="1600" w:type="dxa"/>
            <w:tcBorders>
              <w:top w:val="nil"/>
              <w:left w:val="nil"/>
              <w:bottom w:val="single" w:sz="4" w:space="0" w:color="auto"/>
              <w:right w:val="single" w:sz="4" w:space="0" w:color="auto"/>
            </w:tcBorders>
            <w:vAlign w:val="center"/>
            <w:hideMark/>
          </w:tcPr>
          <w:p w14:paraId="40781A57" w14:textId="327D696E" w:rsidR="008168C0" w:rsidRPr="00B21B0C" w:rsidRDefault="008168C0" w:rsidP="008168C0">
            <w:pPr>
              <w:spacing w:before="0"/>
              <w:ind w:firstLine="0"/>
              <w:jc w:val="center"/>
              <w:rPr>
                <w:rFonts w:eastAsia="Times New Roman"/>
                <w:color w:val="000000"/>
                <w:kern w:val="0"/>
                <w14:ligatures w14:val="none"/>
              </w:rPr>
            </w:pPr>
            <w:r>
              <w:rPr>
                <w:color w:val="000000"/>
              </w:rPr>
              <w:t>116.1</w:t>
            </w:r>
          </w:p>
        </w:tc>
      </w:tr>
      <w:tr w:rsidR="008168C0" w:rsidRPr="00B21B0C" w14:paraId="5650338B"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78996065"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8</w:t>
            </w:r>
          </w:p>
        </w:tc>
        <w:tc>
          <w:tcPr>
            <w:tcW w:w="3400" w:type="dxa"/>
            <w:tcBorders>
              <w:top w:val="nil"/>
              <w:left w:val="nil"/>
              <w:bottom w:val="single" w:sz="4" w:space="0" w:color="auto"/>
              <w:right w:val="single" w:sz="4" w:space="0" w:color="auto"/>
            </w:tcBorders>
            <w:vAlign w:val="center"/>
            <w:hideMark/>
          </w:tcPr>
          <w:p w14:paraId="2F1409F0"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Qua Bộ</w:t>
            </w:r>
          </w:p>
        </w:tc>
        <w:tc>
          <w:tcPr>
            <w:tcW w:w="1720" w:type="dxa"/>
            <w:tcBorders>
              <w:top w:val="nil"/>
              <w:left w:val="nil"/>
              <w:bottom w:val="single" w:sz="4" w:space="0" w:color="auto"/>
              <w:right w:val="single" w:sz="4" w:space="0" w:color="auto"/>
            </w:tcBorders>
            <w:vAlign w:val="center"/>
            <w:hideMark/>
          </w:tcPr>
          <w:p w14:paraId="2ECE10C8"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579</w:t>
            </w:r>
          </w:p>
        </w:tc>
        <w:tc>
          <w:tcPr>
            <w:tcW w:w="2000" w:type="dxa"/>
            <w:tcBorders>
              <w:top w:val="nil"/>
              <w:left w:val="nil"/>
              <w:bottom w:val="single" w:sz="4" w:space="0" w:color="auto"/>
              <w:right w:val="single" w:sz="4" w:space="0" w:color="auto"/>
            </w:tcBorders>
            <w:vAlign w:val="center"/>
            <w:hideMark/>
          </w:tcPr>
          <w:p w14:paraId="3266A545"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1948</w:t>
            </w:r>
          </w:p>
        </w:tc>
        <w:tc>
          <w:tcPr>
            <w:tcW w:w="1600" w:type="dxa"/>
            <w:tcBorders>
              <w:top w:val="nil"/>
              <w:left w:val="nil"/>
              <w:bottom w:val="single" w:sz="4" w:space="0" w:color="auto"/>
              <w:right w:val="single" w:sz="4" w:space="0" w:color="auto"/>
            </w:tcBorders>
            <w:vAlign w:val="center"/>
            <w:hideMark/>
          </w:tcPr>
          <w:p w14:paraId="26DF0F06" w14:textId="609925B7" w:rsidR="008168C0" w:rsidRPr="00B21B0C" w:rsidRDefault="008168C0" w:rsidP="008168C0">
            <w:pPr>
              <w:spacing w:before="0"/>
              <w:ind w:firstLine="0"/>
              <w:jc w:val="center"/>
              <w:rPr>
                <w:rFonts w:eastAsia="Times New Roman"/>
                <w:color w:val="000000"/>
                <w:kern w:val="0"/>
                <w14:ligatures w14:val="none"/>
              </w:rPr>
            </w:pPr>
            <w:r>
              <w:rPr>
                <w:color w:val="000000"/>
              </w:rPr>
              <w:t>157.6</w:t>
            </w:r>
          </w:p>
        </w:tc>
      </w:tr>
      <w:tr w:rsidR="008168C0" w:rsidRPr="00B21B0C" w14:paraId="0C8CBEB6"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5DD63795"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9</w:t>
            </w:r>
          </w:p>
        </w:tc>
        <w:tc>
          <w:tcPr>
            <w:tcW w:w="3400" w:type="dxa"/>
            <w:tcBorders>
              <w:top w:val="nil"/>
              <w:left w:val="nil"/>
              <w:bottom w:val="single" w:sz="4" w:space="0" w:color="auto"/>
              <w:right w:val="single" w:sz="4" w:space="0" w:color="auto"/>
            </w:tcBorders>
            <w:vAlign w:val="center"/>
            <w:hideMark/>
          </w:tcPr>
          <w:p w14:paraId="7E1F3208"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Nghiên Phấn</w:t>
            </w:r>
          </w:p>
        </w:tc>
        <w:tc>
          <w:tcPr>
            <w:tcW w:w="1720" w:type="dxa"/>
            <w:tcBorders>
              <w:top w:val="nil"/>
              <w:left w:val="nil"/>
              <w:bottom w:val="single" w:sz="4" w:space="0" w:color="auto"/>
              <w:right w:val="single" w:sz="4" w:space="0" w:color="auto"/>
            </w:tcBorders>
            <w:vAlign w:val="center"/>
            <w:hideMark/>
          </w:tcPr>
          <w:p w14:paraId="0DCF541F"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449</w:t>
            </w:r>
          </w:p>
        </w:tc>
        <w:tc>
          <w:tcPr>
            <w:tcW w:w="2000" w:type="dxa"/>
            <w:tcBorders>
              <w:top w:val="nil"/>
              <w:left w:val="nil"/>
              <w:bottom w:val="single" w:sz="4" w:space="0" w:color="auto"/>
              <w:right w:val="single" w:sz="4" w:space="0" w:color="auto"/>
            </w:tcBorders>
            <w:vAlign w:val="center"/>
            <w:hideMark/>
          </w:tcPr>
          <w:p w14:paraId="65DADC70"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1461</w:t>
            </w:r>
          </w:p>
        </w:tc>
        <w:tc>
          <w:tcPr>
            <w:tcW w:w="1600" w:type="dxa"/>
            <w:tcBorders>
              <w:top w:val="nil"/>
              <w:left w:val="nil"/>
              <w:bottom w:val="single" w:sz="4" w:space="0" w:color="auto"/>
              <w:right w:val="single" w:sz="4" w:space="0" w:color="auto"/>
            </w:tcBorders>
            <w:vAlign w:val="center"/>
            <w:hideMark/>
          </w:tcPr>
          <w:p w14:paraId="184790DA" w14:textId="76519A99" w:rsidR="008168C0" w:rsidRPr="00B21B0C" w:rsidRDefault="008168C0" w:rsidP="008168C0">
            <w:pPr>
              <w:spacing w:before="0"/>
              <w:ind w:firstLine="0"/>
              <w:jc w:val="center"/>
              <w:rPr>
                <w:rFonts w:eastAsia="Times New Roman"/>
                <w:color w:val="000000"/>
                <w:kern w:val="0"/>
                <w14:ligatures w14:val="none"/>
              </w:rPr>
            </w:pPr>
            <w:r>
              <w:rPr>
                <w:color w:val="000000"/>
              </w:rPr>
              <w:t>73.2</w:t>
            </w:r>
          </w:p>
        </w:tc>
      </w:tr>
      <w:tr w:rsidR="008168C0" w:rsidRPr="00B21B0C" w14:paraId="66307818"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0E7CF27C"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10</w:t>
            </w:r>
          </w:p>
        </w:tc>
        <w:tc>
          <w:tcPr>
            <w:tcW w:w="3400" w:type="dxa"/>
            <w:tcBorders>
              <w:top w:val="nil"/>
              <w:left w:val="nil"/>
              <w:bottom w:val="single" w:sz="4" w:space="0" w:color="auto"/>
              <w:right w:val="single" w:sz="4" w:space="0" w:color="auto"/>
            </w:tcBorders>
            <w:vAlign w:val="center"/>
            <w:hideMark/>
          </w:tcPr>
          <w:p w14:paraId="6A6F3285"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Lễ Quán</w:t>
            </w:r>
          </w:p>
        </w:tc>
        <w:tc>
          <w:tcPr>
            <w:tcW w:w="1720" w:type="dxa"/>
            <w:tcBorders>
              <w:top w:val="nil"/>
              <w:left w:val="nil"/>
              <w:bottom w:val="single" w:sz="4" w:space="0" w:color="auto"/>
              <w:right w:val="single" w:sz="4" w:space="0" w:color="auto"/>
            </w:tcBorders>
            <w:vAlign w:val="center"/>
            <w:hideMark/>
          </w:tcPr>
          <w:p w14:paraId="46F2105A"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439</w:t>
            </w:r>
          </w:p>
        </w:tc>
        <w:tc>
          <w:tcPr>
            <w:tcW w:w="2000" w:type="dxa"/>
            <w:tcBorders>
              <w:top w:val="nil"/>
              <w:left w:val="nil"/>
              <w:bottom w:val="single" w:sz="4" w:space="0" w:color="auto"/>
              <w:right w:val="single" w:sz="4" w:space="0" w:color="auto"/>
            </w:tcBorders>
            <w:vAlign w:val="center"/>
            <w:hideMark/>
          </w:tcPr>
          <w:p w14:paraId="4F6A2616"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1468</w:t>
            </w:r>
          </w:p>
        </w:tc>
        <w:tc>
          <w:tcPr>
            <w:tcW w:w="1600" w:type="dxa"/>
            <w:tcBorders>
              <w:top w:val="nil"/>
              <w:left w:val="nil"/>
              <w:bottom w:val="single" w:sz="4" w:space="0" w:color="auto"/>
              <w:right w:val="single" w:sz="4" w:space="0" w:color="auto"/>
            </w:tcBorders>
            <w:vAlign w:val="center"/>
            <w:hideMark/>
          </w:tcPr>
          <w:p w14:paraId="3643E838" w14:textId="53E29987" w:rsidR="008168C0" w:rsidRPr="00B21B0C" w:rsidRDefault="008168C0" w:rsidP="008168C0">
            <w:pPr>
              <w:spacing w:before="0"/>
              <w:ind w:firstLine="0"/>
              <w:jc w:val="center"/>
              <w:rPr>
                <w:rFonts w:eastAsia="Times New Roman"/>
                <w:color w:val="000000"/>
                <w:kern w:val="0"/>
                <w14:ligatures w14:val="none"/>
              </w:rPr>
            </w:pPr>
            <w:r>
              <w:rPr>
                <w:color w:val="000000"/>
              </w:rPr>
              <w:t>69.6</w:t>
            </w:r>
          </w:p>
        </w:tc>
      </w:tr>
      <w:tr w:rsidR="008168C0" w:rsidRPr="00B21B0C" w14:paraId="4C56EFE4"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6C7C230F"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11</w:t>
            </w:r>
          </w:p>
        </w:tc>
        <w:tc>
          <w:tcPr>
            <w:tcW w:w="3400" w:type="dxa"/>
            <w:tcBorders>
              <w:top w:val="nil"/>
              <w:left w:val="nil"/>
              <w:bottom w:val="single" w:sz="4" w:space="0" w:color="auto"/>
              <w:right w:val="single" w:sz="4" w:space="0" w:color="auto"/>
            </w:tcBorders>
            <w:vAlign w:val="center"/>
            <w:hideMark/>
          </w:tcPr>
          <w:p w14:paraId="7159D754"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Nguyễn Xá</w:t>
            </w:r>
          </w:p>
        </w:tc>
        <w:tc>
          <w:tcPr>
            <w:tcW w:w="1720" w:type="dxa"/>
            <w:tcBorders>
              <w:top w:val="nil"/>
              <w:left w:val="nil"/>
              <w:bottom w:val="single" w:sz="4" w:space="0" w:color="auto"/>
              <w:right w:val="single" w:sz="4" w:space="0" w:color="auto"/>
            </w:tcBorders>
            <w:vAlign w:val="center"/>
            <w:hideMark/>
          </w:tcPr>
          <w:p w14:paraId="1EA6AC7A"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379</w:t>
            </w:r>
          </w:p>
        </w:tc>
        <w:tc>
          <w:tcPr>
            <w:tcW w:w="2000" w:type="dxa"/>
            <w:tcBorders>
              <w:top w:val="nil"/>
              <w:left w:val="nil"/>
              <w:bottom w:val="single" w:sz="4" w:space="0" w:color="auto"/>
              <w:right w:val="single" w:sz="4" w:space="0" w:color="auto"/>
            </w:tcBorders>
            <w:vAlign w:val="center"/>
            <w:hideMark/>
          </w:tcPr>
          <w:p w14:paraId="7B337AA4"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1283</w:t>
            </w:r>
          </w:p>
        </w:tc>
        <w:tc>
          <w:tcPr>
            <w:tcW w:w="1600" w:type="dxa"/>
            <w:tcBorders>
              <w:top w:val="nil"/>
              <w:left w:val="nil"/>
              <w:bottom w:val="single" w:sz="4" w:space="0" w:color="auto"/>
              <w:right w:val="single" w:sz="4" w:space="0" w:color="auto"/>
            </w:tcBorders>
            <w:vAlign w:val="center"/>
            <w:hideMark/>
          </w:tcPr>
          <w:p w14:paraId="00F4D9DF" w14:textId="31209136" w:rsidR="008168C0" w:rsidRPr="00B21B0C" w:rsidRDefault="008168C0" w:rsidP="008168C0">
            <w:pPr>
              <w:spacing w:before="0"/>
              <w:ind w:firstLine="0"/>
              <w:jc w:val="center"/>
              <w:rPr>
                <w:rFonts w:eastAsia="Times New Roman"/>
                <w:color w:val="000000"/>
                <w:kern w:val="0"/>
                <w14:ligatures w14:val="none"/>
              </w:rPr>
            </w:pPr>
            <w:r>
              <w:rPr>
                <w:color w:val="000000"/>
              </w:rPr>
              <w:t>73.6</w:t>
            </w:r>
          </w:p>
        </w:tc>
      </w:tr>
      <w:tr w:rsidR="008168C0" w:rsidRPr="00B21B0C" w14:paraId="44540F92"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3E3DDA4B"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12</w:t>
            </w:r>
          </w:p>
        </w:tc>
        <w:tc>
          <w:tcPr>
            <w:tcW w:w="3400" w:type="dxa"/>
            <w:tcBorders>
              <w:top w:val="nil"/>
              <w:left w:val="nil"/>
              <w:bottom w:val="single" w:sz="4" w:space="0" w:color="auto"/>
              <w:right w:val="single" w:sz="4" w:space="0" w:color="auto"/>
            </w:tcBorders>
            <w:vAlign w:val="center"/>
            <w:hideMark/>
          </w:tcPr>
          <w:p w14:paraId="65EC33BB"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Phú Triều</w:t>
            </w:r>
          </w:p>
        </w:tc>
        <w:tc>
          <w:tcPr>
            <w:tcW w:w="1720" w:type="dxa"/>
            <w:tcBorders>
              <w:top w:val="nil"/>
              <w:left w:val="nil"/>
              <w:bottom w:val="single" w:sz="4" w:space="0" w:color="auto"/>
              <w:right w:val="single" w:sz="4" w:space="0" w:color="auto"/>
            </w:tcBorders>
            <w:vAlign w:val="center"/>
            <w:hideMark/>
          </w:tcPr>
          <w:p w14:paraId="31896786"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366</w:t>
            </w:r>
          </w:p>
        </w:tc>
        <w:tc>
          <w:tcPr>
            <w:tcW w:w="2000" w:type="dxa"/>
            <w:tcBorders>
              <w:top w:val="nil"/>
              <w:left w:val="nil"/>
              <w:bottom w:val="single" w:sz="4" w:space="0" w:color="auto"/>
              <w:right w:val="single" w:sz="4" w:space="0" w:color="auto"/>
            </w:tcBorders>
            <w:vAlign w:val="center"/>
            <w:hideMark/>
          </w:tcPr>
          <w:p w14:paraId="7F554A4E"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1205</w:t>
            </w:r>
          </w:p>
        </w:tc>
        <w:tc>
          <w:tcPr>
            <w:tcW w:w="1600" w:type="dxa"/>
            <w:tcBorders>
              <w:top w:val="nil"/>
              <w:left w:val="nil"/>
              <w:bottom w:val="single" w:sz="4" w:space="0" w:color="auto"/>
              <w:right w:val="single" w:sz="4" w:space="0" w:color="auto"/>
            </w:tcBorders>
            <w:vAlign w:val="center"/>
            <w:hideMark/>
          </w:tcPr>
          <w:p w14:paraId="06108F3F" w14:textId="56F144C6" w:rsidR="008168C0" w:rsidRPr="00B21B0C" w:rsidRDefault="008168C0" w:rsidP="008168C0">
            <w:pPr>
              <w:spacing w:before="0"/>
              <w:ind w:firstLine="0"/>
              <w:jc w:val="center"/>
              <w:rPr>
                <w:rFonts w:eastAsia="Times New Roman"/>
                <w:color w:val="000000"/>
                <w:kern w:val="0"/>
                <w14:ligatures w14:val="none"/>
              </w:rPr>
            </w:pPr>
            <w:r>
              <w:rPr>
                <w:color w:val="000000"/>
              </w:rPr>
              <w:t>79.7</w:t>
            </w:r>
          </w:p>
        </w:tc>
      </w:tr>
      <w:tr w:rsidR="008168C0" w:rsidRPr="00B21B0C" w14:paraId="69E7D043"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67E629E8"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13</w:t>
            </w:r>
          </w:p>
        </w:tc>
        <w:tc>
          <w:tcPr>
            <w:tcW w:w="3400" w:type="dxa"/>
            <w:tcBorders>
              <w:top w:val="nil"/>
              <w:left w:val="nil"/>
              <w:bottom w:val="single" w:sz="4" w:space="0" w:color="auto"/>
              <w:right w:val="single" w:sz="4" w:space="0" w:color="auto"/>
            </w:tcBorders>
            <w:vAlign w:val="center"/>
            <w:hideMark/>
          </w:tcPr>
          <w:p w14:paraId="03E28945"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Thái Bình</w:t>
            </w:r>
          </w:p>
        </w:tc>
        <w:tc>
          <w:tcPr>
            <w:tcW w:w="1720" w:type="dxa"/>
            <w:tcBorders>
              <w:top w:val="nil"/>
              <w:left w:val="nil"/>
              <w:bottom w:val="single" w:sz="4" w:space="0" w:color="auto"/>
              <w:right w:val="single" w:sz="4" w:space="0" w:color="auto"/>
            </w:tcBorders>
            <w:vAlign w:val="center"/>
            <w:hideMark/>
          </w:tcPr>
          <w:p w14:paraId="24B8C355"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301</w:t>
            </w:r>
          </w:p>
        </w:tc>
        <w:tc>
          <w:tcPr>
            <w:tcW w:w="2000" w:type="dxa"/>
            <w:tcBorders>
              <w:top w:val="nil"/>
              <w:left w:val="nil"/>
              <w:bottom w:val="single" w:sz="4" w:space="0" w:color="auto"/>
              <w:right w:val="single" w:sz="4" w:space="0" w:color="auto"/>
            </w:tcBorders>
            <w:vAlign w:val="center"/>
            <w:hideMark/>
          </w:tcPr>
          <w:p w14:paraId="5F2A4E3F"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1090</w:t>
            </w:r>
          </w:p>
        </w:tc>
        <w:tc>
          <w:tcPr>
            <w:tcW w:w="1600" w:type="dxa"/>
            <w:tcBorders>
              <w:top w:val="nil"/>
              <w:left w:val="nil"/>
              <w:bottom w:val="single" w:sz="4" w:space="0" w:color="auto"/>
              <w:right w:val="single" w:sz="4" w:space="0" w:color="auto"/>
            </w:tcBorders>
            <w:vAlign w:val="center"/>
            <w:hideMark/>
          </w:tcPr>
          <w:p w14:paraId="7508B3D4" w14:textId="6A391280" w:rsidR="008168C0" w:rsidRPr="00B21B0C" w:rsidRDefault="008168C0" w:rsidP="008168C0">
            <w:pPr>
              <w:spacing w:before="0"/>
              <w:ind w:firstLine="0"/>
              <w:jc w:val="center"/>
              <w:rPr>
                <w:rFonts w:eastAsia="Times New Roman"/>
                <w:color w:val="000000"/>
                <w:kern w:val="0"/>
                <w14:ligatures w14:val="none"/>
              </w:rPr>
            </w:pPr>
            <w:r>
              <w:rPr>
                <w:color w:val="000000"/>
              </w:rPr>
              <w:t>65.4</w:t>
            </w:r>
          </w:p>
        </w:tc>
      </w:tr>
      <w:tr w:rsidR="008168C0" w:rsidRPr="00B21B0C" w14:paraId="514244F6"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7D2D8B1A"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14</w:t>
            </w:r>
          </w:p>
        </w:tc>
        <w:tc>
          <w:tcPr>
            <w:tcW w:w="3400" w:type="dxa"/>
            <w:tcBorders>
              <w:top w:val="nil"/>
              <w:left w:val="nil"/>
              <w:bottom w:val="single" w:sz="4" w:space="0" w:color="auto"/>
              <w:right w:val="single" w:sz="4" w:space="0" w:color="auto"/>
            </w:tcBorders>
            <w:vAlign w:val="center"/>
            <w:hideMark/>
          </w:tcPr>
          <w:p w14:paraId="573E72CF"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số 02</w:t>
            </w:r>
          </w:p>
        </w:tc>
        <w:tc>
          <w:tcPr>
            <w:tcW w:w="1720" w:type="dxa"/>
            <w:tcBorders>
              <w:top w:val="nil"/>
              <w:left w:val="nil"/>
              <w:bottom w:val="single" w:sz="4" w:space="0" w:color="auto"/>
              <w:right w:val="single" w:sz="4" w:space="0" w:color="auto"/>
            </w:tcBorders>
            <w:vAlign w:val="center"/>
            <w:hideMark/>
          </w:tcPr>
          <w:p w14:paraId="11C74D89"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268</w:t>
            </w:r>
          </w:p>
        </w:tc>
        <w:tc>
          <w:tcPr>
            <w:tcW w:w="2000" w:type="dxa"/>
            <w:tcBorders>
              <w:top w:val="nil"/>
              <w:left w:val="nil"/>
              <w:bottom w:val="single" w:sz="4" w:space="0" w:color="auto"/>
              <w:right w:val="single" w:sz="4" w:space="0" w:color="auto"/>
            </w:tcBorders>
            <w:vAlign w:val="center"/>
            <w:hideMark/>
          </w:tcPr>
          <w:p w14:paraId="25F64E8C"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1043</w:t>
            </w:r>
          </w:p>
        </w:tc>
        <w:tc>
          <w:tcPr>
            <w:tcW w:w="1600" w:type="dxa"/>
            <w:tcBorders>
              <w:top w:val="nil"/>
              <w:left w:val="nil"/>
              <w:bottom w:val="single" w:sz="4" w:space="0" w:color="auto"/>
              <w:right w:val="single" w:sz="4" w:space="0" w:color="auto"/>
            </w:tcBorders>
            <w:vAlign w:val="center"/>
            <w:hideMark/>
          </w:tcPr>
          <w:p w14:paraId="7530192A" w14:textId="3189A843" w:rsidR="008168C0" w:rsidRPr="00B21B0C" w:rsidRDefault="008168C0" w:rsidP="008168C0">
            <w:pPr>
              <w:spacing w:before="0"/>
              <w:ind w:firstLine="0"/>
              <w:jc w:val="center"/>
              <w:rPr>
                <w:rFonts w:eastAsia="Times New Roman"/>
                <w:color w:val="000000"/>
                <w:kern w:val="0"/>
                <w14:ligatures w14:val="none"/>
              </w:rPr>
            </w:pPr>
            <w:r>
              <w:rPr>
                <w:color w:val="000000"/>
              </w:rPr>
              <w:t>59.2</w:t>
            </w:r>
          </w:p>
        </w:tc>
      </w:tr>
      <w:tr w:rsidR="008168C0" w:rsidRPr="00B21B0C" w14:paraId="42D57B7D"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765C7000"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15</w:t>
            </w:r>
          </w:p>
        </w:tc>
        <w:tc>
          <w:tcPr>
            <w:tcW w:w="3400" w:type="dxa"/>
            <w:tcBorders>
              <w:top w:val="nil"/>
              <w:left w:val="nil"/>
              <w:bottom w:val="single" w:sz="4" w:space="0" w:color="auto"/>
              <w:right w:val="single" w:sz="4" w:space="0" w:color="auto"/>
            </w:tcBorders>
            <w:vAlign w:val="center"/>
            <w:hideMark/>
          </w:tcPr>
          <w:p w14:paraId="534199A6"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Phú Thọ</w:t>
            </w:r>
          </w:p>
        </w:tc>
        <w:tc>
          <w:tcPr>
            <w:tcW w:w="1720" w:type="dxa"/>
            <w:tcBorders>
              <w:top w:val="nil"/>
              <w:left w:val="nil"/>
              <w:bottom w:val="single" w:sz="4" w:space="0" w:color="auto"/>
              <w:right w:val="single" w:sz="4" w:space="0" w:color="auto"/>
            </w:tcBorders>
            <w:vAlign w:val="center"/>
            <w:hideMark/>
          </w:tcPr>
          <w:p w14:paraId="16B053A4"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267</w:t>
            </w:r>
          </w:p>
        </w:tc>
        <w:tc>
          <w:tcPr>
            <w:tcW w:w="2000" w:type="dxa"/>
            <w:tcBorders>
              <w:top w:val="nil"/>
              <w:left w:val="nil"/>
              <w:bottom w:val="single" w:sz="4" w:space="0" w:color="auto"/>
              <w:right w:val="single" w:sz="4" w:space="0" w:color="auto"/>
            </w:tcBorders>
            <w:vAlign w:val="center"/>
            <w:hideMark/>
          </w:tcPr>
          <w:p w14:paraId="0585885C"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973</w:t>
            </w:r>
          </w:p>
        </w:tc>
        <w:tc>
          <w:tcPr>
            <w:tcW w:w="1600" w:type="dxa"/>
            <w:tcBorders>
              <w:top w:val="nil"/>
              <w:left w:val="nil"/>
              <w:bottom w:val="single" w:sz="4" w:space="0" w:color="auto"/>
              <w:right w:val="single" w:sz="4" w:space="0" w:color="auto"/>
            </w:tcBorders>
            <w:vAlign w:val="center"/>
            <w:hideMark/>
          </w:tcPr>
          <w:p w14:paraId="6ECCD35D" w14:textId="373F680A" w:rsidR="008168C0" w:rsidRPr="00B21B0C" w:rsidRDefault="008168C0" w:rsidP="008168C0">
            <w:pPr>
              <w:spacing w:before="0"/>
              <w:ind w:firstLine="0"/>
              <w:jc w:val="center"/>
              <w:rPr>
                <w:rFonts w:eastAsia="Times New Roman"/>
                <w:color w:val="000000"/>
                <w:kern w:val="0"/>
                <w14:ligatures w14:val="none"/>
              </w:rPr>
            </w:pPr>
            <w:r>
              <w:rPr>
                <w:color w:val="000000"/>
              </w:rPr>
              <w:t>39.7</w:t>
            </w:r>
          </w:p>
        </w:tc>
      </w:tr>
      <w:tr w:rsidR="008168C0" w:rsidRPr="00B21B0C" w14:paraId="59C71A74"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12EF490C"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16</w:t>
            </w:r>
          </w:p>
        </w:tc>
        <w:tc>
          <w:tcPr>
            <w:tcW w:w="3400" w:type="dxa"/>
            <w:tcBorders>
              <w:top w:val="nil"/>
              <w:left w:val="nil"/>
              <w:bottom w:val="single" w:sz="4" w:space="0" w:color="auto"/>
              <w:right w:val="single" w:sz="4" w:space="0" w:color="auto"/>
            </w:tcBorders>
            <w:vAlign w:val="center"/>
            <w:hideMark/>
          </w:tcPr>
          <w:p w14:paraId="00D214A6"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Trại Thọ</w:t>
            </w:r>
          </w:p>
        </w:tc>
        <w:tc>
          <w:tcPr>
            <w:tcW w:w="1720" w:type="dxa"/>
            <w:tcBorders>
              <w:top w:val="nil"/>
              <w:left w:val="nil"/>
              <w:bottom w:val="single" w:sz="4" w:space="0" w:color="auto"/>
              <w:right w:val="single" w:sz="4" w:space="0" w:color="auto"/>
            </w:tcBorders>
            <w:vAlign w:val="center"/>
            <w:hideMark/>
          </w:tcPr>
          <w:p w14:paraId="166EDC21"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215</w:t>
            </w:r>
          </w:p>
        </w:tc>
        <w:tc>
          <w:tcPr>
            <w:tcW w:w="2000" w:type="dxa"/>
            <w:tcBorders>
              <w:top w:val="nil"/>
              <w:left w:val="nil"/>
              <w:bottom w:val="single" w:sz="4" w:space="0" w:color="auto"/>
              <w:right w:val="single" w:sz="4" w:space="0" w:color="auto"/>
            </w:tcBorders>
            <w:vAlign w:val="center"/>
            <w:hideMark/>
          </w:tcPr>
          <w:p w14:paraId="35FF9DD4"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780</w:t>
            </w:r>
          </w:p>
        </w:tc>
        <w:tc>
          <w:tcPr>
            <w:tcW w:w="1600" w:type="dxa"/>
            <w:tcBorders>
              <w:top w:val="nil"/>
              <w:left w:val="nil"/>
              <w:bottom w:val="single" w:sz="4" w:space="0" w:color="auto"/>
              <w:right w:val="single" w:sz="4" w:space="0" w:color="auto"/>
            </w:tcBorders>
            <w:vAlign w:val="center"/>
            <w:hideMark/>
          </w:tcPr>
          <w:p w14:paraId="2A56AA11" w14:textId="55A0D8B8" w:rsidR="008168C0" w:rsidRPr="00B21B0C" w:rsidRDefault="008168C0" w:rsidP="008168C0">
            <w:pPr>
              <w:spacing w:before="0"/>
              <w:ind w:firstLine="0"/>
              <w:jc w:val="center"/>
              <w:rPr>
                <w:rFonts w:eastAsia="Times New Roman"/>
                <w:color w:val="000000"/>
                <w:kern w:val="0"/>
                <w14:ligatures w14:val="none"/>
              </w:rPr>
            </w:pPr>
            <w:r>
              <w:rPr>
                <w:color w:val="000000"/>
              </w:rPr>
              <w:t>41.3</w:t>
            </w:r>
          </w:p>
        </w:tc>
      </w:tr>
      <w:tr w:rsidR="008168C0" w:rsidRPr="00B21B0C" w14:paraId="353154AE"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464EAA88"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17</w:t>
            </w:r>
          </w:p>
        </w:tc>
        <w:tc>
          <w:tcPr>
            <w:tcW w:w="3400" w:type="dxa"/>
            <w:tcBorders>
              <w:top w:val="nil"/>
              <w:left w:val="nil"/>
              <w:bottom w:val="single" w:sz="4" w:space="0" w:color="auto"/>
              <w:right w:val="single" w:sz="4" w:space="0" w:color="auto"/>
            </w:tcBorders>
            <w:vAlign w:val="center"/>
            <w:hideMark/>
          </w:tcPr>
          <w:p w14:paraId="52F10DCE"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Trần Nội</w:t>
            </w:r>
          </w:p>
        </w:tc>
        <w:tc>
          <w:tcPr>
            <w:tcW w:w="1720" w:type="dxa"/>
            <w:tcBorders>
              <w:top w:val="nil"/>
              <w:left w:val="nil"/>
              <w:bottom w:val="single" w:sz="4" w:space="0" w:color="auto"/>
              <w:right w:val="single" w:sz="4" w:space="0" w:color="auto"/>
            </w:tcBorders>
            <w:vAlign w:val="center"/>
            <w:hideMark/>
          </w:tcPr>
          <w:p w14:paraId="04AB6EFB"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180</w:t>
            </w:r>
          </w:p>
        </w:tc>
        <w:tc>
          <w:tcPr>
            <w:tcW w:w="2000" w:type="dxa"/>
            <w:tcBorders>
              <w:top w:val="nil"/>
              <w:left w:val="nil"/>
              <w:bottom w:val="single" w:sz="4" w:space="0" w:color="auto"/>
              <w:right w:val="single" w:sz="4" w:space="0" w:color="auto"/>
            </w:tcBorders>
            <w:vAlign w:val="center"/>
            <w:hideMark/>
          </w:tcPr>
          <w:p w14:paraId="3FCD502D"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609</w:t>
            </w:r>
          </w:p>
        </w:tc>
        <w:tc>
          <w:tcPr>
            <w:tcW w:w="1600" w:type="dxa"/>
            <w:tcBorders>
              <w:top w:val="nil"/>
              <w:left w:val="nil"/>
              <w:bottom w:val="single" w:sz="4" w:space="0" w:color="auto"/>
              <w:right w:val="single" w:sz="4" w:space="0" w:color="auto"/>
            </w:tcBorders>
            <w:vAlign w:val="center"/>
            <w:hideMark/>
          </w:tcPr>
          <w:p w14:paraId="4289A2A4" w14:textId="1D494C1C" w:rsidR="008168C0" w:rsidRPr="00B21B0C" w:rsidRDefault="008168C0" w:rsidP="008168C0">
            <w:pPr>
              <w:spacing w:before="0"/>
              <w:ind w:firstLine="0"/>
              <w:jc w:val="center"/>
              <w:rPr>
                <w:rFonts w:eastAsia="Times New Roman"/>
                <w:color w:val="000000"/>
                <w:kern w:val="0"/>
                <w14:ligatures w14:val="none"/>
              </w:rPr>
            </w:pPr>
            <w:r>
              <w:rPr>
                <w:color w:val="000000"/>
              </w:rPr>
              <w:t>29.3</w:t>
            </w:r>
          </w:p>
        </w:tc>
      </w:tr>
      <w:tr w:rsidR="008168C0" w:rsidRPr="00B21B0C" w14:paraId="5F99CD08"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408A6EA7"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18</w:t>
            </w:r>
          </w:p>
        </w:tc>
        <w:tc>
          <w:tcPr>
            <w:tcW w:w="3400" w:type="dxa"/>
            <w:tcBorders>
              <w:top w:val="nil"/>
              <w:left w:val="nil"/>
              <w:bottom w:val="single" w:sz="4" w:space="0" w:color="auto"/>
              <w:right w:val="single" w:sz="4" w:space="0" w:color="auto"/>
            </w:tcBorders>
            <w:vAlign w:val="center"/>
            <w:hideMark/>
          </w:tcPr>
          <w:p w14:paraId="19C3D589" w14:textId="77777777" w:rsidR="008168C0" w:rsidRPr="00B21B0C" w:rsidRDefault="008168C0" w:rsidP="008168C0">
            <w:pPr>
              <w:spacing w:before="0"/>
              <w:ind w:firstLine="0"/>
              <w:rPr>
                <w:rFonts w:eastAsia="Times New Roman"/>
                <w:color w:val="000000"/>
                <w:kern w:val="0"/>
                <w14:ligatures w14:val="none"/>
              </w:rPr>
            </w:pPr>
            <w:r w:rsidRPr="00B21B0C">
              <w:rPr>
                <w:rFonts w:eastAsia="Times New Roman"/>
                <w:color w:val="000000"/>
                <w:kern w:val="0"/>
                <w14:ligatures w14:val="none"/>
              </w:rPr>
              <w:t>Tổ dân phố số 01</w:t>
            </w:r>
          </w:p>
        </w:tc>
        <w:tc>
          <w:tcPr>
            <w:tcW w:w="1720" w:type="dxa"/>
            <w:tcBorders>
              <w:top w:val="nil"/>
              <w:left w:val="nil"/>
              <w:bottom w:val="single" w:sz="4" w:space="0" w:color="auto"/>
              <w:right w:val="single" w:sz="4" w:space="0" w:color="auto"/>
            </w:tcBorders>
            <w:vAlign w:val="center"/>
            <w:hideMark/>
          </w:tcPr>
          <w:p w14:paraId="08E3AC95"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155</w:t>
            </w:r>
          </w:p>
        </w:tc>
        <w:tc>
          <w:tcPr>
            <w:tcW w:w="2000" w:type="dxa"/>
            <w:tcBorders>
              <w:top w:val="nil"/>
              <w:left w:val="nil"/>
              <w:bottom w:val="single" w:sz="4" w:space="0" w:color="auto"/>
              <w:right w:val="single" w:sz="4" w:space="0" w:color="auto"/>
            </w:tcBorders>
            <w:vAlign w:val="center"/>
            <w:hideMark/>
          </w:tcPr>
          <w:p w14:paraId="2160925E" w14:textId="77777777" w:rsidR="008168C0" w:rsidRPr="00B21B0C" w:rsidRDefault="008168C0" w:rsidP="008168C0">
            <w:pPr>
              <w:spacing w:before="0"/>
              <w:ind w:firstLine="0"/>
              <w:jc w:val="center"/>
              <w:rPr>
                <w:rFonts w:eastAsia="Times New Roman"/>
                <w:color w:val="000000"/>
                <w:kern w:val="0"/>
                <w14:ligatures w14:val="none"/>
              </w:rPr>
            </w:pPr>
            <w:r w:rsidRPr="00B21B0C">
              <w:rPr>
                <w:rFonts w:eastAsia="Times New Roman"/>
                <w:color w:val="000000"/>
                <w:kern w:val="0"/>
                <w14:ligatures w14:val="none"/>
              </w:rPr>
              <w:t>509</w:t>
            </w:r>
          </w:p>
        </w:tc>
        <w:tc>
          <w:tcPr>
            <w:tcW w:w="1600" w:type="dxa"/>
            <w:tcBorders>
              <w:top w:val="nil"/>
              <w:left w:val="nil"/>
              <w:bottom w:val="single" w:sz="4" w:space="0" w:color="auto"/>
              <w:right w:val="single" w:sz="4" w:space="0" w:color="auto"/>
            </w:tcBorders>
            <w:vAlign w:val="center"/>
            <w:hideMark/>
          </w:tcPr>
          <w:p w14:paraId="10DBE982" w14:textId="4273C907" w:rsidR="008168C0" w:rsidRPr="00B21B0C" w:rsidRDefault="008168C0" w:rsidP="008168C0">
            <w:pPr>
              <w:spacing w:before="0"/>
              <w:ind w:firstLine="0"/>
              <w:jc w:val="center"/>
              <w:rPr>
                <w:rFonts w:eastAsia="Times New Roman"/>
                <w:color w:val="000000"/>
                <w:kern w:val="0"/>
                <w14:ligatures w14:val="none"/>
              </w:rPr>
            </w:pPr>
            <w:r>
              <w:rPr>
                <w:color w:val="000000"/>
              </w:rPr>
              <w:t>39.7</w:t>
            </w:r>
          </w:p>
        </w:tc>
      </w:tr>
      <w:tr w:rsidR="008168C0" w:rsidRPr="00B21B0C" w14:paraId="20282727" w14:textId="77777777" w:rsidTr="002E57C3">
        <w:trPr>
          <w:trHeight w:val="402"/>
        </w:trPr>
        <w:tc>
          <w:tcPr>
            <w:tcW w:w="780" w:type="dxa"/>
            <w:tcBorders>
              <w:top w:val="nil"/>
              <w:left w:val="single" w:sz="4" w:space="0" w:color="auto"/>
              <w:bottom w:val="single" w:sz="4" w:space="0" w:color="auto"/>
              <w:right w:val="single" w:sz="4" w:space="0" w:color="auto"/>
            </w:tcBorders>
            <w:vAlign w:val="center"/>
            <w:hideMark/>
          </w:tcPr>
          <w:p w14:paraId="2A5B9D93" w14:textId="77777777" w:rsidR="008168C0" w:rsidRPr="00B21B0C" w:rsidRDefault="008168C0" w:rsidP="008168C0">
            <w:pPr>
              <w:spacing w:before="0"/>
              <w:ind w:firstLine="0"/>
              <w:rPr>
                <w:rFonts w:eastAsia="Times New Roman"/>
                <w:b/>
                <w:bCs/>
                <w:color w:val="000000"/>
                <w:kern w:val="0"/>
                <w14:ligatures w14:val="none"/>
              </w:rPr>
            </w:pPr>
            <w:r w:rsidRPr="00B21B0C">
              <w:rPr>
                <w:rFonts w:eastAsia="Times New Roman"/>
                <w:b/>
                <w:bCs/>
                <w:color w:val="000000"/>
                <w:kern w:val="0"/>
                <w14:ligatures w14:val="none"/>
              </w:rPr>
              <w:t> </w:t>
            </w:r>
          </w:p>
        </w:tc>
        <w:tc>
          <w:tcPr>
            <w:tcW w:w="3400" w:type="dxa"/>
            <w:tcBorders>
              <w:top w:val="nil"/>
              <w:left w:val="nil"/>
              <w:bottom w:val="single" w:sz="4" w:space="0" w:color="auto"/>
              <w:right w:val="single" w:sz="4" w:space="0" w:color="auto"/>
            </w:tcBorders>
            <w:vAlign w:val="center"/>
            <w:hideMark/>
          </w:tcPr>
          <w:p w14:paraId="17B8D8F0" w14:textId="77777777" w:rsidR="008168C0" w:rsidRPr="00B21B0C" w:rsidRDefault="008168C0" w:rsidP="008168C0">
            <w:pPr>
              <w:spacing w:before="0"/>
              <w:ind w:firstLine="0"/>
              <w:jc w:val="center"/>
              <w:rPr>
                <w:rFonts w:eastAsia="Times New Roman"/>
                <w:b/>
                <w:bCs/>
                <w:color w:val="000000"/>
                <w:kern w:val="0"/>
                <w14:ligatures w14:val="none"/>
              </w:rPr>
            </w:pPr>
            <w:r w:rsidRPr="00B21B0C">
              <w:rPr>
                <w:rFonts w:eastAsia="Times New Roman"/>
                <w:b/>
                <w:bCs/>
                <w:color w:val="000000"/>
                <w:kern w:val="0"/>
                <w14:ligatures w14:val="none"/>
              </w:rPr>
              <w:t>Tổng cộng</w:t>
            </w:r>
          </w:p>
        </w:tc>
        <w:tc>
          <w:tcPr>
            <w:tcW w:w="1720" w:type="dxa"/>
            <w:tcBorders>
              <w:top w:val="nil"/>
              <w:left w:val="nil"/>
              <w:bottom w:val="single" w:sz="4" w:space="0" w:color="auto"/>
              <w:right w:val="single" w:sz="4" w:space="0" w:color="auto"/>
            </w:tcBorders>
            <w:vAlign w:val="center"/>
            <w:hideMark/>
          </w:tcPr>
          <w:p w14:paraId="29671C12" w14:textId="77777777" w:rsidR="008168C0" w:rsidRPr="00B21B0C" w:rsidRDefault="008168C0" w:rsidP="008168C0">
            <w:pPr>
              <w:spacing w:before="0"/>
              <w:ind w:firstLine="0"/>
              <w:jc w:val="center"/>
              <w:rPr>
                <w:rFonts w:eastAsia="Times New Roman"/>
                <w:b/>
                <w:bCs/>
                <w:color w:val="000000"/>
                <w:kern w:val="0"/>
                <w14:ligatures w14:val="none"/>
              </w:rPr>
            </w:pPr>
            <w:r w:rsidRPr="00B21B0C">
              <w:rPr>
                <w:rFonts w:eastAsia="Times New Roman"/>
                <w:b/>
                <w:bCs/>
                <w:color w:val="000000"/>
                <w:kern w:val="0"/>
                <w14:ligatures w14:val="none"/>
              </w:rPr>
              <w:t>9.944</w:t>
            </w:r>
          </w:p>
        </w:tc>
        <w:tc>
          <w:tcPr>
            <w:tcW w:w="2000" w:type="dxa"/>
            <w:tcBorders>
              <w:top w:val="nil"/>
              <w:left w:val="nil"/>
              <w:bottom w:val="single" w:sz="4" w:space="0" w:color="auto"/>
              <w:right w:val="single" w:sz="4" w:space="0" w:color="auto"/>
            </w:tcBorders>
            <w:vAlign w:val="center"/>
            <w:hideMark/>
          </w:tcPr>
          <w:p w14:paraId="73ACB0CF" w14:textId="77777777" w:rsidR="008168C0" w:rsidRPr="00B21B0C" w:rsidRDefault="008168C0" w:rsidP="008168C0">
            <w:pPr>
              <w:spacing w:before="0"/>
              <w:ind w:firstLine="0"/>
              <w:jc w:val="center"/>
              <w:rPr>
                <w:rFonts w:eastAsia="Times New Roman"/>
                <w:b/>
                <w:bCs/>
                <w:color w:val="000000"/>
                <w:kern w:val="0"/>
                <w14:ligatures w14:val="none"/>
              </w:rPr>
            </w:pPr>
            <w:r w:rsidRPr="00B21B0C">
              <w:rPr>
                <w:rFonts w:eastAsia="Times New Roman"/>
                <w:b/>
                <w:bCs/>
                <w:color w:val="000000"/>
                <w:kern w:val="0"/>
                <w14:ligatures w14:val="none"/>
              </w:rPr>
              <w:t>34.021</w:t>
            </w:r>
          </w:p>
        </w:tc>
        <w:tc>
          <w:tcPr>
            <w:tcW w:w="1600" w:type="dxa"/>
            <w:tcBorders>
              <w:top w:val="nil"/>
              <w:left w:val="nil"/>
              <w:bottom w:val="single" w:sz="4" w:space="0" w:color="auto"/>
              <w:right w:val="single" w:sz="4" w:space="0" w:color="auto"/>
            </w:tcBorders>
            <w:vAlign w:val="center"/>
            <w:hideMark/>
          </w:tcPr>
          <w:p w14:paraId="4307DFF9" w14:textId="1EDEDD2C" w:rsidR="008168C0" w:rsidRPr="00B21B0C" w:rsidRDefault="008168C0" w:rsidP="008168C0">
            <w:pPr>
              <w:spacing w:before="0"/>
              <w:ind w:firstLine="0"/>
              <w:jc w:val="center"/>
              <w:rPr>
                <w:rFonts w:eastAsia="Times New Roman"/>
                <w:b/>
                <w:bCs/>
                <w:color w:val="000000"/>
                <w:kern w:val="0"/>
                <w14:ligatures w14:val="none"/>
              </w:rPr>
            </w:pPr>
            <w:r>
              <w:rPr>
                <w:b/>
                <w:bCs/>
                <w:color w:val="000000"/>
              </w:rPr>
              <w:t>1994.3</w:t>
            </w:r>
          </w:p>
        </w:tc>
      </w:tr>
    </w:tbl>
    <w:p w14:paraId="3F72D8E3" w14:textId="77777777" w:rsidR="001026E0" w:rsidRDefault="001026E0" w:rsidP="001026E0">
      <w:pPr>
        <w:ind w:firstLine="567"/>
        <w:rPr>
          <w:b/>
          <w:bCs/>
          <w:sz w:val="12"/>
        </w:rPr>
      </w:pPr>
    </w:p>
    <w:p w14:paraId="33F74E83" w14:textId="77777777" w:rsidR="001026E0" w:rsidRPr="00B427E1" w:rsidRDefault="001026E0" w:rsidP="001026E0">
      <w:pPr>
        <w:spacing w:before="60" w:after="60" w:line="340" w:lineRule="exact"/>
        <w:rPr>
          <w:i/>
        </w:rPr>
      </w:pPr>
      <w:r w:rsidRPr="00B427E1">
        <w:rPr>
          <w:i/>
        </w:rPr>
        <w:t>b) Quy mô tổ dân phố</w:t>
      </w:r>
    </w:p>
    <w:p w14:paraId="318BCD75" w14:textId="3B644365" w:rsidR="001026E0" w:rsidRPr="00BA0771" w:rsidRDefault="001026E0" w:rsidP="001026E0">
      <w:pPr>
        <w:spacing w:before="60" w:after="60" w:line="340" w:lineRule="exact"/>
        <w:rPr>
          <w:color w:val="000000"/>
          <w:shd w:val="clear" w:color="auto" w:fill="FFFFFF"/>
        </w:rPr>
      </w:pPr>
      <w:r>
        <w:t>Đối chiếu với</w:t>
      </w:r>
      <w:r w:rsidRPr="00BA0771">
        <w:rPr>
          <w:b/>
          <w:bCs/>
        </w:rPr>
        <w:t xml:space="preserve"> </w:t>
      </w:r>
      <w:r w:rsidRPr="00BA0771">
        <w:t>tiêu chuẩn quy mô số hộ gia đình của tổ dân phố</w:t>
      </w:r>
      <w:r>
        <w:t xml:space="preserve"> tại </w:t>
      </w:r>
      <w:r w:rsidRPr="00B42B91">
        <w:t xml:space="preserve">Nghị định </w:t>
      </w:r>
      <w:r w:rsidRPr="00B815DB">
        <w:t xml:space="preserve">số 185/2026/NĐ-CP, ngày 26/5/2026 </w:t>
      </w:r>
      <w:r w:rsidRPr="00B42B91">
        <w:t>của Chính phủ</w:t>
      </w:r>
      <w:r w:rsidRPr="00BA0771">
        <w:t xml:space="preserve"> </w:t>
      </w:r>
      <w:r w:rsidRPr="00BA0771">
        <w:rPr>
          <w:color w:val="000000"/>
        </w:rPr>
        <w:t xml:space="preserve">quy định về tổ chức, hoạt động của thôn, tổ dân phố và chế độ, chính sách đối với người hoạt động không chuyên </w:t>
      </w:r>
      <w:r w:rsidRPr="00BA0771">
        <w:rPr>
          <w:color w:val="000000"/>
        </w:rPr>
        <w:lastRenderedPageBreak/>
        <w:t>trách ở thôn, tổ dân phố</w:t>
      </w:r>
      <w:r>
        <w:rPr>
          <w:color w:val="000000"/>
        </w:rPr>
        <w:t xml:space="preserve"> </w:t>
      </w:r>
      <w:r w:rsidRPr="00BA0771">
        <w:rPr>
          <w:color w:val="000000"/>
          <w:shd w:val="clear" w:color="auto" w:fill="FFFFFF"/>
        </w:rPr>
        <w:t>thì phường Thạch Khôi thuộc vùng đồng bằng sông Hồng, Tổ dân phố phải có quy mô từ 550 hộ trở lên.</w:t>
      </w:r>
    </w:p>
    <w:p w14:paraId="5B55E17C" w14:textId="77777777" w:rsidR="001026E0" w:rsidRDefault="001026E0" w:rsidP="001026E0">
      <w:pPr>
        <w:spacing w:before="60" w:after="60" w:line="340" w:lineRule="exact"/>
      </w:pPr>
      <w:r w:rsidRPr="00BA0771">
        <w:t>Qua rà soát, trên địa bàn phường Thạch Khôi có</w:t>
      </w:r>
      <w:r>
        <w:t>:</w:t>
      </w:r>
    </w:p>
    <w:p w14:paraId="08B8460A" w14:textId="77777777" w:rsidR="001026E0" w:rsidRDefault="001026E0" w:rsidP="001026E0">
      <w:pPr>
        <w:spacing w:before="60" w:after="60" w:line="340" w:lineRule="exact"/>
      </w:pPr>
      <w:r>
        <w:t>-</w:t>
      </w:r>
      <w:r w:rsidRPr="00BA0771">
        <w:t xml:space="preserve"> 08 Tổ dân phố đáp ứng được tiêu chuẩn quy mô </w:t>
      </w:r>
      <w:r>
        <w:t>số hộ gia đình</w:t>
      </w:r>
      <w:r w:rsidRPr="00BA0771">
        <w:t xml:space="preserve"> theo quy định là Tổ dân phố: Phú Tả</w:t>
      </w:r>
      <w:r>
        <w:t>o,</w:t>
      </w:r>
      <w:r w:rsidRPr="00BA0771">
        <w:t xml:space="preserve"> Đồ</w:t>
      </w:r>
      <w:r>
        <w:t>ng Bào,</w:t>
      </w:r>
      <w:r w:rsidRPr="00BA0771">
        <w:t xml:space="preserve"> Thanh Xá</w:t>
      </w:r>
      <w:r>
        <w:t>,</w:t>
      </w:r>
      <w:r w:rsidRPr="00BA0771">
        <w:t xml:space="preserve"> Tranh Đấ</w:t>
      </w:r>
      <w:r>
        <w:t>u,</w:t>
      </w:r>
      <w:r w:rsidRPr="00BA0771">
        <w:t xml:space="preserve"> Đồng Lạ</w:t>
      </w:r>
      <w:r>
        <w:t>i,</w:t>
      </w:r>
      <w:r w:rsidRPr="00BA0771">
        <w:t xml:space="preserve"> Tâng Thượ</w:t>
      </w:r>
      <w:r>
        <w:t>ng,</w:t>
      </w:r>
      <w:r w:rsidRPr="00BA0771">
        <w:t xml:space="preserve"> Tằng Hạ và Qua Bộ</w:t>
      </w:r>
      <w:r>
        <w:t>;</w:t>
      </w:r>
    </w:p>
    <w:p w14:paraId="2063A801" w14:textId="77777777" w:rsidR="001026E0" w:rsidRDefault="001026E0" w:rsidP="001026E0">
      <w:pPr>
        <w:spacing w:before="60" w:after="60" w:line="340" w:lineRule="exact"/>
      </w:pPr>
      <w:r>
        <w:t>- 10 Tổ dân phố không đáp ứng được tiêu chuẩn theo quy mô số hộ gia đình quy định là các Tổ dân phố: Nghiên Phấn, Phú Triều, Lễ Quán, Nguyễn Xá, Thái Bình, Số 02, Phú Thọ, Trại Thọ, Trần Nội và Số 01.</w:t>
      </w:r>
    </w:p>
    <w:p w14:paraId="2A30F4F3" w14:textId="77777777" w:rsidR="001026E0" w:rsidRPr="00330AD7" w:rsidRDefault="001026E0" w:rsidP="001026E0">
      <w:pPr>
        <w:spacing w:after="120" w:line="360" w:lineRule="exact"/>
      </w:pPr>
      <w:r w:rsidRPr="00330AD7">
        <w:t>+ Có quy mô d</w:t>
      </w:r>
      <w:r w:rsidRPr="00330AD7">
        <w:rPr>
          <w:rFonts w:hint="eastAsia"/>
        </w:rPr>
        <w:t>ư</w:t>
      </w:r>
      <w:r w:rsidRPr="00330AD7">
        <w:t xml:space="preserve">ới 50% số hộ gia </w:t>
      </w:r>
      <w:r w:rsidRPr="00330AD7">
        <w:rPr>
          <w:rFonts w:hint="eastAsia"/>
        </w:rPr>
        <w:t>đì</w:t>
      </w:r>
      <w:r w:rsidRPr="00330AD7">
        <w:t xml:space="preserve">nh: </w:t>
      </w:r>
      <w:r>
        <w:t xml:space="preserve">05 </w:t>
      </w:r>
      <w:r w:rsidRPr="00330AD7">
        <w:t>tổ dân phố</w:t>
      </w:r>
      <w:r>
        <w:t xml:space="preserve"> (TDP: Số 02, Phú Thọ, Trại Thọ, Trần Nội, Số 01)</w:t>
      </w:r>
      <w:r w:rsidRPr="00330AD7">
        <w:t>;</w:t>
      </w:r>
    </w:p>
    <w:p w14:paraId="3331C5CD" w14:textId="77777777" w:rsidR="001026E0" w:rsidRPr="00330AD7" w:rsidRDefault="001026E0" w:rsidP="001026E0">
      <w:pPr>
        <w:spacing w:after="120" w:line="360" w:lineRule="exact"/>
      </w:pPr>
      <w:r w:rsidRPr="00330AD7">
        <w:t xml:space="preserve">+ Có quy mô từ 50% </w:t>
      </w:r>
      <w:r w:rsidRPr="00330AD7">
        <w:rPr>
          <w:rFonts w:hint="eastAsia"/>
        </w:rPr>
        <w:t>đ</w:t>
      </w:r>
      <w:r w:rsidRPr="00330AD7">
        <w:t>ến d</w:t>
      </w:r>
      <w:r w:rsidRPr="00330AD7">
        <w:rPr>
          <w:rFonts w:hint="eastAsia"/>
        </w:rPr>
        <w:t>ư</w:t>
      </w:r>
      <w:r w:rsidRPr="00330AD7">
        <w:t xml:space="preserve">ới 70% số hộ gia </w:t>
      </w:r>
      <w:r w:rsidRPr="00330AD7">
        <w:rPr>
          <w:rFonts w:hint="eastAsia"/>
        </w:rPr>
        <w:t>đì</w:t>
      </w:r>
      <w:r w:rsidRPr="00330AD7">
        <w:t xml:space="preserve">nh là: </w:t>
      </w:r>
      <w:r>
        <w:t xml:space="preserve">03 </w:t>
      </w:r>
      <w:r w:rsidRPr="00330AD7">
        <w:t>tổ dân phố</w:t>
      </w:r>
      <w:r>
        <w:t xml:space="preserve"> (TDP: Nguyễn Xá, Phú Triều, Thái Bình)</w:t>
      </w:r>
      <w:r w:rsidRPr="00330AD7">
        <w:t xml:space="preserve">; </w:t>
      </w:r>
    </w:p>
    <w:p w14:paraId="177E13CE" w14:textId="77777777" w:rsidR="001026E0" w:rsidRPr="00330AD7" w:rsidRDefault="001026E0" w:rsidP="001026E0">
      <w:pPr>
        <w:spacing w:after="120" w:line="360" w:lineRule="exact"/>
      </w:pPr>
      <w:r w:rsidRPr="00330AD7">
        <w:t xml:space="preserve">+ Có quy mô từ 70% </w:t>
      </w:r>
      <w:r w:rsidRPr="00330AD7">
        <w:rPr>
          <w:rFonts w:hint="eastAsia"/>
        </w:rPr>
        <w:t>đ</w:t>
      </w:r>
      <w:r w:rsidRPr="00330AD7">
        <w:t>ến d</w:t>
      </w:r>
      <w:r w:rsidRPr="00330AD7">
        <w:rPr>
          <w:rFonts w:hint="eastAsia"/>
        </w:rPr>
        <w:t>ư</w:t>
      </w:r>
      <w:r w:rsidRPr="00330AD7">
        <w:t xml:space="preserve">ới 100% số hộ gia </w:t>
      </w:r>
      <w:r w:rsidRPr="00330AD7">
        <w:rPr>
          <w:rFonts w:hint="eastAsia"/>
        </w:rPr>
        <w:t>đì</w:t>
      </w:r>
      <w:r>
        <w:t>nh là 02</w:t>
      </w:r>
      <w:r w:rsidRPr="00330AD7">
        <w:t xml:space="preserve"> tổ dân phố</w:t>
      </w:r>
      <w:r>
        <w:t xml:space="preserve"> (TDP: Nghiên Phấn, Lễ Quán)</w:t>
      </w:r>
      <w:r w:rsidRPr="00330AD7">
        <w:t>;</w:t>
      </w:r>
    </w:p>
    <w:p w14:paraId="5ACA8081" w14:textId="77777777" w:rsidR="001026E0" w:rsidRDefault="001026E0" w:rsidP="001026E0">
      <w:pPr>
        <w:spacing w:before="60" w:after="60" w:line="340" w:lineRule="exact"/>
      </w:pPr>
      <w:r w:rsidRPr="003F6F86">
        <w:rPr>
          <w:i/>
        </w:rPr>
        <w:t>c) Cơ sở hạ tầng kinh tế - xã hội thiết yếu, phù hợp với điều kiện thực tế của địa phương để phục vụ hoạt động cộng đồng và bảo đảm ổn định cuộc sống của người dân</w:t>
      </w:r>
      <w:r w:rsidRPr="00330AD7">
        <w:t xml:space="preserve"> (</w:t>
      </w:r>
      <w:r w:rsidRPr="00330AD7">
        <w:rPr>
          <w:i/>
        </w:rPr>
        <w:t>nhà văn hóa, nơi sinh hoạt cộng đồng, khu thể thao, khu vui chơi…</w:t>
      </w:r>
      <w:r w:rsidRPr="00330AD7">
        <w:t>)</w:t>
      </w:r>
    </w:p>
    <w:p w14:paraId="74BEEC4E" w14:textId="030AB30C" w:rsidR="001F0A4E" w:rsidRDefault="001F0A4E" w:rsidP="001026E0">
      <w:pPr>
        <w:spacing w:line="288" w:lineRule="auto"/>
        <w:contextualSpacing/>
      </w:pPr>
      <w:r w:rsidRPr="001F0A4E">
        <w:t xml:space="preserve">Hệ thống giao thông trên địa bàn phường được </w:t>
      </w:r>
      <w:r>
        <w:t xml:space="preserve">quan tâm </w:t>
      </w:r>
      <w:r w:rsidRPr="001F0A4E">
        <w:t xml:space="preserve">đầu tư </w:t>
      </w:r>
      <w:r>
        <w:t xml:space="preserve">cải tạo </w:t>
      </w:r>
      <w:r w:rsidRPr="001F0A4E">
        <w:t xml:space="preserve">và </w:t>
      </w:r>
      <w:r>
        <w:t>mở rộng</w:t>
      </w:r>
      <w:r w:rsidRPr="001F0A4E">
        <w:t xml:space="preserve">. Đến nay, </w:t>
      </w:r>
      <w:r w:rsidRPr="001F0A4E">
        <w:rPr>
          <w:b/>
          <w:bCs/>
        </w:rPr>
        <w:t>100%</w:t>
      </w:r>
      <w:r w:rsidRPr="001F0A4E">
        <w:t xml:space="preserve"> các tuyến đường trục chính, đường liên tổ dân phố và các tuyến đường nội bộ đã được nhựa hóa và bê tông hóa. Công tác nâng cấp, cải tạo và mở rộng đường giao thông được triển khai hiệu quả, bảo đảm phục vụ tốt nhu cầu đi lại, vận chuyển hàng hóa và kết nối phát triển kinh tế của nhân dân.</w:t>
      </w:r>
    </w:p>
    <w:p w14:paraId="061A79D1" w14:textId="72726128" w:rsidR="001F0A4E" w:rsidRDefault="001F0A4E" w:rsidP="001026E0">
      <w:pPr>
        <w:spacing w:line="288" w:lineRule="auto"/>
        <w:contextualSpacing/>
      </w:pPr>
      <w:r>
        <w:t>H</w:t>
      </w:r>
      <w:r w:rsidRPr="001F0A4E">
        <w:t xml:space="preserve">ệ thống hạ tầng kỹ thuật thiết yếu đã </w:t>
      </w:r>
      <w:r>
        <w:t xml:space="preserve">cơ bản </w:t>
      </w:r>
      <w:r w:rsidRPr="001F0A4E">
        <w:t>hoàn thiện. Phường đã đạt tỷ lệ 100% số hộ dân được cấp điện sinh hoạt an toàn, ổn định và 100% số hộ dân được tiếp cận, sử dụng nguồn nước sạch hợp vệ sinh, góp phần nâng cao chất lượng cuộc sống và bảo đảm vệ sinh môi trường.</w:t>
      </w:r>
    </w:p>
    <w:p w14:paraId="15DF1C5E" w14:textId="21070212" w:rsidR="00523B12" w:rsidRDefault="00523B12" w:rsidP="001026E0">
      <w:pPr>
        <w:spacing w:line="288" w:lineRule="auto"/>
        <w:contextualSpacing/>
      </w:pPr>
      <w:r w:rsidRPr="00523B12">
        <w:t>Về hệ thống thiết chế văn hóa và thể thao</w:t>
      </w:r>
      <w:r>
        <w:t>:</w:t>
      </w:r>
      <w:r w:rsidRPr="00523B12">
        <w:t xml:space="preserve"> địa bàn phường đã đạt được những kết quả tích cực trong việc quy hoạch và đầu tư đồng bộ, góp phần nâng cao đời sống tinh thần cho nhân dân. Đối với hệ thống nhà văn hóa, tính đến nay toàn phường đã xây dựng và đưa vào vận hành 17 nhà văn hóa trên tổng số 18 tổ dân phố, đạt tỷ lệ 94,4%</w:t>
      </w:r>
      <w:r>
        <w:t xml:space="preserve"> </w:t>
      </w:r>
      <w:r w:rsidRPr="007C4DCC">
        <w:t>(</w:t>
      </w:r>
      <w:r w:rsidRPr="007C4DCC">
        <w:rPr>
          <w:szCs w:val="32"/>
        </w:rPr>
        <w:t xml:space="preserve">Tổ dân phố </w:t>
      </w:r>
      <w:r>
        <w:rPr>
          <w:szCs w:val="32"/>
        </w:rPr>
        <w:t>Tâng Thượng</w:t>
      </w:r>
      <w:r w:rsidRPr="007C4DCC">
        <w:rPr>
          <w:szCs w:val="32"/>
        </w:rPr>
        <w:t xml:space="preserve"> hiện chưa có nhà văn hóa, đang </w:t>
      </w:r>
      <w:r>
        <w:rPr>
          <w:szCs w:val="32"/>
        </w:rPr>
        <w:t>sử dụng sân Đình</w:t>
      </w:r>
      <w:r w:rsidRPr="007C4DCC">
        <w:rPr>
          <w:szCs w:val="32"/>
        </w:rPr>
        <w:t xml:space="preserve"> </w:t>
      </w:r>
      <w:r w:rsidRPr="007C4DCC">
        <w:t>để sinh hoạt)</w:t>
      </w:r>
      <w:r w:rsidRPr="00523B12">
        <w:t xml:space="preserve">. Các công trình này đều được trang bị cơ sở vật chất cơ bản và đồng bộ như hệ thống âm thanh, loa máy, phông rèm, bàn ghế hội họp, cùng bảng tin tuyên truyền; qua đó bảo đảm tốt công năng phục vụ nhu cầu hội họp chính trị, sinh hoạt cộng đồng cũng như các hoạt động văn hóa, văn nghệ tại địa phương. Song hành với đó, công tác phát triển hạ tầng thể dục thể thao cũng được </w:t>
      </w:r>
      <w:r w:rsidRPr="00523B12">
        <w:lastRenderedPageBreak/>
        <w:t xml:space="preserve">quan tâm đúng mức với 02 sân vận động hiện có, sở hữu không gian rộng rãi và tổng diện tích quy hoạch đạt 5.736,2 m², trở thành điểm trung tâm thu hút đông đảo các tầng lớp nhân dân đến tham gia thi đấu, rèn luyện sức khỏe thường xuyên. </w:t>
      </w:r>
    </w:p>
    <w:p w14:paraId="36F05CE4" w14:textId="78B572D8" w:rsidR="00523B12" w:rsidRDefault="00523B12" w:rsidP="001026E0">
      <w:pPr>
        <w:spacing w:line="288" w:lineRule="auto"/>
        <w:contextualSpacing/>
      </w:pPr>
      <w:r>
        <w:t xml:space="preserve">Hệ thống di tích lich sử – văn hóa: toàn phường hiện có </w:t>
      </w:r>
      <w:r w:rsidRPr="00523B12">
        <w:t xml:space="preserve">13 ngôi chùa, 11 ngôi đình và 01 ngôi nghè. Trong </w:t>
      </w:r>
      <w:r>
        <w:t xml:space="preserve">đó </w:t>
      </w:r>
      <w:r w:rsidRPr="00523B12">
        <w:t>có 04 di tích đã được xếp hạng cấp Quốc gia (bao gồm cụm di tích Đình - Đền - Chùa Đồng Bào và Đền Vàng); 07 di tích được xếp hạng cấp tỉnh (gồm các đình: Tâng, Phú Tảo, Phú Thọ, Lễ Quán, Thanh Xá, Phú Triều); cùng với 18 di tích khác đã được đưa vào danh mục kiểm kê. Hệ thống di tích là tài sản tinh thần vô giá</w:t>
      </w:r>
      <w:r>
        <w:t xml:space="preserve">, </w:t>
      </w:r>
      <w:r w:rsidRPr="00523B12">
        <w:t>là nguồn lực quan trọng trong việc giáo dục truyền thống và phát triển văn hóa - xã hội của địa phương.</w:t>
      </w:r>
    </w:p>
    <w:p w14:paraId="069E1B17" w14:textId="77777777" w:rsidR="001026E0" w:rsidRPr="007C4DCC" w:rsidRDefault="001026E0" w:rsidP="002234DE">
      <w:pPr>
        <w:spacing w:after="120" w:line="360" w:lineRule="exact"/>
        <w:jc w:val="left"/>
        <w:rPr>
          <w:i/>
          <w:iCs/>
        </w:rPr>
      </w:pPr>
      <w:r w:rsidRPr="007C4DCC">
        <w:rPr>
          <w:i/>
          <w:iCs/>
        </w:rPr>
        <w:t>(Số liệu chi tiết tại Phụ lục 1A, 1B kèm theo)</w:t>
      </w:r>
    </w:p>
    <w:p w14:paraId="7A81EFE2" w14:textId="5B8B6E11" w:rsidR="001026E0" w:rsidRPr="007C4DCC" w:rsidRDefault="001026E0" w:rsidP="001026E0">
      <w:pPr>
        <w:spacing w:after="120" w:line="360" w:lineRule="exact"/>
        <w:rPr>
          <w:b/>
        </w:rPr>
      </w:pPr>
      <w:r w:rsidRPr="007C4DCC">
        <w:rPr>
          <w:b/>
        </w:rPr>
        <w:t>2. Tổ chức tại tổ dân phố</w:t>
      </w:r>
    </w:p>
    <w:p w14:paraId="253C00AF" w14:textId="69FF55C9" w:rsidR="00810922" w:rsidRPr="00810922" w:rsidRDefault="00810922" w:rsidP="00810922">
      <w:pPr>
        <w:spacing w:after="120" w:line="360" w:lineRule="exact"/>
      </w:pPr>
      <w:r w:rsidRPr="00810922">
        <w:rPr>
          <w:b/>
          <w:bCs/>
        </w:rPr>
        <w:t>Về công tác xây dựng Đảng tại cơ sở,</w:t>
      </w:r>
      <w:r w:rsidRPr="00810922">
        <w:t xml:space="preserve"> 100% các tổ dân phố trên địa bàn (18/18 tổ) đều có Chi bộ Đảng riêng biệt gắn liền với địa bàn dân cư. Mỗi tổ dân phố hiện duy trì ổn định 01 Chi bộ, đóng vai trò là hạt nhân chính trị trực tiếp lãnh đạo, chỉ đạo toàn diện mọi mặt hoạt động, từ việc triển khai các chủ trương, nghị quyết của Đảng đến việc điều hành các công việc tự quản của cộng đồng. Đội ngũ cấp ủy, đặc biệt là vai trò của Bí thư Chi bộ và các chức danh kiêm nhiệm (như Phó Bí thư Chi bộ</w:t>
      </w:r>
      <w:r>
        <w:t xml:space="preserve">, </w:t>
      </w:r>
      <w:r w:rsidRPr="00810922">
        <w:t>Phó tổ trưởng tổ dân phố) luôn được kiện toàn kịp thời, bảo đảm năng lực lãnh đạo và giữ vững tính chiến đấu của tổ chức Đảng ngay từ cơ sở.</w:t>
      </w:r>
    </w:p>
    <w:p w14:paraId="09F303AF" w14:textId="5B4BEF4C" w:rsidR="00810922" w:rsidRPr="00810922" w:rsidRDefault="00810922" w:rsidP="00810922">
      <w:pPr>
        <w:spacing w:after="120" w:line="360" w:lineRule="exact"/>
      </w:pPr>
      <w:r w:rsidRPr="00810922">
        <w:rPr>
          <w:b/>
          <w:bCs/>
        </w:rPr>
        <w:t>Đối với hoạt động của Ban Công tác Mặt trận,</w:t>
      </w:r>
      <w:r w:rsidRPr="00810922">
        <w:t xml:space="preserve"> hệ thống nhân sự tại 18/18 tổ dân phố đã được bố trí đầy đủ chức danh Trưởng ban Công tác Mặt trận theo đúng quy định. Đây là lực lượng nòng cốt tại </w:t>
      </w:r>
      <w:r>
        <w:t>tổ dân phố</w:t>
      </w:r>
      <w:r w:rsidRPr="00810922">
        <w:t>, thực hiện vai trò cầu nối vững chắc giữa Đảng, chính quyền với nhân dân thông qua việc phối hợp chặt chẽ cùng Chi bộ, Tổ trưởng dân phố và các chi hội đoàn thể. Ban Công tác Mặt trận các tổ dân phố đã phát huy hiệu quả năng lực tập hợp, nắm bắt kịp thời tâm tư, nguyện vọng của người dân, chủ trì tổ chức Ngày hội Đại đoàn kết toàn dân tộc, đồng thời tích cực vận động nhân dân tham gia thực hiện thắng lợi các nhiệm vụ chính trị, kinh tế, xã hội tại địa phương.</w:t>
      </w:r>
    </w:p>
    <w:p w14:paraId="4AE0F656" w14:textId="5C724BC3" w:rsidR="00810922" w:rsidRPr="00810922" w:rsidRDefault="00810922" w:rsidP="00810922">
      <w:pPr>
        <w:spacing w:after="120" w:line="360" w:lineRule="exact"/>
      </w:pPr>
      <w:r w:rsidRPr="00810922">
        <w:rPr>
          <w:b/>
          <w:bCs/>
        </w:rPr>
        <w:t>Về hệ thống các chi hội, chi đoàn</w:t>
      </w:r>
      <w:r>
        <w:rPr>
          <w:b/>
          <w:bCs/>
        </w:rPr>
        <w:t xml:space="preserve"> và các tổ chức xã hội</w:t>
      </w:r>
      <w:r w:rsidRPr="00810922">
        <w:rPr>
          <w:b/>
          <w:bCs/>
        </w:rPr>
        <w:t>,</w:t>
      </w:r>
      <w:r w:rsidRPr="00810922">
        <w:t xml:space="preserve"> các tổ dân phố trên địa bàn phường đã thành lập và duy trì hoạt động tương đối đầy đủ các tổ chức bao gồm: Chi hội Cựu chiến binh, Chi hội Phụ nữ, Chi đoàn Thanh niên, Chi hội Nông dân, Chi hội Người cao tuổi, Chi hội Khuyến học và Chi hội Chữ thập đỏ. Các tổ chức này đã thực hiện tốt chức năng tuyên truyền, vận động hội viên, đoàn viên và nhân dân chấp hành nghiêm chỉnh pháp luật; tích cực phát động các phong trào thi đua yêu nước, giữ gìn an ninh trật tự tại cộng đồng. </w:t>
      </w:r>
    </w:p>
    <w:p w14:paraId="5078D8C8" w14:textId="77777777" w:rsidR="00810922" w:rsidRDefault="00810922" w:rsidP="001026E0">
      <w:pPr>
        <w:spacing w:after="120" w:line="360" w:lineRule="exact"/>
      </w:pPr>
    </w:p>
    <w:p w14:paraId="5A1EC693" w14:textId="77777777" w:rsidR="001026E0" w:rsidRDefault="001026E0" w:rsidP="001026E0">
      <w:pPr>
        <w:spacing w:after="120" w:line="360" w:lineRule="exact"/>
        <w:rPr>
          <w:i/>
          <w:iCs/>
        </w:rPr>
      </w:pPr>
      <w:r w:rsidRPr="00316BAE">
        <w:rPr>
          <w:i/>
          <w:iCs/>
        </w:rPr>
        <w:lastRenderedPageBreak/>
        <w:t>(Số liệu chi tiết tại Phụ lục 2 kèm theo)</w:t>
      </w:r>
    </w:p>
    <w:p w14:paraId="1FFC6323" w14:textId="6DE8F0F5" w:rsidR="006D1B7A" w:rsidRDefault="006D1B7A" w:rsidP="001026E0">
      <w:pPr>
        <w:spacing w:after="120" w:line="360" w:lineRule="exact"/>
        <w:rPr>
          <w:b/>
          <w:bCs/>
        </w:rPr>
      </w:pPr>
      <w:r w:rsidRPr="006D1B7A">
        <w:rPr>
          <w:b/>
          <w:bCs/>
        </w:rPr>
        <w:t>3.</w:t>
      </w:r>
      <w:r w:rsidR="00B427E1">
        <w:rPr>
          <w:b/>
          <w:bCs/>
        </w:rPr>
        <w:t xml:space="preserve"> </w:t>
      </w:r>
      <w:r w:rsidRPr="006D1B7A">
        <w:rPr>
          <w:b/>
          <w:bCs/>
        </w:rPr>
        <w:t>Tình hình hoạt động tại tổ dân phố</w:t>
      </w:r>
    </w:p>
    <w:p w14:paraId="466F773C" w14:textId="27D167B6" w:rsidR="001B506D" w:rsidRPr="001B506D" w:rsidRDefault="001B506D" w:rsidP="001B506D">
      <w:pPr>
        <w:spacing w:after="120" w:line="360" w:lineRule="exact"/>
      </w:pPr>
      <w:r w:rsidRPr="001B506D">
        <w:t xml:space="preserve">Trong thời gian qua, các tổ dân phố trên địa bàn phường Thạch Khôi đã phát huy tốt vai trò là cầu nối quan trọng giữa Đảng, chính quyền với nhân dân, trực tiếp đưa các chủ trương, chính sách vào cuộc sống. Về mặt tổ chức, 18/18 TDP đã kiện toàn và duy trì hoạt động ổn định của Chi bộ Đảng cùng các tổ chức chính trị - xã hội như Ban công tác Mặt trận, chi hội Phụ nữ, Cựu chiến binh, Nông dân, Người cao tuổi, Chữ thập đỏ và Đoàn thanh niên. Mô hình kiêm nhiệm (Bí thư Chi bộ đồng thời là Tổ trưởng TDP hoặc Trưởng ban Công tác Mặt trận) được triển khai hiệu quả tại </w:t>
      </w:r>
      <w:r>
        <w:t>các tổ dân phố</w:t>
      </w:r>
      <w:r w:rsidRPr="001B506D">
        <w:t>, giúp bộ máy tinh gọn với 36 người hoạt động không chuyên trách (thấp hơn cơ cấu quy định 18 người), từ đó nâng cao hiệu lực chỉ đạo và thống nhất ý chí từ ban hành nghị quyết đến tổ chức thực hiện. Lực lượng trực tiếp tham gia công việc gồm 109 người hưởng bồi dưỡng cùng 58 chiến sĩ an ninh cơ sở luôn bám sát địa bàn, giữ vững an ninh trật tự tại địa phương. Song song đó, cơ sở hạ tầng thiết yếu được đầu tư khang trang; phường đã xây dựng được 17 nhà văn hóa trên 18 TDP, hệ thống giao thông trục chính và liên tổ được bê tông hóa, nhựa hóa 100%, tỷ lệ hộ dân sử dụng điện lưới và nước sạch đạt 100%. Đời sống văn hóa, tinh thần của nhân dân có sự đồng điệu cao nhờ hệ thống các di tích lịch sử - văn hóa phong phú, tạo sợi dây gắn kết cộng đồng bền chặt.</w:t>
      </w:r>
    </w:p>
    <w:p w14:paraId="5BB05EC8" w14:textId="461FE721" w:rsidR="006D1B7A" w:rsidRPr="001B506D" w:rsidRDefault="001B506D" w:rsidP="001026E0">
      <w:pPr>
        <w:spacing w:after="120" w:line="360" w:lineRule="exact"/>
      </w:pPr>
      <w:r w:rsidRPr="001B506D">
        <w:t xml:space="preserve">Tuy nhiên, hoạt động của các TDP vẫn bộc lộ những tồn tại, hạn chế lớn do bất cập trong quy mô quản lý hành chính. Với tổng quy mô toàn phường lớn (9.944 hộ, 34.021 nhân khẩu) nhưng việc chia thành 18 TDP hiện tại dẫn đến tình trạng manh mún, không đồng đều. Đối chiếu với tiêu chuẩn quy định (từ 550 hộ trở lên), phường có tới 10/18 TDP không đạt chuẩn (chiếm hơn 55%); trong đó có 5 TDP </w:t>
      </w:r>
      <w:r>
        <w:t>có quy mô</w:t>
      </w:r>
      <w:r w:rsidRPr="001B506D">
        <w:t xml:space="preserve"> nhỏ, </w:t>
      </w:r>
      <w:r>
        <w:t>dân số</w:t>
      </w:r>
      <w:r w:rsidRPr="001B506D">
        <w:t xml:space="preserve"> dưới 50% tiêu chuẩn (như TDP Số 01 chỉ có 155 hộ, Trần Nội có 180 hộ). Sự chia cắt về ranh giới hành chính cũ và các trục đường lớn gây khó khăn cho việc quản lý nhân khẩu và sinh hoạt tập trung. Hạ tầng sinh hoạt cộng đồng bắt đầu quá tải tại một số nơi, riêng TDP Tâng Thượng có 733 hộ (đạt chuẩn) nhưng vẫn chưa có nhà văn hóa riêng. Về chất lượng cán bộ, trình độ chuyên môn và </w:t>
      </w:r>
      <w:r w:rsidR="006107FD">
        <w:t xml:space="preserve">trình độ </w:t>
      </w:r>
      <w:r w:rsidRPr="001B506D">
        <w:t>lý luận chính trị của đội ngũ không chuyên trách còn hạn chế, tỷ lệ chưa qua đào tạo chuyên môn ở chức danh Bí thư chi bộ và Tổ trưởng TDP lần lượt là 75% và 77,77%. Độ tuổi trung bình của cán bộ khá cao (Trưởng ban Công tác Mặt trận là 63,4 tuổi)</w:t>
      </w:r>
      <w:r w:rsidR="0059213E">
        <w:t xml:space="preserve"> việc ứng dụng công nghệ thông tin gặp nhiều khó khăn. </w:t>
      </w:r>
      <w:r w:rsidRPr="001B506D">
        <w:t xml:space="preserve">Do đó, việc thực hiện </w:t>
      </w:r>
      <w:r w:rsidR="002234DE">
        <w:t>đề án</w:t>
      </w:r>
      <w:r w:rsidRPr="001B506D">
        <w:t xml:space="preserve"> sắp xếp, </w:t>
      </w:r>
      <w:r w:rsidR="00C41B02">
        <w:t>tổ chức lại</w:t>
      </w:r>
      <w:r w:rsidRPr="001B506D">
        <w:t xml:space="preserve"> 18 TDP hiện trạng thành 10 TDP mới là yêu cầu cấp bách, tất yếu để tinh gọn bộ máy, </w:t>
      </w:r>
      <w:r w:rsidR="0059213E">
        <w:t xml:space="preserve">trẻ hóa và </w:t>
      </w:r>
      <w:r w:rsidRPr="001B506D">
        <w:t>nâng cao năng lực đội ngũ cán bộ</w:t>
      </w:r>
      <w:r w:rsidR="0059213E">
        <w:t xml:space="preserve">, </w:t>
      </w:r>
      <w:r w:rsidRPr="001B506D">
        <w:t>tối ưu hóa nguồn lực phát triển địa phương.</w:t>
      </w:r>
    </w:p>
    <w:p w14:paraId="69B4DEAD" w14:textId="7B4785E7" w:rsidR="001026E0" w:rsidRPr="00316BAE" w:rsidRDefault="001026E0" w:rsidP="001026E0">
      <w:pPr>
        <w:spacing w:after="120" w:line="360" w:lineRule="exact"/>
        <w:rPr>
          <w:b/>
          <w:bCs/>
        </w:rPr>
      </w:pPr>
      <w:r w:rsidRPr="00316BAE">
        <w:rPr>
          <w:b/>
          <w:bCs/>
          <w:spacing w:val="-8"/>
        </w:rPr>
        <w:t xml:space="preserve">II. THỰC TRẠNG NGƯỜI HOẠT ĐỘNG KHÔNG CHUYÊN TRÁCH VÀ </w:t>
      </w:r>
      <w:r w:rsidRPr="00316BAE">
        <w:rPr>
          <w:b/>
          <w:bCs/>
        </w:rPr>
        <w:t>NGƯỜI TRỰC TIẾP THAM GIA CÔNG VIỆC CỦA TỔ DÂN PHỐ</w:t>
      </w:r>
    </w:p>
    <w:p w14:paraId="5ACF748E" w14:textId="5D1F4CFB" w:rsidR="001026E0" w:rsidRPr="00316BAE" w:rsidRDefault="001026E0" w:rsidP="001026E0">
      <w:pPr>
        <w:spacing w:after="120" w:line="360" w:lineRule="exact"/>
        <w:ind w:firstLine="562"/>
        <w:rPr>
          <w:b/>
        </w:rPr>
      </w:pPr>
      <w:r w:rsidRPr="00316BAE">
        <w:rPr>
          <w:b/>
        </w:rPr>
        <w:lastRenderedPageBreak/>
        <w:tab/>
        <w:t>1. Người hoạt động không chuyên trách ở tổ dân phố:</w:t>
      </w:r>
    </w:p>
    <w:p w14:paraId="63B74007" w14:textId="77777777" w:rsidR="001026E0" w:rsidRPr="00316BAE" w:rsidRDefault="001026E0" w:rsidP="001026E0">
      <w:pPr>
        <w:spacing w:after="120" w:line="360" w:lineRule="exact"/>
      </w:pPr>
      <w:r w:rsidRPr="00316BAE">
        <w:t>Hiện nay, trên địa bàn phường Thạch Khôi có tổng số 3</w:t>
      </w:r>
      <w:r>
        <w:t>6</w:t>
      </w:r>
      <w:r w:rsidRPr="00316BAE">
        <w:t xml:space="preserve"> người hoạt động không chuyên trách ở tổ dân phố, Trong đó:</w:t>
      </w:r>
    </w:p>
    <w:p w14:paraId="08204196" w14:textId="77777777" w:rsidR="001026E0" w:rsidRDefault="001026E0" w:rsidP="001026E0">
      <w:r w:rsidRPr="00FF0642">
        <w:rPr>
          <w:color w:val="000000" w:themeColor="text1"/>
        </w:rPr>
        <w:t xml:space="preserve">- Bí thư Chi bộ kiêm Tổ trưởng tổ dân phố: 08 người, </w:t>
      </w:r>
      <w:r>
        <w:t xml:space="preserve">trong đó: nam 08 người (tỷ lệ 100%), nữ 0 người (tỷ lệ 0%) </w:t>
      </w:r>
    </w:p>
    <w:p w14:paraId="5880C054" w14:textId="059FE42D" w:rsidR="001026E0" w:rsidRDefault="001026E0" w:rsidP="001026E0">
      <w:r>
        <w:t>+ Độ tuổi: Dưới 40 tuổi: 03 người (42,85%); Từ 40 đến 50 tuổi: 01 người (14,28%); Từ 50 tuổi đến 60 tuổi: 02 người (28,57%); Từ 60 tuổi đến 70 tuổi: 02 người (25%); Từ 70 tuổi trở lên: 0 người (0%). Độ tuổi trung bình của Bí thư chi bộ: 45,85 tuổi.</w:t>
      </w:r>
    </w:p>
    <w:p w14:paraId="5E5F3021" w14:textId="77777777" w:rsidR="001026E0" w:rsidRDefault="001026E0" w:rsidP="001026E0">
      <w:r>
        <w:t>+ Trình độ chuyên môn nghiệp vụ: Đại học: 03 người (42,85%); Cao Đẳng: 0 người (0%); Trung cấp: 02 người (25%); Không có trình độ chuyên môn: 03 người (42,85%).</w:t>
      </w:r>
    </w:p>
    <w:p w14:paraId="04C6451F" w14:textId="77777777" w:rsidR="001026E0" w:rsidRDefault="001026E0" w:rsidP="001026E0">
      <w:r>
        <w:t>+ Trình độ lý luận chính trị: Trung cấp: 01 người (14,28%); Sơ cấp: 07 người (87,5%); không có trình độ lý luận chính trị: 0 người (0%).</w:t>
      </w:r>
    </w:p>
    <w:p w14:paraId="455675A7" w14:textId="77777777" w:rsidR="001026E0" w:rsidRDefault="001026E0" w:rsidP="001026E0">
      <w:r w:rsidRPr="00FF0642">
        <w:rPr>
          <w:color w:val="000000" w:themeColor="text1"/>
        </w:rPr>
        <w:t xml:space="preserve">- Bí thư chi bộ kiêm Trưởng Ban Công tác mặt trận: 08 người, </w:t>
      </w:r>
      <w:r>
        <w:t xml:space="preserve">trong đó: nam 06 người (tỷ lệ 75%), nữ 02 người (tỷ lệ 25%) </w:t>
      </w:r>
    </w:p>
    <w:p w14:paraId="20EC54C5" w14:textId="77777777" w:rsidR="001026E0" w:rsidRDefault="001026E0" w:rsidP="001026E0">
      <w:r>
        <w:t>+ Độ tuổi: Dưới 40 tuổi: 0 người (0%); Từ 40 đến 50 tuổi: 01 người (12,5%); Từ 50 tuổi đến 60 tuổi: 03 người (37,5%); Từ 60 tuổi đến 70 tuổi: 04 người (50%); Từ 70 tuổi trở lên: 0 người (0%). Độ tuổi trung bình của Bí thư chi bộ: 57 tuổi.</w:t>
      </w:r>
    </w:p>
    <w:p w14:paraId="257CDFE3" w14:textId="77777777" w:rsidR="001026E0" w:rsidRDefault="001026E0" w:rsidP="001026E0">
      <w:r>
        <w:t>+ Trình độ chuyên môn nghiệp vụ: Đại học: 0 người (0%); Cao Đẳng: 0 người (0%); Trung cấp: 02 người (25%); Không có trình độ chuyên môn: 06 người (75%).</w:t>
      </w:r>
    </w:p>
    <w:p w14:paraId="42A5C488" w14:textId="77777777" w:rsidR="001026E0" w:rsidRDefault="001026E0" w:rsidP="001026E0">
      <w:r>
        <w:t>+ Trình độ lý luận chính trị: Trung cấp: 01 người (12,5%); Sơ cấp: 07 người (87,5%); không có trình độ lý luận chính trị: 0 người (0%).</w:t>
      </w:r>
    </w:p>
    <w:p w14:paraId="6C7170AB" w14:textId="321D30F8" w:rsidR="001026E0" w:rsidRDefault="001026E0" w:rsidP="001026E0">
      <w:r w:rsidRPr="00FF0642">
        <w:t xml:space="preserve">- Tổ trưởng tổ dân phố: 10 người, </w:t>
      </w:r>
      <w:r>
        <w:t xml:space="preserve">trong đó: nam </w:t>
      </w:r>
      <w:r w:rsidR="006107FD">
        <w:t>8</w:t>
      </w:r>
      <w:r>
        <w:t xml:space="preserve"> người (tỷ lệ 88,89 %), nữ 0</w:t>
      </w:r>
      <w:r w:rsidR="006107FD">
        <w:t>2</w:t>
      </w:r>
      <w:r>
        <w:t xml:space="preserve"> người (tỷ lệ 11,11 %)</w:t>
      </w:r>
    </w:p>
    <w:p w14:paraId="56FC331A" w14:textId="1CDAF880" w:rsidR="001026E0" w:rsidRDefault="001026E0" w:rsidP="001026E0">
      <w:r>
        <w:t>+ Độ tuổi: Dưới 40 tuổi: 01 người (11,11%); Từ 40 đến 50 tuổi: 01 người (11,11%); Từ 50 tuổi đến 60 tuổi: 04 người (44,44%); Từ 60 tuổi đến 70 tuổi: 0</w:t>
      </w:r>
      <w:r w:rsidR="006107FD">
        <w:t>4</w:t>
      </w:r>
      <w:r>
        <w:t xml:space="preserve"> người (33,33%); Từ 70 tuổi trở lên: 0 người (0%). Độ tuổi trung bình: 53,1 tuổi.</w:t>
      </w:r>
    </w:p>
    <w:p w14:paraId="24414457" w14:textId="0CC6DFC0" w:rsidR="001026E0" w:rsidRDefault="001026E0" w:rsidP="001026E0">
      <w:r>
        <w:t>+ Trình độ chuyên môn nghiệp vụ: Đại học: 01 người (11,11%); Cao Đẳng: 0 người (0%); Trung cấp: 01 người (11,11%); Không có trình độ chuyên môn: 0</w:t>
      </w:r>
      <w:r w:rsidR="006107FD">
        <w:t>8</w:t>
      </w:r>
      <w:r>
        <w:t xml:space="preserve"> người (77,77%).</w:t>
      </w:r>
    </w:p>
    <w:p w14:paraId="76E7738D" w14:textId="5E827C1E" w:rsidR="001026E0" w:rsidRDefault="001026E0" w:rsidP="001026E0">
      <w:r>
        <w:t>+ Trình độ lý luận chính trị: Trung cấp: 0 người (0%); Sơ cấp: 07 người (77,77%) không có trình độ lý luận chính trị: 0</w:t>
      </w:r>
      <w:r w:rsidR="006107FD">
        <w:t>3</w:t>
      </w:r>
      <w:r>
        <w:t xml:space="preserve"> người (22,22%).</w:t>
      </w:r>
    </w:p>
    <w:p w14:paraId="2848E009" w14:textId="77777777" w:rsidR="001026E0" w:rsidRDefault="001026E0" w:rsidP="001026E0">
      <w:r w:rsidRPr="00FF0642">
        <w:rPr>
          <w:color w:val="000000" w:themeColor="text1"/>
        </w:rPr>
        <w:t xml:space="preserve">- Trưởng Ban Công tác mặt trận: 10 người, </w:t>
      </w:r>
      <w:r>
        <w:t>trong đó: nam 09 người (tỷ lệ 90%), nữ 01 người (tỷ lệ 10 %)</w:t>
      </w:r>
    </w:p>
    <w:p w14:paraId="0EC77DD5" w14:textId="77777777" w:rsidR="001026E0" w:rsidRDefault="001026E0" w:rsidP="001026E0">
      <w:r>
        <w:t>+ Độ tuổi: Dưới 40 tuổi: 0 người (0%); Từ 40 đến 50 tuổi: 01 người (10%); Từ trên 50 đến 60 tuổi: 02 người (20%); Từ  60 đến 70 tuổi: 06 người (60%); Từ 70 tuổi trở lên: 01 người (10%). Độ tuổi trung bình của Trưởng Ban Công tác mặt trận: 63,4 tuổi.</w:t>
      </w:r>
    </w:p>
    <w:p w14:paraId="16330F93" w14:textId="77777777" w:rsidR="001026E0" w:rsidRDefault="001026E0" w:rsidP="001026E0">
      <w:r>
        <w:lastRenderedPageBreak/>
        <w:t>+ Trình độ chuyên môn nghiệp vụ: Đại học: 02 người (20%); Cao đẳng: 0 người (0%); Trung cấp, Sơ cấp: 08 người (tỷ lệ 80%); Không có trình độ chuyên môn: 0 người (0%).</w:t>
      </w:r>
    </w:p>
    <w:p w14:paraId="3FE940E9" w14:textId="77777777" w:rsidR="001026E0" w:rsidRDefault="001026E0" w:rsidP="001026E0">
      <w:r>
        <w:t>+ Trình độ lý luận chính trị: Trung cấp: 07 người (70%); Sơ cấp: 01 người (10%); Không có trình độ lý luận chính trị: 02 người (20%).</w:t>
      </w:r>
    </w:p>
    <w:p w14:paraId="726C018F" w14:textId="107DBA8E" w:rsidR="001026E0" w:rsidRPr="00316BAE" w:rsidRDefault="001026E0" w:rsidP="001026E0">
      <w:pPr>
        <w:spacing w:after="120" w:line="360" w:lineRule="exact"/>
      </w:pPr>
      <w:r w:rsidRPr="00316BAE">
        <w:t xml:space="preserve">Đối chiếu với quy định về cơ cấu người hoạt động không chuyên trách ở tổ dân phố trên địa bàn phường với 18 tổ dân phố hiện trạng thì số lượng tối đa theo cơ cấu 03 chức danh/tổ dân phố là 54 người; hiện phường </w:t>
      </w:r>
      <w:r w:rsidR="006107FD">
        <w:t>bố trí</w:t>
      </w:r>
      <w:r w:rsidRPr="00316BAE">
        <w:t xml:space="preserve"> 3</w:t>
      </w:r>
      <w:r>
        <w:t>6</w:t>
      </w:r>
      <w:r w:rsidRPr="00316BAE">
        <w:t xml:space="preserve"> người</w:t>
      </w:r>
      <w:r w:rsidR="006107FD">
        <w:t xml:space="preserve"> kiêm nhiệm</w:t>
      </w:r>
      <w:r w:rsidRPr="00316BAE">
        <w:t xml:space="preserve">, </w:t>
      </w:r>
      <w:r w:rsidR="006107FD">
        <w:t xml:space="preserve">vì vậy giảm </w:t>
      </w:r>
      <w:r>
        <w:t>18</w:t>
      </w:r>
      <w:r w:rsidRPr="00316BAE">
        <w:t xml:space="preserve"> người so với cơ cấu đầy đủ. Nguyên nhân chủ yếu là do </w:t>
      </w:r>
      <w:r w:rsidR="006107FD">
        <w:t>8</w:t>
      </w:r>
      <w:r w:rsidRPr="00316BAE">
        <w:t xml:space="preserve"> tổ dân phố trên địa bàn phường đang thực hiện mô hình Bí thư Chi bộ kiêm Tổ trưởng tổ dân phố </w:t>
      </w:r>
      <w:r w:rsidR="006107FD">
        <w:t xml:space="preserve">và 10 </w:t>
      </w:r>
      <w:r w:rsidRPr="00316BAE">
        <w:t xml:space="preserve">Bí thư Chi bộ kiêm Trưởng </w:t>
      </w:r>
      <w:r>
        <w:t xml:space="preserve">ban </w:t>
      </w:r>
      <w:r w:rsidRPr="00316BAE">
        <w:t>Công tác mặt trận nhằm tinh gọn đầu mối, giảm số lượng người hoạt động không chuyên trách ở tổ dân phố.</w:t>
      </w:r>
    </w:p>
    <w:p w14:paraId="3484BFC3" w14:textId="77777777" w:rsidR="001026E0" w:rsidRPr="00316BAE" w:rsidRDefault="001026E0" w:rsidP="001026E0">
      <w:pPr>
        <w:spacing w:after="120" w:line="360" w:lineRule="exact"/>
        <w:rPr>
          <w:i/>
          <w:iCs/>
        </w:rPr>
      </w:pPr>
      <w:r w:rsidRPr="00316BAE">
        <w:rPr>
          <w:i/>
          <w:iCs/>
        </w:rPr>
        <w:t xml:space="preserve"> (Số liệu chi tiết tại Phụ lục 3A kèm theo)</w:t>
      </w:r>
    </w:p>
    <w:p w14:paraId="63BD7C92" w14:textId="674E4F42" w:rsidR="001026E0" w:rsidRPr="00B815DB" w:rsidRDefault="001026E0" w:rsidP="001026E0">
      <w:pPr>
        <w:spacing w:after="120" w:line="360" w:lineRule="exact"/>
        <w:ind w:firstLine="709"/>
        <w:rPr>
          <w:b/>
          <w:spacing w:val="-4"/>
        </w:rPr>
      </w:pPr>
      <w:r w:rsidRPr="00B815DB">
        <w:rPr>
          <w:b/>
        </w:rPr>
        <w:t xml:space="preserve">2. Người trực tiếp tham gia công việc của thôn (tổ dân phố) đang hưởng </w:t>
      </w:r>
      <w:r w:rsidRPr="00B815DB">
        <w:rPr>
          <w:b/>
          <w:spacing w:val="-4"/>
        </w:rPr>
        <w:t>bồi dưỡng theo các quy định của tỉnh Hải Dương cũ</w:t>
      </w:r>
      <w:r w:rsidRPr="00B815DB">
        <w:rPr>
          <w:rStyle w:val="FootnoteReference"/>
          <w:b/>
          <w:spacing w:val="-4"/>
        </w:rPr>
        <w:footnoteReference w:id="1"/>
      </w:r>
    </w:p>
    <w:p w14:paraId="7760D9FB" w14:textId="77777777" w:rsidR="001026E0" w:rsidRPr="00B815DB" w:rsidRDefault="001026E0" w:rsidP="001026E0">
      <w:pPr>
        <w:spacing w:after="120" w:line="360" w:lineRule="exact"/>
        <w:ind w:firstLine="709"/>
      </w:pPr>
      <w:r w:rsidRPr="00B815DB">
        <w:t>Tổng số 109 người, trong đó:</w:t>
      </w:r>
    </w:p>
    <w:p w14:paraId="5997766E" w14:textId="77777777" w:rsidR="001026E0" w:rsidRPr="00B815DB" w:rsidRDefault="001026E0" w:rsidP="001026E0">
      <w:pPr>
        <w:spacing w:after="120" w:line="360" w:lineRule="exact"/>
        <w:ind w:firstLine="709"/>
        <w:rPr>
          <w:spacing w:val="-2"/>
        </w:rPr>
      </w:pPr>
      <w:r w:rsidRPr="00B815DB">
        <w:rPr>
          <w:spacing w:val="-2"/>
        </w:rPr>
        <w:t xml:space="preserve">- Tổ phó tổ dân phố: 12 người; </w:t>
      </w:r>
    </w:p>
    <w:p w14:paraId="22A74ABB" w14:textId="77777777" w:rsidR="001026E0" w:rsidRPr="00B815DB" w:rsidRDefault="001026E0" w:rsidP="001026E0">
      <w:pPr>
        <w:spacing w:after="120" w:line="360" w:lineRule="exact"/>
        <w:ind w:firstLine="709"/>
        <w:rPr>
          <w:spacing w:val="-2"/>
        </w:rPr>
      </w:pPr>
      <w:r w:rsidRPr="00B815DB">
        <w:rPr>
          <w:spacing w:val="-2"/>
        </w:rPr>
        <w:t xml:space="preserve">- Cộng tác viên dân số 25 người; </w:t>
      </w:r>
    </w:p>
    <w:p w14:paraId="06EAA993" w14:textId="77777777" w:rsidR="001026E0" w:rsidRPr="00B815DB" w:rsidRDefault="001026E0" w:rsidP="001026E0">
      <w:pPr>
        <w:spacing w:after="120" w:line="360" w:lineRule="exact"/>
        <w:ind w:firstLine="709"/>
        <w:rPr>
          <w:spacing w:val="-2"/>
        </w:rPr>
      </w:pPr>
      <w:r w:rsidRPr="00B815DB">
        <w:rPr>
          <w:spacing w:val="-2"/>
        </w:rPr>
        <w:t xml:space="preserve">- Chi hội cựu chiến binh: 18 người; </w:t>
      </w:r>
    </w:p>
    <w:p w14:paraId="7378245F" w14:textId="77777777" w:rsidR="001026E0" w:rsidRPr="00B815DB" w:rsidRDefault="001026E0" w:rsidP="001026E0">
      <w:pPr>
        <w:spacing w:after="120" w:line="360" w:lineRule="exact"/>
        <w:ind w:firstLine="709"/>
        <w:rPr>
          <w:spacing w:val="-2"/>
        </w:rPr>
      </w:pPr>
      <w:r w:rsidRPr="00B815DB">
        <w:rPr>
          <w:spacing w:val="-2"/>
        </w:rPr>
        <w:t xml:space="preserve">- Chi hội phụ nữ: 18 người; </w:t>
      </w:r>
    </w:p>
    <w:p w14:paraId="631844A6" w14:textId="77777777" w:rsidR="001026E0" w:rsidRPr="00B815DB" w:rsidRDefault="001026E0" w:rsidP="001026E0">
      <w:pPr>
        <w:spacing w:after="120" w:line="360" w:lineRule="exact"/>
        <w:ind w:firstLine="709"/>
        <w:rPr>
          <w:spacing w:val="-2"/>
        </w:rPr>
      </w:pPr>
      <w:r w:rsidRPr="00B815DB">
        <w:rPr>
          <w:spacing w:val="-2"/>
        </w:rPr>
        <w:t xml:space="preserve">- Bí thư chi đoàn thanh niên: 18 người; </w:t>
      </w:r>
    </w:p>
    <w:p w14:paraId="350E8320" w14:textId="77777777" w:rsidR="001026E0" w:rsidRPr="00B815DB" w:rsidRDefault="001026E0" w:rsidP="001026E0">
      <w:pPr>
        <w:spacing w:after="120" w:line="360" w:lineRule="exact"/>
        <w:ind w:firstLine="709"/>
        <w:rPr>
          <w:spacing w:val="-2"/>
        </w:rPr>
      </w:pPr>
      <w:r w:rsidRPr="00B815DB">
        <w:rPr>
          <w:spacing w:val="-2"/>
        </w:rPr>
        <w:t>- Chi hội nông dân: 18 người;</w:t>
      </w:r>
    </w:p>
    <w:p w14:paraId="08C92EE8" w14:textId="77777777" w:rsidR="001026E0" w:rsidRPr="00B815DB" w:rsidRDefault="001026E0" w:rsidP="001026E0">
      <w:pPr>
        <w:spacing w:after="120" w:line="360" w:lineRule="exact"/>
        <w:rPr>
          <w:i/>
          <w:iCs/>
        </w:rPr>
      </w:pPr>
      <w:r w:rsidRPr="00B815DB">
        <w:rPr>
          <w:i/>
          <w:iCs/>
        </w:rPr>
        <w:t>(Số liệu chi tiết tại Phụ lục 3B kèm theo)</w:t>
      </w:r>
    </w:p>
    <w:p w14:paraId="29192A50" w14:textId="31DE417E" w:rsidR="001026E0" w:rsidRPr="00B815DB" w:rsidRDefault="001026E0" w:rsidP="001026E0">
      <w:pPr>
        <w:spacing w:after="120" w:line="360" w:lineRule="exact"/>
        <w:ind w:firstLine="709"/>
        <w:rPr>
          <w:b/>
        </w:rPr>
      </w:pPr>
      <w:r w:rsidRPr="00B815DB">
        <w:rPr>
          <w:b/>
        </w:rPr>
        <w:t>3. Các trường hợp người tham gia công việc khác của thôn (tổ dân phố) đang hưởng phụ cấp/bồi dưỡng theo các quy định của Trung ương, thành phố (nếu có)</w:t>
      </w:r>
    </w:p>
    <w:p w14:paraId="0BADE270" w14:textId="5BF2ABD0" w:rsidR="00366ECC" w:rsidRPr="00783A8A" w:rsidRDefault="00366ECC" w:rsidP="00366ECC">
      <w:pPr>
        <w:spacing w:line="300" w:lineRule="exact"/>
        <w:ind w:firstLine="709"/>
      </w:pPr>
      <w:r>
        <w:rPr>
          <w:spacing w:val="-2"/>
        </w:rPr>
        <w:t xml:space="preserve">+ </w:t>
      </w:r>
      <w:r w:rsidR="001026E0" w:rsidRPr="00B815DB">
        <w:rPr>
          <w:spacing w:val="-2"/>
        </w:rPr>
        <w:t>Lực lượng an ninh cơ sở: 58 người</w:t>
      </w:r>
      <w:r>
        <w:rPr>
          <w:spacing w:val="-2"/>
        </w:rPr>
        <w:t xml:space="preserve"> </w:t>
      </w:r>
      <w:r>
        <w:t xml:space="preserve"> </w:t>
      </w:r>
    </w:p>
    <w:p w14:paraId="28D48EAC" w14:textId="4ABAABC7" w:rsidR="00366ECC" w:rsidRPr="00783A8A" w:rsidRDefault="00366ECC" w:rsidP="00366ECC">
      <w:pPr>
        <w:spacing w:line="300" w:lineRule="exact"/>
        <w:ind w:firstLine="709"/>
      </w:pPr>
      <w:r w:rsidRPr="00783A8A">
        <w:t xml:space="preserve">+ Nhân viên Y tế </w:t>
      </w:r>
      <w:r>
        <w:t>Tổ dân phố</w:t>
      </w:r>
      <w:r w:rsidRPr="00783A8A">
        <w:t xml:space="preserve">: </w:t>
      </w:r>
      <w:r>
        <w:t xml:space="preserve">7 </w:t>
      </w:r>
      <w:r w:rsidRPr="00783A8A">
        <w:t xml:space="preserve">người </w:t>
      </w:r>
    </w:p>
    <w:p w14:paraId="45790319" w14:textId="765CE13C" w:rsidR="001026E0" w:rsidRPr="00366ECC" w:rsidRDefault="00366ECC" w:rsidP="00366ECC">
      <w:pPr>
        <w:spacing w:line="300" w:lineRule="exact"/>
        <w:ind w:firstLine="709"/>
      </w:pPr>
      <w:r w:rsidRPr="00783A8A">
        <w:t xml:space="preserve">+ Cộng tác viên dân số: </w:t>
      </w:r>
      <w:r>
        <w:t>25</w:t>
      </w:r>
      <w:r w:rsidRPr="00783A8A">
        <w:t xml:space="preserve"> người.</w:t>
      </w:r>
    </w:p>
    <w:p w14:paraId="61ACBE0B" w14:textId="77777777" w:rsidR="002F1851" w:rsidRDefault="00740572" w:rsidP="00740572">
      <w:pPr>
        <w:pBdr>
          <w:top w:val="dotted" w:sz="4" w:space="0" w:color="FFFFFF"/>
          <w:left w:val="dotted" w:sz="4" w:space="0" w:color="FFFFFF"/>
          <w:bottom w:val="dotted" w:sz="4" w:space="16" w:color="FFFFFF"/>
          <w:right w:val="dotted" w:sz="4" w:space="0" w:color="FFFFFF"/>
        </w:pBdr>
        <w:spacing w:line="300" w:lineRule="auto"/>
        <w:ind w:firstLine="567"/>
        <w:contextualSpacing/>
        <w:rPr>
          <w:b/>
          <w:lang w:val="es-MX"/>
        </w:rPr>
      </w:pPr>
      <w:r>
        <w:rPr>
          <w:b/>
          <w:lang w:val="es-MX"/>
        </w:rPr>
        <w:t>4. Đánh giá chung</w:t>
      </w:r>
    </w:p>
    <w:p w14:paraId="321FEB98" w14:textId="264E12C5" w:rsidR="00740572" w:rsidRPr="00DC54ED" w:rsidRDefault="00740572" w:rsidP="00740572">
      <w:pPr>
        <w:pBdr>
          <w:top w:val="dotted" w:sz="4" w:space="0" w:color="FFFFFF"/>
          <w:left w:val="dotted" w:sz="4" w:space="0" w:color="FFFFFF"/>
          <w:bottom w:val="dotted" w:sz="4" w:space="16" w:color="FFFFFF"/>
          <w:right w:val="dotted" w:sz="4" w:space="0" w:color="FFFFFF"/>
        </w:pBdr>
        <w:spacing w:line="300" w:lineRule="auto"/>
        <w:ind w:firstLine="567"/>
        <w:contextualSpacing/>
        <w:rPr>
          <w:lang w:val="af-ZA"/>
        </w:rPr>
      </w:pPr>
      <w:r w:rsidRPr="00DC54ED">
        <w:rPr>
          <w:lang w:val="es-MX"/>
        </w:rPr>
        <w:t xml:space="preserve">- </w:t>
      </w:r>
      <w:r w:rsidRPr="00DC54ED">
        <w:rPr>
          <w:lang w:val="af-ZA"/>
        </w:rPr>
        <w:t>Các hoạt động của t</w:t>
      </w:r>
      <w:r w:rsidR="002F1851">
        <w:rPr>
          <w:lang w:val="af-ZA"/>
        </w:rPr>
        <w:t>ổ dân phố</w:t>
      </w:r>
      <w:r w:rsidRPr="00DC54ED">
        <w:rPr>
          <w:lang w:val="af-ZA"/>
        </w:rPr>
        <w:t xml:space="preserve"> trong thời gian qua luôn được duy trì ổn định. Các t</w:t>
      </w:r>
      <w:r w:rsidR="002F1851">
        <w:rPr>
          <w:lang w:val="af-ZA"/>
        </w:rPr>
        <w:t>ổ dân phố</w:t>
      </w:r>
      <w:r w:rsidRPr="00DC54ED">
        <w:rPr>
          <w:lang w:val="af-ZA"/>
        </w:rPr>
        <w:t xml:space="preserve"> </w:t>
      </w:r>
      <w:r w:rsidR="00EB21FA">
        <w:rPr>
          <w:lang w:val="af-ZA"/>
        </w:rPr>
        <w:t xml:space="preserve">cơ bản </w:t>
      </w:r>
      <w:r w:rsidRPr="00DC54ED">
        <w:rPr>
          <w:lang w:val="af-ZA"/>
        </w:rPr>
        <w:t xml:space="preserve">thực hiện </w:t>
      </w:r>
      <w:r w:rsidR="00EB21FA">
        <w:rPr>
          <w:lang w:val="af-ZA"/>
        </w:rPr>
        <w:t xml:space="preserve">tốt </w:t>
      </w:r>
      <w:r w:rsidRPr="00DC54ED">
        <w:rPr>
          <w:lang w:val="af-ZA"/>
        </w:rPr>
        <w:t xml:space="preserve">các công việc tự quản, xây dựng quy ước, hương ước, xây dựng đời sống văn hóa, xây dựng cơ sở hạ tầng cơ sở và thực hiện </w:t>
      </w:r>
      <w:r w:rsidRPr="00DC54ED">
        <w:rPr>
          <w:lang w:val="af-ZA"/>
        </w:rPr>
        <w:lastRenderedPageBreak/>
        <w:t>các nhiệm vụ khác theo quy định... Ngoài các hoạt động định kỳ, thường xuyên, các t</w:t>
      </w:r>
      <w:r w:rsidR="002F1851">
        <w:rPr>
          <w:lang w:val="af-ZA"/>
        </w:rPr>
        <w:t>ổ dân phố</w:t>
      </w:r>
      <w:r w:rsidRPr="00DC54ED">
        <w:rPr>
          <w:lang w:val="af-ZA"/>
        </w:rPr>
        <w:t xml:space="preserve"> còn tổ chức các cuộc họp đột xuất theo yêu cầu của Ủy ban nhân dân </w:t>
      </w:r>
      <w:r w:rsidR="002F1851">
        <w:rPr>
          <w:lang w:val="af-ZA"/>
        </w:rPr>
        <w:t>phường</w:t>
      </w:r>
      <w:r w:rsidRPr="00DC54ED">
        <w:rPr>
          <w:lang w:val="af-ZA"/>
        </w:rPr>
        <w:t xml:space="preserve">, chỉ đạo của Mặt trận Tổ quốc về tổ chức Ngày Toàn dân đoàn kết xây dựng đời sống văn hóa..., công tác vệ sinh môi trường, giữ gìn an ninh trật tự, vận động Nhân dân giữ gìn nếp sống văn hóa, văn minh qua đó đã đóng </w:t>
      </w:r>
      <w:r w:rsidRPr="00DC54ED">
        <w:rPr>
          <w:lang w:val="vi-VN"/>
        </w:rPr>
        <w:t xml:space="preserve">góp </w:t>
      </w:r>
      <w:r w:rsidRPr="00DC54ED">
        <w:rPr>
          <w:lang w:val="af-ZA"/>
        </w:rPr>
        <w:t>tích cực vào việc</w:t>
      </w:r>
      <w:r w:rsidRPr="00DC54ED">
        <w:rPr>
          <w:lang w:val="vi-VN"/>
        </w:rPr>
        <w:t xml:space="preserve"> hoàn thành nhiệm vụ phát triển kinh tế, xã hội, giữ vững quốc phòng - an ninh của địa phương</w:t>
      </w:r>
      <w:r w:rsidRPr="00DC54ED">
        <w:rPr>
          <w:lang w:val="af-ZA"/>
        </w:rPr>
        <w:t>.</w:t>
      </w:r>
    </w:p>
    <w:p w14:paraId="0D9DF3FF" w14:textId="6AAA9A87" w:rsidR="00740572" w:rsidRPr="00DC54ED" w:rsidRDefault="00740572" w:rsidP="00740572">
      <w:pPr>
        <w:pBdr>
          <w:top w:val="dotted" w:sz="4" w:space="0" w:color="FFFFFF"/>
          <w:left w:val="dotted" w:sz="4" w:space="0" w:color="FFFFFF"/>
          <w:bottom w:val="dotted" w:sz="4" w:space="16" w:color="FFFFFF"/>
          <w:right w:val="dotted" w:sz="4" w:space="0" w:color="FFFFFF"/>
        </w:pBdr>
        <w:spacing w:line="300" w:lineRule="auto"/>
        <w:ind w:firstLine="567"/>
        <w:contextualSpacing/>
        <w:rPr>
          <w:lang w:val="af-ZA"/>
        </w:rPr>
      </w:pPr>
      <w:r w:rsidRPr="00DC54ED">
        <w:rPr>
          <w:lang w:val="af-ZA"/>
        </w:rPr>
        <w:t xml:space="preserve">- </w:t>
      </w:r>
      <w:r w:rsidRPr="00DC54ED">
        <w:rPr>
          <w:bCs/>
          <w:iCs/>
          <w:lang w:val="nl-NL"/>
        </w:rPr>
        <w:t>Đa số những người hoạt động không chuyên trách ở t</w:t>
      </w:r>
      <w:r w:rsidR="002F1851">
        <w:rPr>
          <w:bCs/>
          <w:iCs/>
          <w:lang w:val="nl-NL"/>
        </w:rPr>
        <w:t>ổ dân phố</w:t>
      </w:r>
      <w:r w:rsidRPr="00DC54ED">
        <w:rPr>
          <w:bCs/>
          <w:iCs/>
          <w:lang w:val="nl-NL"/>
        </w:rPr>
        <w:t xml:space="preserve"> gương mẫu, nhiệt tình với công việc, hướng dẫn, vận động nhân dân thực hiện tốt chủ trương của Đảng, chính sách, pháp luật của Nhà nước cũng như các phong trào thi đua của địa phương; tổ chức các hoạt động trong cộng đồng dân cư đạt hiệu quả, như việc thực hiện dân chủ ở cơ sở, cuộc vận động “Toàn dân đoàn kết xây dựng đời sống văn hóa”, tham gia giám sát các hoạt động của chính quyền thông qua giám sát gián tiếp của Mặt trận Tổ quốc, các đoàn thể...</w:t>
      </w:r>
    </w:p>
    <w:p w14:paraId="7FA645F0" w14:textId="77777777" w:rsidR="00740572" w:rsidRPr="00DC54ED" w:rsidRDefault="00740572" w:rsidP="00740572">
      <w:pPr>
        <w:pBdr>
          <w:top w:val="dotted" w:sz="4" w:space="0" w:color="FFFFFF"/>
          <w:left w:val="dotted" w:sz="4" w:space="0" w:color="FFFFFF"/>
          <w:bottom w:val="dotted" w:sz="4" w:space="16" w:color="FFFFFF"/>
          <w:right w:val="dotted" w:sz="4" w:space="0" w:color="FFFFFF"/>
        </w:pBdr>
        <w:spacing w:line="300" w:lineRule="auto"/>
        <w:ind w:firstLine="567"/>
        <w:contextualSpacing/>
        <w:rPr>
          <w:lang w:val="af-ZA"/>
        </w:rPr>
      </w:pPr>
      <w:r w:rsidRPr="00DC54ED">
        <w:rPr>
          <w:b/>
          <w:lang w:val="es-MX"/>
        </w:rPr>
        <w:t>2. Tồn tại, hạn chế</w:t>
      </w:r>
    </w:p>
    <w:p w14:paraId="28D61342" w14:textId="2C35642C" w:rsidR="00740572" w:rsidRPr="00DC54ED" w:rsidRDefault="00740572" w:rsidP="00740572">
      <w:pPr>
        <w:pBdr>
          <w:top w:val="dotted" w:sz="4" w:space="0" w:color="FFFFFF"/>
          <w:left w:val="dotted" w:sz="4" w:space="0" w:color="FFFFFF"/>
          <w:bottom w:val="dotted" w:sz="4" w:space="16" w:color="FFFFFF"/>
          <w:right w:val="dotted" w:sz="4" w:space="0" w:color="FFFFFF"/>
        </w:pBdr>
        <w:spacing w:line="300" w:lineRule="auto"/>
        <w:ind w:firstLine="567"/>
        <w:contextualSpacing/>
        <w:rPr>
          <w:lang w:val="es-MX"/>
        </w:rPr>
      </w:pPr>
      <w:r w:rsidRPr="00DC54ED">
        <w:rPr>
          <w:bCs/>
          <w:lang w:val="es-MX"/>
        </w:rPr>
        <w:t xml:space="preserve">- Trên địa bàn </w:t>
      </w:r>
      <w:r w:rsidR="002F1851">
        <w:rPr>
          <w:bCs/>
          <w:lang w:val="es-MX"/>
        </w:rPr>
        <w:t>phường</w:t>
      </w:r>
      <w:r w:rsidRPr="00DC54ED">
        <w:rPr>
          <w:bCs/>
          <w:lang w:val="es-MX"/>
        </w:rPr>
        <w:t xml:space="preserve"> hiện có </w:t>
      </w:r>
      <w:r w:rsidR="002F1851">
        <w:rPr>
          <w:bCs/>
          <w:lang w:val="es-MX"/>
        </w:rPr>
        <w:t>1</w:t>
      </w:r>
      <w:r w:rsidR="006107FD">
        <w:rPr>
          <w:bCs/>
          <w:lang w:val="es-MX"/>
        </w:rPr>
        <w:t>0</w:t>
      </w:r>
      <w:r w:rsidRPr="00DC54ED">
        <w:rPr>
          <w:bCs/>
          <w:lang w:val="es-MX"/>
        </w:rPr>
        <w:t>/</w:t>
      </w:r>
      <w:r w:rsidR="002F1851">
        <w:rPr>
          <w:bCs/>
          <w:lang w:val="es-MX"/>
        </w:rPr>
        <w:t>18</w:t>
      </w:r>
      <w:r w:rsidRPr="00DC54ED">
        <w:rPr>
          <w:bCs/>
          <w:lang w:val="es-MX"/>
        </w:rPr>
        <w:t xml:space="preserve"> t</w:t>
      </w:r>
      <w:r w:rsidR="002F1851">
        <w:rPr>
          <w:bCs/>
          <w:lang w:val="es-MX"/>
        </w:rPr>
        <w:t>ổ dân phố</w:t>
      </w:r>
      <w:r w:rsidRPr="00DC54ED">
        <w:rPr>
          <w:bCs/>
          <w:lang w:val="es-MX"/>
        </w:rPr>
        <w:t xml:space="preserve"> </w:t>
      </w:r>
      <w:r w:rsidRPr="00DC54ED">
        <w:rPr>
          <w:bCs/>
          <w:i/>
          <w:lang w:val="es-MX"/>
        </w:rPr>
        <w:t xml:space="preserve">(chiếm tỷ lệ </w:t>
      </w:r>
      <w:r w:rsidR="006107FD">
        <w:rPr>
          <w:bCs/>
          <w:i/>
          <w:lang w:val="es-MX"/>
        </w:rPr>
        <w:t>55</w:t>
      </w:r>
      <w:r w:rsidRPr="00DC54ED">
        <w:rPr>
          <w:bCs/>
          <w:i/>
          <w:lang w:val="es-MX"/>
        </w:rPr>
        <w:t>,</w:t>
      </w:r>
      <w:r w:rsidR="006107FD">
        <w:rPr>
          <w:bCs/>
          <w:i/>
          <w:lang w:val="es-MX"/>
        </w:rPr>
        <w:t>6</w:t>
      </w:r>
      <w:r w:rsidRPr="00DC54ED">
        <w:rPr>
          <w:bCs/>
          <w:i/>
          <w:lang w:val="es-MX"/>
        </w:rPr>
        <w:t>%)</w:t>
      </w:r>
      <w:r w:rsidRPr="00DC54ED">
        <w:rPr>
          <w:bCs/>
          <w:lang w:val="es-MX"/>
        </w:rPr>
        <w:t xml:space="preserve"> chưa đảm bảo quy mô số hộ gia đình theo quy định</w:t>
      </w:r>
      <w:r w:rsidRPr="00DC54ED">
        <w:rPr>
          <w:lang w:val="es-MX"/>
        </w:rPr>
        <w:t xml:space="preserve">. </w:t>
      </w:r>
    </w:p>
    <w:p w14:paraId="37AD8340" w14:textId="7546C7A0" w:rsidR="00740572" w:rsidRPr="00DC54ED" w:rsidRDefault="00740572" w:rsidP="00740572">
      <w:pPr>
        <w:pBdr>
          <w:top w:val="dotted" w:sz="4" w:space="0" w:color="FFFFFF"/>
          <w:left w:val="dotted" w:sz="4" w:space="0" w:color="FFFFFF"/>
          <w:bottom w:val="dotted" w:sz="4" w:space="16" w:color="FFFFFF"/>
          <w:right w:val="dotted" w:sz="4" w:space="0" w:color="FFFFFF"/>
        </w:pBdr>
        <w:spacing w:line="300" w:lineRule="auto"/>
        <w:ind w:firstLine="567"/>
        <w:contextualSpacing/>
        <w:rPr>
          <w:lang w:val="pt-BR"/>
        </w:rPr>
      </w:pPr>
      <w:r w:rsidRPr="00DC54ED">
        <w:rPr>
          <w:lang w:val="pt-BR"/>
        </w:rPr>
        <w:t>- Việc bố trí địa điểm, chuẩn bị cơ sở vật chất phục vụ các hoạt động chung của các t</w:t>
      </w:r>
      <w:r w:rsidR="002F1851">
        <w:rPr>
          <w:lang w:val="pt-BR"/>
        </w:rPr>
        <w:t>ổ dân phố</w:t>
      </w:r>
      <w:r w:rsidRPr="00DC54ED">
        <w:rPr>
          <w:lang w:val="pt-BR"/>
        </w:rPr>
        <w:t xml:space="preserve"> gặp nhiều khó khăn; nhà văn hóa</w:t>
      </w:r>
      <w:r w:rsidR="002F1851">
        <w:rPr>
          <w:lang w:val="pt-BR"/>
        </w:rPr>
        <w:t xml:space="preserve"> ở một số tổ dân phố</w:t>
      </w:r>
      <w:r w:rsidRPr="00DC54ED">
        <w:rPr>
          <w:lang w:val="pt-BR"/>
        </w:rPr>
        <w:t xml:space="preserve"> chưa đảm bảo quy mô, diện tích, cơ sở vật chất nên đã ảnh hưởng nhiều đến hoạt động chung của các t</w:t>
      </w:r>
      <w:r w:rsidR="002F1851">
        <w:rPr>
          <w:lang w:val="pt-BR"/>
        </w:rPr>
        <w:t>ổ dân phố</w:t>
      </w:r>
      <w:r w:rsidRPr="00DC54ED">
        <w:rPr>
          <w:lang w:val="pt-BR"/>
        </w:rPr>
        <w:t xml:space="preserve">. </w:t>
      </w:r>
    </w:p>
    <w:p w14:paraId="2FB0DE47" w14:textId="0A6781CE" w:rsidR="00740572" w:rsidRPr="00C41B02" w:rsidRDefault="00740572" w:rsidP="00C41B02">
      <w:pPr>
        <w:pBdr>
          <w:top w:val="dotted" w:sz="4" w:space="0" w:color="FFFFFF"/>
          <w:left w:val="dotted" w:sz="4" w:space="0" w:color="FFFFFF"/>
          <w:bottom w:val="dotted" w:sz="4" w:space="16" w:color="FFFFFF"/>
          <w:right w:val="dotted" w:sz="4" w:space="0" w:color="FFFFFF"/>
        </w:pBdr>
        <w:spacing w:line="300" w:lineRule="auto"/>
        <w:ind w:firstLine="567"/>
        <w:contextualSpacing/>
        <w:rPr>
          <w:b/>
          <w:lang w:val="es-MX"/>
        </w:rPr>
      </w:pPr>
      <w:r w:rsidRPr="00DC54ED">
        <w:rPr>
          <w:spacing w:val="-4"/>
          <w:lang w:val="de-DE"/>
        </w:rPr>
        <w:t>- Đội ngũ cán bộ không chuyên trách và người trực tiếp hoạt động ở t</w:t>
      </w:r>
      <w:r w:rsidR="002F1851">
        <w:rPr>
          <w:spacing w:val="-4"/>
          <w:lang w:val="de-DE"/>
        </w:rPr>
        <w:t>ổ dân phố</w:t>
      </w:r>
      <w:r w:rsidRPr="00DC54ED">
        <w:rPr>
          <w:spacing w:val="-4"/>
          <w:lang w:val="de-DE"/>
        </w:rPr>
        <w:t xml:space="preserve"> đa số tuổi cao,</w:t>
      </w:r>
      <w:r w:rsidRPr="00DC54ED">
        <w:rPr>
          <w:lang w:val="de-DE"/>
        </w:rPr>
        <w:t xml:space="preserve"> nhiều đồng chí còn hạn chế về kỹ năng, nghiệp vụ, ứng dụng công nghệ thông tin trong công việc, </w:t>
      </w:r>
      <w:r w:rsidRPr="00DC54ED">
        <w:rPr>
          <w:spacing w:val="-4"/>
          <w:lang w:val="de-DE"/>
        </w:rPr>
        <w:t xml:space="preserve">ảnh hưởng không nhỏ đến hiệu quả điều hành, xử lý, giải quyết công việc. </w:t>
      </w:r>
      <w:r w:rsidRPr="00DC54ED">
        <w:rPr>
          <w:lang w:val="nl-NL"/>
        </w:rPr>
        <w:t>Công tác đào tạo, bồi dưỡng kỹ năng, nghiệp vụ cho người hoạt động không chuyên trách ở t</w:t>
      </w:r>
      <w:r w:rsidR="002F1851">
        <w:rPr>
          <w:lang w:val="nl-NL"/>
        </w:rPr>
        <w:t>ổ dân phố</w:t>
      </w:r>
      <w:r w:rsidRPr="00DC54ED">
        <w:rPr>
          <w:lang w:val="nl-NL"/>
        </w:rPr>
        <w:t xml:space="preserve"> chưa thường xuyên; kết quả thực hiện hòa giải ở cơ sở của một số người hoạt động không chuyên trách chưa đáp ứng được yêu cầu đề ra. Công tác tuyên truyền vận động nhân dân tại một số nơi chưa thường xuyên, chưa thực sự mạnh mẽ và sâu rộng, chưa làm chuyển biến mạnh mẽ ý thức của người dân về việc chấp hành Pháp luật.</w:t>
      </w:r>
      <w:r w:rsidRPr="00DC54ED">
        <w:rPr>
          <w:b/>
          <w:lang w:val="es-MX"/>
        </w:rPr>
        <w:t xml:space="preserve"> </w:t>
      </w:r>
    </w:p>
    <w:p w14:paraId="5AA0538F" w14:textId="161461EB" w:rsidR="001026E0" w:rsidRDefault="00107189" w:rsidP="002234DE">
      <w:pPr>
        <w:spacing w:before="0"/>
        <w:jc w:val="center"/>
        <w:rPr>
          <w:b/>
          <w:bCs/>
        </w:rPr>
      </w:pPr>
      <w:r>
        <w:rPr>
          <w:b/>
          <w:bCs/>
        </w:rPr>
        <w:t>PHẦN THỨ BA</w:t>
      </w:r>
    </w:p>
    <w:p w14:paraId="5CD17DE8" w14:textId="5CD4E54D" w:rsidR="001026E0" w:rsidRDefault="002234DE" w:rsidP="002234DE">
      <w:pPr>
        <w:spacing w:before="0"/>
        <w:jc w:val="center"/>
        <w:rPr>
          <w:b/>
          <w:bCs/>
        </w:rPr>
      </w:pPr>
      <w:r>
        <w:rPr>
          <w:b/>
          <w:bCs/>
        </w:rPr>
        <w:t>ĐỀ ÁN</w:t>
      </w:r>
      <w:r w:rsidR="001026E0" w:rsidRPr="00316BAE">
        <w:rPr>
          <w:b/>
          <w:bCs/>
        </w:rPr>
        <w:t xml:space="preserve"> SẮP XẾP, TỔ CHỨC LẠI TỔ DÂN PHỐ</w:t>
      </w:r>
    </w:p>
    <w:p w14:paraId="6E6D9C87" w14:textId="77777777" w:rsidR="00267E31" w:rsidRPr="00267E31" w:rsidRDefault="00267E31" w:rsidP="00267E31">
      <w:pPr>
        <w:spacing w:before="0"/>
        <w:jc w:val="center"/>
        <w:rPr>
          <w:b/>
          <w:bCs/>
          <w:sz w:val="20"/>
        </w:rPr>
      </w:pPr>
    </w:p>
    <w:p w14:paraId="2DB03D89" w14:textId="504DF73F" w:rsidR="001026E0" w:rsidRPr="00AD4F58" w:rsidRDefault="001026E0" w:rsidP="00D23A11">
      <w:pPr>
        <w:spacing w:before="60" w:after="60" w:line="340" w:lineRule="exact"/>
        <w:rPr>
          <w:b/>
          <w:bCs/>
        </w:rPr>
      </w:pPr>
      <w:r w:rsidRPr="00AD4F58">
        <w:rPr>
          <w:b/>
          <w:bCs/>
        </w:rPr>
        <w:t>I.</w:t>
      </w:r>
      <w:r w:rsidR="00107189">
        <w:rPr>
          <w:b/>
          <w:bCs/>
        </w:rPr>
        <w:t xml:space="preserve"> MỤC TIÊU</w:t>
      </w:r>
    </w:p>
    <w:p w14:paraId="50E19ED6" w14:textId="4EEA2EFA" w:rsidR="001026E0" w:rsidRPr="00930C11" w:rsidRDefault="001026E0" w:rsidP="00D23A11">
      <w:pPr>
        <w:pStyle w:val="NormalWeb"/>
        <w:shd w:val="clear" w:color="auto" w:fill="FFFFFF"/>
        <w:spacing w:before="60" w:beforeAutospacing="0" w:after="60" w:afterAutospacing="0" w:line="340" w:lineRule="exact"/>
        <w:ind w:firstLine="720"/>
        <w:jc w:val="both"/>
        <w:rPr>
          <w:sz w:val="28"/>
          <w:szCs w:val="28"/>
        </w:rPr>
      </w:pPr>
      <w:r w:rsidRPr="00107189">
        <w:rPr>
          <w:b/>
          <w:sz w:val="28"/>
          <w:szCs w:val="28"/>
        </w:rPr>
        <w:t>1.</w:t>
      </w:r>
      <w:r w:rsidRPr="00930C11">
        <w:rPr>
          <w:sz w:val="28"/>
          <w:szCs w:val="28"/>
        </w:rPr>
        <w:t xml:space="preserve"> Thực hiện sắp xếp, tổ chức lại các tổ dân phố có quy mô số hộ gia đình chưa đảm bảo theo quy định tại </w:t>
      </w:r>
      <w:r w:rsidRPr="00930C11">
        <w:rPr>
          <w:sz w:val="28"/>
          <w:szCs w:val="28"/>
          <w:lang w:val="vi-VN"/>
        </w:rPr>
        <w:t xml:space="preserve">Nghị định số </w:t>
      </w:r>
      <w:r>
        <w:rPr>
          <w:sz w:val="28"/>
          <w:szCs w:val="28"/>
        </w:rPr>
        <w:t>158</w:t>
      </w:r>
      <w:r w:rsidRPr="00930C11">
        <w:rPr>
          <w:sz w:val="28"/>
          <w:szCs w:val="28"/>
          <w:lang w:val="vi-VN"/>
        </w:rPr>
        <w:t>/2026/NĐ-CP ngày</w:t>
      </w:r>
      <w:r w:rsidR="006107FD">
        <w:rPr>
          <w:sz w:val="28"/>
          <w:szCs w:val="28"/>
        </w:rPr>
        <w:t xml:space="preserve"> 26</w:t>
      </w:r>
      <w:r w:rsidRPr="00930C11">
        <w:rPr>
          <w:sz w:val="28"/>
          <w:szCs w:val="28"/>
          <w:lang w:val="vi-VN"/>
        </w:rPr>
        <w:t xml:space="preserve">/5/2026 về </w:t>
      </w:r>
      <w:r w:rsidRPr="00930C11">
        <w:rPr>
          <w:sz w:val="28"/>
          <w:szCs w:val="28"/>
          <w:lang w:val="vi-VN"/>
        </w:rPr>
        <w:lastRenderedPageBreak/>
        <w:t>tổ chức, hoạt động của tổ dân phố và chế độ, chính sách đối với người hoạt động không chuyên trách ở thôn, tổ dân phố</w:t>
      </w:r>
      <w:r w:rsidRPr="00930C11">
        <w:rPr>
          <w:sz w:val="28"/>
          <w:szCs w:val="28"/>
        </w:rPr>
        <w:t xml:space="preserve">. </w:t>
      </w:r>
    </w:p>
    <w:p w14:paraId="37B25E8A" w14:textId="2F88FC90" w:rsidR="001026E0" w:rsidRDefault="001026E0" w:rsidP="00D23A11">
      <w:pPr>
        <w:pStyle w:val="NormalWeb"/>
        <w:shd w:val="clear" w:color="auto" w:fill="FFFFFF"/>
        <w:spacing w:before="60" w:beforeAutospacing="0" w:after="60" w:afterAutospacing="0" w:line="340" w:lineRule="exact"/>
        <w:ind w:firstLine="720"/>
        <w:jc w:val="both"/>
        <w:rPr>
          <w:b/>
          <w:sz w:val="28"/>
          <w:szCs w:val="28"/>
        </w:rPr>
      </w:pPr>
      <w:r w:rsidRPr="00107189">
        <w:rPr>
          <w:b/>
          <w:sz w:val="28"/>
          <w:szCs w:val="28"/>
          <w:lang w:val="pt-BR"/>
        </w:rPr>
        <w:t>2.</w:t>
      </w:r>
      <w:r w:rsidRPr="00930C11">
        <w:rPr>
          <w:sz w:val="28"/>
          <w:szCs w:val="28"/>
          <w:lang w:val="pt-BR"/>
        </w:rPr>
        <w:t xml:space="preserve"> Việc sắp xếp, tổ chức lại tổ dân phố và </w:t>
      </w:r>
      <w:r w:rsidRPr="00930C11">
        <w:rPr>
          <w:sz w:val="28"/>
          <w:szCs w:val="28"/>
        </w:rPr>
        <w:t>người hoạt động không chuyên trách</w:t>
      </w:r>
      <w:r w:rsidRPr="00930C11">
        <w:rPr>
          <w:sz w:val="28"/>
          <w:szCs w:val="28"/>
          <w:lang w:val="pt-BR"/>
        </w:rPr>
        <w:t xml:space="preserve"> </w:t>
      </w:r>
      <w:r w:rsidRPr="00930C11">
        <w:rPr>
          <w:sz w:val="28"/>
          <w:szCs w:val="28"/>
        </w:rPr>
        <w:t xml:space="preserve">tổ dân phố </w:t>
      </w:r>
      <w:r w:rsidRPr="00930C11">
        <w:rPr>
          <w:sz w:val="28"/>
          <w:szCs w:val="28"/>
          <w:lang w:val="pt-BR"/>
        </w:rPr>
        <w:t xml:space="preserve">gắn với yêu cầu nâng cao hiệu quả quản trị ở cơ sở, thúc đẩy chuyển đổi số, đáp ứng yêu cầu phát triển nhanh, bền vững, mục tiêu tăng trưởng “2 con số” và nâng cao chất lượng phục vụ Nhân dân </w:t>
      </w:r>
      <w:r w:rsidRPr="00930C11">
        <w:rPr>
          <w:sz w:val="28"/>
          <w:szCs w:val="28"/>
        </w:rPr>
        <w:t xml:space="preserve">phù hợp với yêu cầu trong </w:t>
      </w:r>
      <w:r w:rsidRPr="00311FBF">
        <w:rPr>
          <w:b/>
          <w:sz w:val="28"/>
          <w:szCs w:val="28"/>
        </w:rPr>
        <w:t>tình hình mới.</w:t>
      </w:r>
    </w:p>
    <w:p w14:paraId="354DFE80" w14:textId="0094B067" w:rsidR="007146A1" w:rsidRPr="007146A1" w:rsidRDefault="007146A1" w:rsidP="007146A1">
      <w:pPr>
        <w:pStyle w:val="NormalWeb"/>
        <w:shd w:val="clear" w:color="auto" w:fill="FFFFFF"/>
        <w:spacing w:before="60" w:beforeAutospacing="0" w:after="60" w:afterAutospacing="0" w:line="340" w:lineRule="exact"/>
        <w:ind w:firstLine="720"/>
        <w:jc w:val="both"/>
        <w:rPr>
          <w:sz w:val="28"/>
          <w:szCs w:val="28"/>
        </w:rPr>
      </w:pPr>
      <w:r>
        <w:rPr>
          <w:b/>
          <w:sz w:val="28"/>
          <w:szCs w:val="28"/>
        </w:rPr>
        <w:t xml:space="preserve">3. </w:t>
      </w:r>
      <w:r>
        <w:rPr>
          <w:rFonts w:eastAsia="Calibri"/>
          <w:sz w:val="28"/>
          <w:szCs w:val="28"/>
        </w:rPr>
        <w:t>Việc sắp xếp, tổ chức lại các tổ dân phố với mục tiêu quan trọng theo đường lối chủ trương của Đảng không chỉ là để tinh gọn bộ máy mà còn mở rộng không gian phát triển, thúc đẩy quá trình đô thị hóa, nâng cao chất lượng sống đô thị gắn với mô hình xây dựng phường Thạch Khôi xã hội chủ nghĩa giai đoạn 2026-2030 và những năm tiếp theo; đồng thời, tạo điều kiện thuận lợi cho người dân, doanh nghiệp.</w:t>
      </w:r>
    </w:p>
    <w:p w14:paraId="035AD708" w14:textId="7F1DAB0B" w:rsidR="005C354A" w:rsidRPr="005C354A" w:rsidRDefault="007146A1" w:rsidP="005C354A">
      <w:pPr>
        <w:pStyle w:val="NormalWeb"/>
        <w:shd w:val="clear" w:color="auto" w:fill="FFFFFF"/>
        <w:spacing w:before="60" w:beforeAutospacing="0" w:after="60" w:afterAutospacing="0" w:line="340" w:lineRule="exact"/>
        <w:ind w:firstLine="720"/>
        <w:jc w:val="both"/>
        <w:rPr>
          <w:sz w:val="28"/>
          <w:szCs w:val="28"/>
        </w:rPr>
      </w:pPr>
      <w:r>
        <w:rPr>
          <w:rStyle w:val="clnmention"/>
          <w:b/>
          <w:spacing w:val="3"/>
          <w:sz w:val="28"/>
          <w:szCs w:val="28"/>
          <w:shd w:val="clear" w:color="auto" w:fill="FFFFFF"/>
        </w:rPr>
        <w:t>4</w:t>
      </w:r>
      <w:r w:rsidR="005C354A" w:rsidRPr="005C354A">
        <w:rPr>
          <w:rStyle w:val="clnmention"/>
          <w:b/>
          <w:spacing w:val="3"/>
          <w:sz w:val="28"/>
          <w:szCs w:val="28"/>
          <w:shd w:val="clear" w:color="auto" w:fill="FFFFFF"/>
        </w:rPr>
        <w:t>.</w:t>
      </w:r>
      <w:r w:rsidR="005C354A" w:rsidRPr="005C354A">
        <w:rPr>
          <w:rStyle w:val="clnmention"/>
          <w:spacing w:val="3"/>
          <w:sz w:val="28"/>
          <w:szCs w:val="28"/>
          <w:shd w:val="clear" w:color="auto" w:fill="FFFFFF"/>
        </w:rPr>
        <w:t xml:space="preserve"> Củng cố, tăng cường công tác bảo đảm an ninh chính trị, trật tự an toàn xã hội; nâng cao hiệu quả quản lý địa bàn, quản lý dân cư, phòng ngừa và đấu tranh với các loại tội phạm, tệ nạn xã hội. Qua đó phát huy vai trò tự quản của Nhân dân, xây dựng phong trào Toàn dân bảo vệ an ninh Tổ quốc vững mạnh, kịp thời giải quyết các vấn đề phát sinh ngay từ cơ sở, không để hình thành các điểm phức tạp về an ninh, trật tự sau sắp xếp.</w:t>
      </w:r>
    </w:p>
    <w:p w14:paraId="6BB69BED" w14:textId="0EA862F5" w:rsidR="001026E0" w:rsidRPr="00AD4F58" w:rsidRDefault="001026E0" w:rsidP="00D23A11">
      <w:pPr>
        <w:spacing w:before="60" w:after="60" w:line="340" w:lineRule="exact"/>
        <w:rPr>
          <w:b/>
          <w:bCs/>
        </w:rPr>
      </w:pPr>
      <w:r w:rsidRPr="00AD4F58">
        <w:rPr>
          <w:b/>
          <w:bCs/>
        </w:rPr>
        <w:t>II. PHƯƠNG ÁN SẮP XẾP, TỔ CHỨC LẠI TỔ DÂN PHỐ</w:t>
      </w:r>
    </w:p>
    <w:p w14:paraId="60C67FD6" w14:textId="77777777" w:rsidR="0059213E" w:rsidRPr="00316BAE" w:rsidRDefault="0059213E" w:rsidP="00D23A11">
      <w:pPr>
        <w:spacing w:before="60" w:after="60" w:line="340" w:lineRule="exact"/>
      </w:pPr>
      <w:r w:rsidRPr="00316BAE">
        <w:t>Thực hiện sắp xếp, tổ chức lại 18 tổ dân phố trên địa bàn phường Thạch Khôi thành 10 tổ dân phố mới, cụ thể như sau:</w:t>
      </w:r>
    </w:p>
    <w:p w14:paraId="3A231507" w14:textId="1BCAA836" w:rsidR="0059213E" w:rsidRPr="00316BAE" w:rsidRDefault="0059213E" w:rsidP="00D23A11">
      <w:pPr>
        <w:spacing w:before="60" w:after="60" w:line="340" w:lineRule="exact"/>
      </w:pPr>
      <w:r w:rsidRPr="00316BAE">
        <w:rPr>
          <w:b/>
        </w:rPr>
        <w:t>1</w:t>
      </w:r>
      <w:r w:rsidR="002234DE" w:rsidRPr="00107189">
        <w:rPr>
          <w:b/>
        </w:rPr>
        <w:t>.</w:t>
      </w:r>
      <w:r w:rsidR="002234DE">
        <w:t xml:space="preserve"> </w:t>
      </w:r>
      <w:r w:rsidR="0065051E">
        <w:t xml:space="preserve">Sắp xếp, tổ chức lại phần lớn </w:t>
      </w:r>
      <w:r w:rsidRPr="00316BAE">
        <w:t xml:space="preserve">Tổ dân phố số 01, </w:t>
      </w:r>
      <w:r w:rsidR="0065051E">
        <w:t xml:space="preserve">phần lớn </w:t>
      </w:r>
      <w:r w:rsidRPr="00316BAE">
        <w:t>Tổ dân phố số 02</w:t>
      </w:r>
      <w:r w:rsidR="0065051E">
        <w:t xml:space="preserve"> và m</w:t>
      </w:r>
      <w:r w:rsidRPr="00316BAE">
        <w:t>ột phần Tổ dân phố Phú Tảo để thành lập tổ dân phố mới, dự kiến tên gọi là</w:t>
      </w:r>
      <w:r w:rsidRPr="00316BAE">
        <w:rPr>
          <w:lang w:val="vi-VN"/>
        </w:rPr>
        <w:t xml:space="preserve"> tổ dân phố</w:t>
      </w:r>
      <w:r w:rsidRPr="00316BAE">
        <w:t xml:space="preserve"> </w:t>
      </w:r>
      <w:r w:rsidRPr="00316BAE">
        <w:rPr>
          <w:b/>
        </w:rPr>
        <w:t>Phú Quý</w:t>
      </w:r>
      <w:r w:rsidR="00267E31" w:rsidRPr="00B815DB">
        <w:rPr>
          <w:rStyle w:val="FootnoteReference"/>
          <w:b/>
          <w:spacing w:val="-4"/>
        </w:rPr>
        <w:footnoteReference w:id="2"/>
      </w:r>
      <w:r w:rsidRPr="00316BAE">
        <w:t xml:space="preserve">. </w:t>
      </w:r>
    </w:p>
    <w:p w14:paraId="6EEA70AD" w14:textId="77777777" w:rsidR="0059213E" w:rsidRPr="00316BAE" w:rsidRDefault="0059213E" w:rsidP="00D23A11">
      <w:pPr>
        <w:spacing w:before="60" w:after="60" w:line="340" w:lineRule="exact"/>
      </w:pPr>
      <w:r w:rsidRPr="00316BAE">
        <w:t>a) Về đặc điểm, tình hình, quy môn tổ dân phố sau sắp xếp</w:t>
      </w:r>
    </w:p>
    <w:p w14:paraId="32F19376" w14:textId="77777777" w:rsidR="0059213E" w:rsidRPr="00316BAE" w:rsidRDefault="0059213E" w:rsidP="00D23A11">
      <w:pPr>
        <w:spacing w:before="60" w:after="60" w:line="340" w:lineRule="exact"/>
      </w:pPr>
      <w:r w:rsidRPr="00316BAE">
        <w:t>- Tên tổ dân phố mới: Phú Quý</w:t>
      </w:r>
    </w:p>
    <w:p w14:paraId="78B2DE05" w14:textId="77777777" w:rsidR="0059213E" w:rsidRPr="00316BAE" w:rsidRDefault="0059213E" w:rsidP="00D23A11">
      <w:pPr>
        <w:spacing w:before="60" w:after="60" w:line="340" w:lineRule="exact"/>
      </w:pPr>
      <w:r w:rsidRPr="00316BAE">
        <w:t>- Vị trí địa lý, ranh giới của tổ dân phố Phú Quý</w:t>
      </w:r>
    </w:p>
    <w:p w14:paraId="00FC62F3" w14:textId="77777777" w:rsidR="0059213E" w:rsidRPr="00316BAE" w:rsidRDefault="0059213E" w:rsidP="00D23A11">
      <w:pPr>
        <w:spacing w:before="60" w:after="60" w:line="340" w:lineRule="exact"/>
      </w:pPr>
      <w:r w:rsidRPr="00316BAE">
        <w:t>+ Ranh giới cụ thể hiện tại hồ sơ, bản đồ kèm theo.</w:t>
      </w:r>
    </w:p>
    <w:p w14:paraId="6D6CC4F0" w14:textId="6A097A09" w:rsidR="0059213E" w:rsidRPr="00316BAE" w:rsidRDefault="0059213E" w:rsidP="00D23A11">
      <w:pPr>
        <w:spacing w:before="60" w:after="60" w:line="340" w:lineRule="exact"/>
      </w:pPr>
      <w:r w:rsidRPr="00316BAE">
        <w:t>+ Vị trí địa lý: phía Đông giáp phường Tân Hưng, phía Tây giáp tổ dân phố Phú Tảo (tim đường Gia Phúc</w:t>
      </w:r>
      <w:r>
        <w:t xml:space="preserve"> và </w:t>
      </w:r>
      <w:r w:rsidR="007677B9">
        <w:t>kênh Thạch Khôi -</w:t>
      </w:r>
      <w:r w:rsidR="003E138F">
        <w:t xml:space="preserve"> Đoàn Thượng) </w:t>
      </w:r>
      <w:r w:rsidRPr="00316BAE">
        <w:t xml:space="preserve">phía Nam giáp </w:t>
      </w:r>
      <w:r w:rsidRPr="00316BAE">
        <w:lastRenderedPageBreak/>
        <w:t>tổ dân phố Trần Thái Nguyễn (tim đường Đinh Lễ), phía Bắc giáp phường Tân Hưng.</w:t>
      </w:r>
    </w:p>
    <w:p w14:paraId="00CC2207" w14:textId="77777777" w:rsidR="0059213E" w:rsidRPr="00316BAE" w:rsidRDefault="0059213E" w:rsidP="00D23A11">
      <w:pPr>
        <w:spacing w:before="60" w:after="60" w:line="340" w:lineRule="exact"/>
      </w:pPr>
      <w:r w:rsidRPr="00316BAE">
        <w:t>- Số hộ gia đình, số nhân khẩu của tổ dân phố Phú Quý:</w:t>
      </w:r>
    </w:p>
    <w:p w14:paraId="324228B5" w14:textId="77777777" w:rsidR="0059213E" w:rsidRPr="00316BAE" w:rsidRDefault="0059213E" w:rsidP="00D23A11">
      <w:pPr>
        <w:spacing w:before="60" w:after="60" w:line="340" w:lineRule="exact"/>
      </w:pPr>
      <w:r w:rsidRPr="00316BAE">
        <w:t>+ Số hộ gia đình: 427 hộ</w:t>
      </w:r>
    </w:p>
    <w:p w14:paraId="2F206A25" w14:textId="77777777" w:rsidR="0059213E" w:rsidRPr="00316BAE" w:rsidRDefault="0059213E" w:rsidP="00D23A11">
      <w:pPr>
        <w:spacing w:before="60" w:after="60" w:line="340" w:lineRule="exact"/>
      </w:pPr>
      <w:r w:rsidRPr="00316BAE">
        <w:t>+ Số nhân khẩu: 1.558 người</w:t>
      </w:r>
    </w:p>
    <w:p w14:paraId="0994C9E0" w14:textId="733D7BD3" w:rsidR="0059213E" w:rsidRPr="00316BAE" w:rsidRDefault="0059213E" w:rsidP="00D23A11">
      <w:pPr>
        <w:spacing w:before="60" w:after="60" w:line="340" w:lineRule="exact"/>
      </w:pPr>
      <w:r w:rsidRPr="00316BAE">
        <w:t xml:space="preserve">- Diện tích tự nhiên của tổ dân phố Phú Quý: </w:t>
      </w:r>
      <w:r w:rsidR="00A1645A" w:rsidRPr="00D30E17">
        <w:rPr>
          <w:color w:val="000000" w:themeColor="text1"/>
        </w:rPr>
        <w:t>94,6 ha</w:t>
      </w:r>
    </w:p>
    <w:p w14:paraId="2C114997" w14:textId="411FCA93" w:rsidR="0059213E" w:rsidRPr="00316BAE" w:rsidRDefault="0059213E" w:rsidP="00D23A11">
      <w:pPr>
        <w:spacing w:before="60" w:after="60" w:line="340" w:lineRule="exact"/>
      </w:pPr>
      <w:r w:rsidRPr="00316BAE">
        <w:t>- Cơ sở hạ tầng kinh tế - xã hội thiết yếu: hiện có 01 Nhà văn hóa, 01 khu thể thao; dự kiến bố trí 01 nhà văn hóa chính tại Tổ dân phố số 02</w:t>
      </w:r>
      <w:r>
        <w:t xml:space="preserve"> (cũ)</w:t>
      </w:r>
      <w:r w:rsidRPr="00316BAE">
        <w:t>, 01 điểm văn hóa và tiếp tục sử dụng các khu thể thao hiện có.</w:t>
      </w:r>
      <w:r w:rsidR="00837B52">
        <w:t xml:space="preserve"> </w:t>
      </w:r>
    </w:p>
    <w:p w14:paraId="65740FA5" w14:textId="6ED2F0C0" w:rsidR="000A55AB" w:rsidRDefault="0059213E" w:rsidP="00D23A11">
      <w:pPr>
        <w:spacing w:before="60" w:after="60" w:line="340" w:lineRule="exact"/>
        <w:rPr>
          <w:spacing w:val="-6"/>
        </w:rPr>
      </w:pPr>
      <w:r w:rsidRPr="00316BAE">
        <w:rPr>
          <w:i/>
          <w:iCs/>
          <w:spacing w:val="-6"/>
        </w:rPr>
        <w:t>b) Lý do sắp xếp, tổ chức lại:</w:t>
      </w:r>
      <w:r w:rsidRPr="00316BAE">
        <w:rPr>
          <w:spacing w:val="-6"/>
        </w:rPr>
        <w:t xml:space="preserve"> </w:t>
      </w:r>
      <w:r w:rsidR="000A55AB" w:rsidRPr="000A55AB">
        <w:rPr>
          <w:spacing w:val="-6"/>
        </w:rPr>
        <w:t xml:space="preserve">Căn cứ vào đặc điểm địa lý, 03 tổ dân phố  có vị trí liền kề nhau; </w:t>
      </w:r>
      <w:r w:rsidR="000A55AB">
        <w:rPr>
          <w:spacing w:val="-6"/>
        </w:rPr>
        <w:t xml:space="preserve"> vị trí địa lý sau khi sắp xếp </w:t>
      </w:r>
      <w:r w:rsidR="000A55AB" w:rsidRPr="000A55AB">
        <w:rPr>
          <w:spacing w:val="-6"/>
        </w:rPr>
        <w:t>tổ dân phố Phú Quý</w:t>
      </w:r>
      <w:r w:rsidR="000A55AB">
        <w:rPr>
          <w:spacing w:val="-6"/>
        </w:rPr>
        <w:t>:</w:t>
      </w:r>
      <w:r w:rsidR="000A55AB" w:rsidRPr="000A55AB">
        <w:rPr>
          <w:spacing w:val="-6"/>
        </w:rPr>
        <w:t xml:space="preserve"> phía Đông và phía Bắc giáp với phường Tân Hưng, phía Nam giáp tổ dân phố Trần Thái Nguyễn nhưng khu vực tiếp giáp này là cụm công nghiệp Thạch Khôi - Gia Xuyên không có hộ dân sinh sống, còn phía Tây giáp tổ dân phố Phú Tảo nhưng bị ngăn cách bởi đường quốc lộ 37B và kênh Thạch Khôi - Đoàn Thượng. Việc sáp nhập phần lớn tổ dân phố số 1, phần lớn tổ dân phố số 2 và một phần tổ dân phố Phú Tảo để thành lập tổ dân phố Phú Quý là giải pháp nhằm khắc phục triệt để tình trạng quy mô dân số thấp (với 02 tổ dân phố  dưới 50% số hộ gia đình theo tiêu chuẩn), đồng thời giải quyết dứt điểm những bất cập về địa giới hành chính bị chia tách bởi các hạ tầng giao thông và thủy lợi. Mặc dù sau khi sắp xếp, tổ chức lại, tổ dân phố Phú Quý tạm thời mới có 502 hộ dân với 2.008 ngườ</w:t>
      </w:r>
      <w:r w:rsidR="00B614F5">
        <w:rPr>
          <w:spacing w:val="-6"/>
        </w:rPr>
        <w:t>i -</w:t>
      </w:r>
      <w:r w:rsidR="000A55AB" w:rsidRPr="000A55AB">
        <w:rPr>
          <w:spacing w:val="-6"/>
        </w:rPr>
        <w:t xml:space="preserve"> chưa đạt quy mô tối thiểu dưới 550 hộ theo quy định hiệ</w:t>
      </w:r>
      <w:r w:rsidR="00B614F5">
        <w:rPr>
          <w:spacing w:val="-6"/>
        </w:rPr>
        <w:t>n hành -</w:t>
      </w:r>
      <w:r w:rsidR="000A55AB" w:rsidRPr="000A55AB">
        <w:rPr>
          <w:spacing w:val="-6"/>
        </w:rPr>
        <w:t xml:space="preserve"> song đây là khu dịch vụ - thương mại trung tâm của phường, có lợi thế địa lý vượt trội và tốc độ đô thị hóa bùng nổ. Trên địa bàn hiện có 03 khu đô thị hiện hữu đang triển khai gồm: khu đô thị Phú Quý diện tích 56ha (quy hoạch 08 tòa nhà ở xã hội cao 21 tầng với khoảng 2.212 căn hộ, dự kiến dân số </w:t>
      </w:r>
      <w:r w:rsidR="000A55AB">
        <w:rPr>
          <w:spacing w:val="-6"/>
        </w:rPr>
        <w:t xml:space="preserve">trên </w:t>
      </w:r>
      <w:r w:rsidR="000A55AB" w:rsidRPr="000A55AB">
        <w:rPr>
          <w:spacing w:val="-6"/>
        </w:rPr>
        <w:t>8.</w:t>
      </w:r>
      <w:r w:rsidR="000A55AB">
        <w:rPr>
          <w:spacing w:val="-6"/>
        </w:rPr>
        <w:t>000</w:t>
      </w:r>
      <w:r w:rsidR="000A55AB" w:rsidRPr="000A55AB">
        <w:rPr>
          <w:spacing w:val="-6"/>
        </w:rPr>
        <w:t xml:space="preserve"> người); khu đô thị Tân Phú Hưng và Tân Phú Hưng mở rộng diện tích 24,9ha (đã quy hoạch 1.180 lô thuộc tổ dân phố Phú Quý); và khu đô thị Tiểu thủ công nghiệp Thạch Khôi diện tích 13ha (đã phân 257 lô được cấp giấy chứng nhận). Khi cộng thêm khoảng 3.649 hộ với 14.595 người chuẩn bị vào sinh sống tại các dự án này, trong tương lai gần, tổ dân phố Phú Quý sẽ gia tăng dân số rất nhanh, đạt khoảng 4.076 hộ với 16.153 người. Vì vậy, việc thành lập tổ dân phố Phú Quý không chỉ đón đầu xu thế phát triển, mà còn giúp tinh gọn đầu mối tổ chức ở cơ sở, nâng cao năng lực quản lý hành chính, tạo thuận lợi cho sinh hoạt cộng đồng và phát huy tối đa hiệu quả sử dụng cơ sở vật chất hiện có tại địa phương</w:t>
      </w:r>
    </w:p>
    <w:p w14:paraId="7F58E425" w14:textId="38B836CB" w:rsidR="0059213E" w:rsidRDefault="0059213E" w:rsidP="00D23A11">
      <w:pPr>
        <w:spacing w:before="60" w:after="60" w:line="340" w:lineRule="exact"/>
        <w:rPr>
          <w:i/>
          <w:iCs/>
        </w:rPr>
      </w:pPr>
      <w:r w:rsidRPr="00316BAE">
        <w:rPr>
          <w:i/>
          <w:iCs/>
        </w:rPr>
        <w:t xml:space="preserve">c) Thực trạng và </w:t>
      </w:r>
      <w:r w:rsidR="002234DE">
        <w:rPr>
          <w:i/>
          <w:iCs/>
        </w:rPr>
        <w:t>đề án</w:t>
      </w:r>
      <w:r w:rsidRPr="00316BAE">
        <w:rPr>
          <w:i/>
          <w:iCs/>
        </w:rPr>
        <w:t xml:space="preserve"> bố trí, sắp xếp người hoạt động không chuyên trách và người tham gia hoạt động trực tiếp ở tổ dân phố</w:t>
      </w:r>
    </w:p>
    <w:p w14:paraId="10355DE3" w14:textId="77777777" w:rsidR="0059213E" w:rsidRPr="007C4DCC" w:rsidRDefault="0059213E" w:rsidP="00D23A11">
      <w:pPr>
        <w:spacing w:before="60" w:after="60" w:line="340" w:lineRule="exact"/>
      </w:pPr>
      <w:r w:rsidRPr="007C4DCC">
        <w:t>- Đối với người hoạt động không chuyên trách ở tổ dân phố:</w:t>
      </w:r>
    </w:p>
    <w:p w14:paraId="6A5F81B0" w14:textId="77777777" w:rsidR="0059213E" w:rsidRPr="00154789" w:rsidRDefault="0059213E" w:rsidP="00D23A11">
      <w:pPr>
        <w:spacing w:before="60" w:after="60" w:line="340" w:lineRule="exact"/>
      </w:pPr>
      <w:r w:rsidRPr="00154789">
        <w:t>+ Số lượng hiện có mặt: Tổng số 0</w:t>
      </w:r>
      <w:r>
        <w:t>5</w:t>
      </w:r>
      <w:r w:rsidRPr="00154789">
        <w:t xml:space="preserve"> người, gồm: 0</w:t>
      </w:r>
      <w:r>
        <w:t>2</w:t>
      </w:r>
      <w:r w:rsidRPr="00154789">
        <w:t xml:space="preserve"> </w:t>
      </w:r>
      <w:r>
        <w:t xml:space="preserve">người là </w:t>
      </w:r>
      <w:r w:rsidRPr="00154789">
        <w:t xml:space="preserve">Bí thư Chi bộ kiêm </w:t>
      </w:r>
      <w:r>
        <w:t xml:space="preserve">trưởng Ban công tác Mặt trận, 01 người Bí thư chi bộ kiêm tổ trưởng tổ dân phố, </w:t>
      </w:r>
      <w:r w:rsidRPr="00154789">
        <w:t>0</w:t>
      </w:r>
      <w:r>
        <w:t>1</w:t>
      </w:r>
      <w:r w:rsidRPr="00154789">
        <w:t xml:space="preserve"> </w:t>
      </w:r>
      <w:r>
        <w:t xml:space="preserve">người là </w:t>
      </w:r>
      <w:r w:rsidRPr="00154789">
        <w:t>T</w:t>
      </w:r>
      <w:r>
        <w:t>ổ t</w:t>
      </w:r>
      <w:r w:rsidRPr="00154789">
        <w:t xml:space="preserve">rưởng </w:t>
      </w:r>
      <w:r>
        <w:t>tổ dân phố, 01 người là trưởng ban công tác mặt trận</w:t>
      </w:r>
      <w:r w:rsidRPr="00154789">
        <w:t>.</w:t>
      </w:r>
    </w:p>
    <w:p w14:paraId="6CFF2DED" w14:textId="384C26A8" w:rsidR="0059213E" w:rsidRPr="00154789" w:rsidRDefault="0059213E" w:rsidP="00D23A11">
      <w:pPr>
        <w:spacing w:before="60" w:after="60" w:line="340" w:lineRule="exact"/>
      </w:pPr>
      <w:r w:rsidRPr="00154789">
        <w:lastRenderedPageBreak/>
        <w:t xml:space="preserve">+ </w:t>
      </w:r>
      <w:r w:rsidR="002234DE">
        <w:t>Đề án</w:t>
      </w:r>
      <w:r w:rsidRPr="00154789">
        <w:t xml:space="preserve"> bố trí: Sau sắp xếp dự kiến bố trí 03 chức danh, trong đó: Bí thư Chi bộ </w:t>
      </w:r>
      <w:r>
        <w:t>01 người,</w:t>
      </w:r>
      <w:r w:rsidRPr="00154789">
        <w:t xml:space="preserve"> Tổ trưởng tổ dân phố</w:t>
      </w:r>
      <w:r>
        <w:t xml:space="preserve"> 01 người</w:t>
      </w:r>
      <w:r w:rsidRPr="00154789">
        <w:t>; Trưởng ban Công tác mặt trận</w:t>
      </w:r>
      <w:r>
        <w:t xml:space="preserve"> 01 người</w:t>
      </w:r>
      <w:r w:rsidRPr="00154789">
        <w:t xml:space="preserve">, </w:t>
      </w:r>
      <w:r w:rsidRPr="007F37A0">
        <w:rPr>
          <w:b/>
        </w:rPr>
        <w:t>dôi dư 0</w:t>
      </w:r>
      <w:r>
        <w:rPr>
          <w:b/>
        </w:rPr>
        <w:t>2</w:t>
      </w:r>
      <w:r w:rsidRPr="007F37A0">
        <w:rPr>
          <w:b/>
        </w:rPr>
        <w:t xml:space="preserve"> người.</w:t>
      </w:r>
    </w:p>
    <w:p w14:paraId="1491DA02" w14:textId="77777777" w:rsidR="0059213E" w:rsidRPr="00154789" w:rsidRDefault="0059213E" w:rsidP="00D23A11">
      <w:pPr>
        <w:spacing w:before="60" w:after="60" w:line="340" w:lineRule="exact"/>
      </w:pPr>
      <w:r w:rsidRPr="00154789">
        <w:t>- Đối với người tham gia hoạt động trực tiếp ở tổ dân phố</w:t>
      </w:r>
    </w:p>
    <w:p w14:paraId="3A652A69" w14:textId="77777777" w:rsidR="0059213E" w:rsidRPr="00154789" w:rsidRDefault="0059213E" w:rsidP="00D23A11">
      <w:pPr>
        <w:spacing w:before="60" w:after="60" w:line="340" w:lineRule="exact"/>
      </w:pPr>
      <w:r w:rsidRPr="00154789">
        <w:t xml:space="preserve">+ Số lượng hiện có mặt: Tổng số </w:t>
      </w:r>
      <w:r>
        <w:t xml:space="preserve"> 16 </w:t>
      </w:r>
      <w:r w:rsidRPr="00154789">
        <w:t xml:space="preserve"> người, gồm: 0</w:t>
      </w:r>
      <w:r>
        <w:t>2 người là</w:t>
      </w:r>
      <w:r w:rsidRPr="00154789">
        <w:t xml:space="preserve"> </w:t>
      </w:r>
      <w:r>
        <w:t>Tổ đội trưởng, 02 người chi hội trưởng PN, 02 người chi hội trưởng CCB, 02 người chi hội trưởng Nông dân, 02 bí thư chi đoàn thanh niên, 04 người lực lượng an ninh cơ sở, 02 người cộng tác viên dân số.</w:t>
      </w:r>
    </w:p>
    <w:p w14:paraId="5618D403" w14:textId="6216680E" w:rsidR="0059213E" w:rsidRPr="009B36D0" w:rsidRDefault="0059213E" w:rsidP="00D23A11">
      <w:pPr>
        <w:spacing w:before="60" w:after="60" w:line="340" w:lineRule="exact"/>
        <w:rPr>
          <w:bCs/>
          <w:spacing w:val="-6"/>
        </w:rPr>
      </w:pPr>
      <w:r w:rsidRPr="00154789">
        <w:rPr>
          <w:spacing w:val="-6"/>
        </w:rPr>
        <w:t xml:space="preserve">+ </w:t>
      </w:r>
      <w:r w:rsidR="002234DE">
        <w:rPr>
          <w:spacing w:val="-6"/>
        </w:rPr>
        <w:t>Đề án</w:t>
      </w:r>
      <w:r w:rsidRPr="00154789">
        <w:rPr>
          <w:spacing w:val="-6"/>
        </w:rPr>
        <w:t xml:space="preserve"> bố trí: Sau sắp xếp dự kiến bố trí </w:t>
      </w:r>
      <w:r>
        <w:rPr>
          <w:spacing w:val="-6"/>
        </w:rPr>
        <w:t xml:space="preserve"> 8 người, </w:t>
      </w:r>
      <w:r w:rsidRPr="007F37A0">
        <w:rPr>
          <w:b/>
          <w:spacing w:val="-6"/>
        </w:rPr>
        <w:t xml:space="preserve">dôi dư </w:t>
      </w:r>
      <w:r>
        <w:rPr>
          <w:b/>
          <w:spacing w:val="-6"/>
        </w:rPr>
        <w:t>8</w:t>
      </w:r>
      <w:r w:rsidRPr="007F37A0">
        <w:rPr>
          <w:b/>
          <w:spacing w:val="-6"/>
        </w:rPr>
        <w:t xml:space="preserve"> người</w:t>
      </w:r>
      <w:r>
        <w:rPr>
          <w:bCs/>
          <w:spacing w:val="-6"/>
        </w:rPr>
        <w:t>.</w:t>
      </w:r>
    </w:p>
    <w:p w14:paraId="118A5713" w14:textId="01C583B9" w:rsidR="0059213E" w:rsidRPr="00316BAE" w:rsidRDefault="0059213E" w:rsidP="00D23A11">
      <w:pPr>
        <w:spacing w:before="60" w:after="60" w:line="340" w:lineRule="exact"/>
      </w:pPr>
      <w:r w:rsidRPr="00316BAE">
        <w:rPr>
          <w:b/>
        </w:rPr>
        <w:t>2.</w:t>
      </w:r>
      <w:r w:rsidRPr="00316BAE">
        <w:t xml:space="preserve"> </w:t>
      </w:r>
      <w:r w:rsidR="0065051E">
        <w:t>Sắp xếp, tổ chức lại</w:t>
      </w:r>
      <w:r>
        <w:t xml:space="preserve"> </w:t>
      </w:r>
      <w:r w:rsidR="00A91315">
        <w:t xml:space="preserve">một </w:t>
      </w:r>
      <w:r>
        <w:t>phần</w:t>
      </w:r>
      <w:r w:rsidR="0065051E">
        <w:t xml:space="preserve"> </w:t>
      </w:r>
      <w:r w:rsidRPr="00316BAE">
        <w:t xml:space="preserve">Tổ dân phố số 01, </w:t>
      </w:r>
      <w:r w:rsidR="0065051E">
        <w:t>một</w:t>
      </w:r>
      <w:r>
        <w:t xml:space="preserve"> phần </w:t>
      </w:r>
      <w:r w:rsidRPr="00316BAE">
        <w:t xml:space="preserve">Tổ dân phố số 02 và phần lớn </w:t>
      </w:r>
      <w:r w:rsidRPr="00316BAE">
        <w:rPr>
          <w:lang w:val="vi-VN"/>
        </w:rPr>
        <w:t>t</w:t>
      </w:r>
      <w:r w:rsidRPr="00316BAE">
        <w:t xml:space="preserve">ổ dân phố Phú Tảo để thành lập tổ dân phố mới, dự kiến tên gọi là </w:t>
      </w:r>
      <w:r w:rsidRPr="00316BAE">
        <w:rPr>
          <w:lang w:val="vi-VN"/>
        </w:rPr>
        <w:t xml:space="preserve">tổ dân phố </w:t>
      </w:r>
      <w:r w:rsidRPr="00316BAE">
        <w:rPr>
          <w:b/>
        </w:rPr>
        <w:t>Phú Tảo</w:t>
      </w:r>
      <w:r w:rsidR="00F60913" w:rsidRPr="00B815DB">
        <w:rPr>
          <w:rStyle w:val="FootnoteReference"/>
          <w:b/>
          <w:spacing w:val="-4"/>
        </w:rPr>
        <w:footnoteReference w:id="3"/>
      </w:r>
      <w:r w:rsidRPr="00316BAE">
        <w:t xml:space="preserve">. </w:t>
      </w:r>
    </w:p>
    <w:p w14:paraId="033B4188" w14:textId="77777777" w:rsidR="0059213E" w:rsidRPr="00316BAE" w:rsidRDefault="0059213E" w:rsidP="00D23A11">
      <w:pPr>
        <w:spacing w:before="60" w:after="60" w:line="340" w:lineRule="exact"/>
      </w:pPr>
      <w:r w:rsidRPr="00316BAE">
        <w:t>a) Về đặc điểm, tình hình, quy môn tổ dân phố sau sắp xếp</w:t>
      </w:r>
    </w:p>
    <w:p w14:paraId="134DB8C7" w14:textId="77777777" w:rsidR="0059213E" w:rsidRPr="00316BAE" w:rsidRDefault="0059213E" w:rsidP="00D23A11">
      <w:pPr>
        <w:spacing w:before="60" w:after="60" w:line="340" w:lineRule="exact"/>
      </w:pPr>
      <w:r w:rsidRPr="00316BAE">
        <w:t>- Tên tổ dân phố mới: Phú Tảo</w:t>
      </w:r>
    </w:p>
    <w:p w14:paraId="27B670E1" w14:textId="77777777" w:rsidR="0059213E" w:rsidRPr="00316BAE" w:rsidRDefault="0059213E" w:rsidP="00D23A11">
      <w:pPr>
        <w:spacing w:before="60" w:after="60" w:line="340" w:lineRule="exact"/>
      </w:pPr>
      <w:r w:rsidRPr="00316BAE">
        <w:t>- Vị trí địa lý, ranh giới của tổ dân phố Phú Tảo</w:t>
      </w:r>
    </w:p>
    <w:p w14:paraId="1D153644" w14:textId="77777777" w:rsidR="0059213E" w:rsidRPr="00316BAE" w:rsidRDefault="0059213E" w:rsidP="00D23A11">
      <w:pPr>
        <w:spacing w:before="60" w:after="60" w:line="340" w:lineRule="exact"/>
      </w:pPr>
      <w:r w:rsidRPr="00316BAE">
        <w:t>+ Ranh giới cụ thể thể hiện tại hồ sơ, bản đồ kèm theo.</w:t>
      </w:r>
    </w:p>
    <w:p w14:paraId="51CF8FF7" w14:textId="51B90B71" w:rsidR="0059213E" w:rsidRPr="00B427E1" w:rsidRDefault="0059213E" w:rsidP="00D23A11">
      <w:pPr>
        <w:spacing w:before="60" w:after="60" w:line="340" w:lineRule="exact"/>
        <w:rPr>
          <w:spacing w:val="-2"/>
        </w:rPr>
      </w:pPr>
      <w:r w:rsidRPr="00B427E1">
        <w:rPr>
          <w:spacing w:val="-2"/>
        </w:rPr>
        <w:t>+ Vị trí địa lý: phía Đông giáp tổ dân phố Phú Quý</w:t>
      </w:r>
      <w:r w:rsidR="007677B9" w:rsidRPr="00B427E1">
        <w:rPr>
          <w:spacing w:val="-2"/>
          <w:lang w:val="vi-VN"/>
        </w:rPr>
        <w:t xml:space="preserve"> </w:t>
      </w:r>
      <w:r w:rsidRPr="00B427E1">
        <w:rPr>
          <w:spacing w:val="-2"/>
          <w:lang w:val="vi-VN"/>
        </w:rPr>
        <w:t>(tim đường Gia Phúc)</w:t>
      </w:r>
      <w:r w:rsidRPr="00B427E1">
        <w:rPr>
          <w:spacing w:val="-2"/>
        </w:rPr>
        <w:t xml:space="preserve">, phía Tây giáp tổ dân phố Phú </w:t>
      </w:r>
      <w:r w:rsidRPr="00B427E1">
        <w:rPr>
          <w:spacing w:val="-2"/>
          <w:lang w:val="vi-VN"/>
        </w:rPr>
        <w:t>Lễ (đường Lê Hiến Tông), tổ dân phố Trần Thái Nguyễ</w:t>
      </w:r>
      <w:r w:rsidR="007677B9" w:rsidRPr="00B427E1">
        <w:rPr>
          <w:spacing w:val="-2"/>
          <w:lang w:val="vi-VN"/>
        </w:rPr>
        <w:t>n</w:t>
      </w:r>
      <w:r w:rsidRPr="00B427E1">
        <w:rPr>
          <w:spacing w:val="-2"/>
        </w:rPr>
        <w:t xml:space="preserve"> (đường </w:t>
      </w:r>
      <w:r w:rsidR="00A326D2">
        <w:rPr>
          <w:spacing w:val="-2"/>
          <w:lang w:val="vi-VN"/>
        </w:rPr>
        <w:t>Lê</w:t>
      </w:r>
      <w:r w:rsidRPr="00B427E1">
        <w:rPr>
          <w:spacing w:val="-2"/>
          <w:lang w:val="vi-VN"/>
        </w:rPr>
        <w:t xml:space="preserve"> Văn Thịnh</w:t>
      </w:r>
      <w:r w:rsidRPr="00B427E1">
        <w:rPr>
          <w:spacing w:val="-2"/>
        </w:rPr>
        <w:t xml:space="preserve">), phía Nam giáp tổ dân phố Trần Thái Nguyễn (đường </w:t>
      </w:r>
      <w:r w:rsidR="00A326D2">
        <w:rPr>
          <w:spacing w:val="-2"/>
          <w:lang w:val="vi-VN"/>
        </w:rPr>
        <w:t>Lê</w:t>
      </w:r>
      <w:r w:rsidRPr="00B427E1">
        <w:rPr>
          <w:spacing w:val="-2"/>
          <w:lang w:val="vi-VN"/>
        </w:rPr>
        <w:t xml:space="preserve"> Văn Thịnh</w:t>
      </w:r>
      <w:r w:rsidRPr="00B427E1">
        <w:rPr>
          <w:spacing w:val="-2"/>
        </w:rPr>
        <w:t xml:space="preserve">), phía Bắc giáp phường </w:t>
      </w:r>
      <w:r w:rsidRPr="00B427E1">
        <w:rPr>
          <w:spacing w:val="-2"/>
          <w:lang w:val="vi-VN"/>
        </w:rPr>
        <w:t>Lê Thanh Nghị (sông Bắc Hưng Hải)</w:t>
      </w:r>
      <w:r w:rsidRPr="00B427E1">
        <w:rPr>
          <w:spacing w:val="-2"/>
        </w:rPr>
        <w:t>.</w:t>
      </w:r>
    </w:p>
    <w:p w14:paraId="22D2D897" w14:textId="77777777" w:rsidR="0059213E" w:rsidRPr="00316BAE" w:rsidRDefault="0059213E" w:rsidP="00D23A11">
      <w:pPr>
        <w:spacing w:before="60" w:after="60" w:line="340" w:lineRule="exact"/>
      </w:pPr>
      <w:r w:rsidRPr="00316BAE">
        <w:t xml:space="preserve">- Số hộ gia đình, số nhân khẩu của tổ dân phố Phú </w:t>
      </w:r>
      <w:r w:rsidRPr="00316BAE">
        <w:rPr>
          <w:lang w:val="vi-VN"/>
        </w:rPr>
        <w:t>Tảo</w:t>
      </w:r>
      <w:r w:rsidRPr="00316BAE">
        <w:t>:</w:t>
      </w:r>
    </w:p>
    <w:p w14:paraId="0DCBD4E0" w14:textId="77777777" w:rsidR="0059213E" w:rsidRPr="00316BAE" w:rsidRDefault="0059213E" w:rsidP="00D23A11">
      <w:pPr>
        <w:spacing w:before="60" w:after="60" w:line="340" w:lineRule="exact"/>
      </w:pPr>
      <w:r w:rsidRPr="00316BAE">
        <w:t xml:space="preserve">+ Số hộ gia đình: </w:t>
      </w:r>
      <w:r w:rsidRPr="00316BAE">
        <w:rPr>
          <w:lang w:val="vi-VN"/>
        </w:rPr>
        <w:t>1.148</w:t>
      </w:r>
      <w:r w:rsidRPr="00316BAE">
        <w:t xml:space="preserve"> hộ</w:t>
      </w:r>
    </w:p>
    <w:p w14:paraId="5FB25BCE" w14:textId="77777777" w:rsidR="0059213E" w:rsidRPr="00316BAE" w:rsidRDefault="0059213E" w:rsidP="00D23A11">
      <w:pPr>
        <w:spacing w:before="60" w:after="60" w:line="340" w:lineRule="exact"/>
      </w:pPr>
      <w:r w:rsidRPr="00316BAE">
        <w:t xml:space="preserve">+ Số nhân khẩu: </w:t>
      </w:r>
      <w:r w:rsidRPr="00316BAE">
        <w:rPr>
          <w:lang w:val="vi-VN"/>
        </w:rPr>
        <w:t>4.196</w:t>
      </w:r>
      <w:r w:rsidRPr="00316BAE">
        <w:t xml:space="preserve"> người,</w:t>
      </w:r>
    </w:p>
    <w:p w14:paraId="5878E426" w14:textId="293B82F5" w:rsidR="0059213E" w:rsidRPr="005F70EA" w:rsidRDefault="0059213E" w:rsidP="00D23A11">
      <w:pPr>
        <w:spacing w:before="60" w:after="60" w:line="340" w:lineRule="exact"/>
        <w:rPr>
          <w:color w:val="FF0000"/>
          <w:lang w:val="vi-VN"/>
        </w:rPr>
      </w:pPr>
      <w:r w:rsidRPr="00316BAE">
        <w:t xml:space="preserve">- Diện tích tự nhiên của tổ dân phố Phú </w:t>
      </w:r>
      <w:r w:rsidRPr="00316BAE">
        <w:rPr>
          <w:lang w:val="vi-VN"/>
        </w:rPr>
        <w:t>Tảo</w:t>
      </w:r>
      <w:r w:rsidR="007C46E3">
        <w:t>: 117</w:t>
      </w:r>
      <w:r w:rsidRPr="00A91315">
        <w:rPr>
          <w:color w:val="000000" w:themeColor="text1"/>
        </w:rPr>
        <w:t>,</w:t>
      </w:r>
      <w:r w:rsidR="007C46E3" w:rsidRPr="00A91315">
        <w:rPr>
          <w:color w:val="000000" w:themeColor="text1"/>
          <w:lang w:val="vi-VN"/>
        </w:rPr>
        <w:t xml:space="preserve">10 </w:t>
      </w:r>
      <w:r w:rsidRPr="00A91315">
        <w:rPr>
          <w:color w:val="000000" w:themeColor="text1"/>
        </w:rPr>
        <w:t>ha</w:t>
      </w:r>
      <w:r w:rsidR="007C46E3" w:rsidRPr="00A91315">
        <w:rPr>
          <w:color w:val="000000" w:themeColor="text1"/>
          <w:lang w:val="vi-VN"/>
        </w:rPr>
        <w:t>.</w:t>
      </w:r>
    </w:p>
    <w:p w14:paraId="30D55860" w14:textId="280C0900" w:rsidR="0059213E" w:rsidRPr="00316BAE" w:rsidRDefault="0059213E" w:rsidP="00D23A11">
      <w:pPr>
        <w:spacing w:before="60" w:after="60" w:line="340" w:lineRule="exact"/>
      </w:pPr>
      <w:r w:rsidRPr="00316BAE">
        <w:t xml:space="preserve">- Cơ sở hạ tầng kinh tế - xã hội thiết yếu: hiện có 02 Nhà văn hóa, 01 khu thể thao; dự kiến bố trí 01 nhà văn hóa chính tại Tổ dân phố </w:t>
      </w:r>
      <w:r w:rsidRPr="00316BAE">
        <w:rPr>
          <w:lang w:val="vi-VN"/>
        </w:rPr>
        <w:t>Phú Tảo (cũ)</w:t>
      </w:r>
      <w:r w:rsidRPr="00316BAE">
        <w:t xml:space="preserve">, </w:t>
      </w:r>
      <w:r w:rsidR="00837B52">
        <w:t xml:space="preserve">01 đình, 01 nghè, 01 chùa, 01 nhà thờ (Phú Tảo), </w:t>
      </w:r>
      <w:r w:rsidRPr="00316BAE">
        <w:t>02 điểm văn hóa và tiếp tục sử dụng các khu thể thao hiện có.</w:t>
      </w:r>
    </w:p>
    <w:p w14:paraId="01665709" w14:textId="34B8E5CA" w:rsidR="0059213E" w:rsidRDefault="0059213E" w:rsidP="00D23A11">
      <w:pPr>
        <w:spacing w:before="60" w:after="60" w:line="340" w:lineRule="exact"/>
        <w:rPr>
          <w:spacing w:val="-6"/>
        </w:rPr>
      </w:pPr>
      <w:r w:rsidRPr="00316BAE">
        <w:rPr>
          <w:i/>
          <w:iCs/>
          <w:spacing w:val="-6"/>
        </w:rPr>
        <w:t>b) Lý do sắp xếp, tổ chức lại:</w:t>
      </w:r>
      <w:r w:rsidRPr="00316BAE">
        <w:rPr>
          <w:spacing w:val="-6"/>
        </w:rPr>
        <w:t xml:space="preserve"> </w:t>
      </w:r>
      <w:r w:rsidRPr="00C167A7">
        <w:rPr>
          <w:spacing w:val="-6"/>
        </w:rPr>
        <w:t xml:space="preserve">Việc thực hiện sắp xếp, tổ chức lại các </w:t>
      </w:r>
      <w:r w:rsidRPr="00316BAE">
        <w:t xml:space="preserve">Tổ dân phố số 01, </w:t>
      </w:r>
      <w:r>
        <w:t xml:space="preserve">1 phần </w:t>
      </w:r>
      <w:r w:rsidRPr="00316BAE">
        <w:t xml:space="preserve">Tổ dân phố số 02 và phần lớn </w:t>
      </w:r>
      <w:r w:rsidRPr="00316BAE">
        <w:rPr>
          <w:lang w:val="vi-VN"/>
        </w:rPr>
        <w:t>t</w:t>
      </w:r>
      <w:r w:rsidRPr="00316BAE">
        <w:t>ổ dân phố Phú Tảo</w:t>
      </w:r>
      <w:r w:rsidRPr="00C167A7">
        <w:rPr>
          <w:spacing w:val="-6"/>
        </w:rPr>
        <w:t xml:space="preserve"> để thành lậ</w:t>
      </w:r>
      <w:r>
        <w:rPr>
          <w:spacing w:val="-6"/>
        </w:rPr>
        <w:t>p TDP Phú Tảo</w:t>
      </w:r>
      <w:r w:rsidRPr="00C167A7">
        <w:rPr>
          <w:spacing w:val="-6"/>
        </w:rPr>
        <w:t xml:space="preserve"> mới là giải pháp khách quan và cần thiết nhằm khắc phục các bất cập về quy </w:t>
      </w:r>
      <w:r w:rsidRPr="00C167A7">
        <w:rPr>
          <w:spacing w:val="-6"/>
        </w:rPr>
        <w:lastRenderedPageBreak/>
        <w:t xml:space="preserve">mô dân cư cũng như địa giới hành chính. Thực trạng hiện nay cho thấy, trong số 3 TDP liền kề này, có 02 TDP có quy mô dân số nhỏ (dưới 50% so với tiêu chuẩn quy định). Chính vì vậy, </w:t>
      </w:r>
      <w:r w:rsidR="002234DE">
        <w:rPr>
          <w:spacing w:val="-6"/>
        </w:rPr>
        <w:t>đề án</w:t>
      </w:r>
      <w:r w:rsidRPr="00C167A7">
        <w:rPr>
          <w:spacing w:val="-6"/>
        </w:rPr>
        <w:t xml:space="preserve"> sáp nhập được triển khai dựa trên cơ sở tổ chức lại không gian, thống nhất lấy tim đường </w:t>
      </w:r>
      <w:r>
        <w:rPr>
          <w:spacing w:val="-6"/>
        </w:rPr>
        <w:t>Đinh Lễ và Gia Phúc</w:t>
      </w:r>
      <w:r w:rsidRPr="00C167A7">
        <w:rPr>
          <w:spacing w:val="-6"/>
        </w:rPr>
        <w:t xml:space="preserve"> làm ranh giới địa giới tự nhiên và lược bỏ các phần diện tích, dân cư bị chia cắt bởi tuyến </w:t>
      </w:r>
      <w:r>
        <w:rPr>
          <w:spacing w:val="-6"/>
        </w:rPr>
        <w:t>đường</w:t>
      </w:r>
      <w:r w:rsidRPr="00C167A7">
        <w:rPr>
          <w:spacing w:val="-6"/>
        </w:rPr>
        <w:t xml:space="preserve"> này. Việc hợp nhất phần diện tích và dân cư còn lại để thành lập TDP mới </w:t>
      </w:r>
      <w:r>
        <w:rPr>
          <w:spacing w:val="-6"/>
        </w:rPr>
        <w:t>giữ nguyên</w:t>
      </w:r>
      <w:r w:rsidRPr="00C167A7">
        <w:rPr>
          <w:spacing w:val="-6"/>
        </w:rPr>
        <w:t xml:space="preserve"> tên gọ</w:t>
      </w:r>
      <w:r>
        <w:rPr>
          <w:spacing w:val="-6"/>
        </w:rPr>
        <w:t>i TDP Phú Tảo</w:t>
      </w:r>
      <w:r w:rsidRPr="00C167A7">
        <w:rPr>
          <w:spacing w:val="-6"/>
        </w:rPr>
        <w:t xml:space="preserve"> vừa bảo đảm quy mô số hộ gia đình đạt chuẩn theo đúng quy định hiện hành, vừa tinh gọn được đầu mối tổ chức ở cơ sở. </w:t>
      </w:r>
      <w:r w:rsidR="002234DE">
        <w:rPr>
          <w:spacing w:val="-6"/>
        </w:rPr>
        <w:t>Đề án</w:t>
      </w:r>
      <w:r w:rsidRPr="00C167A7">
        <w:rPr>
          <w:spacing w:val="-6"/>
        </w:rPr>
        <w:t xml:space="preserve"> này tạo điều kiện thuận lợi tối đa cho công tác quản lý hành chính, giúp kết nối cộng đồng dân cư, đồng thời phát huy hiệu quả cao nhất trong việc sử dụng cơ sở vật chất sẵn có tại địa phương.</w:t>
      </w:r>
    </w:p>
    <w:p w14:paraId="4E259E27" w14:textId="1E23F416" w:rsidR="0059213E" w:rsidRDefault="0059213E" w:rsidP="00D23A11">
      <w:pPr>
        <w:spacing w:before="60" w:after="60" w:line="340" w:lineRule="exact"/>
        <w:rPr>
          <w:i/>
          <w:iCs/>
          <w:color w:val="000000" w:themeColor="text1"/>
        </w:rPr>
      </w:pPr>
      <w:r w:rsidRPr="00D31881">
        <w:rPr>
          <w:i/>
          <w:iCs/>
          <w:color w:val="000000" w:themeColor="text1"/>
        </w:rPr>
        <w:t xml:space="preserve">c) Thực trạng và </w:t>
      </w:r>
      <w:r w:rsidR="002234DE">
        <w:rPr>
          <w:i/>
          <w:iCs/>
          <w:color w:val="000000" w:themeColor="text1"/>
        </w:rPr>
        <w:t>đề án</w:t>
      </w:r>
      <w:r w:rsidRPr="00D31881">
        <w:rPr>
          <w:i/>
          <w:iCs/>
          <w:color w:val="000000" w:themeColor="text1"/>
        </w:rPr>
        <w:t xml:space="preserve"> bố trí, sắp xếp người hoạt động không chuyên trách và người tham gia hoạt động trực tiếp ở tổ dân phố</w:t>
      </w:r>
    </w:p>
    <w:p w14:paraId="14312C9E" w14:textId="77777777" w:rsidR="0059213E" w:rsidRPr="007C4DCC" w:rsidRDefault="0059213E" w:rsidP="00D23A11">
      <w:pPr>
        <w:spacing w:before="60" w:after="60" w:line="340" w:lineRule="exact"/>
      </w:pPr>
      <w:r w:rsidRPr="007C4DCC">
        <w:t>- Đối với người hoạt động không chuyên trách ở tổ dân phố:</w:t>
      </w:r>
    </w:p>
    <w:p w14:paraId="3D895E4C" w14:textId="77777777" w:rsidR="0059213E" w:rsidRPr="00154789" w:rsidRDefault="0059213E" w:rsidP="00D23A11">
      <w:pPr>
        <w:spacing w:before="60" w:after="60" w:line="340" w:lineRule="exact"/>
      </w:pPr>
      <w:r w:rsidRPr="00154789">
        <w:t xml:space="preserve">+ Số lượng hiện có mặt: Tổng số </w:t>
      </w:r>
      <w:r>
        <w:t>01</w:t>
      </w:r>
      <w:r w:rsidRPr="00154789">
        <w:t xml:space="preserve"> người</w:t>
      </w:r>
      <w:r>
        <w:t xml:space="preserve"> là </w:t>
      </w:r>
      <w:r w:rsidRPr="00154789">
        <w:t>T</w:t>
      </w:r>
      <w:r>
        <w:t>ổ t</w:t>
      </w:r>
      <w:r w:rsidRPr="00154789">
        <w:t xml:space="preserve">rưởng </w:t>
      </w:r>
      <w:r>
        <w:t>tổ dân phố</w:t>
      </w:r>
      <w:r w:rsidRPr="00154789">
        <w:t>.</w:t>
      </w:r>
    </w:p>
    <w:p w14:paraId="59F36C97" w14:textId="10F62678" w:rsidR="0059213E" w:rsidRPr="00B427E1" w:rsidRDefault="0059213E" w:rsidP="00D23A11">
      <w:pPr>
        <w:spacing w:before="60" w:after="60" w:line="340" w:lineRule="exact"/>
        <w:rPr>
          <w:spacing w:val="-2"/>
        </w:rPr>
      </w:pPr>
      <w:r w:rsidRPr="00B427E1">
        <w:rPr>
          <w:spacing w:val="-2"/>
        </w:rPr>
        <w:t xml:space="preserve">+ </w:t>
      </w:r>
      <w:r w:rsidR="002234DE" w:rsidRPr="00B427E1">
        <w:rPr>
          <w:spacing w:val="-2"/>
        </w:rPr>
        <w:t>Đề án</w:t>
      </w:r>
      <w:r w:rsidRPr="00B427E1">
        <w:rPr>
          <w:spacing w:val="-2"/>
        </w:rPr>
        <w:t xml:space="preserve"> bố trí: Sau sắp xếp dự kiến bố trí 03 chức danh, trong đó: Bí thư Chi bộ 01 người; Tổ trưởng tổ dân phố 01 người; Trưởng ban Công tác mặt trận 01 người.</w:t>
      </w:r>
    </w:p>
    <w:p w14:paraId="6A99B4AB" w14:textId="77777777" w:rsidR="0059213E" w:rsidRPr="00154789" w:rsidRDefault="0059213E" w:rsidP="00D23A11">
      <w:pPr>
        <w:spacing w:before="60" w:after="60" w:line="340" w:lineRule="exact"/>
      </w:pPr>
      <w:r w:rsidRPr="00154789">
        <w:t>- Đối với người tham gia hoạt động trực tiếp ở tổ dân phố</w:t>
      </w:r>
    </w:p>
    <w:p w14:paraId="25B4FFD4" w14:textId="05C44F7B" w:rsidR="0059213E" w:rsidRPr="00154789" w:rsidRDefault="0059213E" w:rsidP="00D23A11">
      <w:pPr>
        <w:spacing w:before="60" w:after="60" w:line="340" w:lineRule="exact"/>
      </w:pPr>
      <w:r w:rsidRPr="00154789">
        <w:t xml:space="preserve">+ Số lượng hiện có mặt: Tổng số </w:t>
      </w:r>
      <w:r>
        <w:t xml:space="preserve">9 </w:t>
      </w:r>
      <w:r w:rsidRPr="00154789">
        <w:t xml:space="preserve">người, gồm: </w:t>
      </w:r>
      <w:r>
        <w:t xml:space="preserve">01 người là tổ phó tổ dân phố, </w:t>
      </w:r>
      <w:r w:rsidRPr="00154789">
        <w:t>0</w:t>
      </w:r>
      <w:r>
        <w:t>1 người là</w:t>
      </w:r>
      <w:r w:rsidRPr="00154789">
        <w:t xml:space="preserve"> </w:t>
      </w:r>
      <w:r>
        <w:t>Tổ đội trưởn</w:t>
      </w:r>
      <w:r w:rsidR="00C8678D">
        <w:t>g, 01 người chi hội trưởng phụ nữ</w:t>
      </w:r>
      <w:r>
        <w:t>, 01 người chi hội trưởng CCB, 01 người chi hội trưởng Nông dân, 01 bí thư chi đoàn thanh niên, 02 người lực lượng an ninh cơ sở, 01 người cộng tác viên dân số.</w:t>
      </w:r>
    </w:p>
    <w:p w14:paraId="2BC73D96" w14:textId="676FD97F" w:rsidR="0059213E" w:rsidRPr="00D31881" w:rsidRDefault="0059213E" w:rsidP="00D23A11">
      <w:pPr>
        <w:spacing w:before="60" w:after="60" w:line="340" w:lineRule="exact"/>
        <w:rPr>
          <w:i/>
          <w:iCs/>
          <w:color w:val="000000" w:themeColor="text1"/>
        </w:rPr>
      </w:pPr>
      <w:r w:rsidRPr="00154789">
        <w:rPr>
          <w:spacing w:val="-6"/>
        </w:rPr>
        <w:t xml:space="preserve">+ </w:t>
      </w:r>
      <w:r w:rsidR="002234DE">
        <w:rPr>
          <w:spacing w:val="-6"/>
        </w:rPr>
        <w:t>Đề án</w:t>
      </w:r>
      <w:r w:rsidRPr="00154789">
        <w:rPr>
          <w:spacing w:val="-6"/>
        </w:rPr>
        <w:t xml:space="preserve"> bố trí: Sau sắp xếp</w:t>
      </w:r>
      <w:r w:rsidRPr="00E40E53">
        <w:t xml:space="preserve"> </w:t>
      </w:r>
      <w:r>
        <w:t>t</w:t>
      </w:r>
      <w:r w:rsidRPr="00154789">
        <w:t xml:space="preserve">ổng số </w:t>
      </w:r>
      <w:r>
        <w:t xml:space="preserve">9 </w:t>
      </w:r>
      <w:r w:rsidRPr="00154789">
        <w:t xml:space="preserve">người, gồm: </w:t>
      </w:r>
      <w:r>
        <w:t xml:space="preserve">01 người là tổ phó tổ dân phố, </w:t>
      </w:r>
      <w:r w:rsidRPr="00154789">
        <w:t>0</w:t>
      </w:r>
      <w:r>
        <w:t>1 người là</w:t>
      </w:r>
      <w:r w:rsidRPr="00154789">
        <w:t xml:space="preserve"> </w:t>
      </w:r>
      <w:r>
        <w:t>Tổ đội trưởng, 01 người chi hội trưởng PN, 01 người chi hội trưởng CCB, 01 người chi hội trưởng Nông dân, 01 bí thư chi đoàn thanh niên, 02 người lực lượng an ninh cơ sở, 01 người cộng tác viên dân số.</w:t>
      </w:r>
    </w:p>
    <w:p w14:paraId="1592679B" w14:textId="481D125C" w:rsidR="0059213E" w:rsidRPr="00316BAE" w:rsidRDefault="0059213E" w:rsidP="00D23A11">
      <w:pPr>
        <w:spacing w:before="60" w:after="60" w:line="340" w:lineRule="exact"/>
      </w:pPr>
      <w:r w:rsidRPr="00316BAE">
        <w:rPr>
          <w:b/>
          <w:lang w:val="vi-VN"/>
        </w:rPr>
        <w:t>3</w:t>
      </w:r>
      <w:r w:rsidRPr="00316BAE">
        <w:rPr>
          <w:b/>
        </w:rPr>
        <w:t>.</w:t>
      </w:r>
      <w:r w:rsidRPr="00316BAE">
        <w:t xml:space="preserve"> </w:t>
      </w:r>
      <w:r w:rsidR="0065051E">
        <w:t>Sắp xếp, tổ chức lại toàn bộ</w:t>
      </w:r>
      <w:r w:rsidR="00172FFA">
        <w:rPr>
          <w:lang w:val="vi-VN"/>
        </w:rPr>
        <w:t xml:space="preserve"> 03</w:t>
      </w:r>
      <w:r w:rsidRPr="00316BAE">
        <w:t xml:space="preserve"> Tổ dân phố </w:t>
      </w:r>
      <w:r w:rsidRPr="00316BAE">
        <w:rPr>
          <w:lang w:val="vi-VN"/>
        </w:rPr>
        <w:t>Trại Thọ</w:t>
      </w:r>
      <w:r w:rsidRPr="00316BAE">
        <w:t xml:space="preserve">, Tổ dân phố </w:t>
      </w:r>
      <w:r w:rsidRPr="00316BAE">
        <w:rPr>
          <w:lang w:val="vi-VN"/>
        </w:rPr>
        <w:t>Phú Thọ</w:t>
      </w:r>
      <w:r w:rsidRPr="00316BAE">
        <w:t xml:space="preserve"> và Tổ dân phố </w:t>
      </w:r>
      <w:r w:rsidRPr="00316BAE">
        <w:rPr>
          <w:lang w:val="vi-VN"/>
        </w:rPr>
        <w:t>Lễ Quán</w:t>
      </w:r>
      <w:r w:rsidRPr="00316BAE">
        <w:t xml:space="preserve"> để thành lập tổ dân phố mới, dự kiến tên gọi là </w:t>
      </w:r>
      <w:r w:rsidRPr="00316BAE">
        <w:rPr>
          <w:lang w:val="vi-VN"/>
        </w:rPr>
        <w:t xml:space="preserve">tổ dân phố </w:t>
      </w:r>
      <w:r w:rsidRPr="00316BAE">
        <w:rPr>
          <w:b/>
        </w:rPr>
        <w:t xml:space="preserve">Phú </w:t>
      </w:r>
      <w:r w:rsidRPr="00316BAE">
        <w:rPr>
          <w:b/>
          <w:lang w:val="vi-VN"/>
        </w:rPr>
        <w:t>Lễ</w:t>
      </w:r>
      <w:r w:rsidR="004303FB" w:rsidRPr="00B815DB">
        <w:rPr>
          <w:rStyle w:val="FootnoteReference"/>
          <w:b/>
          <w:spacing w:val="-4"/>
        </w:rPr>
        <w:footnoteReference w:id="4"/>
      </w:r>
      <w:r w:rsidRPr="00316BAE">
        <w:t xml:space="preserve">. </w:t>
      </w:r>
    </w:p>
    <w:p w14:paraId="2C9D5D0F" w14:textId="77777777" w:rsidR="0059213E" w:rsidRPr="00D12DF0" w:rsidRDefault="0059213E" w:rsidP="00D23A11">
      <w:pPr>
        <w:spacing w:before="60" w:after="60" w:line="340" w:lineRule="exact"/>
        <w:rPr>
          <w:i/>
        </w:rPr>
      </w:pPr>
      <w:r w:rsidRPr="00D12DF0">
        <w:rPr>
          <w:i/>
        </w:rPr>
        <w:t>a) Về đặc điểm, tình hình, quy môn tổ dân phố sau sắp xếp</w:t>
      </w:r>
    </w:p>
    <w:p w14:paraId="2C07C152" w14:textId="77777777" w:rsidR="0059213E" w:rsidRPr="00316BAE" w:rsidRDefault="0059213E" w:rsidP="00D23A11">
      <w:pPr>
        <w:spacing w:before="60" w:after="60" w:line="340" w:lineRule="exact"/>
        <w:rPr>
          <w:lang w:val="vi-VN"/>
        </w:rPr>
      </w:pPr>
      <w:r w:rsidRPr="00316BAE">
        <w:t xml:space="preserve">- Tên tổ dân phố mới: Phú </w:t>
      </w:r>
      <w:r w:rsidRPr="00316BAE">
        <w:rPr>
          <w:lang w:val="vi-VN"/>
        </w:rPr>
        <w:t>Lễ</w:t>
      </w:r>
    </w:p>
    <w:p w14:paraId="40903B75" w14:textId="77777777" w:rsidR="0059213E" w:rsidRPr="00316BAE" w:rsidRDefault="0059213E" w:rsidP="00D23A11">
      <w:pPr>
        <w:spacing w:before="60" w:after="60" w:line="340" w:lineRule="exact"/>
        <w:rPr>
          <w:lang w:val="vi-VN"/>
        </w:rPr>
      </w:pPr>
      <w:r w:rsidRPr="00316BAE">
        <w:lastRenderedPageBreak/>
        <w:t xml:space="preserve">- Vị trí địa lý, ranh giới của tổ dân phố Phú </w:t>
      </w:r>
      <w:r w:rsidRPr="00316BAE">
        <w:rPr>
          <w:lang w:val="vi-VN"/>
        </w:rPr>
        <w:t>Lễ</w:t>
      </w:r>
    </w:p>
    <w:p w14:paraId="7845DB15" w14:textId="77777777" w:rsidR="0059213E" w:rsidRPr="00316BAE" w:rsidRDefault="0059213E" w:rsidP="00D23A11">
      <w:pPr>
        <w:spacing w:before="60" w:after="60" w:line="340" w:lineRule="exact"/>
      </w:pPr>
      <w:r w:rsidRPr="00316BAE">
        <w:t>+ Ranh giới cụ thể thể hiện tại hồ sơ, bản đồ kèm theo.</w:t>
      </w:r>
    </w:p>
    <w:p w14:paraId="2AF29DD4" w14:textId="3DE06B5B" w:rsidR="0059213E" w:rsidRPr="00316BAE" w:rsidRDefault="0059213E" w:rsidP="00D23A11">
      <w:pPr>
        <w:spacing w:before="60" w:after="60" w:line="340" w:lineRule="exact"/>
      </w:pPr>
      <w:r w:rsidRPr="00316BAE">
        <w:t xml:space="preserve">+ Vị trí địa lý: phía Đông giáp tổ dân phố Phú </w:t>
      </w:r>
      <w:r w:rsidRPr="00316BAE">
        <w:rPr>
          <w:lang w:val="vi-VN"/>
        </w:rPr>
        <w:t>Tảo (đường Lê Hiến Tông)</w:t>
      </w:r>
      <w:r w:rsidRPr="00316BAE">
        <w:t xml:space="preserve">, phía Tây giáp tổ dân phố </w:t>
      </w:r>
      <w:r w:rsidRPr="00316BAE">
        <w:rPr>
          <w:lang w:val="vi-VN"/>
        </w:rPr>
        <w:t>Thanh X</w:t>
      </w:r>
      <w:r w:rsidRPr="00316BAE">
        <w:t>á</w:t>
      </w:r>
      <w:r w:rsidR="00172FFA">
        <w:rPr>
          <w:lang w:val="vi-VN"/>
        </w:rPr>
        <w:t xml:space="preserve">, </w:t>
      </w:r>
      <w:r w:rsidRPr="00316BAE">
        <w:t>phía Nam giáp tổ dân phố Trần Thái Nguyễ</w:t>
      </w:r>
      <w:r w:rsidR="00553A49">
        <w:t>n</w:t>
      </w:r>
      <w:r w:rsidRPr="00316BAE">
        <w:t>, phía Bắc giáp phường Tứ Minh</w:t>
      </w:r>
      <w:r w:rsidRPr="00316BAE">
        <w:rPr>
          <w:lang w:val="vi-VN"/>
        </w:rPr>
        <w:t xml:space="preserve"> (sông Bắc Hưng Hải)</w:t>
      </w:r>
      <w:r w:rsidRPr="00316BAE">
        <w:t>.</w:t>
      </w:r>
    </w:p>
    <w:p w14:paraId="389DA8C1" w14:textId="77777777" w:rsidR="0059213E" w:rsidRPr="00316BAE" w:rsidRDefault="0059213E" w:rsidP="00D23A11">
      <w:pPr>
        <w:spacing w:before="60" w:after="60" w:line="340" w:lineRule="exact"/>
      </w:pPr>
      <w:r w:rsidRPr="00316BAE">
        <w:t>- Số hộ gia đình, số nhân khẩu của tổ dân phố Phú Lễ:</w:t>
      </w:r>
    </w:p>
    <w:p w14:paraId="135FCCAE" w14:textId="528377C7" w:rsidR="0059213E" w:rsidRPr="00316BAE" w:rsidRDefault="0059213E" w:rsidP="00D23A11">
      <w:pPr>
        <w:spacing w:before="60" w:after="60" w:line="340" w:lineRule="exact"/>
      </w:pPr>
      <w:r w:rsidRPr="00316BAE">
        <w:t>+ Số hộ</w:t>
      </w:r>
      <w:r w:rsidR="005F70EA">
        <w:t xml:space="preserve"> gia đình: 921</w:t>
      </w:r>
      <w:r w:rsidRPr="00316BAE">
        <w:t xml:space="preserve"> hộ</w:t>
      </w:r>
    </w:p>
    <w:p w14:paraId="5D3BFD82" w14:textId="0179FF70" w:rsidR="0059213E" w:rsidRPr="00316BAE" w:rsidRDefault="0059213E" w:rsidP="00D23A11">
      <w:pPr>
        <w:spacing w:before="60" w:after="60" w:line="340" w:lineRule="exact"/>
      </w:pPr>
      <w:r w:rsidRPr="00316BAE">
        <w:t>+ Số nhân khẩ</w:t>
      </w:r>
      <w:r w:rsidR="005F70EA">
        <w:t>u: 3.221</w:t>
      </w:r>
      <w:r w:rsidRPr="00316BAE">
        <w:t xml:space="preserve"> người</w:t>
      </w:r>
    </w:p>
    <w:p w14:paraId="61795D4F" w14:textId="05F3C763" w:rsidR="0059213E" w:rsidRPr="00D31313" w:rsidRDefault="0059213E" w:rsidP="00D23A11">
      <w:pPr>
        <w:spacing w:before="60" w:after="60" w:line="340" w:lineRule="exact"/>
        <w:rPr>
          <w:lang w:val="vi-VN"/>
        </w:rPr>
      </w:pPr>
      <w:r w:rsidRPr="00316BAE">
        <w:t xml:space="preserve">- Diện tích tự nhiên của tổ dân phố Phú Lễ: </w:t>
      </w:r>
      <w:r w:rsidR="00D31313">
        <w:rPr>
          <w:lang w:val="vi-VN"/>
        </w:rPr>
        <w:t>202,3 ha</w:t>
      </w:r>
    </w:p>
    <w:p w14:paraId="07FD8DEC" w14:textId="206A7645" w:rsidR="0059213E" w:rsidRPr="00316BAE" w:rsidRDefault="0059213E" w:rsidP="00D23A11">
      <w:pPr>
        <w:spacing w:before="60" w:after="60" w:line="340" w:lineRule="exact"/>
      </w:pPr>
      <w:r w:rsidRPr="00316BAE">
        <w:t>- Cơ sở hạ tầng kinh tế - xã hội thiết yếu: hiện có 03 Nhà văn hóa, 03 khu thể thao;</w:t>
      </w:r>
      <w:r w:rsidR="00837B52">
        <w:t xml:space="preserve"> 02 Đình, 01 Chùa,</w:t>
      </w:r>
      <w:r w:rsidRPr="00316BAE">
        <w:t xml:space="preserve"> dự kiến bố trí 01 nhà văn hóa chính tại Tổ dân phố Trại Thọ, 02 điểm văn hóa và tiếp tục sử dụng các khu thể thao hiện có.</w:t>
      </w:r>
    </w:p>
    <w:p w14:paraId="495A5E7C" w14:textId="5CB44B5C" w:rsidR="0059213E" w:rsidRDefault="0059213E" w:rsidP="00D23A11">
      <w:pPr>
        <w:spacing w:before="60" w:after="60" w:line="340" w:lineRule="exact"/>
        <w:rPr>
          <w:spacing w:val="-6"/>
        </w:rPr>
      </w:pPr>
      <w:r w:rsidRPr="00316BAE">
        <w:rPr>
          <w:i/>
          <w:iCs/>
          <w:spacing w:val="-6"/>
        </w:rPr>
        <w:t>b) Lý do sắp xếp, tổ chức lại:</w:t>
      </w:r>
      <w:r w:rsidRPr="00316BAE">
        <w:rPr>
          <w:spacing w:val="-6"/>
        </w:rPr>
        <w:t xml:space="preserve"> </w:t>
      </w:r>
      <w:r w:rsidRPr="00C167A7">
        <w:rPr>
          <w:spacing w:val="-6"/>
        </w:rPr>
        <w:t>Việc thực hiện sắp xếp, tổ chức lại các TDP Lễ Quán, TDP Phú Thọ và TDP Trại Thọ để thành lập TDP Phú Lễ</w:t>
      </w:r>
      <w:r w:rsidR="007677B9">
        <w:rPr>
          <w:spacing w:val="-6"/>
        </w:rPr>
        <w:t xml:space="preserve"> </w:t>
      </w:r>
      <w:r w:rsidRPr="00C167A7">
        <w:rPr>
          <w:spacing w:val="-6"/>
        </w:rPr>
        <w:t>là giải pháp khách quan và cần thiết nhằm khắc phục các bất cập về quy mô dân cư cũng như địa giới hành chính. Thực trạng hiện nay cho thấy, trong số 3 TDP liền kề này, có 02 TDP có quy mô dân số nhỏ (dưới 50% so với tiêu chuẩn quy định)</w:t>
      </w:r>
      <w:r>
        <w:rPr>
          <w:spacing w:val="-6"/>
        </w:rPr>
        <w:t>, 01 TDP có quy mô từ 70% đến dưới 100% dân số theo quy định</w:t>
      </w:r>
      <w:r w:rsidRPr="00C167A7">
        <w:rPr>
          <w:spacing w:val="-6"/>
        </w:rPr>
        <w:t xml:space="preserve">. Việc hợp nhất phần diện tích và dân cư còn lại để thành lập TDP mới với tên gọi TDP Phú Lễ vừa bảo đảm quy mô số hộ gia đình đạt chuẩn theo đúng quy định hiện hành, vừa tinh gọn được đầu mối tổ chức ở cơ sở. </w:t>
      </w:r>
      <w:r w:rsidR="002234DE">
        <w:rPr>
          <w:spacing w:val="-6"/>
        </w:rPr>
        <w:t>Đề án</w:t>
      </w:r>
      <w:r w:rsidRPr="00C167A7">
        <w:rPr>
          <w:spacing w:val="-6"/>
        </w:rPr>
        <w:t xml:space="preserve"> này tạo điều kiện thuận lợi tối đa cho công tác quản lý hành chính, giúp kết nối cộng đồng dân cư, đồng thời phát huy hiệu quả cao nhất trong việc sử dụng cơ sở vật chất sẵn có tại địa phương.</w:t>
      </w:r>
    </w:p>
    <w:p w14:paraId="2AE7A273" w14:textId="2C87D230" w:rsidR="0059213E" w:rsidRDefault="0059213E" w:rsidP="00D23A11">
      <w:pPr>
        <w:spacing w:before="60" w:after="60" w:line="340" w:lineRule="exact"/>
        <w:rPr>
          <w:i/>
          <w:iCs/>
        </w:rPr>
      </w:pPr>
      <w:r w:rsidRPr="00E40E53">
        <w:rPr>
          <w:i/>
          <w:iCs/>
        </w:rPr>
        <w:t xml:space="preserve">c) Thực trạng và </w:t>
      </w:r>
      <w:r w:rsidR="002234DE">
        <w:rPr>
          <w:i/>
          <w:iCs/>
        </w:rPr>
        <w:t>đề án</w:t>
      </w:r>
      <w:r w:rsidRPr="00E40E53">
        <w:rPr>
          <w:i/>
          <w:iCs/>
        </w:rPr>
        <w:t xml:space="preserve"> bố trí, sắp xếp người hoạt động không chuyên trách và người tham gia hoạt động trực tiếp ở tổ dân phố</w:t>
      </w:r>
    </w:p>
    <w:p w14:paraId="134FE2BB" w14:textId="77777777" w:rsidR="0059213E" w:rsidRPr="007C4DCC" w:rsidRDefault="0059213E" w:rsidP="00D23A11">
      <w:pPr>
        <w:spacing w:before="60" w:after="60" w:line="340" w:lineRule="exact"/>
      </w:pPr>
      <w:r w:rsidRPr="007C4DCC">
        <w:t>- Đối với người hoạt động không chuyên trách ở tổ dân phố:</w:t>
      </w:r>
    </w:p>
    <w:p w14:paraId="7AB9E850" w14:textId="77777777" w:rsidR="0059213E" w:rsidRPr="00154789" w:rsidRDefault="0059213E" w:rsidP="00D23A11">
      <w:pPr>
        <w:spacing w:before="60" w:after="60" w:line="340" w:lineRule="exact"/>
      </w:pPr>
      <w:r w:rsidRPr="00154789">
        <w:t>+ Số lượng hiện có mặt: Tổng số 0</w:t>
      </w:r>
      <w:r>
        <w:t>6</w:t>
      </w:r>
      <w:r w:rsidRPr="00154789">
        <w:t xml:space="preserve"> người, gồm: 0</w:t>
      </w:r>
      <w:r>
        <w:t>3</w:t>
      </w:r>
      <w:r w:rsidRPr="00154789">
        <w:t xml:space="preserve"> </w:t>
      </w:r>
      <w:r>
        <w:t xml:space="preserve">người là </w:t>
      </w:r>
      <w:r w:rsidRPr="00154789">
        <w:t xml:space="preserve">Bí thư Chi bộ kiêm </w:t>
      </w:r>
      <w:r>
        <w:t xml:space="preserve">trưởng Ban công tác Mặt trận, </w:t>
      </w:r>
      <w:r w:rsidRPr="00154789">
        <w:t>0</w:t>
      </w:r>
      <w:r>
        <w:t>3</w:t>
      </w:r>
      <w:r w:rsidRPr="00154789">
        <w:t xml:space="preserve"> </w:t>
      </w:r>
      <w:r>
        <w:t xml:space="preserve">người là </w:t>
      </w:r>
      <w:r w:rsidRPr="00154789">
        <w:t>T</w:t>
      </w:r>
      <w:r>
        <w:t>ổ t</w:t>
      </w:r>
      <w:r w:rsidRPr="00154789">
        <w:t xml:space="preserve">rưởng </w:t>
      </w:r>
      <w:r>
        <w:t>tổ dân phố</w:t>
      </w:r>
      <w:r w:rsidRPr="00154789">
        <w:t>.</w:t>
      </w:r>
    </w:p>
    <w:p w14:paraId="491230BC" w14:textId="55C9354D" w:rsidR="0059213E" w:rsidRPr="00154789" w:rsidRDefault="0059213E" w:rsidP="00D23A11">
      <w:pPr>
        <w:spacing w:before="60" w:after="60" w:line="340" w:lineRule="exact"/>
      </w:pPr>
      <w:r w:rsidRPr="00154789">
        <w:t xml:space="preserve">+ </w:t>
      </w:r>
      <w:r w:rsidR="002234DE">
        <w:t>Đề án</w:t>
      </w:r>
      <w:r w:rsidRPr="00154789">
        <w:t xml:space="preserve"> bố trí: Sau sắp xếp dự kiến bố trí 03 chức danh, trong đó: Bí thư Chi bộ </w:t>
      </w:r>
      <w:r>
        <w:t>01 người;</w:t>
      </w:r>
      <w:r w:rsidRPr="00154789">
        <w:t xml:space="preserve"> Tổ trưởng tổ dân phố</w:t>
      </w:r>
      <w:r>
        <w:t xml:space="preserve"> 01 người</w:t>
      </w:r>
      <w:r w:rsidRPr="00154789">
        <w:t>; Trưởng ban Công tác mặt trận</w:t>
      </w:r>
      <w:r>
        <w:t xml:space="preserve"> 01 người</w:t>
      </w:r>
      <w:r w:rsidRPr="00154789">
        <w:t xml:space="preserve">, </w:t>
      </w:r>
      <w:r w:rsidRPr="007F37A0">
        <w:rPr>
          <w:b/>
        </w:rPr>
        <w:t>dôi dư 0</w:t>
      </w:r>
      <w:r>
        <w:rPr>
          <w:b/>
        </w:rPr>
        <w:t>3</w:t>
      </w:r>
      <w:r w:rsidRPr="007F37A0">
        <w:rPr>
          <w:b/>
        </w:rPr>
        <w:t xml:space="preserve"> người.</w:t>
      </w:r>
    </w:p>
    <w:p w14:paraId="59E476E2" w14:textId="77777777" w:rsidR="0059213E" w:rsidRPr="00154789" w:rsidRDefault="0059213E" w:rsidP="00D23A11">
      <w:pPr>
        <w:spacing w:before="60" w:after="60" w:line="340" w:lineRule="exact"/>
      </w:pPr>
      <w:r w:rsidRPr="00154789">
        <w:t>- Đối với người tham gia hoạt động trực tiếp ở tổ dân phố</w:t>
      </w:r>
    </w:p>
    <w:p w14:paraId="2CB1AD18" w14:textId="77777777" w:rsidR="0059213E" w:rsidRPr="00154789" w:rsidRDefault="0059213E" w:rsidP="00D23A11">
      <w:pPr>
        <w:spacing w:before="60" w:after="60" w:line="340" w:lineRule="exact"/>
      </w:pPr>
      <w:r w:rsidRPr="00154789">
        <w:t xml:space="preserve">+ Số lượng hiện có mặt: Tổng số </w:t>
      </w:r>
      <w:r>
        <w:t xml:space="preserve">24 </w:t>
      </w:r>
      <w:r w:rsidRPr="00154789">
        <w:t xml:space="preserve"> người, gồm: 0</w:t>
      </w:r>
      <w:r>
        <w:t>3 người là</w:t>
      </w:r>
      <w:r w:rsidRPr="00154789">
        <w:t xml:space="preserve"> </w:t>
      </w:r>
      <w:r>
        <w:t>Tổ đội trưởng, 03 người chi hội trưởng PN, 03 người chi hội trưởng CCB, 03 người chi hội trưởng Nông dân, 03 bí thư chi đoàn thanh niên, 06 người lực lượng an ninh cơ sở, 03 người cộng tác viên dân số.</w:t>
      </w:r>
    </w:p>
    <w:p w14:paraId="374A4843" w14:textId="03F80FB0" w:rsidR="0059213E" w:rsidRPr="00D60AD3" w:rsidRDefault="0059213E" w:rsidP="00D23A11">
      <w:pPr>
        <w:spacing w:before="60" w:after="60" w:line="340" w:lineRule="exact"/>
        <w:rPr>
          <w:bCs/>
          <w:spacing w:val="-6"/>
        </w:rPr>
      </w:pPr>
      <w:r w:rsidRPr="00154789">
        <w:rPr>
          <w:spacing w:val="-6"/>
        </w:rPr>
        <w:t xml:space="preserve">+ </w:t>
      </w:r>
      <w:r w:rsidR="002234DE">
        <w:rPr>
          <w:spacing w:val="-6"/>
        </w:rPr>
        <w:t>Đề án</w:t>
      </w:r>
      <w:r w:rsidRPr="00154789">
        <w:rPr>
          <w:spacing w:val="-6"/>
        </w:rPr>
        <w:t xml:space="preserve"> bố trí: Sau sắp xếp dự kiến bố trí </w:t>
      </w:r>
      <w:r>
        <w:rPr>
          <w:spacing w:val="-6"/>
        </w:rPr>
        <w:t xml:space="preserve"> 7 người, </w:t>
      </w:r>
      <w:r w:rsidRPr="007F37A0">
        <w:rPr>
          <w:b/>
          <w:spacing w:val="-6"/>
        </w:rPr>
        <w:t xml:space="preserve">dôi dư </w:t>
      </w:r>
      <w:r>
        <w:rPr>
          <w:b/>
          <w:spacing w:val="-6"/>
        </w:rPr>
        <w:t>17</w:t>
      </w:r>
      <w:r w:rsidRPr="007F37A0">
        <w:rPr>
          <w:b/>
          <w:spacing w:val="-6"/>
        </w:rPr>
        <w:t xml:space="preserve"> người</w:t>
      </w:r>
    </w:p>
    <w:p w14:paraId="37C30450" w14:textId="7364AB20" w:rsidR="0059213E" w:rsidRPr="00316BAE" w:rsidRDefault="0059213E" w:rsidP="00D23A11">
      <w:pPr>
        <w:spacing w:before="60" w:after="60" w:line="340" w:lineRule="exact"/>
      </w:pPr>
      <w:r w:rsidRPr="00316BAE">
        <w:rPr>
          <w:b/>
        </w:rPr>
        <w:lastRenderedPageBreak/>
        <w:t>4.</w:t>
      </w:r>
      <w:r w:rsidRPr="00316BAE">
        <w:t xml:space="preserve"> </w:t>
      </w:r>
      <w:r w:rsidR="0065051E">
        <w:t>Sắp xếp, tổ chức lại toàn bộ</w:t>
      </w:r>
      <w:r w:rsidRPr="00316BAE">
        <w:t xml:space="preserve"> </w:t>
      </w:r>
      <w:r w:rsidR="00B27732">
        <w:rPr>
          <w:lang w:val="vi-VN"/>
        </w:rPr>
        <w:t xml:space="preserve">03 </w:t>
      </w:r>
      <w:r w:rsidRPr="00316BAE">
        <w:t>Tổ dân phố</w:t>
      </w:r>
      <w:r w:rsidR="00B27732">
        <w:rPr>
          <w:lang w:val="vi-VN"/>
        </w:rPr>
        <w:t>:</w:t>
      </w:r>
      <w:r w:rsidRPr="00316BAE">
        <w:t xml:space="preserve"> Nguyễn Xá</w:t>
      </w:r>
      <w:r w:rsidR="0065051E" w:rsidRPr="00316BAE">
        <w:t>, Trần Nội</w:t>
      </w:r>
      <w:r w:rsidR="00B27732">
        <w:t xml:space="preserve">, </w:t>
      </w:r>
      <w:r w:rsidRPr="00316BAE">
        <w:t xml:space="preserve">Thái Bình để thành lập tổ dân phố mới, dự kiến tên gọi là </w:t>
      </w:r>
      <w:r w:rsidRPr="00316BAE">
        <w:rPr>
          <w:lang w:val="vi-VN"/>
        </w:rPr>
        <w:t xml:space="preserve">tổ dân phố </w:t>
      </w:r>
      <w:r w:rsidRPr="00316BAE">
        <w:rPr>
          <w:b/>
        </w:rPr>
        <w:t>Trần Thái Nguyễn</w:t>
      </w:r>
      <w:r w:rsidR="00F27AD6" w:rsidRPr="00B815DB">
        <w:rPr>
          <w:rStyle w:val="FootnoteReference"/>
          <w:b/>
          <w:spacing w:val="-4"/>
        </w:rPr>
        <w:footnoteReference w:id="5"/>
      </w:r>
      <w:r w:rsidRPr="00316BAE">
        <w:t xml:space="preserve">. </w:t>
      </w:r>
    </w:p>
    <w:p w14:paraId="4F893FF6" w14:textId="77777777" w:rsidR="0059213E" w:rsidRPr="00D12DF0" w:rsidRDefault="0059213E" w:rsidP="00D23A11">
      <w:pPr>
        <w:spacing w:before="60" w:after="60" w:line="340" w:lineRule="exact"/>
        <w:rPr>
          <w:i/>
        </w:rPr>
      </w:pPr>
      <w:r w:rsidRPr="00D12DF0">
        <w:rPr>
          <w:i/>
        </w:rPr>
        <w:t>a) Về đặc điểm, tình hình, quy môn tổ dân phố sau sắp xếp</w:t>
      </w:r>
    </w:p>
    <w:p w14:paraId="5F67A478" w14:textId="77777777" w:rsidR="0059213E" w:rsidRPr="00316BAE" w:rsidRDefault="0059213E" w:rsidP="00D23A11">
      <w:pPr>
        <w:spacing w:before="60" w:after="60" w:line="340" w:lineRule="exact"/>
        <w:rPr>
          <w:lang w:val="vi-VN"/>
        </w:rPr>
      </w:pPr>
      <w:r w:rsidRPr="00316BAE">
        <w:t>- Tên tổ dân phố mới: Trần Thái Nguyễn</w:t>
      </w:r>
    </w:p>
    <w:p w14:paraId="261D8336" w14:textId="77777777" w:rsidR="0059213E" w:rsidRPr="00316BAE" w:rsidRDefault="0059213E" w:rsidP="00D23A11">
      <w:pPr>
        <w:spacing w:before="60" w:after="60" w:line="340" w:lineRule="exact"/>
        <w:rPr>
          <w:lang w:val="vi-VN"/>
        </w:rPr>
      </w:pPr>
      <w:r w:rsidRPr="00316BAE">
        <w:t>- Vị trí địa lý, ranh giới của tổ dân phố Trần Thái Nguyễn</w:t>
      </w:r>
    </w:p>
    <w:p w14:paraId="553F6C82" w14:textId="77777777" w:rsidR="0059213E" w:rsidRPr="00316BAE" w:rsidRDefault="0059213E" w:rsidP="00D23A11">
      <w:pPr>
        <w:spacing w:before="60" w:after="60" w:line="340" w:lineRule="exact"/>
      </w:pPr>
      <w:r w:rsidRPr="00316BAE">
        <w:t>+ Ranh giới cụ thể thể hiện tại hồ sơ, bản đồ kèm theo.</w:t>
      </w:r>
    </w:p>
    <w:p w14:paraId="7D329269" w14:textId="1CE32D9D" w:rsidR="0059213E" w:rsidRPr="00316BAE" w:rsidRDefault="0059213E" w:rsidP="00D23A11">
      <w:pPr>
        <w:spacing w:before="60" w:after="60" w:line="340" w:lineRule="exact"/>
      </w:pPr>
      <w:r w:rsidRPr="00316BAE">
        <w:t xml:space="preserve">+ Vị trí địa lý: phía Đông giáp tổ dân phố Phú </w:t>
      </w:r>
      <w:r w:rsidRPr="00316BAE">
        <w:rPr>
          <w:lang w:val="vi-VN"/>
        </w:rPr>
        <w:t>Tả</w:t>
      </w:r>
      <w:r w:rsidR="007677B9">
        <w:rPr>
          <w:lang w:val="vi-VN"/>
        </w:rPr>
        <w:t xml:space="preserve">o </w:t>
      </w:r>
      <w:r w:rsidRPr="00316BAE">
        <w:rPr>
          <w:lang w:val="vi-VN"/>
        </w:rPr>
        <w:t xml:space="preserve">(đường </w:t>
      </w:r>
      <w:r w:rsidR="00986E61">
        <w:rPr>
          <w:lang w:val="vi-VN"/>
        </w:rPr>
        <w:t>Lê</w:t>
      </w:r>
      <w:r w:rsidRPr="00316BAE">
        <w:t xml:space="preserve"> Văn Thịnh</w:t>
      </w:r>
      <w:r w:rsidRPr="00316BAE">
        <w:rPr>
          <w:lang w:val="vi-VN"/>
        </w:rPr>
        <w:t>)</w:t>
      </w:r>
      <w:r w:rsidRPr="00316BAE">
        <w:t xml:space="preserve">, tổ dân phố Phú Quý (đường Đinh Lễ), phía Tây giáp tổ dân phố </w:t>
      </w:r>
      <w:r w:rsidRPr="00316BAE">
        <w:rPr>
          <w:lang w:val="vi-VN"/>
        </w:rPr>
        <w:t>Thanh X</w:t>
      </w:r>
      <w:r w:rsidRPr="00316BAE">
        <w:t>á</w:t>
      </w:r>
      <w:r w:rsidRPr="00316BAE">
        <w:rPr>
          <w:lang w:val="vi-VN"/>
        </w:rPr>
        <w:t>,</w:t>
      </w:r>
      <w:r w:rsidRPr="00316BAE">
        <w:t xml:space="preserve"> phía Nam giáp tổ dân phố Tranh Đấ</w:t>
      </w:r>
      <w:r w:rsidR="007677B9">
        <w:t>u</w:t>
      </w:r>
      <w:r w:rsidRPr="00316BAE">
        <w:t>, tổ dân phố Tằng Hạ, phía Bắc giáp tổ dân phố Phú Lễ</w:t>
      </w:r>
      <w:r w:rsidRPr="00316BAE">
        <w:rPr>
          <w:lang w:val="vi-VN"/>
        </w:rPr>
        <w:t xml:space="preserve"> (phố </w:t>
      </w:r>
      <w:r w:rsidRPr="00316BAE">
        <w:t>Thạch Khôi</w:t>
      </w:r>
      <w:r w:rsidRPr="00316BAE">
        <w:rPr>
          <w:lang w:val="vi-VN"/>
        </w:rPr>
        <w:t>)</w:t>
      </w:r>
      <w:r w:rsidRPr="00316BAE">
        <w:t>.</w:t>
      </w:r>
    </w:p>
    <w:p w14:paraId="1827C886" w14:textId="77777777" w:rsidR="0059213E" w:rsidRPr="00316BAE" w:rsidRDefault="0059213E" w:rsidP="00D23A11">
      <w:pPr>
        <w:spacing w:before="60" w:after="60" w:line="340" w:lineRule="exact"/>
      </w:pPr>
      <w:r w:rsidRPr="00316BAE">
        <w:t>- Số hộ gia đình, số nhân khẩu của tổ dân phố Trần Thái Nguyễn:</w:t>
      </w:r>
    </w:p>
    <w:p w14:paraId="49447241" w14:textId="625DA6DA" w:rsidR="0059213E" w:rsidRPr="00316BAE" w:rsidRDefault="0059213E" w:rsidP="00D23A11">
      <w:pPr>
        <w:spacing w:before="60" w:after="60" w:line="340" w:lineRule="exact"/>
      </w:pPr>
      <w:r w:rsidRPr="00316BAE">
        <w:t>+ Số hộ</w:t>
      </w:r>
      <w:r w:rsidR="00335657">
        <w:t xml:space="preserve"> gia đình: 860</w:t>
      </w:r>
      <w:r w:rsidRPr="00316BAE">
        <w:t xml:space="preserve"> hộ</w:t>
      </w:r>
    </w:p>
    <w:p w14:paraId="61DFFC95" w14:textId="1A817211" w:rsidR="0059213E" w:rsidRPr="00316BAE" w:rsidRDefault="0059213E" w:rsidP="00D23A11">
      <w:pPr>
        <w:spacing w:before="60" w:after="60" w:line="340" w:lineRule="exact"/>
      </w:pPr>
      <w:r w:rsidRPr="00316BAE">
        <w:t>+ Số nhân khẩ</w:t>
      </w:r>
      <w:r w:rsidR="00335657">
        <w:t>u: 2.982</w:t>
      </w:r>
      <w:r w:rsidRPr="00316BAE">
        <w:t xml:space="preserve"> người</w:t>
      </w:r>
    </w:p>
    <w:p w14:paraId="68E9B937" w14:textId="57E34C87" w:rsidR="0059213E" w:rsidRPr="00D31313" w:rsidRDefault="0059213E" w:rsidP="00D23A11">
      <w:pPr>
        <w:spacing w:before="60" w:after="60" w:line="340" w:lineRule="exact"/>
        <w:rPr>
          <w:color w:val="FF0000"/>
          <w:lang w:val="vi-VN"/>
        </w:rPr>
      </w:pPr>
      <w:r w:rsidRPr="00316BAE">
        <w:t xml:space="preserve">- Diện tích tự nhiên của tổ dân phố Trần Thái Nguyễn: </w:t>
      </w:r>
      <w:r w:rsidR="00D31313" w:rsidRPr="00A91315">
        <w:rPr>
          <w:lang w:val="vi-VN"/>
        </w:rPr>
        <w:t>135</w:t>
      </w:r>
      <w:r w:rsidR="00930983" w:rsidRPr="00A91315">
        <w:rPr>
          <w:lang w:val="vi-VN"/>
        </w:rPr>
        <w:t>,2 ha</w:t>
      </w:r>
    </w:p>
    <w:p w14:paraId="6973720F" w14:textId="0BDF17A9" w:rsidR="0059213E" w:rsidRPr="00316BAE" w:rsidRDefault="0059213E" w:rsidP="00D23A11">
      <w:pPr>
        <w:spacing w:before="60" w:after="60" w:line="340" w:lineRule="exact"/>
      </w:pPr>
      <w:r w:rsidRPr="00316BAE">
        <w:t xml:space="preserve">- Cơ sở hạ tầng kinh tế - xã hội thiết yếu: hiện có 03 Nhà văn hóa, 03 khu thể thao; </w:t>
      </w:r>
      <w:r w:rsidR="00837B52">
        <w:t xml:space="preserve">03 Đình, 01 nhà thờ, </w:t>
      </w:r>
      <w:r w:rsidRPr="00316BAE">
        <w:t>dự kiến bố trí 01 nhà văn hóa chính tại Tổ dân phố Nguyễn Xá, 02 điểm văn hóa và tiếp tục sử dụng các khu thể thao hiện có.</w:t>
      </w:r>
    </w:p>
    <w:p w14:paraId="42747B6B" w14:textId="37F9827A" w:rsidR="0059213E" w:rsidRDefault="0059213E" w:rsidP="00D23A11">
      <w:pPr>
        <w:spacing w:before="60" w:after="60" w:line="340" w:lineRule="exact"/>
        <w:rPr>
          <w:spacing w:val="-6"/>
        </w:rPr>
      </w:pPr>
      <w:r w:rsidRPr="00316BAE">
        <w:rPr>
          <w:i/>
          <w:iCs/>
          <w:spacing w:val="-6"/>
        </w:rPr>
        <w:t>b) Lý do sắp xếp, tổ chức lại:</w:t>
      </w:r>
      <w:r w:rsidRPr="00316BAE">
        <w:rPr>
          <w:spacing w:val="-6"/>
        </w:rPr>
        <w:t xml:space="preserve"> </w:t>
      </w:r>
      <w:r w:rsidRPr="00A605EA">
        <w:rPr>
          <w:spacing w:val="-6"/>
        </w:rPr>
        <w:t>0</w:t>
      </w:r>
      <w:r>
        <w:rPr>
          <w:spacing w:val="-6"/>
        </w:rPr>
        <w:t>3</w:t>
      </w:r>
      <w:r w:rsidRPr="00A605EA">
        <w:rPr>
          <w:spacing w:val="-6"/>
        </w:rPr>
        <w:t xml:space="preserve"> tổ dân phố </w:t>
      </w:r>
      <w:r>
        <w:rPr>
          <w:spacing w:val="-6"/>
        </w:rPr>
        <w:t xml:space="preserve">có vị trí </w:t>
      </w:r>
      <w:r w:rsidRPr="00A605EA">
        <w:rPr>
          <w:spacing w:val="-6"/>
        </w:rPr>
        <w:t>liền kề nhau</w:t>
      </w:r>
      <w:r>
        <w:rPr>
          <w:spacing w:val="-6"/>
        </w:rPr>
        <w:t>, trong đó 02 tổ dân phố</w:t>
      </w:r>
      <w:r w:rsidRPr="00A605EA">
        <w:rPr>
          <w:spacing w:val="-6"/>
        </w:rPr>
        <w:t xml:space="preserve"> đều có quy mô dưới 50% số hộ gia đình và 01 tổ dân phố có quy mô dân số chỉ đạt từ 50% đến 70% theo quy định, thuộc diện bắt buộc phải sáp nhập để đảm bảo tiêu </w:t>
      </w:r>
      <w:r w:rsidRPr="00986E61">
        <w:rPr>
          <w:spacing w:val="-6"/>
        </w:rPr>
        <w:t xml:space="preserve">chuẩn. Về mặt địa lý, các tổ dân phố này nằm ở vị trí liền kề, tạo thành một cụm dân cư tập trung. Do đó, việc hợp nhất 03 tổ dân phố này nhằm đảm bảo quy mô số hộ gia đình đạt chuẩn theo đúng quy định, đồng thời giúp tinh gọn bộ máy, tinh giản biên chế, giảm bớt đầu mối nhân sự không chuyên trách ở cơ sở. </w:t>
      </w:r>
      <w:r w:rsidR="002234DE" w:rsidRPr="00986E61">
        <w:rPr>
          <w:spacing w:val="-6"/>
        </w:rPr>
        <w:t>Đề án</w:t>
      </w:r>
      <w:r w:rsidRPr="00986E61">
        <w:rPr>
          <w:spacing w:val="-6"/>
        </w:rPr>
        <w:t xml:space="preserve"> sáp nhập này cũng tạo điều kiện thuận lợi cho công tác quản lý hành chính của chính quyền, giúp khai thác và sử dụng hiệu quả, tiết kiệm các thiết chế văn hóa, cơ sở vật chất hiện có, từ đó nâng cao chất lượng tổ chức các hoạt động sinh hoạt cộng đồng và</w:t>
      </w:r>
      <w:r w:rsidRPr="00A605EA">
        <w:rPr>
          <w:spacing w:val="-6"/>
        </w:rPr>
        <w:t xml:space="preserve"> thúc đẩy các phong trào thi đua tại địa phương ngày càng phát triển</w:t>
      </w:r>
      <w:r>
        <w:rPr>
          <w:spacing w:val="-6"/>
        </w:rPr>
        <w:t>.</w:t>
      </w:r>
    </w:p>
    <w:p w14:paraId="09AF807B" w14:textId="4D1E6C72" w:rsidR="0059213E" w:rsidRPr="00D60AD3" w:rsidRDefault="0059213E" w:rsidP="00D23A11">
      <w:pPr>
        <w:spacing w:before="60" w:after="60" w:line="340" w:lineRule="exact"/>
        <w:rPr>
          <w:i/>
          <w:iCs/>
          <w:color w:val="000000" w:themeColor="text1"/>
        </w:rPr>
      </w:pPr>
      <w:r w:rsidRPr="00D60AD3">
        <w:rPr>
          <w:i/>
          <w:iCs/>
          <w:color w:val="000000" w:themeColor="text1"/>
        </w:rPr>
        <w:t xml:space="preserve">c) Thực trạng và </w:t>
      </w:r>
      <w:r w:rsidR="002234DE">
        <w:rPr>
          <w:i/>
          <w:iCs/>
          <w:color w:val="000000" w:themeColor="text1"/>
        </w:rPr>
        <w:t>đề án</w:t>
      </w:r>
      <w:r w:rsidRPr="00D60AD3">
        <w:rPr>
          <w:i/>
          <w:iCs/>
          <w:color w:val="000000" w:themeColor="text1"/>
        </w:rPr>
        <w:t xml:space="preserve"> bố trí, sắp xếp người hoạt động không chuyên trách và người tham gia hoạt động trực tiếp ở tổ dân phố</w:t>
      </w:r>
    </w:p>
    <w:p w14:paraId="2CE0A289" w14:textId="77777777" w:rsidR="0059213E" w:rsidRPr="007C4DCC" w:rsidRDefault="0059213E" w:rsidP="00D23A11">
      <w:pPr>
        <w:spacing w:before="60" w:after="60" w:line="340" w:lineRule="exact"/>
      </w:pPr>
      <w:r w:rsidRPr="007C4DCC">
        <w:t>- Đối với người hoạt động không chuyên trách ở tổ dân phố:</w:t>
      </w:r>
    </w:p>
    <w:p w14:paraId="40C82FEC" w14:textId="77777777" w:rsidR="0059213E" w:rsidRPr="00154789" w:rsidRDefault="0059213E" w:rsidP="00D23A11">
      <w:pPr>
        <w:spacing w:before="60" w:after="60" w:line="340" w:lineRule="exact"/>
      </w:pPr>
      <w:r w:rsidRPr="00154789">
        <w:t>+ Số lượng hiện có mặt: Tổng số 0</w:t>
      </w:r>
      <w:r>
        <w:t>6</w:t>
      </w:r>
      <w:r w:rsidRPr="00154789">
        <w:t xml:space="preserve"> người, gồm: 0</w:t>
      </w:r>
      <w:r>
        <w:t>3</w:t>
      </w:r>
      <w:r w:rsidRPr="00154789">
        <w:t xml:space="preserve"> </w:t>
      </w:r>
      <w:r>
        <w:t xml:space="preserve">người là </w:t>
      </w:r>
      <w:r w:rsidRPr="00154789">
        <w:t xml:space="preserve">Bí thư Chi bộ kiêm </w:t>
      </w:r>
      <w:r>
        <w:t xml:space="preserve">trưởng Ban công tác Mặt trận, </w:t>
      </w:r>
      <w:r w:rsidRPr="00154789">
        <w:t>0</w:t>
      </w:r>
      <w:r>
        <w:t>3</w:t>
      </w:r>
      <w:r w:rsidRPr="00154789">
        <w:t xml:space="preserve"> </w:t>
      </w:r>
      <w:r>
        <w:t xml:space="preserve">người là </w:t>
      </w:r>
      <w:r w:rsidRPr="00154789">
        <w:t>T</w:t>
      </w:r>
      <w:r>
        <w:t>ổ t</w:t>
      </w:r>
      <w:r w:rsidRPr="00154789">
        <w:t xml:space="preserve">rưởng </w:t>
      </w:r>
      <w:r>
        <w:t>tổ dân phố</w:t>
      </w:r>
      <w:r w:rsidRPr="00154789">
        <w:t>.</w:t>
      </w:r>
    </w:p>
    <w:p w14:paraId="5AE33584" w14:textId="7BC1BD49" w:rsidR="0059213E" w:rsidRPr="00154789" w:rsidRDefault="0059213E" w:rsidP="00D23A11">
      <w:pPr>
        <w:spacing w:before="60" w:after="60" w:line="340" w:lineRule="exact"/>
      </w:pPr>
      <w:r w:rsidRPr="00154789">
        <w:lastRenderedPageBreak/>
        <w:t xml:space="preserve">+ </w:t>
      </w:r>
      <w:r w:rsidR="002234DE">
        <w:t>Đề án</w:t>
      </w:r>
      <w:r w:rsidRPr="00154789">
        <w:t xml:space="preserve"> bố trí: Sau sắp xếp dự kiến bố trí 03 chức danh, trong đó: Bí thư Chi bộ </w:t>
      </w:r>
      <w:r>
        <w:t>01 người;</w:t>
      </w:r>
      <w:r w:rsidRPr="00154789">
        <w:t xml:space="preserve"> Tổ trưởng tổ dân phố</w:t>
      </w:r>
      <w:r>
        <w:t xml:space="preserve"> 01 người</w:t>
      </w:r>
      <w:r w:rsidRPr="00154789">
        <w:t>; Trưởng ban Công tác mặt trận</w:t>
      </w:r>
      <w:r>
        <w:t xml:space="preserve"> 01 người</w:t>
      </w:r>
      <w:r w:rsidRPr="00154789">
        <w:t xml:space="preserve">, </w:t>
      </w:r>
      <w:r w:rsidRPr="007F37A0">
        <w:rPr>
          <w:b/>
        </w:rPr>
        <w:t>dôi dư 0</w:t>
      </w:r>
      <w:r>
        <w:rPr>
          <w:b/>
        </w:rPr>
        <w:t>3</w:t>
      </w:r>
      <w:r w:rsidRPr="007F37A0">
        <w:rPr>
          <w:b/>
        </w:rPr>
        <w:t xml:space="preserve"> người.</w:t>
      </w:r>
    </w:p>
    <w:p w14:paraId="5988FF6A" w14:textId="77777777" w:rsidR="0059213E" w:rsidRPr="00154789" w:rsidRDefault="0059213E" w:rsidP="00D23A11">
      <w:pPr>
        <w:spacing w:before="60" w:after="60" w:line="340" w:lineRule="exact"/>
      </w:pPr>
      <w:r w:rsidRPr="00154789">
        <w:t>- Đối với người tham gia hoạt động trực tiếp ở tổ dân phố</w:t>
      </w:r>
    </w:p>
    <w:p w14:paraId="77BB6603" w14:textId="77777777" w:rsidR="0059213E" w:rsidRPr="00154789" w:rsidRDefault="0059213E" w:rsidP="00D23A11">
      <w:pPr>
        <w:spacing w:before="60" w:after="60" w:line="340" w:lineRule="exact"/>
      </w:pPr>
      <w:r w:rsidRPr="00154789">
        <w:t xml:space="preserve">+ Số lượng hiện có mặt: Tổng số </w:t>
      </w:r>
      <w:r>
        <w:t xml:space="preserve"> 24 </w:t>
      </w:r>
      <w:r w:rsidRPr="00154789">
        <w:t xml:space="preserve"> người, gồm: 0</w:t>
      </w:r>
      <w:r>
        <w:t>3 người là</w:t>
      </w:r>
      <w:r w:rsidRPr="00154789">
        <w:t xml:space="preserve"> </w:t>
      </w:r>
      <w:r>
        <w:t>Tổ đội trưởng, 03 người chi hội trưởng PN, 03 người chi hội trưởng CCB, 03 người chi hội trưởng Nông dân, 03 bí thư chi đoàn thanh niên, 06 người lực lượng an ninh cơ sở, 03 người cộng tác viên dân số.</w:t>
      </w:r>
    </w:p>
    <w:p w14:paraId="6B457F7E" w14:textId="33F6846D" w:rsidR="0059213E" w:rsidRPr="00D60AD3" w:rsidRDefault="0059213E" w:rsidP="00D23A11">
      <w:pPr>
        <w:spacing w:before="60" w:after="60" w:line="340" w:lineRule="exact"/>
        <w:rPr>
          <w:bCs/>
          <w:spacing w:val="-6"/>
        </w:rPr>
      </w:pPr>
      <w:r w:rsidRPr="00154789">
        <w:rPr>
          <w:spacing w:val="-6"/>
        </w:rPr>
        <w:t xml:space="preserve">+ </w:t>
      </w:r>
      <w:r w:rsidR="002234DE">
        <w:rPr>
          <w:spacing w:val="-6"/>
        </w:rPr>
        <w:t>Đề án</w:t>
      </w:r>
      <w:r w:rsidRPr="00154789">
        <w:rPr>
          <w:spacing w:val="-6"/>
        </w:rPr>
        <w:t xml:space="preserve"> bố trí: Sau sắp xếp dự kiến bố trí </w:t>
      </w:r>
      <w:r>
        <w:rPr>
          <w:spacing w:val="-6"/>
        </w:rPr>
        <w:t xml:space="preserve"> 7 người, </w:t>
      </w:r>
      <w:r w:rsidRPr="007F37A0">
        <w:rPr>
          <w:b/>
          <w:spacing w:val="-6"/>
        </w:rPr>
        <w:t xml:space="preserve">dôi dư </w:t>
      </w:r>
      <w:r>
        <w:rPr>
          <w:b/>
          <w:spacing w:val="-6"/>
        </w:rPr>
        <w:t>17</w:t>
      </w:r>
      <w:r w:rsidRPr="007F37A0">
        <w:rPr>
          <w:b/>
          <w:spacing w:val="-6"/>
        </w:rPr>
        <w:t xml:space="preserve"> người</w:t>
      </w:r>
      <w:r>
        <w:rPr>
          <w:bCs/>
          <w:spacing w:val="-6"/>
        </w:rPr>
        <w:t>.</w:t>
      </w:r>
    </w:p>
    <w:p w14:paraId="6438EF18" w14:textId="0C802325" w:rsidR="0059213E" w:rsidRPr="00316BAE" w:rsidRDefault="0059213E" w:rsidP="00D23A11">
      <w:pPr>
        <w:spacing w:before="60" w:after="60" w:line="340" w:lineRule="exact"/>
      </w:pPr>
      <w:r w:rsidRPr="00316BAE">
        <w:rPr>
          <w:b/>
        </w:rPr>
        <w:t>5.</w:t>
      </w:r>
      <w:r w:rsidRPr="00316BAE">
        <w:t xml:space="preserve"> </w:t>
      </w:r>
      <w:r w:rsidR="0065051E">
        <w:t xml:space="preserve">Sắp xếp, tổ chức lại toàn bộ </w:t>
      </w:r>
      <w:r w:rsidRPr="00316BAE">
        <w:t>Tổ dân phố Tâng Thượ</w:t>
      </w:r>
      <w:r w:rsidR="00DB733C">
        <w:t xml:space="preserve">ng và </w:t>
      </w:r>
      <w:r w:rsidRPr="00316BAE">
        <w:t>Tổ dân phố Phú Triề</w:t>
      </w:r>
      <w:r w:rsidR="00DB733C">
        <w:t xml:space="preserve">u </w:t>
      </w:r>
      <w:r w:rsidRPr="00316BAE">
        <w:t xml:space="preserve">để thành lập tổ dân phố mới, dự kiến tên gọi là </w:t>
      </w:r>
      <w:r w:rsidR="007677B9">
        <w:t>T</w:t>
      </w:r>
      <w:r w:rsidRPr="00316BAE">
        <w:rPr>
          <w:lang w:val="vi-VN"/>
        </w:rPr>
        <w:t xml:space="preserve">ổ dân phố </w:t>
      </w:r>
      <w:r w:rsidRPr="00316BAE">
        <w:rPr>
          <w:b/>
        </w:rPr>
        <w:t>Phú Thượng</w:t>
      </w:r>
      <w:r w:rsidR="00120F7B" w:rsidRPr="00B815DB">
        <w:rPr>
          <w:rStyle w:val="FootnoteReference"/>
          <w:b/>
          <w:spacing w:val="-4"/>
        </w:rPr>
        <w:footnoteReference w:id="6"/>
      </w:r>
      <w:r w:rsidRPr="00316BAE">
        <w:t xml:space="preserve">. </w:t>
      </w:r>
    </w:p>
    <w:p w14:paraId="77396254" w14:textId="77777777" w:rsidR="0059213E" w:rsidRPr="00D12DF0" w:rsidRDefault="0059213E" w:rsidP="00D23A11">
      <w:pPr>
        <w:spacing w:before="60" w:after="60" w:line="340" w:lineRule="exact"/>
        <w:rPr>
          <w:i/>
        </w:rPr>
      </w:pPr>
      <w:r w:rsidRPr="00D12DF0">
        <w:rPr>
          <w:i/>
        </w:rPr>
        <w:t>a) Về đặc điểm, tình hình, quy môn tổ dân phố sau sắp xếp</w:t>
      </w:r>
    </w:p>
    <w:p w14:paraId="6F7E1EF5" w14:textId="77777777" w:rsidR="0059213E" w:rsidRPr="00316BAE" w:rsidRDefault="0059213E" w:rsidP="00D23A11">
      <w:pPr>
        <w:spacing w:before="60" w:after="60" w:line="340" w:lineRule="exact"/>
        <w:rPr>
          <w:lang w:val="vi-VN"/>
        </w:rPr>
      </w:pPr>
      <w:r w:rsidRPr="00316BAE">
        <w:t>- Tên tổ dân phố mới: Phú Thượng</w:t>
      </w:r>
    </w:p>
    <w:p w14:paraId="54769351" w14:textId="77777777" w:rsidR="0059213E" w:rsidRPr="00316BAE" w:rsidRDefault="0059213E" w:rsidP="00D23A11">
      <w:pPr>
        <w:spacing w:before="60" w:after="60" w:line="340" w:lineRule="exact"/>
        <w:rPr>
          <w:lang w:val="vi-VN"/>
        </w:rPr>
      </w:pPr>
      <w:r w:rsidRPr="00316BAE">
        <w:t>- Vị trí địa lý, ranh giới của tổ dân phố Phú Thượng</w:t>
      </w:r>
    </w:p>
    <w:p w14:paraId="63FE5D12" w14:textId="77777777" w:rsidR="0059213E" w:rsidRPr="00316BAE" w:rsidRDefault="0059213E" w:rsidP="00D23A11">
      <w:pPr>
        <w:spacing w:before="60" w:after="60" w:line="340" w:lineRule="exact"/>
      </w:pPr>
      <w:r w:rsidRPr="00316BAE">
        <w:t>+ Ranh giới cụ thể thể hiện tại hồ sơ, bản đồ kèm theo.</w:t>
      </w:r>
    </w:p>
    <w:p w14:paraId="304562CB" w14:textId="57FBB16A" w:rsidR="0059213E" w:rsidRPr="00316BAE" w:rsidRDefault="0059213E" w:rsidP="00D23A11">
      <w:pPr>
        <w:spacing w:before="60" w:after="60" w:line="340" w:lineRule="exact"/>
      </w:pPr>
      <w:r w:rsidRPr="00316BAE">
        <w:t>+ Vị trí địa lý: phía Đông giáp tổ dân phố Tranh Đấu</w:t>
      </w:r>
      <w:r w:rsidRPr="00316BAE">
        <w:rPr>
          <w:lang w:val="vi-VN"/>
        </w:rPr>
        <w:t xml:space="preserve"> (</w:t>
      </w:r>
      <w:r w:rsidR="00DB733C">
        <w:t xml:space="preserve">tim đại </w:t>
      </w:r>
      <w:r w:rsidR="00DB733C">
        <w:rPr>
          <w:lang w:val="vi-VN"/>
        </w:rPr>
        <w:t>lộ Võ Nguyên Giáp</w:t>
      </w:r>
      <w:r w:rsidRPr="00316BAE">
        <w:rPr>
          <w:lang w:val="vi-VN"/>
        </w:rPr>
        <w:t>)</w:t>
      </w:r>
      <w:r w:rsidRPr="00316BAE">
        <w:t>, phía Tây giáp xã Yết Kiêu, phía Nam giáp xã Yết Kiêu, phía Bắc giáp tổ dân phố Thanh Xá</w:t>
      </w:r>
      <w:r w:rsidRPr="00316BAE">
        <w:rPr>
          <w:lang w:val="vi-VN"/>
        </w:rPr>
        <w:t xml:space="preserve"> (</w:t>
      </w:r>
      <w:r w:rsidRPr="00316BAE">
        <w:t>tim đại lộ Võ Văn Kiệt</w:t>
      </w:r>
      <w:r w:rsidRPr="00316BAE">
        <w:rPr>
          <w:lang w:val="vi-VN"/>
        </w:rPr>
        <w:t>)</w:t>
      </w:r>
      <w:r w:rsidRPr="00316BAE">
        <w:t>.</w:t>
      </w:r>
    </w:p>
    <w:p w14:paraId="70EBC4C2" w14:textId="77777777" w:rsidR="0059213E" w:rsidRPr="00316BAE" w:rsidRDefault="0059213E" w:rsidP="00D23A11">
      <w:pPr>
        <w:spacing w:before="60" w:after="60" w:line="340" w:lineRule="exact"/>
      </w:pPr>
      <w:r w:rsidRPr="00316BAE">
        <w:t>- Số hộ gia đình, số nhân khẩu của tổ dân phố Phú Thượng:</w:t>
      </w:r>
    </w:p>
    <w:p w14:paraId="1FE83D77" w14:textId="5DC5FE8E" w:rsidR="0059213E" w:rsidRPr="00316BAE" w:rsidRDefault="0059213E" w:rsidP="00D23A11">
      <w:pPr>
        <w:spacing w:before="60" w:after="60" w:line="340" w:lineRule="exact"/>
      </w:pPr>
      <w:r w:rsidRPr="00316BAE">
        <w:t>+ Số hộ</w:t>
      </w:r>
      <w:r w:rsidR="00335657">
        <w:t xml:space="preserve"> gia đình: 1.099</w:t>
      </w:r>
      <w:r w:rsidRPr="00316BAE">
        <w:t xml:space="preserve"> hộ</w:t>
      </w:r>
    </w:p>
    <w:p w14:paraId="2B8AC2CB" w14:textId="19509399" w:rsidR="0059213E" w:rsidRPr="00316BAE" w:rsidRDefault="0059213E" w:rsidP="00D23A11">
      <w:pPr>
        <w:spacing w:before="60" w:after="60" w:line="340" w:lineRule="exact"/>
      </w:pPr>
      <w:r w:rsidRPr="00316BAE">
        <w:t>+ Số nhân khẩ</w:t>
      </w:r>
      <w:r w:rsidR="00335657">
        <w:t>u: 3.800</w:t>
      </w:r>
      <w:r w:rsidRPr="00316BAE">
        <w:t xml:space="preserve"> người</w:t>
      </w:r>
      <w:r>
        <w:t>.</w:t>
      </w:r>
    </w:p>
    <w:p w14:paraId="055FA0F1" w14:textId="02DA0C18" w:rsidR="0059213E" w:rsidRPr="00930983" w:rsidRDefault="0059213E" w:rsidP="00D23A11">
      <w:pPr>
        <w:spacing w:before="60" w:after="60" w:line="340" w:lineRule="exact"/>
        <w:rPr>
          <w:color w:val="FF0000"/>
          <w:lang w:val="vi-VN"/>
        </w:rPr>
      </w:pPr>
      <w:r w:rsidRPr="00316BAE">
        <w:t>- Diện tích tự nhiên của tổ dân phố Phú Thượng</w:t>
      </w:r>
      <w:r>
        <w:t xml:space="preserve">: </w:t>
      </w:r>
      <w:r w:rsidR="003D2C83" w:rsidRPr="00A91315">
        <w:rPr>
          <w:color w:val="000000" w:themeColor="text1"/>
          <w:lang w:val="vi-VN"/>
        </w:rPr>
        <w:t>365,</w:t>
      </w:r>
      <w:r w:rsidR="00930983" w:rsidRPr="00A91315">
        <w:rPr>
          <w:color w:val="000000" w:themeColor="text1"/>
          <w:lang w:val="vi-VN"/>
        </w:rPr>
        <w:t>7 ha</w:t>
      </w:r>
    </w:p>
    <w:p w14:paraId="40AE040F" w14:textId="6E9D62F4" w:rsidR="0059213E" w:rsidRPr="00316BAE" w:rsidRDefault="0059213E" w:rsidP="00D23A11">
      <w:pPr>
        <w:spacing w:before="60" w:after="60" w:line="340" w:lineRule="exact"/>
      </w:pPr>
      <w:r w:rsidRPr="00316BAE">
        <w:t xml:space="preserve">- Cơ sở hạ tầng kinh tế - xã hội thiết yếu: hiện có 01 Nhà văn hóa, 01 khu thể thao; </w:t>
      </w:r>
      <w:r w:rsidR="00837B52">
        <w:t xml:space="preserve">01 đình, 02 Chùa, </w:t>
      </w:r>
      <w:r w:rsidRPr="00316BAE">
        <w:t>dự kiến bố trí 01 nhà văn hóa chính tại Tổ dân phố Phú T</w:t>
      </w:r>
      <w:r w:rsidR="005252B2">
        <w:t>riều</w:t>
      </w:r>
      <w:r w:rsidRPr="00316BAE">
        <w:t>, 01 điểm văn hóa và tiếp tục sử dụng các khu thể thao hiện có.</w:t>
      </w:r>
    </w:p>
    <w:p w14:paraId="6A6F0699" w14:textId="645F1054" w:rsidR="0059213E" w:rsidRDefault="0059213E" w:rsidP="00D23A11">
      <w:pPr>
        <w:spacing w:before="60" w:after="60" w:line="340" w:lineRule="exact"/>
        <w:rPr>
          <w:spacing w:val="-6"/>
        </w:rPr>
      </w:pPr>
      <w:r w:rsidRPr="00316BAE">
        <w:rPr>
          <w:i/>
          <w:iCs/>
          <w:spacing w:val="-6"/>
        </w:rPr>
        <w:t xml:space="preserve">b) </w:t>
      </w:r>
      <w:r w:rsidRPr="00204465">
        <w:rPr>
          <w:i/>
          <w:iCs/>
          <w:spacing w:val="-6"/>
        </w:rPr>
        <w:t>Lý do sắp xếp, tổ chức lại:</w:t>
      </w:r>
      <w:r w:rsidRPr="00204465">
        <w:rPr>
          <w:spacing w:val="-6"/>
        </w:rPr>
        <w:t xml:space="preserve"> việc s</w:t>
      </w:r>
      <w:r w:rsidR="00A91315">
        <w:rPr>
          <w:spacing w:val="-6"/>
        </w:rPr>
        <w:t>ắp xếp, tổ chức lại</w:t>
      </w:r>
      <w:r w:rsidRPr="00204465">
        <w:rPr>
          <w:spacing w:val="-6"/>
        </w:rPr>
        <w:t xml:space="preserve"> để thành lập tổ dân phố Phú Thượng là hết sức cần thiết và phù hợp với thực tiễn tại địa phương. Qua rà soát hiện trạng, tổ dân phố Phú Triều có quy mô dân số đạt 70% theo quy định, thuộc diện bắt buộc phải sáp nhập để đảm bảo tiêu chuẩn, có vị trí liền kề với Tổ dân phố Tâng Thượng. Về địa giới tự nhiên, khu vực này tạo thành một cụm dân cư tập trung và bị chia bởi hệ thống giao thông gồm </w:t>
      </w:r>
      <w:r w:rsidR="007A1277" w:rsidRPr="00204465">
        <w:rPr>
          <w:spacing w:val="-6"/>
          <w:lang w:val="vi-VN"/>
        </w:rPr>
        <w:t>02 đại lộ là Võ Nguyên Giáp</w:t>
      </w:r>
      <w:r w:rsidRPr="00204465">
        <w:rPr>
          <w:spacing w:val="-6"/>
        </w:rPr>
        <w:t xml:space="preserve"> và Võ Văn Kiệt. Đặc </w:t>
      </w:r>
      <w:r w:rsidRPr="00204465">
        <w:rPr>
          <w:spacing w:val="-6"/>
        </w:rPr>
        <w:lastRenderedPageBreak/>
        <w:t>biệt, các tổ dân phố dự kiến s</w:t>
      </w:r>
      <w:r w:rsidR="00837B52" w:rsidRPr="00204465">
        <w:rPr>
          <w:spacing w:val="-6"/>
        </w:rPr>
        <w:t xml:space="preserve">au sắp xếp </w:t>
      </w:r>
      <w:r w:rsidRPr="00204465">
        <w:rPr>
          <w:spacing w:val="-6"/>
        </w:rPr>
        <w:t>có sự tương đồng văn hóa truyền thống, lịch sử và đời sống tâm linh khi nhân dân đều cùng thờ chung Thành hoàng làng Nguyễn Chế Nghĩa, tạo nên mối gắn kết cộng đồng bền chặt từ lâu đời. Do đó, việc thành lập tổ dân phố Phú Thượng không chỉ giúp hoàn thiện quy mô số hộ gia đình đạt chuẩn theo đúng quy định, mà còn tinh gọn bộ máy, giảm bớt đầu mối nhân sự không chuyên trách ở cơ sở</w:t>
      </w:r>
      <w:r w:rsidR="00405B09" w:rsidRPr="00204465">
        <w:rPr>
          <w:spacing w:val="-6"/>
        </w:rPr>
        <w:t>,</w:t>
      </w:r>
      <w:r w:rsidRPr="00204465">
        <w:rPr>
          <w:spacing w:val="-6"/>
        </w:rPr>
        <w:t xml:space="preserve"> tạo điều kiện thuận lợi tối đa cho công tác quản lý hành chính, giúp khai thác và sử dụng hiệu quả, tiết kiệm các thiết chế văn hóa và cơ sở vật chất hiện có, từ đó nâng cao chất lượng tổ chức sinh hoạt cộng đồng, củng cố khối đại đoàn kết toàn dân và thúc đẩy các phong trào thi đua tại địa phương phát triển.</w:t>
      </w:r>
    </w:p>
    <w:p w14:paraId="405CFC51" w14:textId="14824508" w:rsidR="0059213E" w:rsidRPr="00475160" w:rsidRDefault="0059213E" w:rsidP="00D23A11">
      <w:pPr>
        <w:spacing w:before="60" w:after="60" w:line="340" w:lineRule="exact"/>
        <w:rPr>
          <w:i/>
          <w:iCs/>
        </w:rPr>
      </w:pPr>
      <w:r w:rsidRPr="00475160">
        <w:rPr>
          <w:i/>
          <w:iCs/>
        </w:rPr>
        <w:t xml:space="preserve">c) Thực trạng và </w:t>
      </w:r>
      <w:r w:rsidR="002234DE">
        <w:rPr>
          <w:i/>
          <w:iCs/>
        </w:rPr>
        <w:t>đề án</w:t>
      </w:r>
      <w:r w:rsidRPr="00475160">
        <w:rPr>
          <w:i/>
          <w:iCs/>
        </w:rPr>
        <w:t xml:space="preserve"> bố trí, sắp xếp người hoạt động không chuyên trách và người tham gia hoạt động trực tiếp ở tổ dân phố</w:t>
      </w:r>
    </w:p>
    <w:p w14:paraId="4A487602" w14:textId="77777777" w:rsidR="0059213E" w:rsidRPr="007C4DCC" w:rsidRDefault="0059213E" w:rsidP="00D23A11">
      <w:pPr>
        <w:spacing w:before="60" w:after="60" w:line="340" w:lineRule="exact"/>
      </w:pPr>
      <w:r w:rsidRPr="007C4DCC">
        <w:t>- Đối với người hoạt động không chuyên trách ở tổ dân phố:</w:t>
      </w:r>
    </w:p>
    <w:p w14:paraId="58E4089C" w14:textId="58B11509" w:rsidR="0059213E" w:rsidRPr="00154789" w:rsidRDefault="0059213E" w:rsidP="00D23A11">
      <w:pPr>
        <w:spacing w:before="60" w:after="60" w:line="340" w:lineRule="exact"/>
      </w:pPr>
      <w:r w:rsidRPr="00154789">
        <w:t>+ Số lượng hiện có mặt: Tổng số 0</w:t>
      </w:r>
      <w:r>
        <w:t>4</w:t>
      </w:r>
      <w:r w:rsidRPr="00154789">
        <w:t xml:space="preserve"> người, gồm: 0</w:t>
      </w:r>
      <w:r>
        <w:t>1</w:t>
      </w:r>
      <w:r w:rsidRPr="00154789">
        <w:t xml:space="preserve"> </w:t>
      </w:r>
      <w:r>
        <w:t xml:space="preserve">người là </w:t>
      </w:r>
      <w:r w:rsidRPr="00154789">
        <w:t xml:space="preserve">Bí thư Chi bộ kiêm </w:t>
      </w:r>
      <w:r>
        <w:t xml:space="preserve">trưởng Ban công tác Mặt trận, 01 người là bí thư chi bộ kiêm tổ trưởng tổ dân phố, </w:t>
      </w:r>
      <w:r w:rsidRPr="00154789">
        <w:t>0</w:t>
      </w:r>
      <w:r>
        <w:t>1</w:t>
      </w:r>
      <w:r w:rsidRPr="00154789">
        <w:t xml:space="preserve"> </w:t>
      </w:r>
      <w:r>
        <w:t xml:space="preserve">người là </w:t>
      </w:r>
      <w:r w:rsidRPr="00154789">
        <w:t>T</w:t>
      </w:r>
      <w:r>
        <w:t>ổ t</w:t>
      </w:r>
      <w:r w:rsidRPr="00154789">
        <w:t xml:space="preserve">rưởng </w:t>
      </w:r>
      <w:r>
        <w:t>tổ</w:t>
      </w:r>
      <w:r w:rsidR="005E4D9B">
        <w:t xml:space="preserve"> dân phố, 01 người là trưởng</w:t>
      </w:r>
      <w:r>
        <w:t xml:space="preserve"> ban công tác Mặt trận</w:t>
      </w:r>
      <w:r w:rsidRPr="00154789">
        <w:t>.</w:t>
      </w:r>
    </w:p>
    <w:p w14:paraId="3F2B395D" w14:textId="4F5E4B6C" w:rsidR="0059213E" w:rsidRPr="00154789" w:rsidRDefault="0059213E" w:rsidP="00D23A11">
      <w:pPr>
        <w:spacing w:before="60" w:after="60" w:line="340" w:lineRule="exact"/>
      </w:pPr>
      <w:r w:rsidRPr="00154789">
        <w:t xml:space="preserve">+ </w:t>
      </w:r>
      <w:r w:rsidR="00405B09">
        <w:rPr>
          <w:spacing w:val="-6"/>
        </w:rPr>
        <w:t>Đề án</w:t>
      </w:r>
      <w:r w:rsidR="00405B09" w:rsidRPr="00154789">
        <w:rPr>
          <w:spacing w:val="-6"/>
        </w:rPr>
        <w:t xml:space="preserve"> </w:t>
      </w:r>
      <w:r w:rsidRPr="00154789">
        <w:t xml:space="preserve">bố trí: Sau sắp xếp dự kiến bố trí 03 chức danh, trong đó: Bí thư Chi bộ </w:t>
      </w:r>
      <w:r>
        <w:t>01 người;</w:t>
      </w:r>
      <w:r w:rsidRPr="00154789">
        <w:t xml:space="preserve"> Tổ trưởng tổ dân phố</w:t>
      </w:r>
      <w:r>
        <w:t xml:space="preserve"> 01 người</w:t>
      </w:r>
      <w:r w:rsidRPr="00154789">
        <w:t>; Trưởng ban Công tác mặt trận</w:t>
      </w:r>
      <w:r>
        <w:t xml:space="preserve"> 01 người</w:t>
      </w:r>
      <w:r w:rsidRPr="00154789">
        <w:t xml:space="preserve">, </w:t>
      </w:r>
      <w:r w:rsidRPr="007F37A0">
        <w:rPr>
          <w:b/>
        </w:rPr>
        <w:t>dôi dư 0</w:t>
      </w:r>
      <w:r>
        <w:rPr>
          <w:b/>
        </w:rPr>
        <w:t>1</w:t>
      </w:r>
      <w:r w:rsidRPr="007F37A0">
        <w:rPr>
          <w:b/>
        </w:rPr>
        <w:t xml:space="preserve"> người.</w:t>
      </w:r>
    </w:p>
    <w:p w14:paraId="784485D0" w14:textId="77777777" w:rsidR="0059213E" w:rsidRPr="00154789" w:rsidRDefault="0059213E" w:rsidP="00D23A11">
      <w:pPr>
        <w:spacing w:before="60" w:after="60" w:line="340" w:lineRule="exact"/>
      </w:pPr>
      <w:r w:rsidRPr="00154789">
        <w:t>- Đối với người tham gia hoạt động trực tiếp ở tổ dân phố</w:t>
      </w:r>
    </w:p>
    <w:p w14:paraId="77CE8561" w14:textId="77777777" w:rsidR="0059213E" w:rsidRPr="00154789" w:rsidRDefault="0059213E" w:rsidP="00D23A11">
      <w:pPr>
        <w:spacing w:before="60" w:after="60" w:line="340" w:lineRule="exact"/>
      </w:pPr>
      <w:r w:rsidRPr="00154789">
        <w:t>+ Số lượng hiện có mặt: Tổng số</w:t>
      </w:r>
      <w:r>
        <w:t xml:space="preserve"> 16 </w:t>
      </w:r>
      <w:r w:rsidRPr="00154789">
        <w:t>người, gồm: 0</w:t>
      </w:r>
      <w:r>
        <w:t>2 người là</w:t>
      </w:r>
      <w:r w:rsidRPr="00154789">
        <w:t xml:space="preserve"> </w:t>
      </w:r>
      <w:r>
        <w:t>Tổ đội trưởng, 02 người chi hội trưởng PN, 02 người chi hội trưởng CCB, 02 người chi hội trưởng Nông dân, 02 bí thư chi đoàn thanh niên, 04 người lực lượng an ninh cơ sở, 02 người cộng tác viên dân số.</w:t>
      </w:r>
    </w:p>
    <w:p w14:paraId="48DFCE27" w14:textId="7C67F569" w:rsidR="0059213E" w:rsidRDefault="0059213E" w:rsidP="00D23A11">
      <w:pPr>
        <w:spacing w:before="60" w:after="60" w:line="340" w:lineRule="exact"/>
        <w:rPr>
          <w:bCs/>
          <w:spacing w:val="-6"/>
        </w:rPr>
      </w:pPr>
      <w:r w:rsidRPr="00154789">
        <w:rPr>
          <w:spacing w:val="-6"/>
        </w:rPr>
        <w:t xml:space="preserve">+ </w:t>
      </w:r>
      <w:r w:rsidR="002234DE">
        <w:rPr>
          <w:spacing w:val="-6"/>
        </w:rPr>
        <w:t>Đề án</w:t>
      </w:r>
      <w:r w:rsidRPr="00154789">
        <w:rPr>
          <w:spacing w:val="-6"/>
        </w:rPr>
        <w:t xml:space="preserve"> bố trí: Sau sắp xếp dự kiến bố trí </w:t>
      </w:r>
      <w:r>
        <w:rPr>
          <w:spacing w:val="-6"/>
        </w:rPr>
        <w:t xml:space="preserve"> 8 người, </w:t>
      </w:r>
      <w:r w:rsidRPr="007F37A0">
        <w:rPr>
          <w:b/>
          <w:spacing w:val="-6"/>
        </w:rPr>
        <w:t xml:space="preserve">dôi dư </w:t>
      </w:r>
      <w:r>
        <w:rPr>
          <w:b/>
          <w:spacing w:val="-6"/>
        </w:rPr>
        <w:t>8</w:t>
      </w:r>
      <w:r w:rsidRPr="007F37A0">
        <w:rPr>
          <w:b/>
          <w:spacing w:val="-6"/>
        </w:rPr>
        <w:t xml:space="preserve"> người</w:t>
      </w:r>
      <w:r>
        <w:rPr>
          <w:bCs/>
          <w:spacing w:val="-6"/>
        </w:rPr>
        <w:t>.</w:t>
      </w:r>
    </w:p>
    <w:p w14:paraId="40CA6909" w14:textId="3C30F215" w:rsidR="00E51AED" w:rsidRDefault="0059213E" w:rsidP="00D23A11">
      <w:pPr>
        <w:spacing w:before="60" w:after="60" w:line="340" w:lineRule="exact"/>
      </w:pPr>
      <w:r w:rsidRPr="00316BAE">
        <w:rPr>
          <w:b/>
        </w:rPr>
        <w:t>6.</w:t>
      </w:r>
      <w:r w:rsidRPr="00316BAE">
        <w:t xml:space="preserve"> </w:t>
      </w:r>
      <w:r w:rsidR="00B23EAB">
        <w:t xml:space="preserve">Sắp xếp, tổ chức lại toàn bộ </w:t>
      </w:r>
      <w:r w:rsidRPr="00316BAE">
        <w:t xml:space="preserve">Tổ dân phố Đồng Lại và Tổ dân phố Qua Bộ để thành lập tổ dân phố mới, dự kiến tên gọi là </w:t>
      </w:r>
      <w:r w:rsidR="00B23EAB">
        <w:t>T</w:t>
      </w:r>
      <w:r w:rsidRPr="00316BAE">
        <w:rPr>
          <w:lang w:val="vi-VN"/>
        </w:rPr>
        <w:t xml:space="preserve">ổ dân phố </w:t>
      </w:r>
      <w:r w:rsidRPr="00316BAE">
        <w:rPr>
          <w:b/>
        </w:rPr>
        <w:t>Đồng Tâm</w:t>
      </w:r>
      <w:r w:rsidR="00C066CB" w:rsidRPr="00B815DB">
        <w:rPr>
          <w:rStyle w:val="FootnoteReference"/>
          <w:b/>
          <w:spacing w:val="-4"/>
        </w:rPr>
        <w:footnoteReference w:id="7"/>
      </w:r>
      <w:r w:rsidRPr="00316BAE">
        <w:t xml:space="preserve">. </w:t>
      </w:r>
    </w:p>
    <w:p w14:paraId="5C128666" w14:textId="33B4F93D" w:rsidR="0059213E" w:rsidRPr="00D12DF0" w:rsidRDefault="0059213E" w:rsidP="00D23A11">
      <w:pPr>
        <w:spacing w:before="60" w:after="60" w:line="340" w:lineRule="exact"/>
        <w:rPr>
          <w:i/>
        </w:rPr>
      </w:pPr>
      <w:r w:rsidRPr="00D12DF0">
        <w:rPr>
          <w:i/>
        </w:rPr>
        <w:t>a) Về đặc điểm, tình hình, quy môn tổ dân phố sau sắp xếp</w:t>
      </w:r>
    </w:p>
    <w:p w14:paraId="4DBAD072" w14:textId="77777777" w:rsidR="0059213E" w:rsidRPr="00316BAE" w:rsidRDefault="0059213E" w:rsidP="00D23A11">
      <w:pPr>
        <w:spacing w:before="60" w:after="60" w:line="340" w:lineRule="exact"/>
        <w:rPr>
          <w:lang w:val="vi-VN"/>
        </w:rPr>
      </w:pPr>
      <w:r w:rsidRPr="00316BAE">
        <w:t>- Tên tổ dân phố mới: Đồng Tâm</w:t>
      </w:r>
    </w:p>
    <w:p w14:paraId="12DB73A4" w14:textId="77777777" w:rsidR="0059213E" w:rsidRPr="00316BAE" w:rsidRDefault="0059213E" w:rsidP="00D23A11">
      <w:pPr>
        <w:spacing w:before="60" w:after="60" w:line="340" w:lineRule="exact"/>
        <w:rPr>
          <w:lang w:val="vi-VN"/>
        </w:rPr>
      </w:pPr>
      <w:r w:rsidRPr="00316BAE">
        <w:t>- Vị trí địa lý, ranh giới của tổ dân phố Đồng Tâm</w:t>
      </w:r>
    </w:p>
    <w:p w14:paraId="07F02656" w14:textId="77777777" w:rsidR="0059213E" w:rsidRPr="00316BAE" w:rsidRDefault="0059213E" w:rsidP="00D23A11">
      <w:pPr>
        <w:spacing w:before="60" w:after="60" w:line="340" w:lineRule="exact"/>
      </w:pPr>
      <w:r w:rsidRPr="00316BAE">
        <w:t>+ Ranh giới cụ thể thể hiện tại hồ sơ, bản đồ kèm theo.</w:t>
      </w:r>
    </w:p>
    <w:p w14:paraId="22FB56DC" w14:textId="17CCD204" w:rsidR="0059213E" w:rsidRPr="00316BAE" w:rsidRDefault="0059213E" w:rsidP="00D23A11">
      <w:pPr>
        <w:spacing w:before="60" w:after="60" w:line="340" w:lineRule="exact"/>
      </w:pPr>
      <w:r w:rsidRPr="00316BAE">
        <w:lastRenderedPageBreak/>
        <w:t>+ Vị trí địa lý: phía Đông giáp tổ dân phố Thanh Xá, phía Tây giáp xã Yết Kiêu, phía Nam giáp xã Yết Kiêu (đường Tâng Thượng), phía Bắc giáp phường Tứ Minh</w:t>
      </w:r>
      <w:r w:rsidRPr="00316BAE">
        <w:rPr>
          <w:lang w:val="vi-VN"/>
        </w:rPr>
        <w:t xml:space="preserve"> (</w:t>
      </w:r>
      <w:r w:rsidRPr="00316BAE">
        <w:t>sông Bắc Hưng Hải</w:t>
      </w:r>
      <w:r w:rsidRPr="00316BAE">
        <w:rPr>
          <w:lang w:val="vi-VN"/>
        </w:rPr>
        <w:t>)</w:t>
      </w:r>
      <w:r w:rsidRPr="00316BAE">
        <w:t>.</w:t>
      </w:r>
    </w:p>
    <w:p w14:paraId="1F3FF071" w14:textId="77777777" w:rsidR="0059213E" w:rsidRPr="00316BAE" w:rsidRDefault="0059213E" w:rsidP="00D23A11">
      <w:pPr>
        <w:spacing w:before="60" w:after="60" w:line="340" w:lineRule="exact"/>
      </w:pPr>
      <w:r w:rsidRPr="00316BAE">
        <w:t>- Số hộ gia đình, số nhân khẩu của tổ dân phố Đồng Tâm:</w:t>
      </w:r>
    </w:p>
    <w:p w14:paraId="72F7F391" w14:textId="77777777" w:rsidR="0059213E" w:rsidRPr="00316BAE" w:rsidRDefault="0059213E" w:rsidP="00D23A11">
      <w:pPr>
        <w:spacing w:before="60" w:after="60" w:line="340" w:lineRule="exact"/>
      </w:pPr>
      <w:r w:rsidRPr="00316BAE">
        <w:t>+ Số hộ gia đình: 1.378 hộ</w:t>
      </w:r>
    </w:p>
    <w:p w14:paraId="2D47FDAF" w14:textId="77777777" w:rsidR="0059213E" w:rsidRPr="00316BAE" w:rsidRDefault="0059213E" w:rsidP="00D23A11">
      <w:pPr>
        <w:spacing w:before="60" w:after="60" w:line="340" w:lineRule="exact"/>
      </w:pPr>
      <w:r w:rsidRPr="00316BAE">
        <w:t>+ Số nhân khẩu: 4.591 người</w:t>
      </w:r>
      <w:r>
        <w:t>.</w:t>
      </w:r>
    </w:p>
    <w:p w14:paraId="3DDBEDBA" w14:textId="479766C9" w:rsidR="0059213E" w:rsidRPr="00930983" w:rsidRDefault="0059213E" w:rsidP="00D23A11">
      <w:pPr>
        <w:spacing w:before="60" w:after="60" w:line="340" w:lineRule="exact"/>
        <w:rPr>
          <w:color w:val="FF0000"/>
          <w:lang w:val="vi-VN"/>
        </w:rPr>
      </w:pPr>
      <w:r w:rsidRPr="00316BAE">
        <w:t xml:space="preserve">- Diện tích tự nhiên của tổ dân phố Đồng Tâm: </w:t>
      </w:r>
      <w:r w:rsidR="00930983" w:rsidRPr="00A91315">
        <w:rPr>
          <w:lang w:val="vi-VN"/>
        </w:rPr>
        <w:t>362,0 ha</w:t>
      </w:r>
    </w:p>
    <w:p w14:paraId="393BD987" w14:textId="6322BE63" w:rsidR="0059213E" w:rsidRPr="00316BAE" w:rsidRDefault="0059213E" w:rsidP="00D23A11">
      <w:pPr>
        <w:spacing w:before="60" w:after="60" w:line="340" w:lineRule="exact"/>
      </w:pPr>
      <w:r w:rsidRPr="00316BAE">
        <w:t xml:space="preserve">- Cơ sở hạ tầng kinh tế - xã hội thiết yếu: hiện có 02 Nhà văn hóa, 02 khu thể thao; </w:t>
      </w:r>
      <w:r w:rsidR="00837B52">
        <w:t xml:space="preserve">01 đình, 02 chùa, </w:t>
      </w:r>
      <w:r w:rsidRPr="00316BAE">
        <w:t>dự kiến bố trí 01 nhà văn hóa chính tại Tổ dân phố Qua Bộ</w:t>
      </w:r>
      <w:r w:rsidRPr="00316BAE">
        <w:rPr>
          <w:lang w:val="vi-VN"/>
        </w:rPr>
        <w:t xml:space="preserve"> (cũ)</w:t>
      </w:r>
      <w:r w:rsidRPr="00316BAE">
        <w:t>, 02 điểm văn hóa và tiếp tục sử dụng các khu thể thao hiện có.</w:t>
      </w:r>
    </w:p>
    <w:p w14:paraId="659C91ED" w14:textId="1B382A60" w:rsidR="0059213E" w:rsidRPr="009E3B26" w:rsidRDefault="0059213E" w:rsidP="00D23A11">
      <w:pPr>
        <w:spacing w:before="60" w:after="60" w:line="340" w:lineRule="exact"/>
        <w:rPr>
          <w:spacing w:val="-6"/>
        </w:rPr>
      </w:pPr>
      <w:r w:rsidRPr="00316BAE">
        <w:rPr>
          <w:i/>
          <w:iCs/>
          <w:spacing w:val="-6"/>
        </w:rPr>
        <w:t>b) Lý do sắp xếp, tổ chức lại:</w:t>
      </w:r>
      <w:r w:rsidRPr="00316BAE">
        <w:rPr>
          <w:spacing w:val="-6"/>
        </w:rPr>
        <w:t xml:space="preserve"> </w:t>
      </w:r>
      <w:r w:rsidRPr="009E3B26">
        <w:rPr>
          <w:spacing w:val="-6"/>
        </w:rPr>
        <w:t xml:space="preserve">hiện nay cả 02 tổ dân phố đều </w:t>
      </w:r>
      <w:r>
        <w:rPr>
          <w:spacing w:val="-6"/>
        </w:rPr>
        <w:t xml:space="preserve">đạt </w:t>
      </w:r>
      <w:r w:rsidRPr="009E3B26">
        <w:rPr>
          <w:spacing w:val="-6"/>
        </w:rPr>
        <w:t>quy m</w:t>
      </w:r>
      <w:r>
        <w:rPr>
          <w:spacing w:val="-6"/>
        </w:rPr>
        <w:t>ô</w:t>
      </w:r>
      <w:r w:rsidRPr="009E3B26">
        <w:rPr>
          <w:spacing w:val="-6"/>
        </w:rPr>
        <w:t xml:space="preserve"> số hộ gia đình theo tiêu chuẩn</w:t>
      </w:r>
      <w:r>
        <w:rPr>
          <w:spacing w:val="-6"/>
        </w:rPr>
        <w:t xml:space="preserve">, tuy nhiên </w:t>
      </w:r>
      <w:r w:rsidRPr="009E3B26">
        <w:rPr>
          <w:spacing w:val="-6"/>
        </w:rPr>
        <w:t>02 tổ dân phố có vị trí liền kề nhau</w:t>
      </w:r>
      <w:r>
        <w:rPr>
          <w:spacing w:val="-6"/>
        </w:rPr>
        <w:t xml:space="preserve">, </w:t>
      </w:r>
      <w:r w:rsidRPr="009E3B26">
        <w:rPr>
          <w:spacing w:val="-6"/>
        </w:rPr>
        <w:t>có sự tương đồng về phong tục tập quán, lối sống và truyền thống văn hóa</w:t>
      </w:r>
      <w:r>
        <w:rPr>
          <w:spacing w:val="-6"/>
        </w:rPr>
        <w:t xml:space="preserve"> tương đồng</w:t>
      </w:r>
      <w:r w:rsidRPr="009E3B26">
        <w:rPr>
          <w:spacing w:val="-6"/>
        </w:rPr>
        <w:t xml:space="preserve">, tạo nên một mối gắn kết cộng đồng chặt chẽ từ lâu đời. Về mặt địa lý, hai tổ dân phố tạo thành một khối liền kề biệt lập, được bao quanh và phân định bởi các tuyến hạ tầng giao thông bao gồm đại lộ Võ Văn Kiệt, đường Tâng Thượng và Sông Bắc Hưng Hải. Do đó, việc sáp nhập hai đơn vị này không chỉ giúp </w:t>
      </w:r>
      <w:r>
        <w:rPr>
          <w:spacing w:val="-6"/>
        </w:rPr>
        <w:t xml:space="preserve">mở rộng không gian, </w:t>
      </w:r>
      <w:r w:rsidRPr="009E3B26">
        <w:rPr>
          <w:spacing w:val="-6"/>
        </w:rPr>
        <w:t>tinh gọn bộ máy, giảm bớt đầu mối nhân sự không chuyên trách ở cơ sở, mà còn tạo điều kiện thuận lợi tối đa cho công tác quản lý hành chính của chính quyền. Đồng thời, giúp khai thác và sử dụng hiệu quả, tiết kiệm các cơ sở vật chất hiện có như nhà văn hóa, sân thể thao, từ đó nâng cao chất lượng tổ chức các hoạt động sinh hoạt cộng đồng</w:t>
      </w:r>
      <w:r>
        <w:rPr>
          <w:spacing w:val="-6"/>
        </w:rPr>
        <w:t xml:space="preserve">. </w:t>
      </w:r>
    </w:p>
    <w:p w14:paraId="429722EA" w14:textId="77A47B9F" w:rsidR="0059213E" w:rsidRPr="00475160" w:rsidRDefault="0059213E" w:rsidP="00D23A11">
      <w:pPr>
        <w:spacing w:before="60" w:after="60" w:line="340" w:lineRule="exact"/>
        <w:rPr>
          <w:i/>
          <w:iCs/>
          <w:color w:val="000000" w:themeColor="text1"/>
        </w:rPr>
      </w:pPr>
      <w:r w:rsidRPr="00475160">
        <w:rPr>
          <w:i/>
          <w:iCs/>
          <w:color w:val="000000" w:themeColor="text1"/>
        </w:rPr>
        <w:t xml:space="preserve">c) Thực trạng và </w:t>
      </w:r>
      <w:r w:rsidR="002234DE">
        <w:rPr>
          <w:i/>
          <w:iCs/>
          <w:color w:val="000000" w:themeColor="text1"/>
        </w:rPr>
        <w:t>đề án</w:t>
      </w:r>
      <w:r w:rsidRPr="00475160">
        <w:rPr>
          <w:i/>
          <w:iCs/>
          <w:color w:val="000000" w:themeColor="text1"/>
        </w:rPr>
        <w:t xml:space="preserve"> bố trí, sắp xếp người hoạt động không chuyên trách và người tham gia hoạt động trực tiếp ở tổ dân phố</w:t>
      </w:r>
    </w:p>
    <w:p w14:paraId="3B23417A" w14:textId="77777777" w:rsidR="0059213E" w:rsidRPr="007C4DCC" w:rsidRDefault="0059213E" w:rsidP="00D23A11">
      <w:pPr>
        <w:spacing w:before="60" w:after="60" w:line="340" w:lineRule="exact"/>
      </w:pPr>
      <w:r w:rsidRPr="007C4DCC">
        <w:t>- Đối với người hoạt động không chuyên trách ở tổ dân phố:</w:t>
      </w:r>
    </w:p>
    <w:p w14:paraId="5293B053" w14:textId="77777777" w:rsidR="0059213E" w:rsidRPr="00154789" w:rsidRDefault="0059213E" w:rsidP="00D23A11">
      <w:pPr>
        <w:spacing w:before="60" w:after="60" w:line="340" w:lineRule="exact"/>
      </w:pPr>
      <w:r w:rsidRPr="00154789">
        <w:t>+ Số lượng hiện có mặt: Tổng số 0</w:t>
      </w:r>
      <w:r>
        <w:t>4</w:t>
      </w:r>
      <w:r w:rsidRPr="00154789">
        <w:t xml:space="preserve"> người, gồm: 0</w:t>
      </w:r>
      <w:r>
        <w:t>2</w:t>
      </w:r>
      <w:r w:rsidRPr="00154789">
        <w:t xml:space="preserve"> </w:t>
      </w:r>
      <w:r>
        <w:t xml:space="preserve">người là </w:t>
      </w:r>
      <w:r w:rsidRPr="00154789">
        <w:t xml:space="preserve">Bí thư Chi bộ kiêm </w:t>
      </w:r>
      <w:r>
        <w:t xml:space="preserve">trưởng Ban công tác Mặt trận, </w:t>
      </w:r>
      <w:r w:rsidRPr="00154789">
        <w:t>0</w:t>
      </w:r>
      <w:r>
        <w:t>2</w:t>
      </w:r>
      <w:r w:rsidRPr="00154789">
        <w:t xml:space="preserve"> </w:t>
      </w:r>
      <w:r>
        <w:t xml:space="preserve">người là </w:t>
      </w:r>
      <w:r w:rsidRPr="00154789">
        <w:t>T</w:t>
      </w:r>
      <w:r>
        <w:t>ổ t</w:t>
      </w:r>
      <w:r w:rsidRPr="00154789">
        <w:t xml:space="preserve">rưởng </w:t>
      </w:r>
      <w:r>
        <w:t>tổ dân phố</w:t>
      </w:r>
      <w:r w:rsidRPr="00154789">
        <w:t>.</w:t>
      </w:r>
    </w:p>
    <w:p w14:paraId="06E0332D" w14:textId="13762871" w:rsidR="0059213E" w:rsidRPr="00154789" w:rsidRDefault="0059213E" w:rsidP="00D23A11">
      <w:pPr>
        <w:spacing w:before="60" w:after="60" w:line="340" w:lineRule="exact"/>
      </w:pPr>
      <w:r w:rsidRPr="00154789">
        <w:t xml:space="preserve">+ </w:t>
      </w:r>
      <w:r w:rsidR="002234DE">
        <w:t>Đề án</w:t>
      </w:r>
      <w:r w:rsidRPr="00154789">
        <w:t xml:space="preserve"> bố trí: Sau sắp xếp dự kiến bố trí 03 chức danh, trong đó: Bí thư Chi bộ </w:t>
      </w:r>
      <w:r>
        <w:t>01 người;</w:t>
      </w:r>
      <w:r w:rsidRPr="00154789">
        <w:t xml:space="preserve"> Tổ trưởng tổ dân phố</w:t>
      </w:r>
      <w:r>
        <w:t xml:space="preserve"> 01 người</w:t>
      </w:r>
      <w:r w:rsidRPr="00154789">
        <w:t>; Trưởng ban Công tác mặt trận</w:t>
      </w:r>
      <w:r>
        <w:t xml:space="preserve"> 01 người</w:t>
      </w:r>
      <w:r w:rsidRPr="00154789">
        <w:t xml:space="preserve">, </w:t>
      </w:r>
      <w:r w:rsidRPr="007F37A0">
        <w:rPr>
          <w:b/>
        </w:rPr>
        <w:t>dôi dư 0</w:t>
      </w:r>
      <w:r>
        <w:rPr>
          <w:b/>
        </w:rPr>
        <w:t>1</w:t>
      </w:r>
      <w:r w:rsidRPr="007F37A0">
        <w:rPr>
          <w:b/>
        </w:rPr>
        <w:t xml:space="preserve"> người.</w:t>
      </w:r>
    </w:p>
    <w:p w14:paraId="621802B6" w14:textId="77777777" w:rsidR="0059213E" w:rsidRPr="00154789" w:rsidRDefault="0059213E" w:rsidP="00D23A11">
      <w:pPr>
        <w:spacing w:before="60" w:after="60" w:line="340" w:lineRule="exact"/>
      </w:pPr>
      <w:r w:rsidRPr="00154789">
        <w:t>- Đối với người tham gia hoạt động trực tiếp ở tổ dân phố</w:t>
      </w:r>
    </w:p>
    <w:p w14:paraId="4E2CF741" w14:textId="77777777" w:rsidR="0059213E" w:rsidRPr="00154789" w:rsidRDefault="0059213E" w:rsidP="00D23A11">
      <w:pPr>
        <w:spacing w:before="60" w:after="60" w:line="340" w:lineRule="exact"/>
      </w:pPr>
      <w:r w:rsidRPr="00154789">
        <w:t xml:space="preserve">+ Số lượng hiện có mặt: Tổng số </w:t>
      </w:r>
      <w:r>
        <w:t xml:space="preserve"> 16 </w:t>
      </w:r>
      <w:r w:rsidRPr="00154789">
        <w:t xml:space="preserve"> người, gồm: 0</w:t>
      </w:r>
      <w:r>
        <w:t>2 người là</w:t>
      </w:r>
      <w:r w:rsidRPr="00154789">
        <w:t xml:space="preserve"> </w:t>
      </w:r>
      <w:r>
        <w:t>Tổ đội trưởng, 02 người chi hội trưởng PN, 02 người chi hội trưởng CCB, 02 người chi hội trưởng Nông dân, 02 bí thư chi đoàn thanh niên, 04 người lực lượng an ninh cơ sở, 02 người cộng tác viên dân số.</w:t>
      </w:r>
    </w:p>
    <w:p w14:paraId="2E164B1C" w14:textId="38CDB13B" w:rsidR="0059213E" w:rsidRPr="00475160" w:rsidRDefault="0059213E" w:rsidP="00D23A11">
      <w:pPr>
        <w:spacing w:before="60" w:after="60" w:line="340" w:lineRule="exact"/>
        <w:rPr>
          <w:bCs/>
          <w:spacing w:val="-6"/>
        </w:rPr>
      </w:pPr>
      <w:r w:rsidRPr="00154789">
        <w:rPr>
          <w:spacing w:val="-6"/>
        </w:rPr>
        <w:t xml:space="preserve">+ </w:t>
      </w:r>
      <w:r w:rsidR="002234DE">
        <w:rPr>
          <w:spacing w:val="-6"/>
        </w:rPr>
        <w:t>Đề án</w:t>
      </w:r>
      <w:r w:rsidRPr="00154789">
        <w:rPr>
          <w:spacing w:val="-6"/>
        </w:rPr>
        <w:t xml:space="preserve"> bố trí: Sau sắp xếp dự kiến bố trí </w:t>
      </w:r>
      <w:r>
        <w:rPr>
          <w:spacing w:val="-6"/>
        </w:rPr>
        <w:t xml:space="preserve"> 8 người, </w:t>
      </w:r>
      <w:r w:rsidRPr="007F37A0">
        <w:rPr>
          <w:b/>
          <w:spacing w:val="-6"/>
        </w:rPr>
        <w:t xml:space="preserve">dôi dư </w:t>
      </w:r>
      <w:r>
        <w:rPr>
          <w:b/>
          <w:spacing w:val="-6"/>
        </w:rPr>
        <w:t>8</w:t>
      </w:r>
      <w:r w:rsidRPr="007F37A0">
        <w:rPr>
          <w:b/>
          <w:spacing w:val="-6"/>
        </w:rPr>
        <w:t xml:space="preserve"> người</w:t>
      </w:r>
      <w:r>
        <w:rPr>
          <w:bCs/>
          <w:spacing w:val="-6"/>
        </w:rPr>
        <w:t>.</w:t>
      </w:r>
    </w:p>
    <w:p w14:paraId="284C4A7D" w14:textId="21EEBEEF" w:rsidR="0059213E" w:rsidRPr="00316BAE" w:rsidRDefault="0059213E" w:rsidP="00D23A11">
      <w:pPr>
        <w:spacing w:before="60" w:after="60" w:line="340" w:lineRule="exact"/>
      </w:pPr>
      <w:r w:rsidRPr="00316BAE">
        <w:rPr>
          <w:b/>
        </w:rPr>
        <w:t>7.</w:t>
      </w:r>
      <w:r w:rsidRPr="00316BAE">
        <w:t xml:space="preserve"> </w:t>
      </w:r>
      <w:r w:rsidR="00B23EAB">
        <w:t xml:space="preserve">Sắp xếp, tổ chức lại toàn bộ </w:t>
      </w:r>
      <w:r w:rsidRPr="00316BAE">
        <w:t>Tổ dân phố Tranh Đấu và Tổ dân phố Nghiên Ph</w:t>
      </w:r>
      <w:r>
        <w:t>ấ</w:t>
      </w:r>
      <w:r w:rsidRPr="00316BAE">
        <w:t>n</w:t>
      </w:r>
      <w:r>
        <w:t xml:space="preserve"> </w:t>
      </w:r>
      <w:r w:rsidRPr="00316BAE">
        <w:t xml:space="preserve">để thành lập tổ dân phố mới, dự kiến tên gọi là </w:t>
      </w:r>
      <w:r w:rsidR="00B23EAB">
        <w:t>T</w:t>
      </w:r>
      <w:r w:rsidRPr="00316BAE">
        <w:rPr>
          <w:lang w:val="vi-VN"/>
        </w:rPr>
        <w:t xml:space="preserve">ổ dân phố </w:t>
      </w:r>
      <w:r w:rsidRPr="00316BAE">
        <w:rPr>
          <w:b/>
        </w:rPr>
        <w:t>Tranh Đấu</w:t>
      </w:r>
      <w:r w:rsidRPr="00316BAE">
        <w:t xml:space="preserve">. </w:t>
      </w:r>
    </w:p>
    <w:p w14:paraId="11D264AC" w14:textId="77777777" w:rsidR="0059213E" w:rsidRPr="00D12DF0" w:rsidRDefault="0059213E" w:rsidP="00D23A11">
      <w:pPr>
        <w:spacing w:before="60" w:after="60" w:line="340" w:lineRule="exact"/>
        <w:rPr>
          <w:i/>
        </w:rPr>
      </w:pPr>
      <w:r w:rsidRPr="00D12DF0">
        <w:rPr>
          <w:i/>
        </w:rPr>
        <w:t>a) Về đặc điểm, tình hình, quy môn tổ dân phố sau sắp xếp</w:t>
      </w:r>
    </w:p>
    <w:p w14:paraId="4F6CC3FE" w14:textId="77777777" w:rsidR="0059213E" w:rsidRPr="00316BAE" w:rsidRDefault="0059213E" w:rsidP="00D23A11">
      <w:pPr>
        <w:spacing w:before="60" w:after="60" w:line="340" w:lineRule="exact"/>
        <w:rPr>
          <w:lang w:val="vi-VN"/>
        </w:rPr>
      </w:pPr>
      <w:r w:rsidRPr="00316BAE">
        <w:t>- Tên tổ dân phố mới: Tranh Đấu</w:t>
      </w:r>
    </w:p>
    <w:p w14:paraId="1AA7D93E" w14:textId="77777777" w:rsidR="0059213E" w:rsidRPr="00316BAE" w:rsidRDefault="0059213E" w:rsidP="00D23A11">
      <w:pPr>
        <w:spacing w:before="60" w:after="60" w:line="340" w:lineRule="exact"/>
        <w:rPr>
          <w:lang w:val="vi-VN"/>
        </w:rPr>
      </w:pPr>
      <w:r w:rsidRPr="00316BAE">
        <w:lastRenderedPageBreak/>
        <w:t>- Vị trí địa lý, ranh giới của tổ dân phố Tranh Đấu</w:t>
      </w:r>
    </w:p>
    <w:p w14:paraId="3445DD91" w14:textId="77777777" w:rsidR="0059213E" w:rsidRPr="00316BAE" w:rsidRDefault="0059213E" w:rsidP="00D23A11">
      <w:pPr>
        <w:spacing w:before="60" w:after="60" w:line="340" w:lineRule="exact"/>
      </w:pPr>
      <w:r w:rsidRPr="00316BAE">
        <w:t>+ Ranh giới cụ thể thể hiện tại hồ sơ, bản đồ kèm theo.</w:t>
      </w:r>
    </w:p>
    <w:p w14:paraId="7751C66F" w14:textId="4D569D9E" w:rsidR="0059213E" w:rsidRPr="00531009" w:rsidRDefault="0059213E" w:rsidP="00D23A11">
      <w:pPr>
        <w:spacing w:before="60" w:after="60" w:line="340" w:lineRule="exact"/>
        <w:rPr>
          <w:spacing w:val="-4"/>
        </w:rPr>
      </w:pPr>
      <w:r w:rsidRPr="00531009">
        <w:rPr>
          <w:spacing w:val="-4"/>
        </w:rPr>
        <w:t xml:space="preserve">+ Vị trí địa lý: phía Đông giáp tổ dân phố Tằng Hạ, phía Tây giáp tổ dân phố Phú Thượng (tim đường </w:t>
      </w:r>
      <w:r w:rsidR="00234076">
        <w:rPr>
          <w:spacing w:val="-4"/>
          <w:lang w:val="vi-VN"/>
        </w:rPr>
        <w:t>Võ Nguyên Giáp</w:t>
      </w:r>
      <w:r w:rsidRPr="00531009">
        <w:rPr>
          <w:spacing w:val="-4"/>
        </w:rPr>
        <w:t>), phía Nam giáp xã Gia Lộc, phía Bắc giáp tổ dân phố Trần Thái Nguyễn</w:t>
      </w:r>
      <w:r w:rsidRPr="00531009">
        <w:rPr>
          <w:spacing w:val="-4"/>
          <w:lang w:val="vi-VN"/>
        </w:rPr>
        <w:t xml:space="preserve"> (</w:t>
      </w:r>
      <w:r w:rsidRPr="00531009">
        <w:rPr>
          <w:spacing w:val="-4"/>
        </w:rPr>
        <w:t>tim đại lộ Võ Văn Kiệt</w:t>
      </w:r>
      <w:r w:rsidRPr="00531009">
        <w:rPr>
          <w:spacing w:val="-4"/>
          <w:lang w:val="vi-VN"/>
        </w:rPr>
        <w:t>)</w:t>
      </w:r>
      <w:r w:rsidRPr="00531009">
        <w:rPr>
          <w:spacing w:val="-4"/>
        </w:rPr>
        <w:t>.</w:t>
      </w:r>
    </w:p>
    <w:p w14:paraId="17368A76" w14:textId="77777777" w:rsidR="0059213E" w:rsidRPr="00316BAE" w:rsidRDefault="0059213E" w:rsidP="00D23A11">
      <w:pPr>
        <w:spacing w:before="60" w:after="60" w:line="340" w:lineRule="exact"/>
      </w:pPr>
      <w:r w:rsidRPr="00316BAE">
        <w:t>- Số hộ gia đình, số nhân khẩu của tổ dân phố Tranh Đấu:</w:t>
      </w:r>
    </w:p>
    <w:p w14:paraId="226A8758" w14:textId="3AA82DCE" w:rsidR="0059213E" w:rsidRPr="00316BAE" w:rsidRDefault="0059213E" w:rsidP="00D23A11">
      <w:pPr>
        <w:spacing w:before="60" w:after="60" w:line="340" w:lineRule="exact"/>
      </w:pPr>
      <w:r w:rsidRPr="00316BAE">
        <w:t>+ Số hộ</w:t>
      </w:r>
      <w:r w:rsidR="001B0945">
        <w:t xml:space="preserve"> gia đình: 1.402</w:t>
      </w:r>
      <w:r w:rsidRPr="00316BAE">
        <w:t xml:space="preserve"> hộ</w:t>
      </w:r>
    </w:p>
    <w:p w14:paraId="6BD6F077" w14:textId="0E43E62D" w:rsidR="0059213E" w:rsidRPr="00316BAE" w:rsidRDefault="0059213E" w:rsidP="00D23A11">
      <w:pPr>
        <w:spacing w:before="60" w:after="60" w:line="340" w:lineRule="exact"/>
      </w:pPr>
      <w:r w:rsidRPr="00316BAE">
        <w:t xml:space="preserve">+ Số nhân khẩu: </w:t>
      </w:r>
      <w:r w:rsidR="001B0945">
        <w:rPr>
          <w:lang w:val="vi-VN"/>
        </w:rPr>
        <w:t>4.533</w:t>
      </w:r>
      <w:r w:rsidRPr="00316BAE">
        <w:t xml:space="preserve"> người</w:t>
      </w:r>
      <w:r>
        <w:t>.</w:t>
      </w:r>
    </w:p>
    <w:p w14:paraId="2FD3F998" w14:textId="147AFB70" w:rsidR="0059213E" w:rsidRPr="00234076" w:rsidRDefault="0059213E" w:rsidP="00D23A11">
      <w:pPr>
        <w:spacing w:before="60" w:after="60" w:line="340" w:lineRule="exact"/>
        <w:rPr>
          <w:color w:val="FF0000"/>
          <w:lang w:val="vi-VN"/>
        </w:rPr>
      </w:pPr>
      <w:r w:rsidRPr="00316BAE">
        <w:t xml:space="preserve">- Diện tích tự nhiên của tổ dân phố Tranh Đấu: </w:t>
      </w:r>
      <w:r w:rsidR="00842A0E" w:rsidRPr="000E370F">
        <w:rPr>
          <w:lang w:val="vi-VN"/>
        </w:rPr>
        <w:t>219,7 ha</w:t>
      </w:r>
      <w:r w:rsidRPr="000E370F">
        <w:rPr>
          <w:lang w:val="vi-VN"/>
        </w:rPr>
        <w:t>.</w:t>
      </w:r>
    </w:p>
    <w:p w14:paraId="721B1980" w14:textId="248DC541" w:rsidR="0059213E" w:rsidRPr="00316BAE" w:rsidRDefault="0059213E" w:rsidP="00D23A11">
      <w:pPr>
        <w:spacing w:before="60" w:after="60" w:line="340" w:lineRule="exact"/>
      </w:pPr>
      <w:r w:rsidRPr="00316BAE">
        <w:t>- Cơ sở hạ tầng kinh tế - xã hội thiết yếu: hiệ</w:t>
      </w:r>
      <w:r>
        <w:t>n có 02</w:t>
      </w:r>
      <w:r w:rsidRPr="00316BAE">
        <w:t xml:space="preserve"> Nhà văn hóa, 01 khu thể thao; </w:t>
      </w:r>
      <w:r w:rsidR="00837B52">
        <w:t xml:space="preserve">01 đình, 02 chùa, </w:t>
      </w:r>
      <w:r w:rsidRPr="00316BAE">
        <w:t>dự kiến bố trí 01 nhà văn hóa chính tại Tổ dân phố Tranh Đấu</w:t>
      </w:r>
      <w:r w:rsidRPr="00316BAE">
        <w:rPr>
          <w:lang w:val="vi-VN"/>
        </w:rPr>
        <w:t xml:space="preserve"> (cũ)</w:t>
      </w:r>
      <w:r w:rsidRPr="00316BAE">
        <w:t>, 01 điểm văn hóa và tiếp tục sử dụng các khu thể thao hiện có.</w:t>
      </w:r>
    </w:p>
    <w:p w14:paraId="7D39F89E" w14:textId="2B85F678" w:rsidR="0059213E" w:rsidRPr="00316BAE" w:rsidRDefault="0059213E" w:rsidP="00D23A11">
      <w:pPr>
        <w:spacing w:before="60" w:after="60" w:line="340" w:lineRule="exact"/>
      </w:pPr>
      <w:r w:rsidRPr="00316BAE">
        <w:rPr>
          <w:i/>
          <w:iCs/>
          <w:spacing w:val="-6"/>
        </w:rPr>
        <w:t>b) Lý do sắp xếp, tổ chức lại:</w:t>
      </w:r>
      <w:r w:rsidRPr="00316BAE">
        <w:rPr>
          <w:spacing w:val="-6"/>
        </w:rPr>
        <w:t xml:space="preserve"> </w:t>
      </w:r>
      <w:r w:rsidRPr="00E33274">
        <w:rPr>
          <w:spacing w:val="-6"/>
        </w:rPr>
        <w:t xml:space="preserve">có 01 tổ dân phố có quy mô </w:t>
      </w:r>
      <w:r>
        <w:rPr>
          <w:spacing w:val="-6"/>
        </w:rPr>
        <w:t>từ</w:t>
      </w:r>
      <w:r w:rsidRPr="00E33274">
        <w:rPr>
          <w:spacing w:val="-6"/>
        </w:rPr>
        <w:t xml:space="preserve"> </w:t>
      </w:r>
      <w:r>
        <w:rPr>
          <w:spacing w:val="-6"/>
        </w:rPr>
        <w:t>7</w:t>
      </w:r>
      <w:r w:rsidRPr="00E33274">
        <w:rPr>
          <w:spacing w:val="-6"/>
        </w:rPr>
        <w:t xml:space="preserve">0% </w:t>
      </w:r>
      <w:r>
        <w:rPr>
          <w:spacing w:val="-6"/>
        </w:rPr>
        <w:t xml:space="preserve"> đến dưới 100% </w:t>
      </w:r>
      <w:r w:rsidRPr="00E33274">
        <w:rPr>
          <w:spacing w:val="-6"/>
        </w:rPr>
        <w:t xml:space="preserve">số hộ gia đình theo tiêu chuẩn quy định, cần phải sáp nhập với tổ dân phố liền kề để đảm bảo quy mô dân cư đạt chuẩn. Về mặt địa lý, các tổ dân phố này nằm ở vị trí liền kề, tạo thành một khối và </w:t>
      </w:r>
      <w:r>
        <w:rPr>
          <w:spacing w:val="-6"/>
        </w:rPr>
        <w:t xml:space="preserve">thống nhất ranh giới là </w:t>
      </w:r>
      <w:r w:rsidRPr="00E33274">
        <w:rPr>
          <w:spacing w:val="-6"/>
        </w:rPr>
        <w:t>đại lộ Võ Văn Kiệt</w:t>
      </w:r>
      <w:r>
        <w:rPr>
          <w:spacing w:val="-6"/>
        </w:rPr>
        <w:t xml:space="preserve"> và</w:t>
      </w:r>
      <w:r w:rsidRPr="00E33274">
        <w:rPr>
          <w:spacing w:val="-6"/>
        </w:rPr>
        <w:t xml:space="preserve"> đường Gia Phúc, rất thuận tiện để kết nối thành một đơn vị hành chính. Việc sáp nhập các tổ dân phố này không chỉ giúp hoàn thiện quy mô số hộ gia đình theo đúng quy định, mà còn góp phần tinh gọn bộ máy, giảm bớt đầu mối nhân sự không chuyên trách, từ đó nâng cao hiệu quả công tác quản lý hành chính của chính quyền cấp cơ sở. Đồng thời, </w:t>
      </w:r>
      <w:r w:rsidR="002234DE">
        <w:rPr>
          <w:spacing w:val="-6"/>
        </w:rPr>
        <w:t>đề án</w:t>
      </w:r>
      <w:r w:rsidRPr="00E33274">
        <w:rPr>
          <w:spacing w:val="-6"/>
        </w:rPr>
        <w:t xml:space="preserve"> sáp nhập hoàn toàn phù hợp với thực tế sinh hoạt, giúp địa phương quy tụ và sử dụng hiệu quả, tiết kiệm các cơ sở vật chất hiện có, tạo điều kiện thuận lợi tối đa cho nhân dân trong việc tổ chức các hoạt động sinh hoạt cộng đồng và thúc đẩy các phong trào thi đua tại địa phương phát triển.</w:t>
      </w:r>
      <w:r>
        <w:rPr>
          <w:spacing w:val="-6"/>
        </w:rPr>
        <w:t xml:space="preserve"> </w:t>
      </w:r>
    </w:p>
    <w:p w14:paraId="3403CB39" w14:textId="24060EA8" w:rsidR="0059213E" w:rsidRDefault="0059213E" w:rsidP="00D23A11">
      <w:pPr>
        <w:spacing w:before="60" w:after="60" w:line="340" w:lineRule="exact"/>
        <w:rPr>
          <w:i/>
          <w:iCs/>
        </w:rPr>
      </w:pPr>
      <w:r w:rsidRPr="00475160">
        <w:rPr>
          <w:i/>
          <w:iCs/>
        </w:rPr>
        <w:t xml:space="preserve">c) Thực trạng và </w:t>
      </w:r>
      <w:r w:rsidR="002234DE">
        <w:rPr>
          <w:i/>
          <w:iCs/>
        </w:rPr>
        <w:t>đề án</w:t>
      </w:r>
      <w:r w:rsidRPr="00475160">
        <w:rPr>
          <w:i/>
          <w:iCs/>
        </w:rPr>
        <w:t xml:space="preserve"> bố trí, sắp xếp người hoạt động không chuyên trách và người tham gia hoạt động trực tiếp ở tổ dân phố</w:t>
      </w:r>
    </w:p>
    <w:p w14:paraId="10980D12" w14:textId="77777777" w:rsidR="0059213E" w:rsidRPr="007C4DCC" w:rsidRDefault="0059213E" w:rsidP="00D23A11">
      <w:pPr>
        <w:spacing w:before="60" w:after="60" w:line="340" w:lineRule="exact"/>
      </w:pPr>
      <w:r w:rsidRPr="007C4DCC">
        <w:t>- Đối với người hoạt động không chuyên trách ở tổ dân phố:</w:t>
      </w:r>
    </w:p>
    <w:p w14:paraId="343A2A54" w14:textId="77777777" w:rsidR="0059213E" w:rsidRPr="00154789" w:rsidRDefault="0059213E" w:rsidP="00D23A11">
      <w:pPr>
        <w:spacing w:before="60" w:after="60" w:line="340" w:lineRule="exact"/>
      </w:pPr>
      <w:r w:rsidRPr="00154789">
        <w:t>+ Số lượng hiện có mặt: Tổng số 0</w:t>
      </w:r>
      <w:r>
        <w:t>4</w:t>
      </w:r>
      <w:r w:rsidRPr="00154789">
        <w:t xml:space="preserve"> người, gồm: 0</w:t>
      </w:r>
      <w:r>
        <w:t>2</w:t>
      </w:r>
      <w:r w:rsidRPr="00154789">
        <w:t xml:space="preserve"> </w:t>
      </w:r>
      <w:r>
        <w:t xml:space="preserve">người là </w:t>
      </w:r>
      <w:r w:rsidRPr="00154789">
        <w:t xml:space="preserve">Bí thư Chi bộ kiêm </w:t>
      </w:r>
      <w:r>
        <w:t xml:space="preserve">trưởng Ban công tác Mặt trận, </w:t>
      </w:r>
      <w:r w:rsidRPr="00154789">
        <w:t>0</w:t>
      </w:r>
      <w:r>
        <w:t>2</w:t>
      </w:r>
      <w:r w:rsidRPr="00154789">
        <w:t xml:space="preserve"> </w:t>
      </w:r>
      <w:r>
        <w:t xml:space="preserve">người là </w:t>
      </w:r>
      <w:r w:rsidRPr="00154789">
        <w:t>T</w:t>
      </w:r>
      <w:r>
        <w:t>ổ t</w:t>
      </w:r>
      <w:r w:rsidRPr="00154789">
        <w:t xml:space="preserve">rưởng </w:t>
      </w:r>
      <w:r>
        <w:t>tổ dân phố</w:t>
      </w:r>
      <w:r w:rsidRPr="00154789">
        <w:t>.</w:t>
      </w:r>
    </w:p>
    <w:p w14:paraId="3676BA99" w14:textId="4C0B55F2" w:rsidR="0059213E" w:rsidRPr="00154789" w:rsidRDefault="0059213E" w:rsidP="00D23A11">
      <w:pPr>
        <w:spacing w:before="60" w:after="60" w:line="340" w:lineRule="exact"/>
      </w:pPr>
      <w:r w:rsidRPr="00154789">
        <w:t xml:space="preserve">+ </w:t>
      </w:r>
      <w:r w:rsidR="002234DE">
        <w:t>Đề án</w:t>
      </w:r>
      <w:r w:rsidRPr="00154789">
        <w:t xml:space="preserve"> bố trí: Sau sắp xếp dự kiến bố trí 03 chức danh, trong đó: Bí thư Chi bộ </w:t>
      </w:r>
      <w:r>
        <w:t>01 người;</w:t>
      </w:r>
      <w:r w:rsidRPr="00154789">
        <w:t xml:space="preserve"> Tổ trưởng tổ dân phố</w:t>
      </w:r>
      <w:r>
        <w:t xml:space="preserve"> 01 người</w:t>
      </w:r>
      <w:r w:rsidRPr="00154789">
        <w:t>; Trưởng ban Công tác mặt trận</w:t>
      </w:r>
      <w:r>
        <w:t xml:space="preserve"> 01 người</w:t>
      </w:r>
      <w:r w:rsidRPr="00154789">
        <w:t xml:space="preserve">, </w:t>
      </w:r>
      <w:r w:rsidRPr="007F37A0">
        <w:rPr>
          <w:b/>
        </w:rPr>
        <w:t>dôi dư 0</w:t>
      </w:r>
      <w:r>
        <w:rPr>
          <w:b/>
        </w:rPr>
        <w:t>1</w:t>
      </w:r>
      <w:r w:rsidRPr="007F37A0">
        <w:rPr>
          <w:b/>
        </w:rPr>
        <w:t xml:space="preserve"> người.</w:t>
      </w:r>
    </w:p>
    <w:p w14:paraId="03E15082" w14:textId="77777777" w:rsidR="0059213E" w:rsidRPr="00154789" w:rsidRDefault="0059213E" w:rsidP="00D23A11">
      <w:pPr>
        <w:spacing w:before="60" w:after="60" w:line="340" w:lineRule="exact"/>
      </w:pPr>
      <w:r w:rsidRPr="00154789">
        <w:t>- Đối với người tham gia hoạt động trực tiếp ở tổ dân phố</w:t>
      </w:r>
    </w:p>
    <w:p w14:paraId="75DA454B" w14:textId="77777777" w:rsidR="0059213E" w:rsidRPr="00154789" w:rsidRDefault="0059213E" w:rsidP="00D23A11">
      <w:pPr>
        <w:spacing w:before="60" w:after="60" w:line="340" w:lineRule="exact"/>
      </w:pPr>
      <w:r w:rsidRPr="00154789">
        <w:t xml:space="preserve">+ Số lượng hiện có mặt: Tổng số </w:t>
      </w:r>
      <w:r>
        <w:t xml:space="preserve"> 16 </w:t>
      </w:r>
      <w:r w:rsidRPr="00154789">
        <w:t xml:space="preserve"> người, gồm: 0</w:t>
      </w:r>
      <w:r>
        <w:t>2 người là</w:t>
      </w:r>
      <w:r w:rsidRPr="00154789">
        <w:t xml:space="preserve"> </w:t>
      </w:r>
      <w:r>
        <w:t>Tổ đội trưởng, 02 người chi hội trưởng PN, 02 người chi hội trưởng CCB, 02 người chi hội trưởng Nông dân, 02 bí thư chi đoàn thanh niên, 04 người lực lượng an ninh cơ sở, 02 người cộng tác viên dân số.</w:t>
      </w:r>
    </w:p>
    <w:p w14:paraId="51A145AE" w14:textId="47545CFD" w:rsidR="0059213E" w:rsidRPr="00075225" w:rsidRDefault="0059213E" w:rsidP="00D23A11">
      <w:pPr>
        <w:spacing w:before="60" w:after="60" w:line="340" w:lineRule="exact"/>
        <w:rPr>
          <w:bCs/>
          <w:spacing w:val="-6"/>
        </w:rPr>
      </w:pPr>
      <w:r w:rsidRPr="00154789">
        <w:rPr>
          <w:spacing w:val="-6"/>
        </w:rPr>
        <w:t xml:space="preserve">+ </w:t>
      </w:r>
      <w:r w:rsidR="002234DE">
        <w:rPr>
          <w:spacing w:val="-6"/>
        </w:rPr>
        <w:t>Đề án</w:t>
      </w:r>
      <w:r w:rsidRPr="00154789">
        <w:rPr>
          <w:spacing w:val="-6"/>
        </w:rPr>
        <w:t xml:space="preserve"> bố trí: Sau sắp xếp dự kiến bố trí </w:t>
      </w:r>
      <w:r>
        <w:rPr>
          <w:spacing w:val="-6"/>
        </w:rPr>
        <w:t xml:space="preserve"> 8 người, </w:t>
      </w:r>
      <w:r w:rsidRPr="007F37A0">
        <w:rPr>
          <w:b/>
          <w:spacing w:val="-6"/>
        </w:rPr>
        <w:t xml:space="preserve">dôi dư </w:t>
      </w:r>
      <w:r>
        <w:rPr>
          <w:b/>
          <w:spacing w:val="-6"/>
        </w:rPr>
        <w:t>8</w:t>
      </w:r>
      <w:r w:rsidRPr="007F37A0">
        <w:rPr>
          <w:b/>
          <w:spacing w:val="-6"/>
        </w:rPr>
        <w:t xml:space="preserve"> người</w:t>
      </w:r>
      <w:r>
        <w:rPr>
          <w:bCs/>
          <w:spacing w:val="-6"/>
        </w:rPr>
        <w:t>.</w:t>
      </w:r>
    </w:p>
    <w:p w14:paraId="7399E023" w14:textId="5FEB0E53" w:rsidR="0059213E" w:rsidRPr="00316BAE" w:rsidRDefault="0059213E" w:rsidP="00D23A11">
      <w:pPr>
        <w:spacing w:before="60" w:after="60" w:line="340" w:lineRule="exact"/>
        <w:rPr>
          <w:b/>
          <w:bCs/>
        </w:rPr>
      </w:pPr>
      <w:r>
        <w:rPr>
          <w:b/>
          <w:bCs/>
        </w:rPr>
        <w:t>2.</w:t>
      </w:r>
      <w:r w:rsidR="00A10C71">
        <w:rPr>
          <w:b/>
          <w:bCs/>
          <w:lang w:val="vi-VN"/>
        </w:rPr>
        <w:t>8</w:t>
      </w:r>
      <w:r w:rsidRPr="00316BAE">
        <w:rPr>
          <w:b/>
          <w:bCs/>
        </w:rPr>
        <w:t>. Giữ ổn đị</w:t>
      </w:r>
      <w:r w:rsidR="00234076">
        <w:rPr>
          <w:b/>
          <w:bCs/>
        </w:rPr>
        <w:t>nh 03</w:t>
      </w:r>
      <w:r w:rsidRPr="00316BAE">
        <w:rPr>
          <w:b/>
          <w:bCs/>
        </w:rPr>
        <w:t xml:space="preserve"> tổ dân phố, gồm:</w:t>
      </w:r>
    </w:p>
    <w:p w14:paraId="71389300" w14:textId="5A9CD52E" w:rsidR="0059213E" w:rsidRPr="00316BAE" w:rsidRDefault="0059213E" w:rsidP="00D23A11">
      <w:pPr>
        <w:spacing w:before="60" w:after="60" w:line="340" w:lineRule="exact"/>
        <w:rPr>
          <w:b/>
          <w:bCs/>
          <w:i/>
          <w:iCs/>
        </w:rPr>
      </w:pPr>
      <w:r>
        <w:rPr>
          <w:b/>
          <w:bCs/>
          <w:i/>
          <w:iCs/>
        </w:rPr>
        <w:lastRenderedPageBreak/>
        <w:t>*</w:t>
      </w:r>
      <w:r w:rsidRPr="00316BAE">
        <w:rPr>
          <w:b/>
          <w:bCs/>
          <w:i/>
          <w:iCs/>
        </w:rPr>
        <w:t xml:space="preserve"> Tổ dân phố Tằng Hạ</w:t>
      </w:r>
    </w:p>
    <w:p w14:paraId="226C639C" w14:textId="77777777" w:rsidR="0059213E" w:rsidRPr="00316BAE" w:rsidRDefault="0059213E" w:rsidP="00D23A11">
      <w:pPr>
        <w:spacing w:before="60" w:after="60" w:line="340" w:lineRule="exact"/>
      </w:pPr>
      <w:r w:rsidRPr="00316BAE">
        <w:t>- Số hộ gia đình: 622 hộ</w:t>
      </w:r>
    </w:p>
    <w:p w14:paraId="33360DD9" w14:textId="77777777" w:rsidR="0059213E" w:rsidRPr="00316BAE" w:rsidRDefault="0059213E" w:rsidP="00D23A11">
      <w:pPr>
        <w:spacing w:before="60" w:after="60" w:line="340" w:lineRule="exact"/>
      </w:pPr>
      <w:r w:rsidRPr="00316BAE">
        <w:t>- Số nhân khẩu: 1993 người</w:t>
      </w:r>
    </w:p>
    <w:p w14:paraId="02BF3FC7" w14:textId="671E6BFB" w:rsidR="0059213E" w:rsidRPr="00316BAE" w:rsidRDefault="0059213E" w:rsidP="00D23A11">
      <w:pPr>
        <w:spacing w:before="60" w:after="60" w:line="340" w:lineRule="exact"/>
        <w:rPr>
          <w:lang w:val="vi-VN"/>
        </w:rPr>
      </w:pPr>
      <w:r w:rsidRPr="00316BAE">
        <w:t xml:space="preserve">- Diện tích tự nhiên: </w:t>
      </w:r>
      <w:r w:rsidR="00842A0E" w:rsidRPr="000E370F">
        <w:rPr>
          <w:color w:val="000000" w:themeColor="text1"/>
          <w:lang w:val="vi-VN"/>
        </w:rPr>
        <w:t>104,4</w:t>
      </w:r>
      <w:r w:rsidR="00842A0E" w:rsidRPr="000E370F">
        <w:rPr>
          <w:color w:val="000000" w:themeColor="text1"/>
        </w:rPr>
        <w:t xml:space="preserve"> ha</w:t>
      </w:r>
      <w:r w:rsidRPr="000E370F">
        <w:rPr>
          <w:color w:val="000000" w:themeColor="text1"/>
          <w:lang w:val="vi-VN"/>
        </w:rPr>
        <w:t>.</w:t>
      </w:r>
    </w:p>
    <w:p w14:paraId="7DFE6AA3" w14:textId="77777777" w:rsidR="0059213E" w:rsidRPr="007C4DCC" w:rsidRDefault="0059213E" w:rsidP="00D23A11">
      <w:pPr>
        <w:spacing w:before="60" w:after="60" w:line="340" w:lineRule="exact"/>
      </w:pPr>
      <w:r w:rsidRPr="008B17E5">
        <w:t xml:space="preserve">- Người </w:t>
      </w:r>
      <w:r w:rsidRPr="007C4DCC">
        <w:t xml:space="preserve">hoạt động không chuyên trách ở tổ dân phố có 02 người gồm 01 người </w:t>
      </w:r>
      <w:r w:rsidRPr="007C4DCC">
        <w:rPr>
          <w:spacing w:val="-4"/>
        </w:rPr>
        <w:t>là Bí thư Chi bộ kiêm Tổ trưởng tổ dân phố, 01 người là Trưởng ban Công tác Mặt</w:t>
      </w:r>
      <w:r w:rsidRPr="007C4DCC">
        <w:t xml:space="preserve"> trận.</w:t>
      </w:r>
    </w:p>
    <w:p w14:paraId="244DFC02" w14:textId="77777777" w:rsidR="0059213E" w:rsidRPr="007C4DCC" w:rsidRDefault="0059213E" w:rsidP="00D23A11">
      <w:pPr>
        <w:spacing w:before="60" w:after="60" w:line="340" w:lineRule="exact"/>
      </w:pPr>
      <w:r w:rsidRPr="007C4DCC">
        <w:t>- Người tham gia hoạt động trực tiếp ở tổ dân phố hiện có 0</w:t>
      </w:r>
      <w:r>
        <w:t>2</w:t>
      </w:r>
      <w:r w:rsidRPr="007C4DCC">
        <w:t xml:space="preserve"> người là Tổ phó Tổ dân phố </w:t>
      </w:r>
      <w:r>
        <w:t>01 người và</w:t>
      </w:r>
      <w:r w:rsidRPr="007C4DCC">
        <w:t xml:space="preserve"> Tổ đội trưởng</w:t>
      </w:r>
      <w:r>
        <w:t xml:space="preserve"> 01 người</w:t>
      </w:r>
      <w:r w:rsidRPr="007C4DCC">
        <w:t>.</w:t>
      </w:r>
    </w:p>
    <w:p w14:paraId="5EC9AED1" w14:textId="77777777" w:rsidR="0059213E" w:rsidRDefault="0059213E" w:rsidP="00D23A11">
      <w:pPr>
        <w:spacing w:before="60" w:after="60" w:line="340" w:lineRule="exact"/>
      </w:pPr>
      <w:r w:rsidRPr="007C4DCC">
        <w:t>- Lý do giữ ổn định, không sắp xếp, sáp nhập: Tổ dân phố có quy mô từ 100% trở lên số hộ gia đình, vị trí địa lý, diện tích tự nhiên đảm bảo theo quy định.</w:t>
      </w:r>
    </w:p>
    <w:p w14:paraId="7A447CD0" w14:textId="7632F9A9" w:rsidR="0059213E" w:rsidRPr="00475160" w:rsidRDefault="0059213E" w:rsidP="00D23A11">
      <w:pPr>
        <w:spacing w:before="60" w:after="60" w:line="340" w:lineRule="exact"/>
      </w:pPr>
      <w:r>
        <w:rPr>
          <w:b/>
          <w:bCs/>
          <w:i/>
          <w:iCs/>
        </w:rPr>
        <w:t>*</w:t>
      </w:r>
      <w:r w:rsidRPr="00316BAE">
        <w:rPr>
          <w:b/>
          <w:bCs/>
          <w:i/>
          <w:iCs/>
        </w:rPr>
        <w:t xml:space="preserve"> Tổ dân phố Đồng Bào</w:t>
      </w:r>
    </w:p>
    <w:p w14:paraId="30751F31" w14:textId="77777777" w:rsidR="0059213E" w:rsidRPr="00316BAE" w:rsidRDefault="0059213E" w:rsidP="00D23A11">
      <w:pPr>
        <w:spacing w:before="60" w:after="60" w:line="340" w:lineRule="exact"/>
      </w:pPr>
      <w:r w:rsidRPr="00316BAE">
        <w:t>- Số hộ gia đình: 1.125 hộ</w:t>
      </w:r>
    </w:p>
    <w:p w14:paraId="183A565F" w14:textId="77777777" w:rsidR="0059213E" w:rsidRPr="00316BAE" w:rsidRDefault="0059213E" w:rsidP="00D23A11">
      <w:pPr>
        <w:spacing w:before="60" w:after="60" w:line="340" w:lineRule="exact"/>
      </w:pPr>
      <w:r w:rsidRPr="00316BAE">
        <w:t>- Số nhân khẩu: 3.746 người</w:t>
      </w:r>
    </w:p>
    <w:p w14:paraId="11103D80" w14:textId="77777777" w:rsidR="0059213E" w:rsidRPr="00316BAE" w:rsidRDefault="0059213E" w:rsidP="00D23A11">
      <w:pPr>
        <w:spacing w:before="60" w:after="60" w:line="340" w:lineRule="exact"/>
      </w:pPr>
      <w:r w:rsidRPr="00316BAE">
        <w:t xml:space="preserve">- Số Chi bộ thuộc tổ dân phố: 1 </w:t>
      </w:r>
    </w:p>
    <w:p w14:paraId="371419D0" w14:textId="2A3894E9" w:rsidR="0059213E" w:rsidRPr="00925A3E" w:rsidRDefault="0059213E" w:rsidP="00D23A11">
      <w:pPr>
        <w:spacing w:before="60" w:after="60" w:line="340" w:lineRule="exact"/>
        <w:rPr>
          <w:lang w:val="vi-VN"/>
        </w:rPr>
      </w:pPr>
      <w:r w:rsidRPr="00316BAE">
        <w:t xml:space="preserve">- Diện tích tự nhiên: </w:t>
      </w:r>
      <w:r w:rsidR="00925A3E" w:rsidRPr="000E370F">
        <w:rPr>
          <w:lang w:val="vi-VN"/>
        </w:rPr>
        <w:t>184,3 ha.</w:t>
      </w:r>
    </w:p>
    <w:p w14:paraId="192F10E3" w14:textId="77777777" w:rsidR="0059213E" w:rsidRPr="00D12DF0" w:rsidRDefault="0059213E" w:rsidP="00D23A11">
      <w:pPr>
        <w:spacing w:before="60" w:after="60" w:line="340" w:lineRule="exact"/>
        <w:rPr>
          <w:spacing w:val="-6"/>
        </w:rPr>
      </w:pPr>
      <w:r w:rsidRPr="00D12DF0">
        <w:rPr>
          <w:spacing w:val="-6"/>
        </w:rPr>
        <w:t>- Người hoạt động không chuyên trách ở thôn, tổ dân phố: 02 người gồm 01 người bí thư chi bộ kiêm trưởng ban công tác mặt trận, 01 người là tổ trưởng tổ dân phố.</w:t>
      </w:r>
    </w:p>
    <w:p w14:paraId="3DA7A384" w14:textId="77777777" w:rsidR="0059213E" w:rsidRPr="007C4DCC" w:rsidRDefault="0059213E" w:rsidP="00D23A11">
      <w:pPr>
        <w:spacing w:before="60" w:after="60" w:line="340" w:lineRule="exact"/>
      </w:pPr>
      <w:r>
        <w:t xml:space="preserve">- </w:t>
      </w:r>
      <w:r w:rsidRPr="007C4DCC">
        <w:t xml:space="preserve">Người hoạt động không chuyên trách ở tổ dân phố có 02 người gồm 01 người </w:t>
      </w:r>
      <w:r w:rsidRPr="007C4DCC">
        <w:rPr>
          <w:spacing w:val="-4"/>
        </w:rPr>
        <w:t>là Bí thư Chi bộ kiêm Tổ trưởng tổ dân phố, 01 người là Trưởng ban Công tác Mặt</w:t>
      </w:r>
      <w:r w:rsidRPr="007C4DCC">
        <w:t xml:space="preserve"> trận.</w:t>
      </w:r>
    </w:p>
    <w:p w14:paraId="29907769" w14:textId="34ACE6EB" w:rsidR="0059213E" w:rsidRDefault="0059213E" w:rsidP="00D23A11">
      <w:pPr>
        <w:spacing w:before="60" w:after="60" w:line="340" w:lineRule="exact"/>
      </w:pPr>
      <w:r w:rsidRPr="007C4DCC">
        <w:t>- Lý do giữ ổn định, không sắp xếp, sáp nhập: Tổ dân phố có quy mô từ 100% trở lên số hộ gia đình, vị trí địa lý, diện tích tự nhiên đảm bảo theo quy định.</w:t>
      </w:r>
    </w:p>
    <w:p w14:paraId="2C1903AA" w14:textId="4AB7BB62" w:rsidR="00234076" w:rsidRPr="00316BAE" w:rsidRDefault="004510DA" w:rsidP="00234076">
      <w:pPr>
        <w:spacing w:before="60" w:after="60" w:line="340" w:lineRule="exact"/>
      </w:pPr>
      <w:r w:rsidRPr="004510DA">
        <w:rPr>
          <w:b/>
          <w:lang w:val="vi-VN"/>
        </w:rPr>
        <w:t>* T</w:t>
      </w:r>
      <w:r w:rsidR="00234076" w:rsidRPr="004510DA">
        <w:rPr>
          <w:b/>
        </w:rPr>
        <w:t xml:space="preserve">ổ dân phố </w:t>
      </w:r>
      <w:r w:rsidR="00234076" w:rsidRPr="00316BAE">
        <w:rPr>
          <w:b/>
        </w:rPr>
        <w:t>Thanh Xá</w:t>
      </w:r>
      <w:r w:rsidR="00234076" w:rsidRPr="00316BAE">
        <w:t xml:space="preserve"> </w:t>
      </w:r>
    </w:p>
    <w:p w14:paraId="56AE55C4" w14:textId="77777777" w:rsidR="00234076" w:rsidRPr="00316BAE" w:rsidRDefault="00234076" w:rsidP="00234076">
      <w:pPr>
        <w:spacing w:before="60" w:after="60" w:line="340" w:lineRule="exact"/>
      </w:pPr>
      <w:r w:rsidRPr="00316BAE">
        <w:t>- Số hộ gia đình: 962 hộ</w:t>
      </w:r>
    </w:p>
    <w:p w14:paraId="791D2534" w14:textId="77777777" w:rsidR="00234076" w:rsidRPr="00316BAE" w:rsidRDefault="00234076" w:rsidP="00234076">
      <w:pPr>
        <w:spacing w:before="60" w:after="60" w:line="340" w:lineRule="exact"/>
      </w:pPr>
      <w:r w:rsidRPr="00316BAE">
        <w:t>- Số nhân khẩu: 3.401 người</w:t>
      </w:r>
    </w:p>
    <w:p w14:paraId="248B9D85" w14:textId="1B828E4B" w:rsidR="004510DA" w:rsidRPr="000E370F" w:rsidRDefault="004510DA" w:rsidP="004510DA">
      <w:pPr>
        <w:spacing w:before="60" w:after="60" w:line="340" w:lineRule="exact"/>
        <w:rPr>
          <w:color w:val="000000" w:themeColor="text1"/>
          <w:lang w:val="vi-VN"/>
        </w:rPr>
      </w:pPr>
      <w:r w:rsidRPr="000E370F">
        <w:rPr>
          <w:color w:val="000000" w:themeColor="text1"/>
        </w:rPr>
        <w:t>- Diện tích tự</w:t>
      </w:r>
      <w:r w:rsidR="00925A3E" w:rsidRPr="000E370F">
        <w:rPr>
          <w:color w:val="000000" w:themeColor="text1"/>
        </w:rPr>
        <w:t xml:space="preserve"> nhiên: 209,0</w:t>
      </w:r>
      <w:r w:rsidRPr="000E370F">
        <w:rPr>
          <w:color w:val="000000" w:themeColor="text1"/>
        </w:rPr>
        <w:t xml:space="preserve"> ha</w:t>
      </w:r>
      <w:r w:rsidR="00925A3E" w:rsidRPr="000E370F">
        <w:rPr>
          <w:color w:val="000000" w:themeColor="text1"/>
          <w:lang w:val="vi-VN"/>
        </w:rPr>
        <w:t>.</w:t>
      </w:r>
    </w:p>
    <w:p w14:paraId="27E40A9E" w14:textId="77777777" w:rsidR="004510DA" w:rsidRPr="000E370F" w:rsidRDefault="004510DA" w:rsidP="004510DA">
      <w:pPr>
        <w:spacing w:before="60" w:after="60" w:line="340" w:lineRule="exact"/>
        <w:rPr>
          <w:color w:val="000000" w:themeColor="text1"/>
          <w:spacing w:val="-6"/>
        </w:rPr>
      </w:pPr>
      <w:r w:rsidRPr="000E370F">
        <w:rPr>
          <w:color w:val="000000" w:themeColor="text1"/>
          <w:spacing w:val="-6"/>
        </w:rPr>
        <w:t>- Người hoạt động không chuyên trách ở thôn, tổ dân phố: 02 người gồm 01 người bí thư chi bộ kiêm trưởng ban công tác mặt trận, 01 người là tổ trưởng tổ dân phố.</w:t>
      </w:r>
    </w:p>
    <w:p w14:paraId="72781993" w14:textId="77777777" w:rsidR="004510DA" w:rsidRPr="000E370F" w:rsidRDefault="004510DA" w:rsidP="004510DA">
      <w:pPr>
        <w:spacing w:before="60" w:after="60" w:line="340" w:lineRule="exact"/>
        <w:rPr>
          <w:color w:val="000000" w:themeColor="text1"/>
        </w:rPr>
      </w:pPr>
      <w:r w:rsidRPr="000E370F">
        <w:rPr>
          <w:color w:val="000000" w:themeColor="text1"/>
        </w:rPr>
        <w:t xml:space="preserve">- Người hoạt động không chuyên trách ở tổ dân phố có 02 người gồm 01 người </w:t>
      </w:r>
      <w:r w:rsidRPr="000E370F">
        <w:rPr>
          <w:color w:val="000000" w:themeColor="text1"/>
          <w:spacing w:val="-4"/>
        </w:rPr>
        <w:t>là Bí thư Chi bộ kiêm Tổ trưởng tổ dân phố, 01 người là Trưởng ban Công tác Mặt</w:t>
      </w:r>
      <w:r w:rsidRPr="000E370F">
        <w:rPr>
          <w:color w:val="000000" w:themeColor="text1"/>
        </w:rPr>
        <w:t xml:space="preserve"> trận.</w:t>
      </w:r>
    </w:p>
    <w:p w14:paraId="047A15DD" w14:textId="77777777" w:rsidR="004510DA" w:rsidRPr="000E370F" w:rsidRDefault="004510DA" w:rsidP="004510DA">
      <w:pPr>
        <w:spacing w:before="60" w:after="60" w:line="340" w:lineRule="exact"/>
        <w:rPr>
          <w:color w:val="000000" w:themeColor="text1"/>
        </w:rPr>
      </w:pPr>
      <w:r w:rsidRPr="000E370F">
        <w:rPr>
          <w:color w:val="000000" w:themeColor="text1"/>
        </w:rPr>
        <w:t>- Lý do giữ ổn định, không sắp xếp, sáp nhập: Tổ dân phố có quy mô từ 100% trở lên số hộ gia đình, vị trí địa lý, diện tích tự nhiên đảm bảo theo quy định.</w:t>
      </w:r>
    </w:p>
    <w:p w14:paraId="4D80E983" w14:textId="73FE17C5" w:rsidR="001026E0" w:rsidRPr="00330AD7" w:rsidRDefault="001026E0" w:rsidP="00D23A11">
      <w:pPr>
        <w:spacing w:before="60" w:after="60" w:line="340" w:lineRule="exact"/>
        <w:rPr>
          <w:b/>
        </w:rPr>
      </w:pPr>
      <w:r w:rsidRPr="00330AD7">
        <w:rPr>
          <w:b/>
        </w:rPr>
        <w:t xml:space="preserve">3. </w:t>
      </w:r>
      <w:r w:rsidR="006D1B7A">
        <w:rPr>
          <w:b/>
        </w:rPr>
        <w:t xml:space="preserve">Tổng số Tổ dân phố trên địa bàn sau khi sắp xếp: </w:t>
      </w:r>
      <w:r>
        <w:rPr>
          <w:b/>
        </w:rPr>
        <w:t>Phường Thạch Khôi còn</w:t>
      </w:r>
      <w:r w:rsidR="00AD4F58">
        <w:rPr>
          <w:b/>
        </w:rPr>
        <w:t xml:space="preserve"> </w:t>
      </w:r>
      <w:r>
        <w:rPr>
          <w:b/>
        </w:rPr>
        <w:t xml:space="preserve">10 </w:t>
      </w:r>
      <w:r w:rsidRPr="00330AD7">
        <w:rPr>
          <w:b/>
        </w:rPr>
        <w:t xml:space="preserve">tổ dân phố trên địa bàn sau khi sắp xếp, </w:t>
      </w:r>
      <w:r>
        <w:rPr>
          <w:b/>
        </w:rPr>
        <w:t>tổ chức lại</w:t>
      </w:r>
      <w:r w:rsidRPr="00330AD7">
        <w:rPr>
          <w:b/>
        </w:rPr>
        <w:t xml:space="preserve"> </w:t>
      </w:r>
      <w:r w:rsidRPr="00330AD7">
        <w:t>(bao gồm cả các</w:t>
      </w:r>
      <w:r>
        <w:t xml:space="preserve"> </w:t>
      </w:r>
      <w:r w:rsidRPr="00330AD7">
        <w:t>tổ dân phố giữ ổn định)</w:t>
      </w:r>
    </w:p>
    <w:p w14:paraId="1E334A88" w14:textId="7155FA32" w:rsidR="004D0AAE" w:rsidRDefault="004D0AAE" w:rsidP="00D23A11">
      <w:pPr>
        <w:spacing w:before="60" w:after="60" w:line="340" w:lineRule="exact"/>
      </w:pPr>
      <w:r w:rsidRPr="00817365">
        <w:lastRenderedPageBreak/>
        <w:t xml:space="preserve">Như vậy, sau khi hoàn thành </w:t>
      </w:r>
      <w:r w:rsidR="002234DE">
        <w:t>đề án</w:t>
      </w:r>
      <w:r w:rsidRPr="00817365">
        <w:t xml:space="preserve"> sắp xếp, </w:t>
      </w:r>
      <w:r>
        <w:t xml:space="preserve">tổ chức lại tổ dân phố </w:t>
      </w:r>
      <w:r w:rsidRPr="00817365">
        <w:t>trên địa bàn phường đã đ</w:t>
      </w:r>
      <w:r>
        <w:t>ảm bảo</w:t>
      </w:r>
      <w:r w:rsidRPr="00817365">
        <w:t xml:space="preserve"> tinh gọn mạnh mẽ, giảm từ 18 tổ dân phố xuống còn 10 tổ dân phố (giảm 08 đầu mối). Sau khi tổ chức lại, toàn phường có 09 tổ dân phố đạt chuẩn 100% về quy mô số hộ gia đình theo đúng quy định hiện hành, và chỉ còn 01 tổ dân phố chưa đạt chuẩn nhưng đã được tối ưu hóa tối đa với quy mô đạt từ 70% đến dưới 100% số hộ gia đình do các yếu tố đặc thù về địa giới hành chính. Việc thực hiện bước chuyển đổi này không chỉ giải quyết triệt để tình trạng manh mún, chia cắt trước đây mà còn là cơ sở quan trọng để tinh gọn bộ máy, chuẩn hóa đội ngũ cán bộ không chuyên trách, nâng cao hiệu lực hiệu quả quản lý của chính quyền địa phương, đồng thời tạo không gian sinh hoạt cộng đồng đồng nhất, thuận lợi, góp phần thúc đẩy sự phát triển toàn diện của phường trong giai đoạn mới.</w:t>
      </w:r>
    </w:p>
    <w:p w14:paraId="2BCC899F" w14:textId="77777777" w:rsidR="001026E0" w:rsidRPr="00330AD7" w:rsidRDefault="001026E0" w:rsidP="00D23A11">
      <w:pPr>
        <w:spacing w:before="60" w:after="60" w:line="340" w:lineRule="exact"/>
        <w:rPr>
          <w:i/>
        </w:rPr>
      </w:pPr>
      <w:r w:rsidRPr="00330AD7">
        <w:rPr>
          <w:i/>
        </w:rPr>
        <w:t>(Chi tiết theo phụ lục 6A, 6B kèm theo)</w:t>
      </w:r>
    </w:p>
    <w:p w14:paraId="6DFBECC3" w14:textId="06932A87" w:rsidR="00AD4F58" w:rsidRPr="00930C11" w:rsidRDefault="00B23EAB" w:rsidP="00D23A11">
      <w:pPr>
        <w:spacing w:before="60" w:after="60" w:line="340" w:lineRule="exact"/>
        <w:rPr>
          <w:b/>
          <w:bCs/>
        </w:rPr>
      </w:pPr>
      <w:r>
        <w:rPr>
          <w:b/>
          <w:bCs/>
        </w:rPr>
        <w:t>III. PHƯƠ</w:t>
      </w:r>
      <w:r w:rsidR="00AD4F58">
        <w:rPr>
          <w:b/>
          <w:bCs/>
        </w:rPr>
        <w:t>NG ÁN</w:t>
      </w:r>
      <w:r w:rsidR="00AD4F58" w:rsidRPr="00930C11">
        <w:rPr>
          <w:b/>
          <w:bCs/>
        </w:rPr>
        <w:t xml:space="preserve"> TỔ CHỨC, SẮP XẾP LẠI CHI BỘ ĐẢNG, ĐOÀN THỂ Ở </w:t>
      </w:r>
      <w:r>
        <w:rPr>
          <w:b/>
          <w:bCs/>
        </w:rPr>
        <w:t>TỔ DÂN PHỐ</w:t>
      </w:r>
      <w:r w:rsidR="00AD4F58" w:rsidRPr="00930C11">
        <w:rPr>
          <w:b/>
          <w:bCs/>
        </w:rPr>
        <w:t xml:space="preserve">; VIỆC THỰC HIỆN, CHẾ ĐỘ, CHÍNH SÁCH ĐỐI VỚI NGƯỜI HOẠT ĐỘNG KHÔNG CHUYÊN TRÁCH Ở TỔ DÂN PHỐ </w:t>
      </w:r>
    </w:p>
    <w:p w14:paraId="74B6E155" w14:textId="097AB29B" w:rsidR="00AD4F58" w:rsidRDefault="00AD4F58" w:rsidP="00D23A11">
      <w:pPr>
        <w:spacing w:before="60" w:after="60" w:line="340" w:lineRule="exact"/>
        <w:rPr>
          <w:b/>
          <w:bCs/>
        </w:rPr>
      </w:pPr>
      <w:r w:rsidRPr="00930C11">
        <w:rPr>
          <w:b/>
          <w:bCs/>
        </w:rPr>
        <w:t xml:space="preserve">1. </w:t>
      </w:r>
      <w:r w:rsidR="002234DE">
        <w:rPr>
          <w:b/>
          <w:bCs/>
        </w:rPr>
        <w:t>Đề án</w:t>
      </w:r>
      <w:r w:rsidRPr="00930C11">
        <w:rPr>
          <w:b/>
          <w:bCs/>
        </w:rPr>
        <w:t xml:space="preserve"> sắp xếp, hợp nhất các chi bộ, các chi hội, tổ chức đoàn thể </w:t>
      </w:r>
    </w:p>
    <w:p w14:paraId="4322880D" w14:textId="77112F29" w:rsidR="0002135B" w:rsidRPr="0002135B" w:rsidRDefault="0002135B" w:rsidP="00D23A11">
      <w:pPr>
        <w:spacing w:before="60" w:after="60" w:line="340" w:lineRule="exact"/>
        <w:rPr>
          <w:bCs/>
        </w:rPr>
      </w:pPr>
      <w:r w:rsidRPr="0002135B">
        <w:rPr>
          <w:bCs/>
        </w:rPr>
        <w:t>Thành lập mỗi tổ dân phố mới có 01 chi bộ Đảng và các chi đoàn, chi hội...</w:t>
      </w:r>
    </w:p>
    <w:p w14:paraId="26EF7AAF" w14:textId="75A28D99" w:rsidR="00AD4F58" w:rsidRPr="00930C11" w:rsidRDefault="00AD4F58" w:rsidP="00D23A11">
      <w:pPr>
        <w:spacing w:before="60" w:after="60" w:line="340" w:lineRule="exact"/>
        <w:rPr>
          <w:i/>
          <w:iCs/>
        </w:rPr>
      </w:pPr>
      <w:r w:rsidRPr="00930C11">
        <w:rPr>
          <w:i/>
          <w:iCs/>
        </w:rPr>
        <w:t>(Nội dung sắp xếp chi bộ, chi hội, tổ chức đoàn thể thực hiện thống nhất trên phạm vi toàn Thành phố, theo hướng dẫn của cơ quan có thẩm quyền)</w:t>
      </w:r>
    </w:p>
    <w:p w14:paraId="4C424857" w14:textId="74C086F3" w:rsidR="00AD4F58" w:rsidRPr="00930C11" w:rsidRDefault="00AD4F58" w:rsidP="00D23A11">
      <w:pPr>
        <w:spacing w:before="60" w:after="60" w:line="340" w:lineRule="exact"/>
        <w:rPr>
          <w:b/>
          <w:bCs/>
        </w:rPr>
      </w:pPr>
      <w:r w:rsidRPr="00930C11">
        <w:rPr>
          <w:b/>
          <w:bCs/>
        </w:rPr>
        <w:t xml:space="preserve">2. Về việc thực hiện chế độ, chính sách đối với những người hoạt động không chuyên trách ở tổ dân phố dôi dư sau sắp xếp </w:t>
      </w:r>
    </w:p>
    <w:p w14:paraId="4239FA69" w14:textId="32897C2D" w:rsidR="00AD4F58" w:rsidRPr="00DC54ED" w:rsidRDefault="00AD4F58" w:rsidP="00D23A11">
      <w:pPr>
        <w:spacing w:before="60" w:after="60" w:line="340" w:lineRule="exact"/>
        <w:rPr>
          <w:bCs/>
          <w:lang w:val="es-MX"/>
        </w:rPr>
      </w:pPr>
      <w:r w:rsidRPr="00DC54ED">
        <w:rPr>
          <w:bCs/>
          <w:lang w:val="es-MX"/>
        </w:rPr>
        <w:t xml:space="preserve">- Sau sắp xếp, </w:t>
      </w:r>
      <w:r>
        <w:rPr>
          <w:bCs/>
          <w:lang w:val="es-MX"/>
        </w:rPr>
        <w:t>tổ chức lại tổ dân phố</w:t>
      </w:r>
      <w:r w:rsidRPr="00DC54ED">
        <w:rPr>
          <w:bCs/>
          <w:lang w:val="es-MX"/>
        </w:rPr>
        <w:t xml:space="preserve"> đối với những người hoạt động không chuyên trách ở t</w:t>
      </w:r>
      <w:r>
        <w:rPr>
          <w:bCs/>
          <w:lang w:val="es-MX"/>
        </w:rPr>
        <w:t>ổ dân phố</w:t>
      </w:r>
      <w:r w:rsidRPr="00DC54ED">
        <w:rPr>
          <w:bCs/>
          <w:lang w:val="es-MX"/>
        </w:rPr>
        <w:t xml:space="preserve"> (đối với các chức danh: Bí thư Chi bộ; T</w:t>
      </w:r>
      <w:r>
        <w:rPr>
          <w:bCs/>
          <w:lang w:val="es-MX"/>
        </w:rPr>
        <w:t>ổ t</w:t>
      </w:r>
      <w:r w:rsidRPr="00DC54ED">
        <w:rPr>
          <w:bCs/>
          <w:lang w:val="es-MX"/>
        </w:rPr>
        <w:t>rưởng t</w:t>
      </w:r>
      <w:r>
        <w:rPr>
          <w:bCs/>
          <w:lang w:val="es-MX"/>
        </w:rPr>
        <w:t>ổ dân phố</w:t>
      </w:r>
      <w:r w:rsidRPr="00DC54ED">
        <w:rPr>
          <w:bCs/>
          <w:lang w:val="es-MX"/>
        </w:rPr>
        <w:t>; Trưởng ban Công tác mặt trận) không tiếp tục tham gia công tác tại t</w:t>
      </w:r>
      <w:r>
        <w:rPr>
          <w:bCs/>
          <w:lang w:val="es-MX"/>
        </w:rPr>
        <w:t>ổ dân phố</w:t>
      </w:r>
      <w:r w:rsidRPr="00DC54ED">
        <w:rPr>
          <w:bCs/>
          <w:lang w:val="es-MX"/>
        </w:rPr>
        <w:t>, thì việc giải quyết chế độ, chính sách thực hiện theo quy định của Nghị định số 154/2025/NĐ-CP ngày 15/6/2025 của Chính phủ quy định về tinh giản biên chế. Theo đó: Theo quy định tại Khoản 5 Điều 2 Nghị định số 154/2025/NĐ-CP thì đối tượng</w:t>
      </w:r>
      <w:r w:rsidRPr="00DC54ED">
        <w:rPr>
          <w:color w:val="000000"/>
          <w:shd w:val="clear" w:color="auto" w:fill="FFFFFF"/>
          <w:lang w:val="es-MX"/>
        </w:rPr>
        <w:t> “</w:t>
      </w:r>
      <w:r w:rsidRPr="00DC54ED">
        <w:rPr>
          <w:i/>
          <w:color w:val="000000"/>
          <w:shd w:val="clear" w:color="auto" w:fill="FFFFFF"/>
          <w:lang w:val="es-MX"/>
        </w:rPr>
        <w:t>người hoạt động không chuyên trách ở thôn dôi dư do sắp xếp thôn, tổ dân phố nghỉ ngay kể từ khi có quyết định sắp xếp của cấp có thẩm quyền</w:t>
      </w:r>
      <w:r w:rsidRPr="00DC54ED">
        <w:rPr>
          <w:color w:val="000000"/>
          <w:shd w:val="clear" w:color="auto" w:fill="FFFFFF"/>
          <w:lang w:val="es-MX"/>
        </w:rPr>
        <w:t xml:space="preserve">” thuộc đối tượng thực hiện chính sách tinh giản biên chế và được hưởng chế độ theo quy định tại Điều 10 </w:t>
      </w:r>
      <w:r w:rsidRPr="00DC54ED">
        <w:rPr>
          <w:bCs/>
          <w:lang w:val="es-MX"/>
        </w:rPr>
        <w:t>Nghị định số 154/2025/NĐ-CP ngày 15/6/2025 của Chính phủ. Kinh phí giải quyết chính sách tinh giản biên chế do ngân sách nhà nước cấp.</w:t>
      </w:r>
    </w:p>
    <w:p w14:paraId="5AB518B3" w14:textId="11A33A89" w:rsidR="002B2695" w:rsidRDefault="00AD4F58" w:rsidP="00D23A11">
      <w:pPr>
        <w:spacing w:before="60" w:after="60" w:line="340" w:lineRule="exact"/>
        <w:rPr>
          <w:bCs/>
        </w:rPr>
      </w:pPr>
      <w:r w:rsidRPr="00DC54ED">
        <w:rPr>
          <w:bCs/>
          <w:lang w:val="es-MX"/>
        </w:rPr>
        <w:t>-</w:t>
      </w:r>
      <w:r w:rsidR="002B2695" w:rsidRPr="002B2695">
        <w:t xml:space="preserve"> </w:t>
      </w:r>
      <w:r w:rsidR="002B2695" w:rsidRPr="002B2695">
        <w:rPr>
          <w:bCs/>
        </w:rPr>
        <w:t>Đối với 07 chức danh người trực tiếp tham gia hoạt động ở tổ dân phố được hưởng mức hỗ trợ hàng tháng</w:t>
      </w:r>
      <w:r w:rsidR="002B2695">
        <w:rPr>
          <w:bCs/>
        </w:rPr>
        <w:t xml:space="preserve"> </w:t>
      </w:r>
      <w:r w:rsidR="002B2695" w:rsidRPr="002B2695">
        <w:rPr>
          <w:bCs/>
        </w:rPr>
        <w:t>bao gồm Tổ phó tổ dân phố, lực lượng an ninh cơ sở, Tổ đội trưởng, Chi hội trưởng Cựu chiến binh, Chi hội trưởng Phụ nữ, Chi hội trưởng Nông dân và Bí thư Chi đoàn thanh niên</w:t>
      </w:r>
      <w:r w:rsidR="002B2695">
        <w:rPr>
          <w:bCs/>
        </w:rPr>
        <w:t xml:space="preserve"> </w:t>
      </w:r>
      <w:r w:rsidR="002B2695" w:rsidRPr="002B2695">
        <w:rPr>
          <w:bCs/>
        </w:rPr>
        <w:t>hiện vẫn chưa có quy định, hướng dẫn cụ thể về chế độ chính sách đối với những trường hợp tinh giản biên chế dôi dư do sắp xếp lại địa bàn; ngay khi có hướng dẫn từ cấp trên, Ủy ban nhân dân phường sẽ triển khai thực hiện đầy đủ, kịp thời các chế độ</w:t>
      </w:r>
      <w:r w:rsidR="000E370F">
        <w:rPr>
          <w:bCs/>
        </w:rPr>
        <w:t>,</w:t>
      </w:r>
      <w:r w:rsidR="002B2695" w:rsidRPr="002B2695">
        <w:rPr>
          <w:bCs/>
        </w:rPr>
        <w:t xml:space="preserve"> chính sách theo đúng quy định.</w:t>
      </w:r>
    </w:p>
    <w:p w14:paraId="0451712A" w14:textId="7410C5A1" w:rsidR="00AD4F58" w:rsidRDefault="00AD4F58" w:rsidP="00D23A11">
      <w:pPr>
        <w:spacing w:before="60" w:after="60" w:line="340" w:lineRule="exact"/>
        <w:rPr>
          <w:b/>
          <w:bCs/>
          <w:lang w:val="es-MX"/>
        </w:rPr>
      </w:pPr>
      <w:r>
        <w:rPr>
          <w:b/>
          <w:bCs/>
          <w:lang w:val="es-MX"/>
        </w:rPr>
        <w:lastRenderedPageBreak/>
        <w:t>3</w:t>
      </w:r>
      <w:r w:rsidRPr="00DC54ED">
        <w:rPr>
          <w:b/>
          <w:bCs/>
          <w:lang w:val="es-MX"/>
        </w:rPr>
        <w:t>. Về chế độ, chính sách đối với người hoạt động không chuyên trách ở t</w:t>
      </w:r>
      <w:r>
        <w:rPr>
          <w:b/>
          <w:bCs/>
          <w:lang w:val="es-MX"/>
        </w:rPr>
        <w:t>ổ dân phố</w:t>
      </w:r>
      <w:r w:rsidRPr="00DC54ED">
        <w:rPr>
          <w:b/>
          <w:bCs/>
          <w:lang w:val="es-MX"/>
        </w:rPr>
        <w:t xml:space="preserve"> tiếp tục công tác sau khi thực hiện sắp xế</w:t>
      </w:r>
      <w:r w:rsidR="007B0E6F">
        <w:rPr>
          <w:b/>
          <w:bCs/>
          <w:lang w:val="es-MX"/>
        </w:rPr>
        <w:t>p, tổ chức lại tổ dân phố</w:t>
      </w:r>
    </w:p>
    <w:p w14:paraId="436F0E0E" w14:textId="5DB283AE" w:rsidR="00AD4F58" w:rsidRDefault="00AD4F58" w:rsidP="00D23A11">
      <w:pPr>
        <w:spacing w:before="60" w:after="60" w:line="340" w:lineRule="exact"/>
      </w:pPr>
      <w:r>
        <w:rPr>
          <w:bCs/>
          <w:lang w:val="es-MX"/>
        </w:rPr>
        <w:t>- Về số lượng: Thực hiện theo</w:t>
      </w:r>
      <w:r w:rsidRPr="00127DC3">
        <w:rPr>
          <w:bCs/>
          <w:lang w:val="es-MX"/>
        </w:rPr>
        <w:t xml:space="preserve"> Điều 10 </w:t>
      </w:r>
      <w:r>
        <w:t xml:space="preserve">Nghị </w:t>
      </w:r>
      <w:r w:rsidRPr="005F6F6D">
        <w:t xml:space="preserve">định số 185/2026/NĐ-CP, ngày  26 /  05 /2026 </w:t>
      </w:r>
      <w:r>
        <w:t>của Chính phủ q</w:t>
      </w:r>
      <w:r w:rsidRPr="00127DC3">
        <w:t>uy định về tổ chức, hoạt động của thôn, tổ dân phố và chế độ, chính sách đối với người hoạt động không chuyên trách ở thôn, tổ dân phố.</w:t>
      </w:r>
      <w:r>
        <w:t xml:space="preserve"> Cụ thể:</w:t>
      </w:r>
    </w:p>
    <w:p w14:paraId="167B18F6" w14:textId="7352FFAC" w:rsidR="00AD4F58" w:rsidRPr="00AB73DE" w:rsidRDefault="00AD4F58" w:rsidP="00D23A11">
      <w:pPr>
        <w:pStyle w:val="NormalWeb"/>
        <w:shd w:val="clear" w:color="auto" w:fill="FFFFFF"/>
        <w:spacing w:before="60" w:beforeAutospacing="0" w:after="60" w:afterAutospacing="0" w:line="340" w:lineRule="exact"/>
        <w:ind w:firstLine="720"/>
        <w:jc w:val="both"/>
        <w:rPr>
          <w:sz w:val="28"/>
          <w:szCs w:val="28"/>
          <w:lang w:val="vi-VN"/>
        </w:rPr>
      </w:pPr>
      <w:r>
        <w:rPr>
          <w:sz w:val="28"/>
          <w:szCs w:val="28"/>
        </w:rPr>
        <w:t xml:space="preserve">+ </w:t>
      </w:r>
      <w:r w:rsidRPr="00AB73DE">
        <w:rPr>
          <w:sz w:val="28"/>
          <w:szCs w:val="28"/>
          <w:lang w:val="vi-VN"/>
        </w:rPr>
        <w:t xml:space="preserve">Người hoạt động không chuyên trách ở thôn, tổ dân phố gồm các chức danh: Bí thư chi bộ; Tổ trưởng tổ dân phố; Trưởng Ban công tác Mặt trận. </w:t>
      </w:r>
    </w:p>
    <w:p w14:paraId="0B796219" w14:textId="77777777" w:rsidR="00AD4F58" w:rsidRDefault="00AD4F58" w:rsidP="00D23A11">
      <w:pPr>
        <w:pStyle w:val="NormalWeb"/>
        <w:shd w:val="clear" w:color="auto" w:fill="FFFFFF"/>
        <w:spacing w:before="60" w:beforeAutospacing="0" w:after="60" w:afterAutospacing="0" w:line="340" w:lineRule="exact"/>
        <w:ind w:firstLine="720"/>
        <w:jc w:val="both"/>
        <w:rPr>
          <w:sz w:val="28"/>
          <w:szCs w:val="28"/>
          <w:lang w:val="vi-VN"/>
        </w:rPr>
      </w:pPr>
      <w:r>
        <w:rPr>
          <w:sz w:val="28"/>
          <w:szCs w:val="28"/>
        </w:rPr>
        <w:t xml:space="preserve">+ </w:t>
      </w:r>
      <w:r w:rsidRPr="00AB73DE">
        <w:rPr>
          <w:sz w:val="28"/>
          <w:szCs w:val="28"/>
          <w:lang w:val="vi-VN"/>
        </w:rPr>
        <w:t xml:space="preserve">Số lượng người hoạt động không chuyên trách ở thôn, tổ dân phố không quá 03 người. </w:t>
      </w:r>
    </w:p>
    <w:p w14:paraId="4AB50C8F" w14:textId="10E4944F" w:rsidR="00AD4F58" w:rsidRDefault="00AD4F58" w:rsidP="00D23A11">
      <w:pPr>
        <w:pStyle w:val="NormalWeb"/>
        <w:shd w:val="clear" w:color="auto" w:fill="FFFFFF"/>
        <w:spacing w:before="60" w:beforeAutospacing="0" w:after="60" w:afterAutospacing="0" w:line="340" w:lineRule="exact"/>
        <w:ind w:firstLine="720"/>
        <w:jc w:val="both"/>
        <w:rPr>
          <w:sz w:val="28"/>
          <w:szCs w:val="28"/>
        </w:rPr>
      </w:pPr>
      <w:r>
        <w:rPr>
          <w:bCs/>
          <w:sz w:val="28"/>
          <w:szCs w:val="28"/>
          <w:lang w:val="es-MX"/>
        </w:rPr>
        <w:t>- Về phụ cấp: Thực hiện theo</w:t>
      </w:r>
      <w:r w:rsidRPr="00127DC3">
        <w:rPr>
          <w:bCs/>
          <w:sz w:val="28"/>
          <w:szCs w:val="28"/>
          <w:lang w:val="es-MX"/>
        </w:rPr>
        <w:t xml:space="preserve"> Điều 1</w:t>
      </w:r>
      <w:r>
        <w:rPr>
          <w:bCs/>
          <w:sz w:val="28"/>
          <w:szCs w:val="28"/>
          <w:lang w:val="es-MX"/>
        </w:rPr>
        <w:t>1</w:t>
      </w:r>
      <w:r w:rsidRPr="00127DC3">
        <w:rPr>
          <w:bCs/>
          <w:sz w:val="28"/>
          <w:szCs w:val="28"/>
          <w:lang w:val="es-MX"/>
        </w:rPr>
        <w:t xml:space="preserve"> </w:t>
      </w:r>
      <w:r>
        <w:rPr>
          <w:sz w:val="28"/>
          <w:szCs w:val="28"/>
        </w:rPr>
        <w:t xml:space="preserve">Nghị định </w:t>
      </w:r>
      <w:r w:rsidRPr="00AD4F58">
        <w:rPr>
          <w:sz w:val="28"/>
          <w:szCs w:val="28"/>
        </w:rPr>
        <w:t>số 185 /2026/NĐ-CP, ngày   26/ 05 /2026</w:t>
      </w:r>
      <w:r>
        <w:rPr>
          <w:sz w:val="28"/>
          <w:szCs w:val="28"/>
        </w:rPr>
        <w:t xml:space="preserve"> của Chính phủ, cụ thể:</w:t>
      </w:r>
    </w:p>
    <w:p w14:paraId="1EAF9BA0" w14:textId="77777777" w:rsidR="00AD4F58" w:rsidRPr="00AB73DE" w:rsidRDefault="00AD4F58" w:rsidP="00D23A11">
      <w:pPr>
        <w:pStyle w:val="NormalWeb"/>
        <w:shd w:val="clear" w:color="auto" w:fill="FFFFFF"/>
        <w:spacing w:before="60" w:beforeAutospacing="0" w:after="60" w:afterAutospacing="0" w:line="340" w:lineRule="exact"/>
        <w:ind w:firstLine="720"/>
        <w:jc w:val="both"/>
        <w:rPr>
          <w:sz w:val="28"/>
          <w:szCs w:val="28"/>
          <w:lang w:val="vi-VN"/>
        </w:rPr>
      </w:pPr>
      <w:r>
        <w:rPr>
          <w:sz w:val="28"/>
          <w:szCs w:val="28"/>
        </w:rPr>
        <w:t xml:space="preserve">(1). </w:t>
      </w:r>
      <w:r w:rsidRPr="00AB73DE">
        <w:rPr>
          <w:sz w:val="28"/>
          <w:szCs w:val="28"/>
          <w:lang w:val="vi-VN"/>
        </w:rPr>
        <w:t xml:space="preserve">Ngân sách </w:t>
      </w:r>
      <w:r w:rsidRPr="00AB73DE">
        <w:rPr>
          <w:sz w:val="28"/>
          <w:szCs w:val="28"/>
        </w:rPr>
        <w:t>Nhà nước</w:t>
      </w:r>
      <w:r w:rsidRPr="00AB73DE">
        <w:rPr>
          <w:sz w:val="28"/>
          <w:szCs w:val="28"/>
          <w:lang w:val="vi-VN"/>
        </w:rPr>
        <w:t xml:space="preserve"> khoán quỹ</w:t>
      </w:r>
      <w:r w:rsidRPr="00AB73DE">
        <w:rPr>
          <w:sz w:val="28"/>
          <w:szCs w:val="28"/>
        </w:rPr>
        <w:t xml:space="preserve"> (bao gồm cả hỗ trợ đóng bảo hiểm xã hội và bảo hiểm y tế) để chi </w:t>
      </w:r>
      <w:r w:rsidRPr="00AB73DE">
        <w:rPr>
          <w:sz w:val="28"/>
          <w:szCs w:val="28"/>
          <w:lang w:val="vi-VN"/>
        </w:rPr>
        <w:t xml:space="preserve">phụ cấp </w:t>
      </w:r>
      <w:r w:rsidRPr="00AB73DE">
        <w:rPr>
          <w:sz w:val="28"/>
          <w:szCs w:val="28"/>
        </w:rPr>
        <w:t xml:space="preserve">hàng tháng </w:t>
      </w:r>
      <w:r w:rsidRPr="00AB73DE">
        <w:rPr>
          <w:sz w:val="28"/>
          <w:szCs w:val="28"/>
          <w:lang w:val="vi-VN"/>
        </w:rPr>
        <w:t>đối với</w:t>
      </w:r>
      <w:r w:rsidRPr="00AB73DE">
        <w:rPr>
          <w:sz w:val="28"/>
          <w:szCs w:val="28"/>
        </w:rPr>
        <w:t xml:space="preserve"> người hoạt động không chuyên trách ở</w:t>
      </w:r>
      <w:r w:rsidRPr="00AB73DE">
        <w:rPr>
          <w:sz w:val="28"/>
          <w:szCs w:val="28"/>
          <w:lang w:val="vi-VN"/>
        </w:rPr>
        <w:t xml:space="preserve"> thôn, tổ dân phố như sau:</w:t>
      </w:r>
    </w:p>
    <w:p w14:paraId="51F1FC27" w14:textId="77777777" w:rsidR="00AD4F58" w:rsidRPr="00AB73DE" w:rsidRDefault="00AD4F58" w:rsidP="00D23A11">
      <w:pPr>
        <w:pStyle w:val="NormalWeb"/>
        <w:shd w:val="clear" w:color="auto" w:fill="FFFFFF"/>
        <w:spacing w:before="60" w:beforeAutospacing="0" w:after="60" w:afterAutospacing="0" w:line="340" w:lineRule="exact"/>
        <w:ind w:firstLine="720"/>
        <w:jc w:val="both"/>
        <w:rPr>
          <w:sz w:val="28"/>
          <w:szCs w:val="28"/>
          <w:lang w:val="vi-VN"/>
        </w:rPr>
      </w:pPr>
      <w:r w:rsidRPr="00AB73DE">
        <w:rPr>
          <w:sz w:val="28"/>
          <w:szCs w:val="28"/>
          <w:lang w:val="vi-VN"/>
        </w:rPr>
        <w:t>a) Đối với thôn có từ 700</w:t>
      </w:r>
      <w:r w:rsidRPr="00AB73DE">
        <w:rPr>
          <w:b/>
          <w:i/>
          <w:sz w:val="30"/>
          <w:szCs w:val="30"/>
          <w:lang w:val="vi-VN"/>
        </w:rPr>
        <w:t xml:space="preserve"> </w:t>
      </w:r>
      <w:r w:rsidRPr="00AB73DE">
        <w:rPr>
          <w:sz w:val="28"/>
          <w:szCs w:val="28"/>
          <w:lang w:val="vi-VN"/>
        </w:rPr>
        <w:t>hộ gia đình trở lên; tổ dân phố có từ 1.000</w:t>
      </w:r>
      <w:r w:rsidRPr="00AB73DE">
        <w:rPr>
          <w:b/>
          <w:sz w:val="30"/>
          <w:szCs w:val="30"/>
          <w:lang w:val="vi-VN"/>
        </w:rPr>
        <w:t xml:space="preserve"> </w:t>
      </w:r>
      <w:r w:rsidRPr="00AB73DE">
        <w:rPr>
          <w:sz w:val="30"/>
          <w:szCs w:val="30"/>
          <w:lang w:val="vi-VN"/>
        </w:rPr>
        <w:t>h</w:t>
      </w:r>
      <w:r w:rsidRPr="00AB73DE">
        <w:rPr>
          <w:sz w:val="28"/>
          <w:szCs w:val="28"/>
          <w:lang w:val="vi-VN"/>
        </w:rPr>
        <w:t>ộ gia đình trở lên; thôn, tổ dân phố thuộc đơn vị hành chính cấp xã trọng điểm về quốc phòng theo quyết định của cơ quan có thẩm quyền; thôn, tổ dân phố thuộc đơn vị hành chính cấp xã ở khu vực biên giới, hải đảo được khoán quỹ phụ cấp bằng 8,0 lần mức lương cơ sở;</w:t>
      </w:r>
    </w:p>
    <w:p w14:paraId="4B633265" w14:textId="77777777" w:rsidR="00AD4F58" w:rsidRPr="00AB73DE" w:rsidRDefault="00AD4F58" w:rsidP="00D23A11">
      <w:pPr>
        <w:pStyle w:val="NormalWeb"/>
        <w:shd w:val="clear" w:color="auto" w:fill="FFFFFF"/>
        <w:spacing w:before="60" w:beforeAutospacing="0" w:after="60" w:afterAutospacing="0" w:line="340" w:lineRule="exact"/>
        <w:ind w:firstLine="720"/>
        <w:jc w:val="both"/>
        <w:rPr>
          <w:sz w:val="28"/>
          <w:szCs w:val="28"/>
          <w:lang w:val="vi-VN"/>
        </w:rPr>
      </w:pPr>
      <w:r w:rsidRPr="00AB73DE">
        <w:rPr>
          <w:sz w:val="28"/>
          <w:szCs w:val="28"/>
          <w:lang w:val="vi-VN"/>
        </w:rPr>
        <w:t xml:space="preserve">b) Đối với thôn, tổ dân phố không thuộc quy định tại điểm a khoản </w:t>
      </w:r>
      <w:r w:rsidRPr="00AB73DE">
        <w:rPr>
          <w:sz w:val="28"/>
          <w:szCs w:val="28"/>
        </w:rPr>
        <w:t>2</w:t>
      </w:r>
      <w:r w:rsidRPr="00AB73DE">
        <w:rPr>
          <w:sz w:val="28"/>
          <w:szCs w:val="28"/>
          <w:lang w:val="vi-VN"/>
        </w:rPr>
        <w:t xml:space="preserve"> Điều này được khoán quỹ phụ cấp bằng 6,5 lần mức lương cơ sở.</w:t>
      </w:r>
    </w:p>
    <w:p w14:paraId="37911872" w14:textId="77777777" w:rsidR="00AD4F58" w:rsidRPr="00AB73DE" w:rsidRDefault="00AD4F58" w:rsidP="00D23A11">
      <w:pPr>
        <w:pStyle w:val="NormalWeb"/>
        <w:shd w:val="clear" w:color="auto" w:fill="FFFFFF"/>
        <w:spacing w:before="60" w:beforeAutospacing="0" w:after="60" w:afterAutospacing="0" w:line="340" w:lineRule="exact"/>
        <w:ind w:firstLine="720"/>
        <w:jc w:val="both"/>
        <w:rPr>
          <w:sz w:val="28"/>
          <w:szCs w:val="28"/>
          <w:lang w:val="vi-VN"/>
        </w:rPr>
      </w:pPr>
      <w:r>
        <w:rPr>
          <w:sz w:val="28"/>
          <w:szCs w:val="28"/>
        </w:rPr>
        <w:t xml:space="preserve">(2). </w:t>
      </w:r>
      <w:r w:rsidRPr="00AB73DE">
        <w:rPr>
          <w:sz w:val="28"/>
          <w:szCs w:val="28"/>
          <w:lang w:val="vi-VN"/>
        </w:rPr>
        <w:t xml:space="preserve">Căn cứ vào quỹ phụ cấp được Ngân sách </w:t>
      </w:r>
      <w:r w:rsidRPr="00AB73DE">
        <w:rPr>
          <w:sz w:val="28"/>
          <w:szCs w:val="28"/>
        </w:rPr>
        <w:t>Nhà nước</w:t>
      </w:r>
      <w:r w:rsidRPr="00AB73DE">
        <w:rPr>
          <w:sz w:val="28"/>
          <w:szCs w:val="28"/>
          <w:lang w:val="vi-VN"/>
        </w:rPr>
        <w:t xml:space="preserve"> khoán cho mỗi thôn, tổ dân phố quy định tại khoản 1 Điều này; khả năng cân đối </w:t>
      </w:r>
      <w:r w:rsidRPr="00AB73DE">
        <w:rPr>
          <w:sz w:val="28"/>
          <w:szCs w:val="28"/>
        </w:rPr>
        <w:t xml:space="preserve">của </w:t>
      </w:r>
      <w:r w:rsidRPr="00AB73DE">
        <w:rPr>
          <w:sz w:val="28"/>
          <w:szCs w:val="28"/>
          <w:lang w:val="vi-VN"/>
        </w:rPr>
        <w:t xml:space="preserve">ngân sách địa phương; quy định của pháp luật có liên quan và đặc thù của từng thôn, tổ dân phố, Ủy ban nhân dân cấp tỉnh trình Hội đồng nhân dân cùng cấp quy định cụ thể những nội dung sau: </w:t>
      </w:r>
    </w:p>
    <w:p w14:paraId="54639964" w14:textId="77777777" w:rsidR="00AD4F58" w:rsidRPr="00D50E12" w:rsidRDefault="00AD4F58" w:rsidP="00D23A11">
      <w:pPr>
        <w:pStyle w:val="NormalWeb"/>
        <w:shd w:val="clear" w:color="auto" w:fill="FFFFFF"/>
        <w:spacing w:before="60" w:beforeAutospacing="0" w:after="60" w:afterAutospacing="0" w:line="340" w:lineRule="exact"/>
        <w:ind w:firstLine="720"/>
        <w:jc w:val="both"/>
        <w:rPr>
          <w:spacing w:val="-4"/>
          <w:sz w:val="28"/>
          <w:szCs w:val="28"/>
        </w:rPr>
      </w:pPr>
      <w:r w:rsidRPr="00D50E12">
        <w:rPr>
          <w:spacing w:val="-4"/>
          <w:sz w:val="28"/>
          <w:szCs w:val="28"/>
          <w:lang w:val="vi-VN"/>
        </w:rPr>
        <w:t>a) Mức phụ cấp của từng chức danh người hoạt động không chuyên trách ở thôn, tổ dân phố bảo đảm tương quan hợp lý với mức lương bậc 1 của chuyên viên</w:t>
      </w:r>
      <w:r w:rsidRPr="00D50E12">
        <w:rPr>
          <w:spacing w:val="-4"/>
          <w:sz w:val="28"/>
          <w:szCs w:val="28"/>
        </w:rPr>
        <w:t>.</w:t>
      </w:r>
    </w:p>
    <w:p w14:paraId="0C007237" w14:textId="77777777" w:rsidR="00AD4F58" w:rsidRPr="00AB73DE" w:rsidRDefault="00AD4F58" w:rsidP="00D23A11">
      <w:pPr>
        <w:pStyle w:val="NormalWeb"/>
        <w:shd w:val="clear" w:color="auto" w:fill="FFFFFF"/>
        <w:spacing w:before="60" w:beforeAutospacing="0" w:after="60" w:afterAutospacing="0" w:line="340" w:lineRule="exact"/>
        <w:ind w:firstLine="720"/>
        <w:jc w:val="both"/>
        <w:rPr>
          <w:sz w:val="28"/>
          <w:szCs w:val="28"/>
        </w:rPr>
      </w:pPr>
      <w:r w:rsidRPr="00AB73DE">
        <w:rPr>
          <w:sz w:val="28"/>
          <w:szCs w:val="28"/>
        </w:rPr>
        <w:t>b) Việc kiêm nhiệm chức danh và mức phụ cấp kiêm nhiệm chức danh người hoạt động không chuyên trách, mức phụ cấp kiêm nhiệm chức danh khác ở thôn, tổ dân phố.</w:t>
      </w:r>
    </w:p>
    <w:p w14:paraId="082A5624" w14:textId="77777777" w:rsidR="00AD4F58" w:rsidRPr="00AB73DE" w:rsidRDefault="00AD4F58" w:rsidP="00D23A11">
      <w:pPr>
        <w:pStyle w:val="NormalWeb"/>
        <w:shd w:val="clear" w:color="auto" w:fill="FFFFFF"/>
        <w:spacing w:before="60" w:beforeAutospacing="0" w:after="60" w:afterAutospacing="0" w:line="340" w:lineRule="exact"/>
        <w:ind w:firstLine="720"/>
        <w:jc w:val="both"/>
        <w:rPr>
          <w:sz w:val="28"/>
          <w:szCs w:val="28"/>
        </w:rPr>
      </w:pPr>
      <w:r w:rsidRPr="00AB73DE">
        <w:rPr>
          <w:sz w:val="28"/>
          <w:szCs w:val="28"/>
        </w:rPr>
        <w:t xml:space="preserve">c) </w:t>
      </w:r>
      <w:r w:rsidRPr="00127DC3">
        <w:rPr>
          <w:sz w:val="28"/>
          <w:szCs w:val="28"/>
          <w:lang w:val="vi-VN"/>
        </w:rPr>
        <w:t>Số lượng, chức danh và mức hỗ trợ đối với các chức danh khá</w:t>
      </w:r>
      <w:r w:rsidRPr="00D50E12">
        <w:rPr>
          <w:sz w:val="28"/>
          <w:szCs w:val="28"/>
          <w:lang w:val="vi-VN"/>
        </w:rPr>
        <w:t xml:space="preserve">c </w:t>
      </w:r>
      <w:r w:rsidRPr="00AB73DE">
        <w:rPr>
          <w:sz w:val="28"/>
          <w:szCs w:val="28"/>
          <w:lang w:val="vi-VN"/>
        </w:rPr>
        <w:t xml:space="preserve">theo quy định của pháp luật có liên quan ngoài các chức danh người hoạt động không chuyên trách quy định tại khoản 1 Điều </w:t>
      </w:r>
      <w:r w:rsidRPr="00AB73DE">
        <w:rPr>
          <w:sz w:val="28"/>
          <w:szCs w:val="28"/>
        </w:rPr>
        <w:t>10.</w:t>
      </w:r>
    </w:p>
    <w:p w14:paraId="5B37525B" w14:textId="24728DCB" w:rsidR="00AD4F58" w:rsidRDefault="00AD4F58" w:rsidP="00D23A11">
      <w:pPr>
        <w:spacing w:before="60" w:after="60" w:line="340" w:lineRule="exact"/>
      </w:pPr>
      <w:r>
        <w:rPr>
          <w:bCs/>
          <w:lang w:val="es-MX"/>
        </w:rPr>
        <w:t>- Về chế độ: Thực hiện theo</w:t>
      </w:r>
      <w:r w:rsidRPr="00127DC3">
        <w:rPr>
          <w:bCs/>
          <w:lang w:val="es-MX"/>
        </w:rPr>
        <w:t xml:space="preserve"> Điều 1</w:t>
      </w:r>
      <w:r>
        <w:rPr>
          <w:bCs/>
          <w:lang w:val="es-MX"/>
        </w:rPr>
        <w:t>2</w:t>
      </w:r>
      <w:r w:rsidRPr="00127DC3">
        <w:rPr>
          <w:bCs/>
          <w:lang w:val="es-MX"/>
        </w:rPr>
        <w:t xml:space="preserve"> </w:t>
      </w:r>
      <w:r>
        <w:t xml:space="preserve">Nghị định </w:t>
      </w:r>
      <w:r w:rsidRPr="00C41B02">
        <w:t xml:space="preserve">số </w:t>
      </w:r>
      <w:r w:rsidR="005F6F6D" w:rsidRPr="00C41B02">
        <w:t>186</w:t>
      </w:r>
      <w:r w:rsidRPr="00C41B02">
        <w:t xml:space="preserve">/2026/NĐ-CP, ngày </w:t>
      </w:r>
      <w:r w:rsidR="005F6F6D" w:rsidRPr="00C41B02">
        <w:t>26</w:t>
      </w:r>
      <w:r w:rsidRPr="00C41B02">
        <w:t xml:space="preserve"> / </w:t>
      </w:r>
      <w:r w:rsidR="005F6F6D" w:rsidRPr="00C41B02">
        <w:t>05</w:t>
      </w:r>
      <w:r w:rsidRPr="00C41B02">
        <w:t xml:space="preserve"> /2026 </w:t>
      </w:r>
      <w:r>
        <w:t>của Chính phủ, cụ thể:</w:t>
      </w:r>
    </w:p>
    <w:p w14:paraId="745F5E7F" w14:textId="77777777" w:rsidR="00AD4F58" w:rsidRPr="00AB73DE" w:rsidRDefault="00AD4F58" w:rsidP="00D23A11">
      <w:pPr>
        <w:shd w:val="clear" w:color="auto" w:fill="FFFFFF"/>
        <w:spacing w:before="60" w:after="60" w:line="340" w:lineRule="exact"/>
        <w:rPr>
          <w:b/>
          <w:lang w:val="vi-VN"/>
        </w:rPr>
      </w:pPr>
      <w:r>
        <w:t>(</w:t>
      </w:r>
      <w:r w:rsidRPr="00AB73DE">
        <w:rPr>
          <w:lang w:val="vi-VN"/>
        </w:rPr>
        <w:t>1</w:t>
      </w:r>
      <w:r>
        <w:t>)</w:t>
      </w:r>
      <w:r w:rsidRPr="00AB73DE">
        <w:rPr>
          <w:lang w:val="vi-VN"/>
        </w:rPr>
        <w:t xml:space="preserve">. Người hoạt động ở thôn, tổ dân phố được đào tạo, bồi dưỡng kiến thức phù hợp với yêu cầu nhiệm vụ hiện đang đảm nhiệm (ưu tiên đào tạo kỹ năng ứng </w:t>
      </w:r>
      <w:r w:rsidRPr="00AB73DE">
        <w:rPr>
          <w:lang w:val="vi-VN"/>
        </w:rPr>
        <w:lastRenderedPageBreak/>
        <w:t xml:space="preserve">dụng công nghệ thông tin, chuyển đổi số…); khi được cử đi đào tạo, bồi dưỡng thì được hưởng chế độ theo quy định của pháp luật. </w:t>
      </w:r>
    </w:p>
    <w:p w14:paraId="09B92E7E" w14:textId="77777777" w:rsidR="00AD4F58" w:rsidRPr="00D50E12" w:rsidRDefault="00AD4F58" w:rsidP="00D23A11">
      <w:pPr>
        <w:shd w:val="clear" w:color="auto" w:fill="FFFFFF"/>
        <w:spacing w:before="60" w:after="60" w:line="340" w:lineRule="exact"/>
        <w:rPr>
          <w:b/>
          <w:lang w:val="vi-VN"/>
        </w:rPr>
      </w:pPr>
      <w:r>
        <w:t>(</w:t>
      </w:r>
      <w:r w:rsidRPr="00AB73DE">
        <w:rPr>
          <w:lang w:val="vi-VN"/>
        </w:rPr>
        <w:t>2</w:t>
      </w:r>
      <w:r>
        <w:t>)</w:t>
      </w:r>
      <w:r w:rsidRPr="00AB73DE">
        <w:rPr>
          <w:lang w:val="vi-VN"/>
        </w:rPr>
        <w:t>. Người hoạt động không chuyên trách ở thôn, tổ dân phố thực hiện chế độ bảo hiểm xã hội bắt buộc</w:t>
      </w:r>
      <w:r w:rsidRPr="00AB73DE">
        <w:rPr>
          <w:b/>
          <w:lang w:val="vi-VN"/>
        </w:rPr>
        <w:t xml:space="preserve"> </w:t>
      </w:r>
      <w:r w:rsidRPr="00AB73DE">
        <w:rPr>
          <w:lang w:val="vi-VN"/>
        </w:rPr>
        <w:t xml:space="preserve">và bảo hiểm y tế theo quy định của pháp luật hiện hành về bảo hiểm xã hội và bảo hiểm y tế. </w:t>
      </w:r>
    </w:p>
    <w:p w14:paraId="532A016B" w14:textId="2BEBA52E" w:rsidR="005F6F6D" w:rsidRPr="00412563" w:rsidRDefault="005F6F6D" w:rsidP="00D23A11">
      <w:pPr>
        <w:spacing w:before="60" w:after="60" w:line="340" w:lineRule="exact"/>
        <w:rPr>
          <w:b/>
          <w:bCs/>
        </w:rPr>
      </w:pPr>
      <w:r>
        <w:rPr>
          <w:b/>
          <w:bCs/>
        </w:rPr>
        <w:t>I</w:t>
      </w:r>
      <w:r w:rsidRPr="00412563">
        <w:rPr>
          <w:b/>
          <w:bCs/>
        </w:rPr>
        <w:t xml:space="preserve">V. </w:t>
      </w:r>
      <w:r w:rsidR="00AB1AF3">
        <w:rPr>
          <w:b/>
          <w:bCs/>
        </w:rPr>
        <w:t>PHƯƠNG</w:t>
      </w:r>
      <w:r w:rsidR="002234DE">
        <w:rPr>
          <w:b/>
          <w:bCs/>
        </w:rPr>
        <w:t xml:space="preserve"> ÁN</w:t>
      </w:r>
      <w:r w:rsidRPr="00412563">
        <w:rPr>
          <w:b/>
          <w:bCs/>
        </w:rPr>
        <w:t xml:space="preserve"> NHÀ VĂN HÓA, KHU THỂ THAO DÔI DƯ SAU SẮP XẾP, TỔ CHỨC LẠI TỔ DÂN PHỐ</w:t>
      </w:r>
    </w:p>
    <w:p w14:paraId="0D853E37" w14:textId="77777777" w:rsidR="005F6F6D" w:rsidRPr="00731341" w:rsidRDefault="005F6F6D" w:rsidP="00D23A11">
      <w:pPr>
        <w:spacing w:before="60" w:after="60" w:line="340" w:lineRule="exact"/>
        <w:rPr>
          <w:b/>
          <w:bCs/>
          <w:color w:val="000000" w:themeColor="text1"/>
        </w:rPr>
      </w:pPr>
      <w:r w:rsidRPr="00731341">
        <w:rPr>
          <w:b/>
          <w:bCs/>
          <w:color w:val="000000" w:themeColor="text1"/>
        </w:rPr>
        <w:t xml:space="preserve">6.1. Về thực trạng </w:t>
      </w:r>
    </w:p>
    <w:p w14:paraId="4BB07D60" w14:textId="77777777" w:rsidR="005F6F6D" w:rsidRPr="00731341" w:rsidRDefault="005F6F6D" w:rsidP="00D23A11">
      <w:pPr>
        <w:spacing w:before="60" w:after="60" w:line="340" w:lineRule="exact"/>
        <w:rPr>
          <w:i/>
          <w:iCs/>
          <w:color w:val="000000" w:themeColor="text1"/>
        </w:rPr>
      </w:pPr>
      <w:r w:rsidRPr="00731341">
        <w:rPr>
          <w:i/>
          <w:iCs/>
          <w:color w:val="000000" w:themeColor="text1"/>
        </w:rPr>
        <w:t>a) Nhà văn hóa</w:t>
      </w:r>
    </w:p>
    <w:p w14:paraId="75B8E2C2" w14:textId="77777777" w:rsidR="00151D7C" w:rsidRDefault="00151D7C" w:rsidP="00D23A11">
      <w:pPr>
        <w:spacing w:before="60" w:after="60" w:line="340" w:lineRule="exact"/>
        <w:rPr>
          <w:szCs w:val="32"/>
        </w:rPr>
      </w:pPr>
      <w:r w:rsidRPr="00151D7C">
        <w:rPr>
          <w:szCs w:val="32"/>
        </w:rPr>
        <w:t xml:space="preserve">Hiện nay, trên địa bàn có tổng số 17 nhà văn hóa đang hoạt động. Nhìn chung, hệ thống cơ sở vật chất cơ bản đáp ứng được nhu cầu sinh hoạt của người dân, riêng Tổ dân phố Tâng Thượng hiện chưa có nhà văn hóa nên các hoạt động cộng đồng </w:t>
      </w:r>
      <w:r>
        <w:rPr>
          <w:szCs w:val="32"/>
        </w:rPr>
        <w:t>đang</w:t>
      </w:r>
      <w:r w:rsidRPr="00151D7C">
        <w:rPr>
          <w:szCs w:val="32"/>
        </w:rPr>
        <w:t xml:space="preserve"> tạm thời </w:t>
      </w:r>
      <w:r>
        <w:rPr>
          <w:szCs w:val="32"/>
        </w:rPr>
        <w:t xml:space="preserve">sử dụng </w:t>
      </w:r>
      <w:r w:rsidRPr="00151D7C">
        <w:rPr>
          <w:szCs w:val="32"/>
        </w:rPr>
        <w:t>tại sân Đình. Thực hiện phương án sắp xếp</w:t>
      </w:r>
      <w:r>
        <w:rPr>
          <w:szCs w:val="32"/>
        </w:rPr>
        <w:t>, tổ chức lại tổ dân phố</w:t>
      </w:r>
      <w:r w:rsidRPr="00151D7C">
        <w:rPr>
          <w:szCs w:val="32"/>
        </w:rPr>
        <w:t xml:space="preserve">, tổng số nhà văn hóa dự kiến tiếp tục đưa vào khai thác là 10 </w:t>
      </w:r>
      <w:r>
        <w:rPr>
          <w:szCs w:val="32"/>
        </w:rPr>
        <w:t>nhà văn hóa</w:t>
      </w:r>
      <w:r w:rsidRPr="00151D7C">
        <w:rPr>
          <w:szCs w:val="32"/>
        </w:rPr>
        <w:t xml:space="preserve">. Đối với 07 nhà văn hóa </w:t>
      </w:r>
      <w:r>
        <w:rPr>
          <w:szCs w:val="32"/>
        </w:rPr>
        <w:t xml:space="preserve">còn lại </w:t>
      </w:r>
      <w:r w:rsidRPr="00151D7C">
        <w:rPr>
          <w:szCs w:val="32"/>
        </w:rPr>
        <w:t>sau sắp xếp, địa phương đề xuất phương án giữ lại và tiếp tục quản lý, sử dụng làm nơi sinh hoạt cộng đồng nhằm phục vụ nhu cầu hội họp, văn hóa văn nghệ của nhân dân tại các</w:t>
      </w:r>
      <w:r>
        <w:rPr>
          <w:szCs w:val="32"/>
        </w:rPr>
        <w:t xml:space="preserve"> tổ dân phố</w:t>
      </w:r>
      <w:r w:rsidRPr="00151D7C">
        <w:rPr>
          <w:szCs w:val="32"/>
        </w:rPr>
        <w:t>.</w:t>
      </w:r>
    </w:p>
    <w:p w14:paraId="18385E72" w14:textId="77777777" w:rsidR="005F6F6D" w:rsidRPr="00536CD9" w:rsidRDefault="005F6F6D" w:rsidP="00D23A11">
      <w:pPr>
        <w:spacing w:before="60" w:after="60" w:line="340" w:lineRule="exact"/>
        <w:rPr>
          <w:i/>
          <w:szCs w:val="32"/>
        </w:rPr>
      </w:pPr>
      <w:r w:rsidRPr="00536CD9">
        <w:rPr>
          <w:i/>
          <w:szCs w:val="32"/>
        </w:rPr>
        <w:t>b) Các thiết chế văn hóa, thể thao</w:t>
      </w:r>
    </w:p>
    <w:p w14:paraId="458BFDCD" w14:textId="77777777" w:rsidR="005F6F6D" w:rsidRPr="007C4DCC" w:rsidRDefault="005F6F6D" w:rsidP="00D23A11">
      <w:pPr>
        <w:spacing w:before="60" w:after="60" w:line="340" w:lineRule="exact"/>
        <w:rPr>
          <w:rFonts w:eastAsia="Times New Roman"/>
          <w:szCs w:val="24"/>
        </w:rPr>
      </w:pPr>
      <w:r w:rsidRPr="007C4DCC">
        <w:rPr>
          <w:rFonts w:eastAsia="Times New Roman"/>
          <w:szCs w:val="24"/>
        </w:rPr>
        <w:t>Trên địa bàn phường hiện có 0</w:t>
      </w:r>
      <w:r>
        <w:rPr>
          <w:rFonts w:eastAsia="Times New Roman"/>
          <w:szCs w:val="24"/>
        </w:rPr>
        <w:t>8</w:t>
      </w:r>
      <w:r w:rsidRPr="007C4DCC">
        <w:rPr>
          <w:rFonts w:eastAsia="Times New Roman"/>
          <w:szCs w:val="24"/>
        </w:rPr>
        <w:t xml:space="preserve"> sân </w:t>
      </w:r>
      <w:r>
        <w:rPr>
          <w:rFonts w:eastAsia="Times New Roman"/>
          <w:szCs w:val="24"/>
        </w:rPr>
        <w:t>thể thao</w:t>
      </w:r>
      <w:r w:rsidRPr="007C4DCC">
        <w:rPr>
          <w:rFonts w:eastAsia="Times New Roman"/>
          <w:szCs w:val="24"/>
        </w:rPr>
        <w:t xml:space="preserve">. </w:t>
      </w:r>
      <w:r w:rsidRPr="007C4DCC">
        <w:rPr>
          <w:szCs w:val="32"/>
        </w:rPr>
        <w:t>Các</w:t>
      </w:r>
      <w:r w:rsidRPr="007C4DCC">
        <w:rPr>
          <w:rFonts w:eastAsia="Times New Roman"/>
          <w:szCs w:val="24"/>
        </w:rPr>
        <w:t xml:space="preserve"> Tổ dân phố trên địa bàn phường cơ bản có nhà văn hóa và sân thể thao. Nhà văn hóa được trang bị các cơ sở vật chất cơ bản như phông rèm, âm thanh, loa máy, bảng tin, bàn ghế… phục vụ nhu cầu sinh hoạt hội họp, hoạt động thể dục thể thao của Nhân dân.</w:t>
      </w:r>
    </w:p>
    <w:p w14:paraId="269478C4" w14:textId="02E87A90" w:rsidR="005F6F6D" w:rsidRPr="00D04150" w:rsidRDefault="005F6F6D" w:rsidP="00D23A11">
      <w:pPr>
        <w:spacing w:before="60" w:after="60" w:line="340" w:lineRule="exact"/>
        <w:rPr>
          <w:b/>
          <w:bCs/>
          <w:color w:val="000000" w:themeColor="text1"/>
        </w:rPr>
      </w:pPr>
      <w:r w:rsidRPr="00D04150">
        <w:rPr>
          <w:b/>
          <w:bCs/>
          <w:color w:val="000000" w:themeColor="text1"/>
        </w:rPr>
        <w:t xml:space="preserve">6.2. Về </w:t>
      </w:r>
      <w:r w:rsidR="002234DE">
        <w:rPr>
          <w:b/>
          <w:bCs/>
          <w:color w:val="000000" w:themeColor="text1"/>
        </w:rPr>
        <w:t>đề án</w:t>
      </w:r>
      <w:r w:rsidRPr="00D04150">
        <w:rPr>
          <w:b/>
          <w:bCs/>
          <w:color w:val="000000" w:themeColor="text1"/>
        </w:rPr>
        <w:t xml:space="preserve"> sắp xếp, xử lý </w:t>
      </w:r>
    </w:p>
    <w:p w14:paraId="28E9C222" w14:textId="246E7238" w:rsidR="005F6F6D" w:rsidRPr="00D04150" w:rsidRDefault="005F6F6D" w:rsidP="00D23A11">
      <w:pPr>
        <w:spacing w:before="60" w:after="60" w:line="340" w:lineRule="exact"/>
        <w:rPr>
          <w:szCs w:val="32"/>
        </w:rPr>
      </w:pPr>
      <w:bookmarkStart w:id="0" w:name="_Hlk230896866"/>
      <w:r w:rsidRPr="007C4DCC">
        <w:rPr>
          <w:szCs w:val="32"/>
        </w:rPr>
        <w:t>Tiếp tục sử dụng các nhà văn hóa và các thiết chế văn hóa thể thao hiện có để làm các điểm sinh hoạt văn hóa cộng đồng.</w:t>
      </w:r>
      <w:bookmarkEnd w:id="0"/>
    </w:p>
    <w:p w14:paraId="2AC95E68" w14:textId="77777777" w:rsidR="005F6F6D" w:rsidRDefault="005F6F6D" w:rsidP="00D23A11">
      <w:pPr>
        <w:spacing w:before="60" w:after="60" w:line="340" w:lineRule="exact"/>
        <w:rPr>
          <w:i/>
        </w:rPr>
      </w:pPr>
      <w:r w:rsidRPr="00D04150">
        <w:rPr>
          <w:i/>
        </w:rPr>
        <w:t>(Chi tiết theo phụ lục 7 kèm theo)</w:t>
      </w:r>
    </w:p>
    <w:p w14:paraId="5C12C489" w14:textId="4F6E0697" w:rsidR="005F6F6D" w:rsidRPr="00930C11" w:rsidRDefault="005F6F6D" w:rsidP="00AB1AF3">
      <w:pPr>
        <w:spacing w:before="0"/>
        <w:jc w:val="center"/>
        <w:rPr>
          <w:b/>
          <w:szCs w:val="32"/>
        </w:rPr>
      </w:pPr>
      <w:r w:rsidRPr="00930C11">
        <w:rPr>
          <w:b/>
          <w:szCs w:val="32"/>
        </w:rPr>
        <w:t>PHẦN THỨ</w:t>
      </w:r>
      <w:r w:rsidR="00AB1AF3">
        <w:rPr>
          <w:b/>
          <w:szCs w:val="32"/>
        </w:rPr>
        <w:t xml:space="preserve"> TƯ</w:t>
      </w:r>
    </w:p>
    <w:p w14:paraId="570AB527" w14:textId="69397BE2" w:rsidR="005F6F6D" w:rsidRDefault="005F6F6D" w:rsidP="00AB1AF3">
      <w:pPr>
        <w:spacing w:before="0"/>
        <w:jc w:val="center"/>
        <w:rPr>
          <w:b/>
          <w:szCs w:val="32"/>
        </w:rPr>
      </w:pPr>
      <w:r w:rsidRPr="00930C11">
        <w:rPr>
          <w:b/>
          <w:szCs w:val="32"/>
        </w:rPr>
        <w:t>TỔ CHỨC THỰC HIỆN</w:t>
      </w:r>
    </w:p>
    <w:p w14:paraId="5D528788" w14:textId="77777777" w:rsidR="00C0187D" w:rsidRPr="00C0187D" w:rsidRDefault="00C0187D" w:rsidP="00C0187D">
      <w:pPr>
        <w:spacing w:before="0"/>
        <w:jc w:val="center"/>
        <w:rPr>
          <w:b/>
          <w:sz w:val="14"/>
          <w:szCs w:val="32"/>
        </w:rPr>
      </w:pPr>
    </w:p>
    <w:p w14:paraId="729FB23E" w14:textId="77777777" w:rsidR="005E6C70" w:rsidRPr="00930C11" w:rsidRDefault="005E6C70" w:rsidP="00D23A11">
      <w:pPr>
        <w:shd w:val="clear" w:color="auto" w:fill="FFFFFF"/>
        <w:spacing w:before="60" w:after="60" w:line="340" w:lineRule="exact"/>
        <w:rPr>
          <w:rFonts w:eastAsia="Times New Roman"/>
          <w:b/>
        </w:rPr>
      </w:pPr>
      <w:r w:rsidRPr="00930C11">
        <w:rPr>
          <w:rFonts w:eastAsia="Times New Roman"/>
          <w:b/>
        </w:rPr>
        <w:t>I. CÁC BƯỚC TIẾN HÀNH</w:t>
      </w:r>
    </w:p>
    <w:p w14:paraId="7385E4D7" w14:textId="7955C5E7" w:rsidR="005E6C70" w:rsidRPr="00930C11" w:rsidRDefault="005E6C70" w:rsidP="00D23A11">
      <w:pPr>
        <w:shd w:val="clear" w:color="auto" w:fill="FFFFFF"/>
        <w:spacing w:before="60" w:after="60" w:line="340" w:lineRule="exact"/>
        <w:rPr>
          <w:rFonts w:eastAsia="Times New Roman"/>
          <w:b/>
        </w:rPr>
      </w:pPr>
      <w:r w:rsidRPr="00930C11">
        <w:rPr>
          <w:rFonts w:eastAsia="Times New Roman"/>
          <w:b/>
        </w:rPr>
        <w:t xml:space="preserve">1. Tổ chức lấy ý kiến </w:t>
      </w:r>
      <w:r w:rsidR="00AB1AF3">
        <w:rPr>
          <w:rFonts w:eastAsia="Times New Roman"/>
          <w:b/>
        </w:rPr>
        <w:t>người dân</w:t>
      </w:r>
      <w:r w:rsidRPr="00930C11">
        <w:rPr>
          <w:rFonts w:eastAsia="Times New Roman"/>
          <w:b/>
        </w:rPr>
        <w:t xml:space="preserve"> về Đề án</w:t>
      </w:r>
    </w:p>
    <w:p w14:paraId="72A8F0BB" w14:textId="329A1200" w:rsidR="005E6C70" w:rsidRPr="00930C11" w:rsidRDefault="005E6C70" w:rsidP="00D23A11">
      <w:pPr>
        <w:shd w:val="clear" w:color="auto" w:fill="FFFFFF"/>
        <w:spacing w:before="60" w:after="60" w:line="340" w:lineRule="exact"/>
        <w:rPr>
          <w:rFonts w:eastAsia="Times New Roman"/>
        </w:rPr>
      </w:pPr>
      <w:r w:rsidRPr="00930C11">
        <w:rPr>
          <w:rFonts w:eastAsia="Times New Roman"/>
        </w:rPr>
        <w:t xml:space="preserve">- Hình thức lấy ý kiến: </w:t>
      </w:r>
      <w:r>
        <w:rPr>
          <w:rFonts w:eastAsia="Times New Roman"/>
        </w:rPr>
        <w:t>bằng phiếu xin ý kiến</w:t>
      </w:r>
      <w:r w:rsidRPr="00930C11">
        <w:rPr>
          <w:rFonts w:eastAsia="Times New Roman"/>
        </w:rPr>
        <w:t xml:space="preserve"> </w:t>
      </w:r>
      <w:r w:rsidR="00AB1AF3">
        <w:rPr>
          <w:rFonts w:eastAsia="Times New Roman"/>
        </w:rPr>
        <w:t>người dân</w:t>
      </w:r>
      <w:r w:rsidRPr="00930C11">
        <w:rPr>
          <w:rFonts w:eastAsia="Times New Roman"/>
        </w:rPr>
        <w:t xml:space="preserve"> đại diện hộ gia đình</w:t>
      </w:r>
      <w:r>
        <w:rPr>
          <w:rFonts w:eastAsia="Times New Roman"/>
        </w:rPr>
        <w:t>.</w:t>
      </w:r>
    </w:p>
    <w:p w14:paraId="56283409" w14:textId="287EB9DA" w:rsidR="005E6C70" w:rsidRPr="00930C11" w:rsidRDefault="005E6C70" w:rsidP="00D23A11">
      <w:pPr>
        <w:shd w:val="clear" w:color="auto" w:fill="FFFFFF"/>
        <w:spacing w:before="60" w:after="60" w:line="340" w:lineRule="exact"/>
        <w:rPr>
          <w:rFonts w:eastAsia="Times New Roman"/>
        </w:rPr>
      </w:pPr>
      <w:r w:rsidRPr="00930C11">
        <w:rPr>
          <w:rFonts w:eastAsia="Times New Roman"/>
        </w:rPr>
        <w:t>- Thời gian: Từ ngày</w:t>
      </w:r>
      <w:r>
        <w:rPr>
          <w:rFonts w:eastAsia="Times New Roman"/>
        </w:rPr>
        <w:t xml:space="preserve"> 1</w:t>
      </w:r>
      <w:r w:rsidR="000E370F">
        <w:rPr>
          <w:rFonts w:eastAsia="Times New Roman"/>
        </w:rPr>
        <w:t>2</w:t>
      </w:r>
      <w:r>
        <w:rPr>
          <w:rFonts w:eastAsia="Times New Roman"/>
        </w:rPr>
        <w:t>/06/2026</w:t>
      </w:r>
      <w:r w:rsidRPr="00930C11">
        <w:rPr>
          <w:rFonts w:eastAsia="Times New Roman"/>
        </w:rPr>
        <w:t xml:space="preserve"> đến ngày</w:t>
      </w:r>
      <w:r>
        <w:rPr>
          <w:rFonts w:eastAsia="Times New Roman"/>
        </w:rPr>
        <w:t xml:space="preserve"> 1</w:t>
      </w:r>
      <w:r w:rsidR="000E370F">
        <w:rPr>
          <w:rFonts w:eastAsia="Times New Roman"/>
        </w:rPr>
        <w:t>5</w:t>
      </w:r>
      <w:r>
        <w:rPr>
          <w:rFonts w:eastAsia="Times New Roman"/>
        </w:rPr>
        <w:t>/06/2026</w:t>
      </w:r>
    </w:p>
    <w:p w14:paraId="5F613215" w14:textId="77777777" w:rsidR="005E6C70" w:rsidRPr="00703F38" w:rsidRDefault="005E6C70" w:rsidP="00D23A11">
      <w:pPr>
        <w:shd w:val="clear" w:color="auto" w:fill="FFFFFF"/>
        <w:spacing w:before="60" w:after="60" w:line="340" w:lineRule="exact"/>
        <w:rPr>
          <w:shd w:val="clear" w:color="auto" w:fill="FFFFFF"/>
        </w:rPr>
      </w:pPr>
      <w:r w:rsidRPr="00930C11">
        <w:rPr>
          <w:rFonts w:eastAsia="Times New Roman"/>
        </w:rPr>
        <w:t xml:space="preserve">- </w:t>
      </w:r>
      <w:r w:rsidRPr="00930C11">
        <w:rPr>
          <w:shd w:val="clear" w:color="auto" w:fill="FFFFFF"/>
        </w:rPr>
        <w:t xml:space="preserve">Ủy ban nhân dân </w:t>
      </w:r>
      <w:r>
        <w:rPr>
          <w:shd w:val="clear" w:color="auto" w:fill="FFFFFF"/>
        </w:rPr>
        <w:t>phường</w:t>
      </w:r>
      <w:r w:rsidRPr="00930C11">
        <w:rPr>
          <w:shd w:val="clear" w:color="auto" w:fill="FFFFFF"/>
        </w:rPr>
        <w:t xml:space="preserve"> phối hợp với Ủy ban Mặt trận Tổ quốc Việt Nam và các tổ chức chính trị - xã hội cùng cấp </w:t>
      </w:r>
      <w:r>
        <w:rPr>
          <w:shd w:val="clear" w:color="auto" w:fill="FFFFFF"/>
        </w:rPr>
        <w:t>thực hiện</w:t>
      </w:r>
    </w:p>
    <w:p w14:paraId="2ECB304A" w14:textId="77777777" w:rsidR="005E6C70" w:rsidRPr="00930C11" w:rsidRDefault="005E6C70" w:rsidP="00D23A11">
      <w:pPr>
        <w:shd w:val="clear" w:color="auto" w:fill="FFFFFF"/>
        <w:spacing w:before="60" w:after="60" w:line="340" w:lineRule="exact"/>
        <w:rPr>
          <w:rFonts w:eastAsia="Times New Roman"/>
          <w:b/>
        </w:rPr>
      </w:pPr>
      <w:r w:rsidRPr="00930C11">
        <w:rPr>
          <w:rFonts w:eastAsia="Times New Roman"/>
          <w:b/>
        </w:rPr>
        <w:t xml:space="preserve">2. Thông qua kỳ họp HĐND </w:t>
      </w:r>
      <w:r>
        <w:rPr>
          <w:rFonts w:eastAsia="Times New Roman"/>
          <w:b/>
        </w:rPr>
        <w:t>phường</w:t>
      </w:r>
    </w:p>
    <w:p w14:paraId="4408467F" w14:textId="2C147037" w:rsidR="005E6C70" w:rsidRPr="00AB1AF3" w:rsidRDefault="005E6C70" w:rsidP="00D23A11">
      <w:pPr>
        <w:shd w:val="clear" w:color="auto" w:fill="FFFFFF"/>
        <w:spacing w:before="60" w:after="60" w:line="340" w:lineRule="exact"/>
        <w:rPr>
          <w:rFonts w:eastAsia="Times New Roman"/>
          <w:spacing w:val="-4"/>
        </w:rPr>
      </w:pPr>
      <w:r w:rsidRPr="00AB1AF3">
        <w:rPr>
          <w:rFonts w:eastAsia="Times New Roman"/>
          <w:spacing w:val="-4"/>
        </w:rPr>
        <w:t xml:space="preserve">- Trên cơ sở kết quả lấy ý kiến </w:t>
      </w:r>
      <w:r w:rsidR="00AB1AF3" w:rsidRPr="00AB1AF3">
        <w:rPr>
          <w:rFonts w:eastAsia="Times New Roman"/>
          <w:spacing w:val="-4"/>
        </w:rPr>
        <w:t>người dân</w:t>
      </w:r>
      <w:r w:rsidRPr="00AB1AF3">
        <w:rPr>
          <w:rFonts w:eastAsia="Times New Roman"/>
          <w:spacing w:val="-4"/>
        </w:rPr>
        <w:t xml:space="preserve"> của các TDP thực hiện sắp xếp, tổ chức lại đạt tỷ lệ trên 50%, hoàn thành hồ sơ trình HĐND phường xem xét quyết định.</w:t>
      </w:r>
    </w:p>
    <w:p w14:paraId="0C855825" w14:textId="77777777" w:rsidR="005E6C70" w:rsidRPr="00930C11" w:rsidRDefault="005E6C70" w:rsidP="00D23A11">
      <w:pPr>
        <w:shd w:val="clear" w:color="auto" w:fill="FFFFFF"/>
        <w:spacing w:before="60" w:after="60" w:line="340" w:lineRule="exact"/>
        <w:rPr>
          <w:rFonts w:eastAsia="Times New Roman"/>
        </w:rPr>
      </w:pPr>
      <w:r w:rsidRPr="00930C11">
        <w:rPr>
          <w:rFonts w:eastAsia="Times New Roman"/>
        </w:rPr>
        <w:t>- Thời gian:</w:t>
      </w:r>
      <w:r>
        <w:rPr>
          <w:rFonts w:eastAsia="Times New Roman"/>
        </w:rPr>
        <w:t xml:space="preserve"> từ 22/06/2026 đến 28/06/2026.</w:t>
      </w:r>
    </w:p>
    <w:p w14:paraId="72934D65" w14:textId="77777777" w:rsidR="005E6C70" w:rsidRPr="00930C11" w:rsidRDefault="005E6C70" w:rsidP="00D23A11">
      <w:pPr>
        <w:spacing w:before="60" w:after="60" w:line="340" w:lineRule="exact"/>
        <w:rPr>
          <w:b/>
          <w:bCs/>
        </w:rPr>
      </w:pPr>
      <w:r w:rsidRPr="00930C11">
        <w:rPr>
          <w:b/>
          <w:bCs/>
        </w:rPr>
        <w:lastRenderedPageBreak/>
        <w:t>II. TRÁCH NHIỆM CỦA CÁC CƠ QUAN, ĐƠN VỊ TRONG VIỆC SẮP XẾP, TỔ CHỨC LẠI TỔ DÂN PHỐ</w:t>
      </w:r>
    </w:p>
    <w:p w14:paraId="2783174A" w14:textId="77777777" w:rsidR="00E01891" w:rsidRPr="00D26076" w:rsidRDefault="00C44F32" w:rsidP="00E01891">
      <w:pPr>
        <w:spacing w:before="60" w:line="300" w:lineRule="exact"/>
        <w:rPr>
          <w:b/>
          <w:bCs/>
        </w:rPr>
      </w:pPr>
      <w:r w:rsidRPr="00BA0771">
        <w:rPr>
          <w:b/>
          <w:lang w:val="vi-VN"/>
        </w:rPr>
        <w:t xml:space="preserve">1. </w:t>
      </w:r>
      <w:r w:rsidR="00E01891">
        <w:rPr>
          <w:b/>
        </w:rPr>
        <w:t xml:space="preserve">Đề nghị </w:t>
      </w:r>
      <w:r w:rsidR="00E01891" w:rsidRPr="00D26076">
        <w:rPr>
          <w:b/>
          <w:bCs/>
        </w:rPr>
        <w:t>Ban Xây dựng Đảng:</w:t>
      </w:r>
    </w:p>
    <w:p w14:paraId="6B212BE0" w14:textId="4DE583D3" w:rsidR="00E01891" w:rsidRPr="00D26076" w:rsidRDefault="00E01891" w:rsidP="00E01891">
      <w:pPr>
        <w:spacing w:before="60" w:line="300" w:lineRule="exact"/>
      </w:pPr>
      <w:r w:rsidRPr="00D26076">
        <w:t>- Tham mưu Thường trực, Ban Thường vụ Đảng ủy phương án sắp xếp tổ chức, nhân sự Bí thư</w:t>
      </w:r>
      <w:r>
        <w:t>, phó bí thư, cấp ủy</w:t>
      </w:r>
      <w:r w:rsidRPr="00D26076">
        <w:t xml:space="preserve"> </w:t>
      </w:r>
      <w:r>
        <w:t xml:space="preserve">và các chức danh khác tại các </w:t>
      </w:r>
      <w:r w:rsidRPr="00D26076">
        <w:t>t</w:t>
      </w:r>
      <w:r>
        <w:t>ổ dân phố</w:t>
      </w:r>
      <w:r w:rsidRPr="00D26076">
        <w:t xml:space="preserve"> theo quy định.</w:t>
      </w:r>
    </w:p>
    <w:p w14:paraId="02C99352" w14:textId="721244C6" w:rsidR="00E01891" w:rsidRPr="00E01891" w:rsidRDefault="00E01891" w:rsidP="00E01891">
      <w:pPr>
        <w:spacing w:before="60" w:line="300" w:lineRule="exact"/>
      </w:pPr>
      <w:r w:rsidRPr="00D26076">
        <w:t>- Chỉ đạo, định hướng các cơ quan truyền thông tăng cường công tác thông tin, tuyên truyền, phổ biến chủ trương, mục đích, ý nghĩa của việc sắp xếp t</w:t>
      </w:r>
      <w:r>
        <w:t>ổ chức lại tổ dân phố</w:t>
      </w:r>
      <w:r w:rsidRPr="00D26076">
        <w:t xml:space="preserve"> để cán bộ, công chức, đảng viên và Nhân dân được biết, đồng tình ủng hộ.</w:t>
      </w:r>
    </w:p>
    <w:p w14:paraId="6262C0C8" w14:textId="23767F2E" w:rsidR="00E96E20" w:rsidRPr="00E96E20" w:rsidRDefault="00E01891" w:rsidP="00D23A11">
      <w:pPr>
        <w:spacing w:before="60" w:after="60" w:line="340" w:lineRule="exact"/>
        <w:rPr>
          <w:b/>
        </w:rPr>
      </w:pPr>
      <w:r>
        <w:rPr>
          <w:b/>
        </w:rPr>
        <w:t xml:space="preserve">2. </w:t>
      </w:r>
      <w:r w:rsidR="00C44F32" w:rsidRPr="00BA0771">
        <w:rPr>
          <w:b/>
          <w:lang w:val="vi-VN"/>
        </w:rPr>
        <w:t xml:space="preserve">Phòng Văn hóa - Xã hội phường </w:t>
      </w:r>
    </w:p>
    <w:p w14:paraId="0F3D1EDC" w14:textId="6DDDBE5E" w:rsidR="00E96E20" w:rsidRPr="00B90958" w:rsidRDefault="00E96E20" w:rsidP="00D23A11">
      <w:pPr>
        <w:shd w:val="clear" w:color="auto" w:fill="FFFFFF"/>
        <w:spacing w:before="60" w:after="60" w:line="340" w:lineRule="exact"/>
        <w:rPr>
          <w:color w:val="000000" w:themeColor="text1"/>
        </w:rPr>
      </w:pPr>
      <w:r w:rsidRPr="00B90958">
        <w:rPr>
          <w:color w:val="000000" w:themeColor="text1"/>
        </w:rPr>
        <w:t xml:space="preserve">- Tham mưu cho Uỷ ban nhân dân (UBND) </w:t>
      </w:r>
      <w:r>
        <w:rPr>
          <w:color w:val="000000" w:themeColor="text1"/>
        </w:rPr>
        <w:t xml:space="preserve">phường </w:t>
      </w:r>
      <w:r w:rsidRPr="00B90958">
        <w:rPr>
          <w:color w:val="000000" w:themeColor="text1"/>
        </w:rPr>
        <w:t xml:space="preserve">xây dựng kế hoạch, đề án, </w:t>
      </w:r>
      <w:r w:rsidR="00151D7C">
        <w:rPr>
          <w:color w:val="000000" w:themeColor="text1"/>
        </w:rPr>
        <w:t>phối hợp</w:t>
      </w:r>
      <w:r w:rsidRPr="00B90958">
        <w:rPr>
          <w:color w:val="000000" w:themeColor="text1"/>
        </w:rPr>
        <w:t xml:space="preserve"> thông tin, tuyên truyền rộng rãi đến các tầng lớp nhân dân trên địa bàn hiểu rõ ý nghĩa, mục đích của việc s</w:t>
      </w:r>
      <w:r w:rsidR="000E370F">
        <w:rPr>
          <w:color w:val="000000" w:themeColor="text1"/>
        </w:rPr>
        <w:t>ắp xếp, tổ chức lại</w:t>
      </w:r>
      <w:r w:rsidRPr="00B90958">
        <w:rPr>
          <w:color w:val="000000" w:themeColor="text1"/>
        </w:rPr>
        <w:t xml:space="preserve"> </w:t>
      </w:r>
      <w:r>
        <w:rPr>
          <w:color w:val="000000" w:themeColor="text1"/>
        </w:rPr>
        <w:t xml:space="preserve">Tổ dân phố; </w:t>
      </w:r>
      <w:r w:rsidRPr="00B90958">
        <w:rPr>
          <w:color w:val="000000" w:themeColor="text1"/>
        </w:rPr>
        <w:t>triển khai, quán triệt và chỉ đạo thực hiện các nội dung của đề án.</w:t>
      </w:r>
    </w:p>
    <w:p w14:paraId="36D59C0A" w14:textId="4D307DA8" w:rsidR="00E96E20" w:rsidRPr="00B90958" w:rsidRDefault="00E96E20" w:rsidP="00D23A11">
      <w:pPr>
        <w:shd w:val="clear" w:color="auto" w:fill="FFFFFF"/>
        <w:spacing w:before="60" w:after="60" w:line="340" w:lineRule="exact"/>
        <w:rPr>
          <w:color w:val="000000" w:themeColor="text1"/>
        </w:rPr>
      </w:pPr>
      <w:r w:rsidRPr="00B90958">
        <w:rPr>
          <w:color w:val="000000" w:themeColor="text1"/>
        </w:rPr>
        <w:t xml:space="preserve">- Tham mưu UBND </w:t>
      </w:r>
      <w:r>
        <w:rPr>
          <w:color w:val="000000" w:themeColor="text1"/>
        </w:rPr>
        <w:t xml:space="preserve">phường </w:t>
      </w:r>
      <w:r w:rsidRPr="00B90958">
        <w:rPr>
          <w:color w:val="000000" w:themeColor="text1"/>
        </w:rPr>
        <w:t xml:space="preserve">tiến hành rà soát những </w:t>
      </w:r>
      <w:r>
        <w:rPr>
          <w:color w:val="000000" w:themeColor="text1"/>
        </w:rPr>
        <w:t xml:space="preserve">Tổ dân phố </w:t>
      </w:r>
      <w:r w:rsidRPr="00B90958">
        <w:rPr>
          <w:color w:val="000000" w:themeColor="text1"/>
        </w:rPr>
        <w:t>không đảm bảo quy mô số hộ theo tiêu chí đã được xác định; xây dựng đề án s</w:t>
      </w:r>
      <w:r w:rsidR="00151D7C">
        <w:rPr>
          <w:color w:val="000000" w:themeColor="text1"/>
        </w:rPr>
        <w:t>ắp xếp, tổ chức lại</w:t>
      </w:r>
      <w:r w:rsidRPr="00B90958">
        <w:rPr>
          <w:color w:val="000000" w:themeColor="text1"/>
        </w:rPr>
        <w:t xml:space="preserve"> </w:t>
      </w:r>
      <w:r>
        <w:rPr>
          <w:color w:val="000000" w:themeColor="text1"/>
        </w:rPr>
        <w:t xml:space="preserve">Tổ dân phố </w:t>
      </w:r>
      <w:r w:rsidRPr="00B90958">
        <w:rPr>
          <w:color w:val="000000" w:themeColor="text1"/>
        </w:rPr>
        <w:t xml:space="preserve">cho từng trường hợp cụ thể; Kế hoạch lấy ý kiến đại diện hộ gia đình; trình HĐND </w:t>
      </w:r>
      <w:r>
        <w:rPr>
          <w:color w:val="000000" w:themeColor="text1"/>
        </w:rPr>
        <w:t xml:space="preserve">phường </w:t>
      </w:r>
      <w:r w:rsidRPr="00B90958">
        <w:rPr>
          <w:color w:val="000000" w:themeColor="text1"/>
        </w:rPr>
        <w:t>xem xét, quyết nghị; hoàn chỉnh hồ sơ báo cáo Sở Nội vụ, UBND Thành phố theo lộ trình.</w:t>
      </w:r>
    </w:p>
    <w:p w14:paraId="3BCFF55D" w14:textId="213EB650" w:rsidR="00E96E20" w:rsidRPr="00B90958" w:rsidRDefault="00E96E20" w:rsidP="00D23A11">
      <w:pPr>
        <w:shd w:val="clear" w:color="auto" w:fill="FFFFFF"/>
        <w:spacing w:before="60" w:after="60" w:line="340" w:lineRule="exact"/>
        <w:rPr>
          <w:color w:val="000000" w:themeColor="text1"/>
        </w:rPr>
      </w:pPr>
      <w:r w:rsidRPr="00B90958">
        <w:rPr>
          <w:color w:val="000000" w:themeColor="text1"/>
        </w:rPr>
        <w:t xml:space="preserve">- Tham mưu kế hoạch tổ chức Hội nghị triển khai, quán triệt và chỉ đạo thực hiện nội dung của đề án đến các cơ quan, đơn vị, các </w:t>
      </w:r>
      <w:r>
        <w:rPr>
          <w:color w:val="000000" w:themeColor="text1"/>
        </w:rPr>
        <w:t xml:space="preserve">Tổ dân phố </w:t>
      </w:r>
      <w:r w:rsidRPr="00B90958">
        <w:rPr>
          <w:color w:val="000000" w:themeColor="text1"/>
        </w:rPr>
        <w:t xml:space="preserve">trên địa bàn </w:t>
      </w:r>
      <w:r>
        <w:rPr>
          <w:color w:val="000000" w:themeColor="text1"/>
        </w:rPr>
        <w:t xml:space="preserve">phường; </w:t>
      </w:r>
      <w:r w:rsidR="000E370F">
        <w:rPr>
          <w:color w:val="000000" w:themeColor="text1"/>
        </w:rPr>
        <w:t xml:space="preserve">tham mưu </w:t>
      </w:r>
      <w:r w:rsidRPr="00B90958">
        <w:rPr>
          <w:color w:val="000000" w:themeColor="text1"/>
        </w:rPr>
        <w:t>xây dựng kế hoạch triển khai</w:t>
      </w:r>
      <w:r w:rsidR="000E370F">
        <w:rPr>
          <w:color w:val="000000" w:themeColor="text1"/>
        </w:rPr>
        <w:t xml:space="preserve"> </w:t>
      </w:r>
      <w:r w:rsidRPr="00B90958">
        <w:rPr>
          <w:color w:val="000000" w:themeColor="text1"/>
        </w:rPr>
        <w:t>thực hiện</w:t>
      </w:r>
      <w:r w:rsidR="000E370F">
        <w:rPr>
          <w:color w:val="000000" w:themeColor="text1"/>
        </w:rPr>
        <w:t xml:space="preserve"> đề án</w:t>
      </w:r>
      <w:r w:rsidRPr="00B90958">
        <w:rPr>
          <w:color w:val="000000" w:themeColor="text1"/>
        </w:rPr>
        <w:t>; Thực hiện trình tự, thủ tục s</w:t>
      </w:r>
      <w:r w:rsidR="00151D7C">
        <w:rPr>
          <w:color w:val="000000" w:themeColor="text1"/>
        </w:rPr>
        <w:t>ắp xếp, tổ chức lại</w:t>
      </w:r>
      <w:r>
        <w:rPr>
          <w:color w:val="000000" w:themeColor="text1"/>
        </w:rPr>
        <w:t xml:space="preserve"> Tổ dân phố </w:t>
      </w:r>
      <w:r w:rsidRPr="00B90958">
        <w:rPr>
          <w:color w:val="000000" w:themeColor="text1"/>
        </w:rPr>
        <w:t>theo đúng quy định của pháp luật; kiểm tra, đôn đốc việc thực hiện; Tổng hợp, thẩm định kết quả, hoàn chỉnh, báo cáo Sở Nội vụ, UBND Thành phố.</w:t>
      </w:r>
    </w:p>
    <w:p w14:paraId="3404C06F" w14:textId="51AFD063" w:rsidR="00E96E20" w:rsidRPr="00AB1AF3" w:rsidRDefault="00E96E20" w:rsidP="00D23A11">
      <w:pPr>
        <w:shd w:val="clear" w:color="auto" w:fill="FFFFFF"/>
        <w:spacing w:before="60" w:after="60" w:line="340" w:lineRule="exact"/>
        <w:rPr>
          <w:color w:val="000000" w:themeColor="text1"/>
          <w:spacing w:val="-2"/>
        </w:rPr>
      </w:pPr>
      <w:r w:rsidRPr="00AB1AF3">
        <w:rPr>
          <w:color w:val="000000" w:themeColor="text1"/>
          <w:spacing w:val="-2"/>
        </w:rPr>
        <w:t xml:space="preserve">- Tham mưu UBND phường </w:t>
      </w:r>
      <w:r w:rsidR="00151D7C">
        <w:rPr>
          <w:color w:val="000000" w:themeColor="text1"/>
          <w:spacing w:val="-2"/>
        </w:rPr>
        <w:t xml:space="preserve">về việc </w:t>
      </w:r>
      <w:r w:rsidRPr="00AB1AF3">
        <w:rPr>
          <w:color w:val="000000" w:themeColor="text1"/>
          <w:spacing w:val="-2"/>
        </w:rPr>
        <w:t>giải quyết chế độ, chính sách cho đội ngũ người hoạt động không chuyên trách ở Tổ dân phố khi sắp xếp.</w:t>
      </w:r>
    </w:p>
    <w:p w14:paraId="517EE714" w14:textId="73ECF44A" w:rsidR="00C44F32" w:rsidRPr="00BA0771" w:rsidRDefault="00E01891" w:rsidP="00D23A11">
      <w:pPr>
        <w:spacing w:before="60" w:after="60" w:line="340" w:lineRule="exact"/>
        <w:rPr>
          <w:b/>
          <w:lang w:val="vi-VN"/>
        </w:rPr>
      </w:pPr>
      <w:r>
        <w:rPr>
          <w:b/>
        </w:rPr>
        <w:t>3</w:t>
      </w:r>
      <w:r w:rsidR="00C44F32" w:rsidRPr="00BA0771">
        <w:rPr>
          <w:b/>
          <w:lang w:val="vi-VN"/>
        </w:rPr>
        <w:t>. Phòng Kinh tế, Hạ tầng và Đô thị</w:t>
      </w:r>
    </w:p>
    <w:p w14:paraId="0C73B87F" w14:textId="7613FC43" w:rsidR="00C44F32" w:rsidRPr="00BA0771" w:rsidRDefault="00C44F32" w:rsidP="00D23A11">
      <w:pPr>
        <w:spacing w:before="60" w:after="60" w:line="340" w:lineRule="exact"/>
        <w:rPr>
          <w:lang w:val="vi-VN"/>
        </w:rPr>
      </w:pPr>
      <w:r w:rsidRPr="00BA0771">
        <w:rPr>
          <w:lang w:val="vi-VN"/>
        </w:rPr>
        <w:t xml:space="preserve">- Chủ trì thực hiện lập bản đồ hiện trạng của các tổ dân phố trên địa bàn phường trước và sau khi thực hiện sắp xếp. Rà soát quy mô, diện tích, ranh giới địa lý, hạ tầng kỹ thuật của các tổ dân phố; đối chiếu tiêu chuẩn theo quy định hiện hành. Phối hợp hoàn thiện hồ sơ phục vụ xây dựng </w:t>
      </w:r>
      <w:r w:rsidR="00452376">
        <w:t>Đề</w:t>
      </w:r>
      <w:r>
        <w:rPr>
          <w:lang w:val="vi-VN"/>
        </w:rPr>
        <w:t xml:space="preserve"> án</w:t>
      </w:r>
      <w:r w:rsidRPr="00BA0771">
        <w:rPr>
          <w:lang w:val="vi-VN"/>
        </w:rPr>
        <w:t>.</w:t>
      </w:r>
    </w:p>
    <w:p w14:paraId="4E798586" w14:textId="7D330984" w:rsidR="00C44F32" w:rsidRPr="00BA0771" w:rsidRDefault="00C44F32" w:rsidP="00D23A11">
      <w:pPr>
        <w:spacing w:before="60" w:after="60" w:line="340" w:lineRule="exact"/>
        <w:rPr>
          <w:lang w:val="vi-VN"/>
        </w:rPr>
      </w:pPr>
      <w:r w:rsidRPr="00BA0771">
        <w:rPr>
          <w:lang w:val="vi-VN"/>
        </w:rPr>
        <w:t xml:space="preserve">- Tham mưu </w:t>
      </w:r>
      <w:r w:rsidR="002234DE">
        <w:rPr>
          <w:lang w:val="vi-VN"/>
        </w:rPr>
        <w:t>đề án</w:t>
      </w:r>
      <w:r w:rsidRPr="00BA0771">
        <w:rPr>
          <w:lang w:val="vi-VN"/>
        </w:rPr>
        <w:t xml:space="preserve"> sử dụng các nhà văn hoá tổ dân phố đảm bảo phù hợp quy hoạch, điều kiện thực tế hoạt động. </w:t>
      </w:r>
    </w:p>
    <w:p w14:paraId="27045806" w14:textId="4DD2E492" w:rsidR="00C44F32" w:rsidRPr="00BA0771" w:rsidRDefault="00C44F32" w:rsidP="00D23A11">
      <w:pPr>
        <w:spacing w:before="60" w:after="60" w:line="340" w:lineRule="exact"/>
        <w:rPr>
          <w:lang w:val="vi-VN"/>
        </w:rPr>
      </w:pPr>
      <w:r w:rsidRPr="00BA0771">
        <w:rPr>
          <w:lang w:val="vi-VN"/>
        </w:rPr>
        <w:t xml:space="preserve">- Tham mưu bố trí kinh phí phục vụ cho việc thực hiện chủ trương sắp xếp </w:t>
      </w:r>
      <w:r w:rsidR="00E01891">
        <w:t xml:space="preserve">tổ chức lại </w:t>
      </w:r>
      <w:r w:rsidRPr="00BA0771">
        <w:rPr>
          <w:lang w:val="vi-VN"/>
        </w:rPr>
        <w:t>Tổ dân phố trên địa bàn phường; đồng thời hướng dẫn thanh quyết toán theo quy định hiện hành.</w:t>
      </w:r>
    </w:p>
    <w:p w14:paraId="35F25298" w14:textId="0559248A" w:rsidR="006D46F4" w:rsidRPr="00AB1AF3" w:rsidRDefault="00E01891" w:rsidP="00D23A11">
      <w:pPr>
        <w:pStyle w:val="Heading2"/>
        <w:spacing w:before="60" w:after="60" w:line="340" w:lineRule="exac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4</w:t>
      </w:r>
      <w:r w:rsidR="00AB1AF3">
        <w:rPr>
          <w:rFonts w:ascii="Times New Roman" w:hAnsi="Times New Roman" w:cs="Times New Roman"/>
          <w:b/>
          <w:bCs/>
          <w:color w:val="000000" w:themeColor="text1"/>
          <w:sz w:val="28"/>
          <w:szCs w:val="28"/>
        </w:rPr>
        <w:t xml:space="preserve">. </w:t>
      </w:r>
      <w:r w:rsidR="00AB1AF3" w:rsidRPr="00AB1AF3">
        <w:rPr>
          <w:rFonts w:ascii="Times New Roman" w:hAnsi="Times New Roman" w:cs="Times New Roman"/>
          <w:b/>
          <w:bCs/>
          <w:color w:val="000000" w:themeColor="text1"/>
          <w:sz w:val="28"/>
          <w:szCs w:val="28"/>
        </w:rPr>
        <w:t>Văn phòng HĐND &amp; UBND</w:t>
      </w:r>
      <w:r w:rsidR="00536CD9">
        <w:rPr>
          <w:rFonts w:ascii="Times New Roman" w:hAnsi="Times New Roman" w:cs="Times New Roman"/>
          <w:b/>
          <w:bCs/>
          <w:color w:val="000000" w:themeColor="text1"/>
          <w:sz w:val="28"/>
          <w:szCs w:val="28"/>
        </w:rPr>
        <w:t xml:space="preserve"> phường</w:t>
      </w:r>
    </w:p>
    <w:p w14:paraId="2C5755B4" w14:textId="77777777" w:rsidR="006D46F4" w:rsidRPr="00B90958" w:rsidRDefault="006D46F4" w:rsidP="00D23A11">
      <w:pPr>
        <w:shd w:val="clear" w:color="auto" w:fill="FFFFFF"/>
        <w:spacing w:before="60" w:after="60" w:line="340" w:lineRule="exact"/>
        <w:rPr>
          <w:color w:val="000000" w:themeColor="text1"/>
        </w:rPr>
      </w:pPr>
      <w:r w:rsidRPr="00B90958">
        <w:rPr>
          <w:color w:val="000000" w:themeColor="text1"/>
        </w:rPr>
        <w:t xml:space="preserve">- Chuẩn bị </w:t>
      </w:r>
      <w:r w:rsidRPr="00B90958">
        <w:rPr>
          <w:color w:val="000000" w:themeColor="text1"/>
          <w:spacing w:val="3"/>
        </w:rPr>
        <w:t xml:space="preserve">Đảm bảo điều kiện vật chất, kỹ thuật, hội trường và các trang thiết bị phục vụ, </w:t>
      </w:r>
      <w:r w:rsidRPr="00B90958">
        <w:rPr>
          <w:color w:val="000000" w:themeColor="text1"/>
        </w:rPr>
        <w:t xml:space="preserve">các điều kiện tổ chức các Hội nghị triển khai, quán triệt, thực hiện nội dung của đề án đến các cơ quan, đơn vị, các </w:t>
      </w:r>
      <w:r>
        <w:rPr>
          <w:color w:val="000000" w:themeColor="text1"/>
        </w:rPr>
        <w:t xml:space="preserve">Tổ dân phố </w:t>
      </w:r>
      <w:r w:rsidRPr="00B90958">
        <w:rPr>
          <w:color w:val="000000" w:themeColor="text1"/>
        </w:rPr>
        <w:t xml:space="preserve">trên địa bàn </w:t>
      </w:r>
      <w:r>
        <w:rPr>
          <w:color w:val="000000" w:themeColor="text1"/>
        </w:rPr>
        <w:t>phường.</w:t>
      </w:r>
    </w:p>
    <w:p w14:paraId="2D7FB4FB" w14:textId="35668DC7" w:rsidR="006D46F4" w:rsidRPr="00B90958" w:rsidRDefault="006D46F4" w:rsidP="00D23A11">
      <w:pPr>
        <w:shd w:val="clear" w:color="auto" w:fill="FFFFFF"/>
        <w:spacing w:before="60" w:after="60" w:line="340" w:lineRule="exact"/>
        <w:rPr>
          <w:color w:val="000000" w:themeColor="text1"/>
        </w:rPr>
      </w:pPr>
      <w:r w:rsidRPr="00B90958">
        <w:rPr>
          <w:color w:val="000000" w:themeColor="text1"/>
        </w:rPr>
        <w:t xml:space="preserve">- Phối hợp với Phòng Văn hoá - Xã hội và Công an </w:t>
      </w:r>
      <w:r>
        <w:rPr>
          <w:color w:val="000000" w:themeColor="text1"/>
        </w:rPr>
        <w:t xml:space="preserve">phường </w:t>
      </w:r>
      <w:r w:rsidRPr="00B90958">
        <w:rPr>
          <w:color w:val="000000" w:themeColor="text1"/>
        </w:rPr>
        <w:t xml:space="preserve">tiến hành rà soát những </w:t>
      </w:r>
      <w:r>
        <w:rPr>
          <w:color w:val="000000" w:themeColor="text1"/>
        </w:rPr>
        <w:t xml:space="preserve">Tổ dân phố </w:t>
      </w:r>
      <w:r w:rsidRPr="00B90958">
        <w:rPr>
          <w:color w:val="000000" w:themeColor="text1"/>
        </w:rPr>
        <w:t>không đảm bảo quy mô số hộ theo tiêu chí đã được xác định; xây dựng đề á</w:t>
      </w:r>
      <w:r w:rsidR="006F3B25">
        <w:rPr>
          <w:color w:val="000000" w:themeColor="text1"/>
        </w:rPr>
        <w:t>n sắp xếp, tổ chức lại</w:t>
      </w:r>
      <w:r w:rsidRPr="00B90958">
        <w:rPr>
          <w:color w:val="000000" w:themeColor="text1"/>
        </w:rPr>
        <w:t xml:space="preserve"> </w:t>
      </w:r>
      <w:r>
        <w:rPr>
          <w:color w:val="000000" w:themeColor="text1"/>
        </w:rPr>
        <w:t xml:space="preserve">Tổ dân phố </w:t>
      </w:r>
      <w:r w:rsidRPr="00B90958">
        <w:rPr>
          <w:color w:val="000000" w:themeColor="text1"/>
        </w:rPr>
        <w:t>cho từng trường hợp cụ thể.</w:t>
      </w:r>
    </w:p>
    <w:p w14:paraId="174ECBD1" w14:textId="35596636" w:rsidR="006D46F4" w:rsidRPr="00B90958" w:rsidRDefault="006D46F4" w:rsidP="00D23A11">
      <w:pPr>
        <w:shd w:val="clear" w:color="auto" w:fill="FFFFFF"/>
        <w:spacing w:before="60" w:after="60" w:line="340" w:lineRule="exact"/>
        <w:rPr>
          <w:color w:val="000000" w:themeColor="text1"/>
          <w:spacing w:val="3"/>
        </w:rPr>
      </w:pPr>
      <w:r w:rsidRPr="00B90958">
        <w:rPr>
          <w:color w:val="000000" w:themeColor="text1"/>
          <w:spacing w:val="3"/>
        </w:rPr>
        <w:t>- Rà soát về quy trình, nội dung và thể thức văn bản trong toàn bộ hồ sơ s</w:t>
      </w:r>
      <w:r w:rsidR="006F3B25">
        <w:rPr>
          <w:color w:val="000000" w:themeColor="text1"/>
          <w:spacing w:val="3"/>
        </w:rPr>
        <w:t>ắp xếp, tổ chức lại tổ dân phố</w:t>
      </w:r>
      <w:r w:rsidRPr="00B90958">
        <w:rPr>
          <w:color w:val="000000" w:themeColor="text1"/>
          <w:spacing w:val="3"/>
        </w:rPr>
        <w:t xml:space="preserve"> trước khi trình Chủ tịch UBND </w:t>
      </w:r>
      <w:r>
        <w:rPr>
          <w:color w:val="000000" w:themeColor="text1"/>
          <w:spacing w:val="3"/>
        </w:rPr>
        <w:t xml:space="preserve">phường </w:t>
      </w:r>
      <w:r w:rsidRPr="00B90958">
        <w:rPr>
          <w:color w:val="000000" w:themeColor="text1"/>
          <w:spacing w:val="3"/>
        </w:rPr>
        <w:t>ký ban hành, đảm bảo hồ sơ không sai sót về trình tự thủ tục.</w:t>
      </w:r>
    </w:p>
    <w:p w14:paraId="44EDC11B" w14:textId="621215FD" w:rsidR="006D46F4" w:rsidRPr="00B90958" w:rsidRDefault="006D46F4" w:rsidP="00D23A11">
      <w:pPr>
        <w:shd w:val="clear" w:color="auto" w:fill="FFFFFF"/>
        <w:spacing w:before="60" w:after="60" w:line="340" w:lineRule="exact"/>
        <w:rPr>
          <w:color w:val="000000" w:themeColor="text1"/>
          <w:spacing w:val="3"/>
        </w:rPr>
      </w:pPr>
      <w:r w:rsidRPr="00B90958">
        <w:rPr>
          <w:color w:val="000000" w:themeColor="text1"/>
          <w:spacing w:val="3"/>
        </w:rPr>
        <w:t>- Thực hiện phổ biến, giáo dục pháp luật và thông tin về chủ trương s</w:t>
      </w:r>
      <w:r w:rsidR="006F3B25">
        <w:rPr>
          <w:color w:val="000000" w:themeColor="text1"/>
          <w:spacing w:val="3"/>
        </w:rPr>
        <w:t>ắp xếp, tổ chức lại tổ dân phố</w:t>
      </w:r>
      <w:r w:rsidRPr="00B90958">
        <w:rPr>
          <w:color w:val="000000" w:themeColor="text1"/>
          <w:spacing w:val="3"/>
        </w:rPr>
        <w:t xml:space="preserve"> đến nhân dân trên địa bàn, giúp người dân hiểu rõ ý nghĩa và các thay đổi về địa giới hành chính.</w:t>
      </w:r>
    </w:p>
    <w:p w14:paraId="6CB198B2" w14:textId="48DCD79C" w:rsidR="00C44F32" w:rsidRPr="00BA0771" w:rsidRDefault="00E01891" w:rsidP="00D23A11">
      <w:pPr>
        <w:spacing w:before="60" w:after="60" w:line="340" w:lineRule="exact"/>
        <w:rPr>
          <w:b/>
          <w:lang w:val="vi-VN"/>
        </w:rPr>
      </w:pPr>
      <w:r>
        <w:rPr>
          <w:b/>
        </w:rPr>
        <w:t>5</w:t>
      </w:r>
      <w:r w:rsidR="006D46F4">
        <w:rPr>
          <w:b/>
        </w:rPr>
        <w:t xml:space="preserve">. </w:t>
      </w:r>
      <w:r w:rsidR="00C44F32" w:rsidRPr="00BA0771">
        <w:rPr>
          <w:b/>
          <w:lang w:val="vi-VN"/>
        </w:rPr>
        <w:t xml:space="preserve">Công an phường </w:t>
      </w:r>
    </w:p>
    <w:p w14:paraId="743BDF8B" w14:textId="015B5455" w:rsidR="00C44F32" w:rsidRPr="00BA0771" w:rsidRDefault="00C44F32" w:rsidP="00D23A11">
      <w:pPr>
        <w:spacing w:before="60" w:after="60" w:line="340" w:lineRule="exact"/>
        <w:rPr>
          <w:lang w:val="vi-VN"/>
        </w:rPr>
      </w:pPr>
      <w:bookmarkStart w:id="1" w:name="_Hlk203320776"/>
      <w:r w:rsidRPr="00BA0771">
        <w:rPr>
          <w:lang w:val="vi-VN"/>
        </w:rPr>
        <w:t>- Chủ trì, phối hợp với các tổ dân phố thực hiện rà soát, báo cáo tổng hợp số</w:t>
      </w:r>
      <w:r w:rsidRPr="00BA0771">
        <w:rPr>
          <w:lang w:val="vi-VN"/>
        </w:rPr>
        <w:br/>
        <w:t>liệu về số hộ gia đình, số nhân khẩu tại từng tổ dân phố. Xác định tình hình cư trú (</w:t>
      </w:r>
      <w:r w:rsidRPr="00BA0771">
        <w:rPr>
          <w:i/>
          <w:iCs/>
          <w:lang w:val="vi-VN"/>
        </w:rPr>
        <w:t>xác định rõ số hộ thường trú, tạm trú và hộ không có mặt ở địa phương</w:t>
      </w:r>
      <w:r w:rsidRPr="00BA0771">
        <w:rPr>
          <w:lang w:val="vi-VN"/>
        </w:rPr>
        <w:t>). Cập nhật đầy đủ tình hình biến động dân cư</w:t>
      </w:r>
      <w:r w:rsidR="00AD5417">
        <w:t xml:space="preserve"> trên địa bàn phường</w:t>
      </w:r>
      <w:r w:rsidRPr="00BA0771">
        <w:rPr>
          <w:lang w:val="vi-VN"/>
        </w:rPr>
        <w:t xml:space="preserve">. </w:t>
      </w:r>
    </w:p>
    <w:p w14:paraId="37FBD381" w14:textId="04F26E40" w:rsidR="00C44F32" w:rsidRDefault="00C44F32" w:rsidP="00D23A11">
      <w:pPr>
        <w:spacing w:before="60" w:after="60" w:line="340" w:lineRule="exact"/>
      </w:pPr>
      <w:r w:rsidRPr="00BA0771">
        <w:rPr>
          <w:lang w:val="vi-VN"/>
        </w:rPr>
        <w:t xml:space="preserve">- Nắm bắt, dự báo tình hình, các yếu tố ảnh hưởng và có </w:t>
      </w:r>
      <w:r w:rsidR="002234DE">
        <w:rPr>
          <w:lang w:val="vi-VN"/>
        </w:rPr>
        <w:t>đề án</w:t>
      </w:r>
      <w:r w:rsidRPr="00BA0771">
        <w:rPr>
          <w:lang w:val="vi-VN"/>
        </w:rPr>
        <w:t xml:space="preserve"> đảm bảo</w:t>
      </w:r>
      <w:r w:rsidRPr="00BA0771">
        <w:rPr>
          <w:lang w:val="vi-VN"/>
        </w:rPr>
        <w:br/>
        <w:t>an ninh chính trị, trật tự an toàn xã hội trong quá trình thực hiện sáp nhập tổ dân</w:t>
      </w:r>
      <w:r w:rsidRPr="00BA0771">
        <w:rPr>
          <w:lang w:val="vi-VN"/>
        </w:rPr>
        <w:br/>
        <w:t xml:space="preserve">phố trên địa bàn phường. </w:t>
      </w:r>
    </w:p>
    <w:p w14:paraId="4F6BEC40" w14:textId="31D1857A" w:rsidR="00CF4CB4" w:rsidRPr="00CF4CB4" w:rsidRDefault="00CF4CB4" w:rsidP="00D23A11">
      <w:pPr>
        <w:spacing w:before="60" w:after="60" w:line="340" w:lineRule="exact"/>
      </w:pPr>
      <w:r>
        <w:t xml:space="preserve">- </w:t>
      </w:r>
      <w:r w:rsidRPr="00AD10C8">
        <w:rPr>
          <w:rStyle w:val="Strong"/>
          <w:b w:val="0"/>
          <w:color w:val="0A0A0A"/>
        </w:rPr>
        <w:t xml:space="preserve">Xây dựng </w:t>
      </w:r>
      <w:r w:rsidR="002234DE">
        <w:rPr>
          <w:rStyle w:val="Strong"/>
          <w:b w:val="0"/>
          <w:color w:val="0A0A0A"/>
        </w:rPr>
        <w:t>đề án</w:t>
      </w:r>
      <w:r w:rsidRPr="00AD10C8">
        <w:rPr>
          <w:rStyle w:val="Strong"/>
          <w:b w:val="0"/>
          <w:color w:val="0A0A0A"/>
        </w:rPr>
        <w:t xml:space="preserve"> kiện toàn tổ chức lực lượng</w:t>
      </w:r>
      <w:r>
        <w:rPr>
          <w:rStyle w:val="Strong"/>
          <w:b w:val="0"/>
          <w:color w:val="0A0A0A"/>
        </w:rPr>
        <w:t xml:space="preserve"> an ninh cơ sở </w:t>
      </w:r>
      <w:r w:rsidRPr="00AD10C8">
        <w:rPr>
          <w:rStyle w:val="t286pc"/>
          <w:color w:val="0A0A0A"/>
        </w:rPr>
        <w:t xml:space="preserve">ở các </w:t>
      </w:r>
      <w:r>
        <w:rPr>
          <w:rStyle w:val="t286pc"/>
          <w:color w:val="0A0A0A"/>
        </w:rPr>
        <w:t>Tổ dân phố</w:t>
      </w:r>
      <w:r w:rsidRPr="00AD10C8">
        <w:rPr>
          <w:rStyle w:val="t286pc"/>
          <w:color w:val="0A0A0A"/>
        </w:rPr>
        <w:t xml:space="preserve"> mới sau khi s</w:t>
      </w:r>
      <w:r w:rsidR="006F3B25">
        <w:rPr>
          <w:rStyle w:val="t286pc"/>
          <w:color w:val="0A0A0A"/>
        </w:rPr>
        <w:t>ắp xếp, tổ chức lại tổ dân phố</w:t>
      </w:r>
      <w:r w:rsidRPr="00AD10C8">
        <w:rPr>
          <w:rStyle w:val="t286pc"/>
          <w:color w:val="0A0A0A"/>
        </w:rPr>
        <w:t xml:space="preserve"> đảm bảo hoạt động liên tục.</w:t>
      </w:r>
    </w:p>
    <w:p w14:paraId="52EDC704" w14:textId="230C8CF0" w:rsidR="00C44F32" w:rsidRPr="00BA0771" w:rsidRDefault="00C44F32" w:rsidP="00D23A11">
      <w:pPr>
        <w:spacing w:before="60" w:after="60" w:line="340" w:lineRule="exact"/>
        <w:rPr>
          <w:lang w:val="vi-VN"/>
        </w:rPr>
      </w:pPr>
      <w:r w:rsidRPr="00BA0771">
        <w:rPr>
          <w:lang w:val="vi-VN"/>
        </w:rPr>
        <w:t xml:space="preserve">- Thực hiện tốt công tác đảm bảo an ninh, trật tự an toàn xã hội trên địa bàn trong thời gian tổ chức lấy ý kiến </w:t>
      </w:r>
      <w:r w:rsidR="006F3B25">
        <w:t>đại diện hộ gia đình</w:t>
      </w:r>
      <w:r w:rsidRPr="00BA0771">
        <w:rPr>
          <w:lang w:val="vi-VN"/>
        </w:rPr>
        <w:t>.</w:t>
      </w:r>
    </w:p>
    <w:p w14:paraId="7B82724E" w14:textId="3E8DB4BF" w:rsidR="006D46F4" w:rsidRPr="006D46F4" w:rsidRDefault="00C44F32" w:rsidP="00D23A11">
      <w:pPr>
        <w:spacing w:before="60" w:after="60" w:line="340" w:lineRule="exact"/>
      </w:pPr>
      <w:r w:rsidRPr="00BA0771">
        <w:rPr>
          <w:lang w:val="vi-VN"/>
        </w:rPr>
        <w:t>- Thông báo đến người dân tại các Tổ dân phố thực hiện chuyển đổi lại các giấy tờ có liên quan đến công dân thuộc thẩm quyền quản lý của Công an phường.</w:t>
      </w:r>
      <w:bookmarkEnd w:id="1"/>
    </w:p>
    <w:p w14:paraId="30A7561D" w14:textId="041610F6" w:rsidR="006D46F4" w:rsidRPr="00AD10C8" w:rsidRDefault="00E01891" w:rsidP="00D23A11">
      <w:pPr>
        <w:shd w:val="clear" w:color="auto" w:fill="FFFFFF"/>
        <w:spacing w:before="60" w:after="60" w:line="340" w:lineRule="exact"/>
        <w:rPr>
          <w:b/>
          <w:i/>
          <w:color w:val="000000" w:themeColor="text1"/>
          <w:spacing w:val="3"/>
        </w:rPr>
      </w:pPr>
      <w:r>
        <w:rPr>
          <w:b/>
          <w:bCs/>
        </w:rPr>
        <w:t>6</w:t>
      </w:r>
      <w:r w:rsidR="006D46F4">
        <w:rPr>
          <w:b/>
          <w:bCs/>
        </w:rPr>
        <w:t xml:space="preserve">. </w:t>
      </w:r>
      <w:r w:rsidR="00536CD9">
        <w:rPr>
          <w:b/>
          <w:iCs/>
          <w:color w:val="000000" w:themeColor="text1"/>
          <w:spacing w:val="3"/>
        </w:rPr>
        <w:t>Ban C</w:t>
      </w:r>
      <w:r w:rsidR="006D46F4" w:rsidRPr="006D46F4">
        <w:rPr>
          <w:b/>
          <w:iCs/>
          <w:color w:val="000000" w:themeColor="text1"/>
          <w:spacing w:val="3"/>
        </w:rPr>
        <w:t>hỉ huy Quân sự</w:t>
      </w:r>
      <w:r w:rsidR="00536CD9">
        <w:rPr>
          <w:b/>
          <w:iCs/>
          <w:color w:val="000000" w:themeColor="text1"/>
          <w:spacing w:val="3"/>
        </w:rPr>
        <w:t xml:space="preserve"> phường</w:t>
      </w:r>
    </w:p>
    <w:p w14:paraId="1E9F5900" w14:textId="4B230B4E" w:rsidR="006D46F4" w:rsidRPr="00AD10C8" w:rsidRDefault="006D46F4" w:rsidP="00D23A11">
      <w:pPr>
        <w:shd w:val="clear" w:color="auto" w:fill="FFFFFF"/>
        <w:spacing w:before="60" w:after="60" w:line="340" w:lineRule="exact"/>
        <w:rPr>
          <w:color w:val="0A0A0A"/>
        </w:rPr>
      </w:pPr>
      <w:r w:rsidRPr="00AD10C8">
        <w:rPr>
          <w:rStyle w:val="Strong"/>
          <w:b w:val="0"/>
          <w:color w:val="0A0A0A"/>
        </w:rPr>
        <w:t xml:space="preserve">- Xây dựng </w:t>
      </w:r>
      <w:r w:rsidR="002234DE">
        <w:rPr>
          <w:rStyle w:val="Strong"/>
          <w:b w:val="0"/>
          <w:color w:val="0A0A0A"/>
        </w:rPr>
        <w:t>đề án</w:t>
      </w:r>
      <w:r w:rsidRPr="00AD10C8">
        <w:rPr>
          <w:rStyle w:val="Strong"/>
          <w:b w:val="0"/>
          <w:color w:val="0A0A0A"/>
        </w:rPr>
        <w:t xml:space="preserve"> kiện toàn tổ chức lực lượng Dân quân tự vệ, </w:t>
      </w:r>
      <w:r>
        <w:rPr>
          <w:rStyle w:val="Strong"/>
          <w:b w:val="0"/>
          <w:color w:val="0A0A0A"/>
        </w:rPr>
        <w:t xml:space="preserve">Tổ </w:t>
      </w:r>
      <w:r w:rsidRPr="00AD10C8">
        <w:rPr>
          <w:rStyle w:val="Strong"/>
          <w:b w:val="0"/>
          <w:color w:val="0A0A0A"/>
        </w:rPr>
        <w:t>đội trưởng:</w:t>
      </w:r>
      <w:r w:rsidRPr="00AD10C8">
        <w:rPr>
          <w:rStyle w:val="t286pc"/>
          <w:color w:val="0A0A0A"/>
        </w:rPr>
        <w:t xml:space="preserve"> Rà soát, tổ chức lại đội ngũ </w:t>
      </w:r>
      <w:r>
        <w:rPr>
          <w:rStyle w:val="t286pc"/>
          <w:color w:val="0A0A0A"/>
        </w:rPr>
        <w:t>Tổ</w:t>
      </w:r>
      <w:r w:rsidRPr="00AD10C8">
        <w:rPr>
          <w:rStyle w:val="t286pc"/>
          <w:color w:val="0A0A0A"/>
        </w:rPr>
        <w:t xml:space="preserve"> đội trưởng, xây dựng lực lượng dân quân tại chỗ ở các </w:t>
      </w:r>
      <w:r>
        <w:rPr>
          <w:rStyle w:val="t286pc"/>
          <w:color w:val="0A0A0A"/>
        </w:rPr>
        <w:t>Tổ dân phố</w:t>
      </w:r>
      <w:r w:rsidRPr="00AD10C8">
        <w:rPr>
          <w:rStyle w:val="t286pc"/>
          <w:color w:val="0A0A0A"/>
        </w:rPr>
        <w:t xml:space="preserve"> mới sau khi </w:t>
      </w:r>
      <w:r w:rsidR="006F3B25">
        <w:rPr>
          <w:rStyle w:val="t286pc"/>
          <w:color w:val="0A0A0A"/>
        </w:rPr>
        <w:t>sắp xếp, tổ chức lại</w:t>
      </w:r>
      <w:r w:rsidRPr="00AD10C8">
        <w:rPr>
          <w:rStyle w:val="t286pc"/>
          <w:color w:val="0A0A0A"/>
        </w:rPr>
        <w:t>, đảm bảo hoạt động liên tục.</w:t>
      </w:r>
    </w:p>
    <w:p w14:paraId="62260CE5" w14:textId="0148D842" w:rsidR="006D46F4" w:rsidRPr="00AD10C8" w:rsidRDefault="006D46F4" w:rsidP="00D23A11">
      <w:pPr>
        <w:shd w:val="clear" w:color="auto" w:fill="FFFFFF"/>
        <w:spacing w:before="60" w:after="60" w:line="340" w:lineRule="exact"/>
        <w:rPr>
          <w:color w:val="0A0A0A"/>
        </w:rPr>
      </w:pPr>
      <w:r w:rsidRPr="00AD10C8">
        <w:rPr>
          <w:rStyle w:val="Strong"/>
          <w:b w:val="0"/>
          <w:color w:val="0A0A0A"/>
        </w:rPr>
        <w:t xml:space="preserve">- </w:t>
      </w:r>
      <w:r>
        <w:rPr>
          <w:rStyle w:val="Strong"/>
          <w:b w:val="0"/>
          <w:color w:val="0A0A0A"/>
        </w:rPr>
        <w:t>Quản lý nhân sự và hồ sơ, đ</w:t>
      </w:r>
      <w:r w:rsidRPr="00AD10C8">
        <w:rPr>
          <w:rStyle w:val="t286pc"/>
          <w:color w:val="0A0A0A"/>
        </w:rPr>
        <w:t xml:space="preserve">iều chỉnh, cập nhật danh sách lực lượng dân quân, quân nhân dự bị, và các đối tượng quản lý quốc phòng từ các </w:t>
      </w:r>
      <w:r>
        <w:rPr>
          <w:rStyle w:val="t286pc"/>
          <w:color w:val="0A0A0A"/>
        </w:rPr>
        <w:t xml:space="preserve">Tổ dân phố </w:t>
      </w:r>
      <w:r w:rsidRPr="00AD10C8">
        <w:rPr>
          <w:rStyle w:val="t286pc"/>
          <w:color w:val="0A0A0A"/>
        </w:rPr>
        <w:t xml:space="preserve">cũ sang </w:t>
      </w:r>
      <w:r>
        <w:rPr>
          <w:rStyle w:val="t286pc"/>
          <w:color w:val="0A0A0A"/>
        </w:rPr>
        <w:t xml:space="preserve">Tổ dân phố </w:t>
      </w:r>
      <w:r w:rsidRPr="00AD10C8">
        <w:rPr>
          <w:rStyle w:val="t286pc"/>
          <w:color w:val="0A0A0A"/>
        </w:rPr>
        <w:t>mới để quản lý chặt chẽ.</w:t>
      </w:r>
    </w:p>
    <w:p w14:paraId="68C99A5C" w14:textId="77777777" w:rsidR="006D46F4" w:rsidRPr="00AD10C8" w:rsidRDefault="006D46F4" w:rsidP="00D23A11">
      <w:pPr>
        <w:shd w:val="clear" w:color="auto" w:fill="FFFFFF"/>
        <w:spacing w:before="60" w:after="60" w:line="340" w:lineRule="exact"/>
        <w:rPr>
          <w:color w:val="0A0A0A"/>
        </w:rPr>
      </w:pPr>
      <w:r w:rsidRPr="00AD10C8">
        <w:rPr>
          <w:rStyle w:val="Strong"/>
          <w:color w:val="0A0A0A"/>
        </w:rPr>
        <w:t xml:space="preserve">- </w:t>
      </w:r>
      <w:r w:rsidRPr="00AD10C8">
        <w:rPr>
          <w:rStyle w:val="t286pc"/>
          <w:color w:val="0A0A0A"/>
        </w:rPr>
        <w:t xml:space="preserve">Phối hợp với công an và các lực lượng chức năng giữ vững an ninh, trật tự, an toàn xã hội trên địa bàn </w:t>
      </w:r>
      <w:r>
        <w:rPr>
          <w:rStyle w:val="t286pc"/>
          <w:color w:val="0A0A0A"/>
        </w:rPr>
        <w:t>Tổ dân phố</w:t>
      </w:r>
      <w:r w:rsidRPr="00AD10C8">
        <w:rPr>
          <w:rStyle w:val="t286pc"/>
          <w:color w:val="0A0A0A"/>
        </w:rPr>
        <w:t xml:space="preserve"> mới, đặc biệt trong giai đoạn chuyển tiếp.</w:t>
      </w:r>
    </w:p>
    <w:p w14:paraId="1933AE37" w14:textId="22B77B18" w:rsidR="006D46F4" w:rsidRPr="00AD10C8" w:rsidRDefault="006D46F4" w:rsidP="00D23A11">
      <w:pPr>
        <w:shd w:val="clear" w:color="auto" w:fill="FFFFFF"/>
        <w:spacing w:before="60" w:after="60" w:line="340" w:lineRule="exact"/>
        <w:rPr>
          <w:color w:val="0A0A0A"/>
        </w:rPr>
      </w:pPr>
      <w:r>
        <w:rPr>
          <w:rStyle w:val="Strong"/>
          <w:color w:val="0A0A0A"/>
        </w:rPr>
        <w:t xml:space="preserve">- </w:t>
      </w:r>
      <w:r>
        <w:rPr>
          <w:rStyle w:val="Strong"/>
          <w:b w:val="0"/>
          <w:color w:val="0A0A0A"/>
        </w:rPr>
        <w:t>Phối hợp t</w:t>
      </w:r>
      <w:r w:rsidRPr="00AD10C8">
        <w:rPr>
          <w:rStyle w:val="t286pc"/>
          <w:color w:val="0A0A0A"/>
        </w:rPr>
        <w:t>ham gia tuyên truyền, phổ biến pháp luật, đường lối của Đảng, chính sách của Nhà nước cho nhân dân về việc s</w:t>
      </w:r>
      <w:r w:rsidR="006F3B25">
        <w:rPr>
          <w:rStyle w:val="t286pc"/>
          <w:color w:val="0A0A0A"/>
        </w:rPr>
        <w:t>ắp xếp, tổ chức lại</w:t>
      </w:r>
      <w:r w:rsidRPr="00AD10C8">
        <w:rPr>
          <w:rStyle w:val="t286pc"/>
          <w:color w:val="0A0A0A"/>
        </w:rPr>
        <w:t xml:space="preserve"> </w:t>
      </w:r>
      <w:r>
        <w:rPr>
          <w:rStyle w:val="t286pc"/>
          <w:color w:val="0A0A0A"/>
        </w:rPr>
        <w:t xml:space="preserve">Tổ dân phố, </w:t>
      </w:r>
      <w:r w:rsidRPr="00AD10C8">
        <w:rPr>
          <w:rStyle w:val="t286pc"/>
          <w:color w:val="0A0A0A"/>
        </w:rPr>
        <w:t>nhằm tạo sự đồng thuận cao.</w:t>
      </w:r>
    </w:p>
    <w:p w14:paraId="6EAF31F2" w14:textId="77777777" w:rsidR="006D46F4" w:rsidRDefault="006D46F4" w:rsidP="00D23A11">
      <w:pPr>
        <w:shd w:val="clear" w:color="auto" w:fill="FFFFFF"/>
        <w:spacing w:before="60" w:after="60" w:line="340" w:lineRule="exact"/>
        <w:rPr>
          <w:color w:val="0A0A0A"/>
        </w:rPr>
      </w:pPr>
      <w:r>
        <w:rPr>
          <w:rStyle w:val="Strong"/>
          <w:color w:val="0A0A0A"/>
        </w:rPr>
        <w:lastRenderedPageBreak/>
        <w:t xml:space="preserve">- </w:t>
      </w:r>
      <w:r w:rsidRPr="00AD10C8">
        <w:rPr>
          <w:rStyle w:val="t286pc"/>
          <w:color w:val="0A0A0A"/>
        </w:rPr>
        <w:t>Kiểm tra, thu hồi, bàn giao và quản lý vũ khí, công cụ hỗ trợ của lực lượng dân quân cũ, đảm bảo an toàn tuyệt đối.</w:t>
      </w:r>
      <w:r>
        <w:rPr>
          <w:color w:val="0A0A0A"/>
        </w:rPr>
        <w:tab/>
      </w:r>
    </w:p>
    <w:p w14:paraId="703B5E8E" w14:textId="068FB261" w:rsidR="006D46F4" w:rsidRPr="00CF4CB4" w:rsidRDefault="006D46F4" w:rsidP="00D23A11">
      <w:pPr>
        <w:shd w:val="clear" w:color="auto" w:fill="FFFFFF"/>
        <w:spacing w:before="60" w:after="60" w:line="340" w:lineRule="exact"/>
        <w:rPr>
          <w:color w:val="0A0A0A"/>
        </w:rPr>
      </w:pPr>
      <w:r w:rsidRPr="007E51BD">
        <w:rPr>
          <w:b/>
          <w:color w:val="0A0A0A"/>
        </w:rPr>
        <w:t xml:space="preserve">- </w:t>
      </w:r>
      <w:r w:rsidRPr="007E51BD">
        <w:rPr>
          <w:rStyle w:val="Strong"/>
          <w:b w:val="0"/>
          <w:color w:val="0A0A0A"/>
        </w:rPr>
        <w:t>Thực hiện chính sách hậu phương</w:t>
      </w:r>
      <w:r>
        <w:rPr>
          <w:rStyle w:val="Strong"/>
          <w:b w:val="0"/>
          <w:color w:val="0A0A0A"/>
        </w:rPr>
        <w:t xml:space="preserve"> quân đội</w:t>
      </w:r>
      <w:r w:rsidRPr="007E51BD">
        <w:rPr>
          <w:rStyle w:val="Strong"/>
          <w:b w:val="0"/>
          <w:color w:val="0A0A0A"/>
        </w:rPr>
        <w:t>:</w:t>
      </w:r>
      <w:r>
        <w:rPr>
          <w:rStyle w:val="Strong"/>
          <w:b w:val="0"/>
          <w:color w:val="0A0A0A"/>
        </w:rPr>
        <w:t xml:space="preserve"> Phối hợp r</w:t>
      </w:r>
      <w:r w:rsidRPr="007E51BD">
        <w:rPr>
          <w:rStyle w:val="t286pc"/>
          <w:color w:val="0A0A0A"/>
        </w:rPr>
        <w:t xml:space="preserve">à soát và đảm bảo quyền lợi, chính sách cho các đối tượng chính sách, người có công tại địa bàn </w:t>
      </w:r>
      <w:r>
        <w:rPr>
          <w:rStyle w:val="t286pc"/>
          <w:color w:val="0A0A0A"/>
        </w:rPr>
        <w:t xml:space="preserve">Tổ dân phố </w:t>
      </w:r>
      <w:r w:rsidRPr="007E51BD">
        <w:rPr>
          <w:rStyle w:val="t286pc"/>
          <w:color w:val="0A0A0A"/>
        </w:rPr>
        <w:t>mới sau khi</w:t>
      </w:r>
      <w:r w:rsidR="006F3B25">
        <w:rPr>
          <w:rStyle w:val="t286pc"/>
          <w:color w:val="0A0A0A"/>
        </w:rPr>
        <w:t xml:space="preserve"> </w:t>
      </w:r>
      <w:r w:rsidR="006F3B25" w:rsidRPr="00AD10C8">
        <w:rPr>
          <w:rStyle w:val="t286pc"/>
          <w:color w:val="0A0A0A"/>
        </w:rPr>
        <w:t>s</w:t>
      </w:r>
      <w:r w:rsidR="006F3B25">
        <w:rPr>
          <w:rStyle w:val="t286pc"/>
          <w:color w:val="0A0A0A"/>
        </w:rPr>
        <w:t>ắp xếp, tổ chức lại</w:t>
      </w:r>
      <w:r w:rsidR="006F3B25" w:rsidRPr="00AD10C8">
        <w:rPr>
          <w:rStyle w:val="t286pc"/>
          <w:color w:val="0A0A0A"/>
        </w:rPr>
        <w:t xml:space="preserve"> </w:t>
      </w:r>
      <w:r w:rsidR="006F3B25">
        <w:rPr>
          <w:rStyle w:val="t286pc"/>
          <w:color w:val="0A0A0A"/>
        </w:rPr>
        <w:t>Tổ dân phố.</w:t>
      </w:r>
      <w:r w:rsidRPr="007E51BD">
        <w:rPr>
          <w:rStyle w:val="t286pc"/>
          <w:color w:val="0A0A0A"/>
        </w:rPr>
        <w:t xml:space="preserve"> </w:t>
      </w:r>
    </w:p>
    <w:p w14:paraId="35A66920" w14:textId="44BFC684" w:rsidR="000D0F10" w:rsidRPr="005E6C70" w:rsidRDefault="00E01891" w:rsidP="00D23A11">
      <w:pPr>
        <w:pStyle w:val="Heading2"/>
        <w:spacing w:before="60" w:after="60" w:line="340" w:lineRule="exac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7</w:t>
      </w:r>
      <w:r w:rsidR="000D0F10" w:rsidRPr="005E6C70">
        <w:rPr>
          <w:rFonts w:ascii="Times New Roman" w:hAnsi="Times New Roman" w:cs="Times New Roman"/>
          <w:b/>
          <w:bCs/>
          <w:color w:val="000000" w:themeColor="text1"/>
          <w:sz w:val="28"/>
          <w:szCs w:val="28"/>
        </w:rPr>
        <w:t>.</w:t>
      </w:r>
      <w:r w:rsidR="00536CD9">
        <w:rPr>
          <w:rFonts w:ascii="Times New Roman" w:hAnsi="Times New Roman" w:cs="Times New Roman"/>
          <w:b/>
          <w:bCs/>
          <w:color w:val="000000" w:themeColor="text1"/>
          <w:sz w:val="28"/>
          <w:szCs w:val="28"/>
        </w:rPr>
        <w:t xml:space="preserve"> </w:t>
      </w:r>
      <w:r w:rsidR="000D0F10" w:rsidRPr="005E6C70">
        <w:rPr>
          <w:rFonts w:ascii="Times New Roman" w:hAnsi="Times New Roman" w:cs="Times New Roman"/>
          <w:b/>
          <w:bCs/>
          <w:color w:val="000000" w:themeColor="text1"/>
          <w:sz w:val="28"/>
          <w:szCs w:val="28"/>
        </w:rPr>
        <w:t>Trung tâm Phục vụ</w:t>
      </w:r>
      <w:r w:rsidR="00536CD9">
        <w:rPr>
          <w:rFonts w:ascii="Times New Roman" w:hAnsi="Times New Roman" w:cs="Times New Roman"/>
          <w:b/>
          <w:bCs/>
          <w:color w:val="000000" w:themeColor="text1"/>
          <w:sz w:val="28"/>
          <w:szCs w:val="28"/>
        </w:rPr>
        <w:t xml:space="preserve"> Hành chính công</w:t>
      </w:r>
    </w:p>
    <w:p w14:paraId="4C1BCCA3" w14:textId="77777777" w:rsidR="000D0F10" w:rsidRPr="00B90958" w:rsidRDefault="000D0F10" w:rsidP="00D23A11">
      <w:pPr>
        <w:shd w:val="clear" w:color="auto" w:fill="FFFFFF"/>
        <w:spacing w:before="60" w:after="60" w:line="340" w:lineRule="exact"/>
        <w:rPr>
          <w:color w:val="000000" w:themeColor="text1"/>
          <w:spacing w:val="3"/>
        </w:rPr>
      </w:pPr>
      <w:r w:rsidRPr="00B90958">
        <w:rPr>
          <w:color w:val="000000" w:themeColor="text1"/>
          <w:spacing w:val="3"/>
        </w:rPr>
        <w:t xml:space="preserve">- Tiếp nhận, xử lý các vướng mắc về hộ tịch, chứng thực, tư pháp cho người dân khi có sự thay đổi về tên </w:t>
      </w:r>
      <w:r>
        <w:rPr>
          <w:color w:val="000000" w:themeColor="text1"/>
          <w:spacing w:val="3"/>
        </w:rPr>
        <w:t>Tổ dân phố.</w:t>
      </w:r>
    </w:p>
    <w:p w14:paraId="61866526" w14:textId="02702AAF" w:rsidR="000D0F10" w:rsidRPr="00B90958" w:rsidRDefault="000D0F10" w:rsidP="00D23A11">
      <w:pPr>
        <w:shd w:val="clear" w:color="auto" w:fill="FFFFFF"/>
        <w:spacing w:before="60" w:after="60" w:line="340" w:lineRule="exact"/>
        <w:rPr>
          <w:color w:val="000000" w:themeColor="text1"/>
          <w:spacing w:val="3"/>
        </w:rPr>
      </w:pPr>
      <w:r w:rsidRPr="00B90958">
        <w:rPr>
          <w:color w:val="000000" w:themeColor="text1"/>
          <w:spacing w:val="3"/>
        </w:rPr>
        <w:t xml:space="preserve">- Tiếp nhận phản ánh của nhân dân: Tiếp công dân, ghi nhận các kiến nghị, phản ánh hoặc khiếu nại của người dân liên quan đến việc </w:t>
      </w:r>
      <w:r w:rsidR="006F3B25" w:rsidRPr="00AD10C8">
        <w:rPr>
          <w:rStyle w:val="t286pc"/>
          <w:color w:val="0A0A0A"/>
        </w:rPr>
        <w:t>s</w:t>
      </w:r>
      <w:r w:rsidR="006F3B25">
        <w:rPr>
          <w:rStyle w:val="t286pc"/>
          <w:color w:val="0A0A0A"/>
        </w:rPr>
        <w:t>ắp xếp, tổ chức lại</w:t>
      </w:r>
      <w:r w:rsidR="006F3B25" w:rsidRPr="00AD10C8">
        <w:rPr>
          <w:rStyle w:val="t286pc"/>
          <w:color w:val="0A0A0A"/>
        </w:rPr>
        <w:t xml:space="preserve"> </w:t>
      </w:r>
      <w:r w:rsidR="006F3B25">
        <w:rPr>
          <w:rStyle w:val="t286pc"/>
          <w:color w:val="0A0A0A"/>
        </w:rPr>
        <w:t>Tổ dân phố</w:t>
      </w:r>
      <w:r w:rsidR="006F3B25" w:rsidRPr="00B90958">
        <w:rPr>
          <w:color w:val="000000" w:themeColor="text1"/>
          <w:spacing w:val="3"/>
        </w:rPr>
        <w:t xml:space="preserve"> </w:t>
      </w:r>
      <w:r w:rsidRPr="00B90958">
        <w:rPr>
          <w:color w:val="000000" w:themeColor="text1"/>
          <w:spacing w:val="3"/>
        </w:rPr>
        <w:t>để chuyển đến các bộ phận chuyên môn giải quyết kịp thời.</w:t>
      </w:r>
    </w:p>
    <w:p w14:paraId="7BE35E22" w14:textId="2044AAA8" w:rsidR="000D0F10" w:rsidRPr="00B90958" w:rsidRDefault="000D0F10" w:rsidP="00D23A11">
      <w:pPr>
        <w:shd w:val="clear" w:color="auto" w:fill="FFFFFF"/>
        <w:spacing w:before="60" w:after="60" w:line="340" w:lineRule="exact"/>
        <w:rPr>
          <w:color w:val="000000" w:themeColor="text1"/>
          <w:spacing w:val="3"/>
        </w:rPr>
      </w:pPr>
      <w:r w:rsidRPr="00B90958">
        <w:rPr>
          <w:color w:val="000000" w:themeColor="text1"/>
        </w:rPr>
        <w:t xml:space="preserve">- </w:t>
      </w:r>
      <w:r w:rsidRPr="00B90958">
        <w:rPr>
          <w:color w:val="000000" w:themeColor="text1"/>
          <w:spacing w:val="3"/>
        </w:rPr>
        <w:t xml:space="preserve">Tiếp nhận và xử lý thủ tục hành chính liên quan: Trung tâm là nơi tiếp nhận hồ sơ, hướng dẫn cá nhân, tổ chức thực hiện các thủ tục phát sinh sau khi </w:t>
      </w:r>
      <w:r w:rsidR="006F3B25" w:rsidRPr="00AD10C8">
        <w:rPr>
          <w:rStyle w:val="t286pc"/>
          <w:color w:val="0A0A0A"/>
        </w:rPr>
        <w:t>s</w:t>
      </w:r>
      <w:r w:rsidR="006F3B25">
        <w:rPr>
          <w:rStyle w:val="t286pc"/>
          <w:color w:val="0A0A0A"/>
        </w:rPr>
        <w:t>ắp xếp, tổ chức lại</w:t>
      </w:r>
      <w:r w:rsidR="006F3B25" w:rsidRPr="00AD10C8">
        <w:rPr>
          <w:rStyle w:val="t286pc"/>
          <w:color w:val="0A0A0A"/>
        </w:rPr>
        <w:t xml:space="preserve"> </w:t>
      </w:r>
      <w:r w:rsidR="006F3B25">
        <w:rPr>
          <w:rStyle w:val="t286pc"/>
          <w:color w:val="0A0A0A"/>
        </w:rPr>
        <w:t>Tổ dân phố</w:t>
      </w:r>
      <w:r w:rsidR="006F3B25" w:rsidRPr="00B90958">
        <w:rPr>
          <w:color w:val="000000" w:themeColor="text1"/>
          <w:spacing w:val="3"/>
        </w:rPr>
        <w:t xml:space="preserve"> </w:t>
      </w:r>
      <w:r w:rsidRPr="00B90958">
        <w:rPr>
          <w:color w:val="000000" w:themeColor="text1"/>
          <w:spacing w:val="3"/>
        </w:rPr>
        <w:t xml:space="preserve">hoặc các đơn vị hành chính </w:t>
      </w:r>
      <w:r>
        <w:rPr>
          <w:color w:val="000000" w:themeColor="text1"/>
          <w:spacing w:val="3"/>
        </w:rPr>
        <w:t>mới</w:t>
      </w:r>
      <w:r w:rsidRPr="00B90958">
        <w:rPr>
          <w:color w:val="000000" w:themeColor="text1"/>
          <w:spacing w:val="3"/>
        </w:rPr>
        <w:t xml:space="preserve"> (như điều chỉnh giấy tờ cá nhân, thay đổi thông tin định danh, đất đai, hộ tịch)</w:t>
      </w:r>
    </w:p>
    <w:p w14:paraId="5C9F3DCE" w14:textId="77777777" w:rsidR="000D0F10" w:rsidRPr="00536CD9" w:rsidRDefault="000D0F10" w:rsidP="00D23A11">
      <w:pPr>
        <w:shd w:val="clear" w:color="auto" w:fill="FFFFFF"/>
        <w:spacing w:before="60" w:after="60" w:line="340" w:lineRule="exact"/>
        <w:rPr>
          <w:color w:val="000000" w:themeColor="text1"/>
        </w:rPr>
      </w:pPr>
      <w:r w:rsidRPr="00536CD9">
        <w:rPr>
          <w:color w:val="000000" w:themeColor="text1"/>
        </w:rPr>
        <w:t>- Đảm bảo tính liên thông, thực hiện cơ chế một cửa, một cửa liên thông, phối hợp với các cơ quan chuyên môn và cơ quan ngành dọc để xử lý hồ sơ nhanh chóng, tránh việc người dân phải đi lại nhiều nơi sau khi địa giới hành chính thay đổi.</w:t>
      </w:r>
    </w:p>
    <w:p w14:paraId="6412E0A0" w14:textId="77777777" w:rsidR="000D0F10" w:rsidRPr="00B90958" w:rsidRDefault="000D0F10" w:rsidP="00D23A11">
      <w:pPr>
        <w:shd w:val="clear" w:color="auto" w:fill="FFFFFF"/>
        <w:spacing w:before="60" w:after="60" w:line="340" w:lineRule="exact"/>
        <w:rPr>
          <w:color w:val="000000" w:themeColor="text1"/>
          <w:spacing w:val="3"/>
        </w:rPr>
      </w:pPr>
      <w:r w:rsidRPr="00B90958">
        <w:rPr>
          <w:color w:val="000000" w:themeColor="text1"/>
          <w:spacing w:val="3"/>
        </w:rPr>
        <w:t>- Số hóa và đồng bộ dữ liệu: Thực hiện số hóa hồ sơ, cập nhật trạng thái xử lý lên hệ thống thông tin, đảm bảo dữ liệu dân cư và các thay đổi về địa bàn được đồng bộ với Cổng Dịch vụ công quốc gia, tạo điều kiện thuận lợi cho việc tra cứu và giám sát.</w:t>
      </w:r>
    </w:p>
    <w:p w14:paraId="43403D55" w14:textId="0B89E441" w:rsidR="000D0F10" w:rsidRPr="00B90958" w:rsidRDefault="000D0F10" w:rsidP="00D23A11">
      <w:pPr>
        <w:shd w:val="clear" w:color="auto" w:fill="FFFFFF"/>
        <w:spacing w:before="60" w:after="60" w:line="340" w:lineRule="exact"/>
        <w:rPr>
          <w:color w:val="000000" w:themeColor="text1"/>
          <w:spacing w:val="3"/>
        </w:rPr>
      </w:pPr>
      <w:r w:rsidRPr="00B90958">
        <w:rPr>
          <w:color w:val="000000" w:themeColor="text1"/>
          <w:spacing w:val="3"/>
        </w:rPr>
        <w:t xml:space="preserve">- Tổ chức hướng dẫn người dân làm quen với các dịch vụ công trực tuyến và các quy trình mới, đặc biệt là hỗ trợ những thay đổi về thông tin cư trú hoặc các giao dịch hành chính do việc </w:t>
      </w:r>
      <w:r w:rsidR="006F3B25" w:rsidRPr="00AD10C8">
        <w:rPr>
          <w:rStyle w:val="t286pc"/>
          <w:color w:val="0A0A0A"/>
        </w:rPr>
        <w:t>s</w:t>
      </w:r>
      <w:r w:rsidR="006F3B25">
        <w:rPr>
          <w:rStyle w:val="t286pc"/>
          <w:color w:val="0A0A0A"/>
        </w:rPr>
        <w:t>ắp xếp, tổ chức lại</w:t>
      </w:r>
      <w:r w:rsidR="006F3B25" w:rsidRPr="00AD10C8">
        <w:rPr>
          <w:rStyle w:val="t286pc"/>
          <w:color w:val="0A0A0A"/>
        </w:rPr>
        <w:t xml:space="preserve"> </w:t>
      </w:r>
      <w:r w:rsidR="006F3B25">
        <w:rPr>
          <w:rStyle w:val="t286pc"/>
          <w:color w:val="0A0A0A"/>
        </w:rPr>
        <w:t>Tổ dân phố</w:t>
      </w:r>
      <w:r w:rsidR="006F3B25">
        <w:rPr>
          <w:color w:val="000000" w:themeColor="text1"/>
          <w:spacing w:val="3"/>
        </w:rPr>
        <w:t>.</w:t>
      </w:r>
    </w:p>
    <w:p w14:paraId="504D962A" w14:textId="23B2B37A" w:rsidR="000D0F10" w:rsidRPr="000D0F10" w:rsidRDefault="000D0F10" w:rsidP="00D23A11">
      <w:pPr>
        <w:shd w:val="clear" w:color="auto" w:fill="FFFFFF"/>
        <w:spacing w:before="60" w:after="60" w:line="340" w:lineRule="exact"/>
        <w:rPr>
          <w:color w:val="000000" w:themeColor="text1"/>
          <w:spacing w:val="3"/>
        </w:rPr>
      </w:pPr>
      <w:r w:rsidRPr="00B90958">
        <w:rPr>
          <w:color w:val="000000" w:themeColor="text1"/>
          <w:spacing w:val="3"/>
        </w:rPr>
        <w:t xml:space="preserve">- Theo dõi quy trình giải quyết thủ tục, đánh giá mức độ hài lòng của người dân trong quá trình thay đổi mô hình tổ chức, đồng thời tham mưu cho UBND </w:t>
      </w:r>
      <w:r>
        <w:rPr>
          <w:color w:val="000000" w:themeColor="text1"/>
          <w:spacing w:val="3"/>
        </w:rPr>
        <w:t xml:space="preserve">phường </w:t>
      </w:r>
      <w:r w:rsidRPr="00B90958">
        <w:rPr>
          <w:color w:val="000000" w:themeColor="text1"/>
          <w:spacing w:val="3"/>
        </w:rPr>
        <w:t>các sáng kiến để nâng cao chất lượng phục vụ</w:t>
      </w:r>
      <w:r>
        <w:rPr>
          <w:color w:val="000000" w:themeColor="text1"/>
          <w:spacing w:val="3"/>
        </w:rPr>
        <w:t xml:space="preserve"> </w:t>
      </w:r>
      <w:r w:rsidRPr="00B90958">
        <w:rPr>
          <w:color w:val="000000" w:themeColor="text1"/>
          <w:spacing w:val="3"/>
        </w:rPr>
        <w:t>nhân dân.</w:t>
      </w:r>
    </w:p>
    <w:p w14:paraId="10BA28A3" w14:textId="1536ACBE" w:rsidR="00C44F32" w:rsidRPr="00BA0771" w:rsidRDefault="00E01891" w:rsidP="00D23A11">
      <w:pPr>
        <w:spacing w:before="60" w:after="60" w:line="340" w:lineRule="exact"/>
        <w:rPr>
          <w:b/>
          <w:bCs/>
          <w:lang w:val="vi-VN"/>
        </w:rPr>
      </w:pPr>
      <w:r>
        <w:rPr>
          <w:b/>
          <w:bCs/>
        </w:rPr>
        <w:t>8</w:t>
      </w:r>
      <w:r w:rsidR="000D0F10">
        <w:rPr>
          <w:b/>
          <w:bCs/>
        </w:rPr>
        <w:t xml:space="preserve">. </w:t>
      </w:r>
      <w:r w:rsidR="00C44F32" w:rsidRPr="00BA0771">
        <w:rPr>
          <w:b/>
          <w:bCs/>
          <w:lang w:val="vi-VN"/>
        </w:rPr>
        <w:t>Trung tâm dịch vụ sự nghiệp công</w:t>
      </w:r>
    </w:p>
    <w:p w14:paraId="04E20C9B" w14:textId="2609C38C" w:rsidR="00E01891" w:rsidRDefault="00E01891" w:rsidP="00D23A11">
      <w:pPr>
        <w:spacing w:before="60" w:after="60" w:line="340" w:lineRule="exact"/>
      </w:pPr>
      <w:r w:rsidRPr="00D26076">
        <w:t xml:space="preserve">Chủ trì, phối hợp với các cơ quan, đơn vị tập trung thông tin, tuyên truyền nhằm tạo sự đồng thuận trong xã hội, của cán bộ, công chức, viên chức, người lao động và Nhân dân về việc sắp xếp, tổ chức lại các </w:t>
      </w:r>
      <w:r>
        <w:t>tổ dân phố.</w:t>
      </w:r>
    </w:p>
    <w:p w14:paraId="62D64E53" w14:textId="717A0628" w:rsidR="00C44F32" w:rsidRPr="0005119E" w:rsidRDefault="00E01891" w:rsidP="00D23A11">
      <w:pPr>
        <w:spacing w:before="60" w:after="60" w:line="340" w:lineRule="exact"/>
        <w:rPr>
          <w:b/>
        </w:rPr>
      </w:pPr>
      <w:r>
        <w:rPr>
          <w:b/>
        </w:rPr>
        <w:t>9</w:t>
      </w:r>
      <w:r w:rsidR="00C44F32" w:rsidRPr="00BA0771">
        <w:rPr>
          <w:b/>
          <w:lang w:val="vi-VN"/>
        </w:rPr>
        <w:t xml:space="preserve">. Đề nghị UBMTTQ Việt Nam </w:t>
      </w:r>
      <w:r w:rsidR="0005119E">
        <w:rPr>
          <w:b/>
        </w:rPr>
        <w:t xml:space="preserve">và </w:t>
      </w:r>
      <w:r w:rsidR="00D23A11">
        <w:rPr>
          <w:b/>
        </w:rPr>
        <w:t>các tổ chức chính trị -</w:t>
      </w:r>
      <w:r w:rsidR="0005119E">
        <w:rPr>
          <w:b/>
        </w:rPr>
        <w:t xml:space="preserve"> xã hội phường</w:t>
      </w:r>
    </w:p>
    <w:p w14:paraId="685EBB09" w14:textId="6E42048C" w:rsidR="006D46F4" w:rsidRDefault="00C44F32" w:rsidP="00D23A11">
      <w:pPr>
        <w:spacing w:before="60" w:after="60" w:line="340" w:lineRule="exact"/>
        <w:rPr>
          <w:color w:val="000000" w:themeColor="text1"/>
        </w:rPr>
      </w:pPr>
      <w:r w:rsidRPr="00BA0771">
        <w:rPr>
          <w:lang w:val="vi-VN"/>
        </w:rPr>
        <w:t>- Chủ trì phối hợp với các tổ chức chính trị - xã hội đẩy mạnh công tác tuyên truyền nhằm lan tỏa, tạo sự đồng thuận trong xã hội, các cấp, các ngành, đội ngũ cán bộ, công chức, viên chức, người lao động và Nhân dân về chủ trương sắp xếp Tổ dân phố trên địa bàn phường</w:t>
      </w:r>
      <w:r w:rsidR="006D46F4" w:rsidRPr="006D46F4">
        <w:rPr>
          <w:color w:val="000000" w:themeColor="text1"/>
        </w:rPr>
        <w:t xml:space="preserve"> </w:t>
      </w:r>
      <w:r w:rsidR="006D46F4" w:rsidRPr="00B90958">
        <w:rPr>
          <w:color w:val="000000" w:themeColor="text1"/>
        </w:rPr>
        <w:t xml:space="preserve">từ đó thực hiện có hiệu quả các nội dung, công việc trong quá trình </w:t>
      </w:r>
      <w:r w:rsidR="006F3B25" w:rsidRPr="00AD10C8">
        <w:rPr>
          <w:rStyle w:val="t286pc"/>
          <w:color w:val="0A0A0A"/>
        </w:rPr>
        <w:t>s</w:t>
      </w:r>
      <w:r w:rsidR="006F3B25">
        <w:rPr>
          <w:rStyle w:val="t286pc"/>
          <w:color w:val="0A0A0A"/>
        </w:rPr>
        <w:t>ắp xếp, tổ chức lại</w:t>
      </w:r>
      <w:r w:rsidR="006F3B25" w:rsidRPr="00AD10C8">
        <w:rPr>
          <w:rStyle w:val="t286pc"/>
          <w:color w:val="0A0A0A"/>
        </w:rPr>
        <w:t xml:space="preserve"> </w:t>
      </w:r>
      <w:r w:rsidR="006F3B25">
        <w:rPr>
          <w:rStyle w:val="t286pc"/>
          <w:color w:val="0A0A0A"/>
        </w:rPr>
        <w:t>Tổ dân phố</w:t>
      </w:r>
      <w:r w:rsidR="006F3B25" w:rsidRPr="00B90958">
        <w:rPr>
          <w:color w:val="000000" w:themeColor="text1"/>
        </w:rPr>
        <w:t xml:space="preserve"> </w:t>
      </w:r>
      <w:r w:rsidR="006D46F4" w:rsidRPr="00B90958">
        <w:rPr>
          <w:color w:val="000000" w:themeColor="text1"/>
        </w:rPr>
        <w:t xml:space="preserve">trên địa bàn </w:t>
      </w:r>
      <w:r w:rsidR="006D46F4">
        <w:rPr>
          <w:color w:val="000000" w:themeColor="text1"/>
        </w:rPr>
        <w:t xml:space="preserve">phường. </w:t>
      </w:r>
    </w:p>
    <w:p w14:paraId="5287C2FB" w14:textId="4F9FF761" w:rsidR="00C44F32" w:rsidRPr="00BA0771" w:rsidRDefault="006D46F4" w:rsidP="00D23A11">
      <w:pPr>
        <w:spacing w:before="60" w:after="60" w:line="340" w:lineRule="exact"/>
        <w:rPr>
          <w:lang w:val="vi-VN"/>
        </w:rPr>
      </w:pPr>
      <w:r>
        <w:rPr>
          <w:color w:val="000000" w:themeColor="text1"/>
        </w:rPr>
        <w:lastRenderedPageBreak/>
        <w:t>- H</w:t>
      </w:r>
      <w:r w:rsidRPr="00B90958">
        <w:rPr>
          <w:color w:val="000000" w:themeColor="text1"/>
        </w:rPr>
        <w:t>ướng dẫn việc tổ chức, kiện toàn và bố trí nhân sự các Ban Công tác Mặt trận, Chi hội, Chi đoàn và các tổ chức khác gắn với</w:t>
      </w:r>
      <w:r w:rsidR="006F3B25" w:rsidRPr="006F3B25">
        <w:rPr>
          <w:rStyle w:val="t286pc"/>
          <w:color w:val="0A0A0A"/>
        </w:rPr>
        <w:t xml:space="preserve"> </w:t>
      </w:r>
      <w:r w:rsidR="006F3B25" w:rsidRPr="00AD10C8">
        <w:rPr>
          <w:rStyle w:val="t286pc"/>
          <w:color w:val="0A0A0A"/>
        </w:rPr>
        <w:t>s</w:t>
      </w:r>
      <w:r w:rsidR="006F3B25">
        <w:rPr>
          <w:rStyle w:val="t286pc"/>
          <w:color w:val="0A0A0A"/>
        </w:rPr>
        <w:t>ắp xếp, tổ chức lại</w:t>
      </w:r>
      <w:r w:rsidR="006F3B25" w:rsidRPr="00AD10C8">
        <w:rPr>
          <w:rStyle w:val="t286pc"/>
          <w:color w:val="0A0A0A"/>
        </w:rPr>
        <w:t xml:space="preserve"> </w:t>
      </w:r>
      <w:r w:rsidR="006F3B25">
        <w:rPr>
          <w:rStyle w:val="t286pc"/>
          <w:color w:val="0A0A0A"/>
        </w:rPr>
        <w:t>Tổ dân phố</w:t>
      </w:r>
      <w:r w:rsidR="00C44F32" w:rsidRPr="00BA0771">
        <w:rPr>
          <w:lang w:val="vi-VN"/>
        </w:rPr>
        <w:t>.</w:t>
      </w:r>
    </w:p>
    <w:p w14:paraId="3D50088D" w14:textId="6ED15B34" w:rsidR="00C44F32" w:rsidRPr="00BA0771" w:rsidRDefault="00C44F32" w:rsidP="00D23A11">
      <w:pPr>
        <w:spacing w:before="60" w:after="60" w:line="340" w:lineRule="exact"/>
        <w:rPr>
          <w:lang w:val="vi-VN"/>
        </w:rPr>
      </w:pPr>
      <w:r w:rsidRPr="00BA0771">
        <w:rPr>
          <w:lang w:val="vi-VN"/>
        </w:rPr>
        <w:t xml:space="preserve">- Chỉ đạo Ban công tác Mặt trận các Tổ dân phố phối hợp thực hiện việc lấy ý kiến nhân dân về </w:t>
      </w:r>
      <w:r w:rsidR="00452376">
        <w:t>Đề</w:t>
      </w:r>
      <w:r>
        <w:rPr>
          <w:lang w:val="vi-VN"/>
        </w:rPr>
        <w:t xml:space="preserve"> án</w:t>
      </w:r>
      <w:r w:rsidRPr="00BA0771">
        <w:rPr>
          <w:lang w:val="vi-VN"/>
        </w:rPr>
        <w:t xml:space="preserve"> đồng thời giám sát quá trình lấy ý kiến đảm bảo dân chủ, công khai, minh bạch.</w:t>
      </w:r>
    </w:p>
    <w:p w14:paraId="45C4264A" w14:textId="1D4CEB15" w:rsidR="00CF4CB4" w:rsidRPr="00B90958" w:rsidRDefault="00C44F32" w:rsidP="00D23A11">
      <w:pPr>
        <w:shd w:val="clear" w:color="auto" w:fill="FFFFFF"/>
        <w:spacing w:before="60" w:after="60" w:line="340" w:lineRule="exact"/>
        <w:rPr>
          <w:b/>
          <w:i/>
          <w:color w:val="000000" w:themeColor="text1"/>
          <w:spacing w:val="3"/>
        </w:rPr>
      </w:pPr>
      <w:r w:rsidRPr="00BA0771">
        <w:rPr>
          <w:lang w:val="vi-VN"/>
        </w:rPr>
        <w:t xml:space="preserve"> </w:t>
      </w:r>
      <w:r w:rsidR="00E01891">
        <w:rPr>
          <w:b/>
        </w:rPr>
        <w:t>10</w:t>
      </w:r>
      <w:r w:rsidRPr="00BA0771">
        <w:rPr>
          <w:b/>
          <w:lang w:val="vi-VN"/>
        </w:rPr>
        <w:t xml:space="preserve">. </w:t>
      </w:r>
      <w:r w:rsidR="00CF4CB4">
        <w:rPr>
          <w:b/>
        </w:rPr>
        <w:t xml:space="preserve">Đề nghị </w:t>
      </w:r>
      <w:r w:rsidR="00CF4CB4" w:rsidRPr="00CF4CB4">
        <w:rPr>
          <w:b/>
          <w:iCs/>
          <w:color w:val="000000" w:themeColor="text1"/>
          <w:spacing w:val="3"/>
        </w:rPr>
        <w:t>Ban Chi uỷ, Ban Công tác Mặt trận, Tổ trưở</w:t>
      </w:r>
      <w:r w:rsidR="00D23A11">
        <w:rPr>
          <w:b/>
          <w:iCs/>
          <w:color w:val="000000" w:themeColor="text1"/>
          <w:spacing w:val="3"/>
        </w:rPr>
        <w:t>ng Tổ dân phố</w:t>
      </w:r>
    </w:p>
    <w:p w14:paraId="10FDBBBA" w14:textId="63BD3E72" w:rsidR="00CF4CB4" w:rsidRPr="00B90958" w:rsidRDefault="00CF4CB4" w:rsidP="00D23A11">
      <w:pPr>
        <w:shd w:val="clear" w:color="auto" w:fill="FFFFFF"/>
        <w:spacing w:before="60" w:after="60" w:line="340" w:lineRule="exact"/>
        <w:rPr>
          <w:color w:val="000000" w:themeColor="text1"/>
        </w:rPr>
      </w:pPr>
      <w:r w:rsidRPr="00B90958">
        <w:rPr>
          <w:color w:val="000000" w:themeColor="text1"/>
        </w:rPr>
        <w:t>- Làm tốt công tác tuyên truyền, vận động cán bộ, đả</w:t>
      </w:r>
      <w:r w:rsidR="00D23A11">
        <w:rPr>
          <w:color w:val="000000" w:themeColor="text1"/>
        </w:rPr>
        <w:t xml:space="preserve">ng viên và nhân dân trên </w:t>
      </w:r>
      <w:r w:rsidRPr="00B90958">
        <w:rPr>
          <w:color w:val="000000" w:themeColor="text1"/>
        </w:rPr>
        <w:t xml:space="preserve">địa bàn </w:t>
      </w:r>
      <w:r>
        <w:rPr>
          <w:color w:val="000000" w:themeColor="text1"/>
        </w:rPr>
        <w:t>Tổ dân phố</w:t>
      </w:r>
      <w:r w:rsidRPr="00B90958">
        <w:rPr>
          <w:color w:val="000000" w:themeColor="text1"/>
        </w:rPr>
        <w:t xml:space="preserve"> nhận thức đầy đủ về mục </w:t>
      </w:r>
      <w:r>
        <w:rPr>
          <w:color w:val="000000" w:themeColor="text1"/>
        </w:rPr>
        <w:t>đích</w:t>
      </w:r>
      <w:r w:rsidRPr="00B90958">
        <w:rPr>
          <w:color w:val="000000" w:themeColor="text1"/>
        </w:rPr>
        <w:t xml:space="preserve">, ý nghĩa của việc </w:t>
      </w:r>
      <w:r w:rsidR="006F3B25" w:rsidRPr="00AD10C8">
        <w:rPr>
          <w:rStyle w:val="t286pc"/>
          <w:color w:val="0A0A0A"/>
        </w:rPr>
        <w:t>s</w:t>
      </w:r>
      <w:r w:rsidR="006F3B25">
        <w:rPr>
          <w:rStyle w:val="t286pc"/>
          <w:color w:val="0A0A0A"/>
        </w:rPr>
        <w:t>ắp xếp, tổ chức lại</w:t>
      </w:r>
      <w:r w:rsidR="006F3B25" w:rsidRPr="00AD10C8">
        <w:rPr>
          <w:rStyle w:val="t286pc"/>
          <w:color w:val="0A0A0A"/>
        </w:rPr>
        <w:t xml:space="preserve"> </w:t>
      </w:r>
      <w:r w:rsidR="006F3B25">
        <w:rPr>
          <w:rStyle w:val="t286pc"/>
          <w:color w:val="0A0A0A"/>
        </w:rPr>
        <w:t>Tổ dân phố</w:t>
      </w:r>
      <w:r w:rsidR="006F3B25" w:rsidRPr="00B90958">
        <w:rPr>
          <w:color w:val="000000" w:themeColor="text1"/>
        </w:rPr>
        <w:t xml:space="preserve"> </w:t>
      </w:r>
      <w:r w:rsidR="006F3B25">
        <w:rPr>
          <w:color w:val="000000" w:themeColor="text1"/>
        </w:rPr>
        <w:t xml:space="preserve">nhằm </w:t>
      </w:r>
      <w:r w:rsidRPr="00B90958">
        <w:rPr>
          <w:color w:val="000000" w:themeColor="text1"/>
        </w:rPr>
        <w:t xml:space="preserve">tạo sự đồng thuận trong quá trình triển khai thực hiện. </w:t>
      </w:r>
    </w:p>
    <w:p w14:paraId="7117960D" w14:textId="65AD4F09" w:rsidR="00CF4CB4" w:rsidRPr="00B90958" w:rsidRDefault="00CF4CB4" w:rsidP="00D23A11">
      <w:pPr>
        <w:shd w:val="clear" w:color="auto" w:fill="FFFFFF"/>
        <w:spacing w:before="60" w:after="60" w:line="340" w:lineRule="exact"/>
        <w:rPr>
          <w:color w:val="000000" w:themeColor="text1"/>
        </w:rPr>
      </w:pPr>
      <w:r w:rsidRPr="00B90958">
        <w:rPr>
          <w:color w:val="000000" w:themeColor="text1"/>
        </w:rPr>
        <w:t xml:space="preserve">- Triển khai thực hiện nghiêm túc các nhiệm vụ cụ thể nêu trong Đề án chi tiết về sắp xếp, </w:t>
      </w:r>
      <w:r w:rsidR="005E6C70">
        <w:rPr>
          <w:color w:val="000000" w:themeColor="text1"/>
        </w:rPr>
        <w:t xml:space="preserve">tổ chức lại </w:t>
      </w:r>
      <w:r>
        <w:rPr>
          <w:color w:val="000000" w:themeColor="text1"/>
        </w:rPr>
        <w:t>Tổ dân phố</w:t>
      </w:r>
      <w:r w:rsidRPr="00B90958">
        <w:rPr>
          <w:color w:val="000000" w:themeColor="text1"/>
        </w:rPr>
        <w:t xml:space="preserve"> trên địa bàn </w:t>
      </w:r>
      <w:r>
        <w:rPr>
          <w:color w:val="000000" w:themeColor="text1"/>
        </w:rPr>
        <w:t>phường.</w:t>
      </w:r>
      <w:r w:rsidRPr="00B90958">
        <w:rPr>
          <w:color w:val="000000" w:themeColor="text1"/>
        </w:rPr>
        <w:t xml:space="preserve"> </w:t>
      </w:r>
    </w:p>
    <w:p w14:paraId="30E45581" w14:textId="22AB28C0" w:rsidR="00CF4CB4" w:rsidRPr="00B90958" w:rsidRDefault="00CF4CB4" w:rsidP="00D23A11">
      <w:pPr>
        <w:shd w:val="clear" w:color="auto" w:fill="FFFFFF"/>
        <w:spacing w:before="60" w:after="60" w:line="340" w:lineRule="exact"/>
        <w:rPr>
          <w:color w:val="000000" w:themeColor="text1"/>
        </w:rPr>
      </w:pPr>
      <w:r w:rsidRPr="00B90958">
        <w:rPr>
          <w:color w:val="000000" w:themeColor="text1"/>
        </w:rPr>
        <w:t>- Tổ chức</w:t>
      </w:r>
      <w:r w:rsidR="005E6C70">
        <w:rPr>
          <w:color w:val="000000" w:themeColor="text1"/>
        </w:rPr>
        <w:t xml:space="preserve"> </w:t>
      </w:r>
      <w:r w:rsidRPr="00B90958">
        <w:rPr>
          <w:color w:val="000000" w:themeColor="text1"/>
        </w:rPr>
        <w:t xml:space="preserve">lấy ý kiến </w:t>
      </w:r>
      <w:r w:rsidR="00AB1AF3">
        <w:rPr>
          <w:color w:val="000000" w:themeColor="text1"/>
        </w:rPr>
        <w:t>người dân</w:t>
      </w:r>
      <w:r w:rsidRPr="00B90958">
        <w:rPr>
          <w:color w:val="000000" w:themeColor="text1"/>
        </w:rPr>
        <w:t xml:space="preserve"> đại diện hộ gia đình đối với Đề án </w:t>
      </w:r>
      <w:r w:rsidR="005E6C70">
        <w:rPr>
          <w:color w:val="000000" w:themeColor="text1"/>
        </w:rPr>
        <w:t>sắp xếp, tổ chức lại</w:t>
      </w:r>
      <w:r w:rsidRPr="00B90958">
        <w:rPr>
          <w:color w:val="000000" w:themeColor="text1"/>
        </w:rPr>
        <w:t xml:space="preserve"> </w:t>
      </w:r>
      <w:r>
        <w:rPr>
          <w:color w:val="000000" w:themeColor="text1"/>
        </w:rPr>
        <w:t xml:space="preserve">Tổ dân phố </w:t>
      </w:r>
      <w:r w:rsidRPr="00B90958">
        <w:rPr>
          <w:color w:val="000000" w:themeColor="text1"/>
        </w:rPr>
        <w:t xml:space="preserve">tại địa phương, nếu có trên 50% </w:t>
      </w:r>
      <w:r w:rsidR="00AB1AF3">
        <w:rPr>
          <w:color w:val="000000" w:themeColor="text1"/>
        </w:rPr>
        <w:t>người dân</w:t>
      </w:r>
      <w:r w:rsidRPr="00B90958">
        <w:rPr>
          <w:color w:val="000000" w:themeColor="text1"/>
        </w:rPr>
        <w:t xml:space="preserve"> đại diện hộ gia đình tán thành thì UBND </w:t>
      </w:r>
      <w:r>
        <w:rPr>
          <w:color w:val="000000" w:themeColor="text1"/>
        </w:rPr>
        <w:t xml:space="preserve">phường </w:t>
      </w:r>
      <w:r w:rsidRPr="00B90958">
        <w:rPr>
          <w:color w:val="000000" w:themeColor="text1"/>
        </w:rPr>
        <w:t xml:space="preserve">hoàn chỉnh hồ sơ kèm theo biên bản lấy ý kiến </w:t>
      </w:r>
      <w:r w:rsidR="00AB1AF3">
        <w:rPr>
          <w:color w:val="000000" w:themeColor="text1"/>
        </w:rPr>
        <w:t>người dân</w:t>
      </w:r>
      <w:r w:rsidRPr="00B90958">
        <w:rPr>
          <w:color w:val="000000" w:themeColor="text1"/>
        </w:rPr>
        <w:t xml:space="preserve">, sau đó báo cáo về UBND </w:t>
      </w:r>
      <w:r>
        <w:rPr>
          <w:color w:val="000000" w:themeColor="text1"/>
        </w:rPr>
        <w:t xml:space="preserve">phường </w:t>
      </w:r>
      <w:r w:rsidRPr="00B90958">
        <w:rPr>
          <w:color w:val="000000" w:themeColor="text1"/>
        </w:rPr>
        <w:t xml:space="preserve">để trình HĐND </w:t>
      </w:r>
      <w:r>
        <w:rPr>
          <w:color w:val="000000" w:themeColor="text1"/>
        </w:rPr>
        <w:t xml:space="preserve">phường </w:t>
      </w:r>
      <w:r w:rsidRPr="00B90958">
        <w:rPr>
          <w:color w:val="000000" w:themeColor="text1"/>
        </w:rPr>
        <w:t xml:space="preserve">thông qua. </w:t>
      </w:r>
    </w:p>
    <w:p w14:paraId="42B0F52E" w14:textId="3B741D3D" w:rsidR="00CF4CB4" w:rsidRPr="00B90958" w:rsidRDefault="00CF4CB4" w:rsidP="00D23A11">
      <w:pPr>
        <w:shd w:val="clear" w:color="auto" w:fill="FFFFFF"/>
        <w:spacing w:before="60" w:after="60" w:line="340" w:lineRule="exact"/>
        <w:rPr>
          <w:color w:val="000000" w:themeColor="text1"/>
        </w:rPr>
      </w:pPr>
      <w:r w:rsidRPr="00B90958">
        <w:rPr>
          <w:color w:val="000000" w:themeColor="text1"/>
        </w:rPr>
        <w:t xml:space="preserve">- Kiểm kê, thanh quyết toán các khoản thu, chi tại </w:t>
      </w:r>
      <w:r>
        <w:rPr>
          <w:color w:val="000000" w:themeColor="text1"/>
        </w:rPr>
        <w:t xml:space="preserve">Tổ dân phố </w:t>
      </w:r>
      <w:r w:rsidRPr="00B90958">
        <w:rPr>
          <w:color w:val="000000" w:themeColor="text1"/>
        </w:rPr>
        <w:t xml:space="preserve">trước khi </w:t>
      </w:r>
      <w:r w:rsidR="006F3B25">
        <w:rPr>
          <w:color w:val="000000" w:themeColor="text1"/>
        </w:rPr>
        <w:t xml:space="preserve">thành lập </w:t>
      </w:r>
      <w:r>
        <w:rPr>
          <w:color w:val="000000" w:themeColor="text1"/>
        </w:rPr>
        <w:t>Tổ dân phố</w:t>
      </w:r>
      <w:r w:rsidRPr="00B90958">
        <w:rPr>
          <w:color w:val="000000" w:themeColor="text1"/>
        </w:rPr>
        <w:t xml:space="preserve"> mới. </w:t>
      </w:r>
    </w:p>
    <w:p w14:paraId="19BAABD9" w14:textId="38F14617" w:rsidR="00CF4CB4" w:rsidRPr="00B90958" w:rsidRDefault="00CF4CB4" w:rsidP="00D23A11">
      <w:pPr>
        <w:shd w:val="clear" w:color="auto" w:fill="FFFFFF"/>
        <w:spacing w:before="60" w:after="60" w:line="340" w:lineRule="exact"/>
        <w:rPr>
          <w:color w:val="000000" w:themeColor="text1"/>
          <w:spacing w:val="3"/>
        </w:rPr>
      </w:pPr>
      <w:r w:rsidRPr="00B90958">
        <w:rPr>
          <w:color w:val="000000" w:themeColor="text1"/>
        </w:rPr>
        <w:t xml:space="preserve">- Các cá nhân thực hiện theo sự phân công của Đảng uỷ, UBND </w:t>
      </w:r>
      <w:r>
        <w:rPr>
          <w:color w:val="000000" w:themeColor="text1"/>
        </w:rPr>
        <w:t>phường</w:t>
      </w:r>
      <w:r w:rsidRPr="00B90958">
        <w:rPr>
          <w:color w:val="000000" w:themeColor="text1"/>
        </w:rPr>
        <w:t xml:space="preserve"> và thực hiện các văn bản chỉ đạo của Trung ương, của thành phố, của </w:t>
      </w:r>
      <w:r>
        <w:rPr>
          <w:color w:val="000000" w:themeColor="text1"/>
        </w:rPr>
        <w:t>phường</w:t>
      </w:r>
      <w:r w:rsidRPr="00B90958">
        <w:rPr>
          <w:color w:val="000000" w:themeColor="text1"/>
        </w:rPr>
        <w:t xml:space="preserve"> về công tác sắp xếp, </w:t>
      </w:r>
      <w:r w:rsidR="005E6C70">
        <w:rPr>
          <w:color w:val="000000" w:themeColor="text1"/>
        </w:rPr>
        <w:t xml:space="preserve">tổ chức lại </w:t>
      </w:r>
      <w:r>
        <w:rPr>
          <w:color w:val="000000" w:themeColor="text1"/>
        </w:rPr>
        <w:t>Tổ dân phố.</w:t>
      </w:r>
    </w:p>
    <w:p w14:paraId="140B0234" w14:textId="6C9576D4" w:rsidR="00C44F32" w:rsidRPr="00BA0771" w:rsidRDefault="000D0F10" w:rsidP="00D23A11">
      <w:pPr>
        <w:spacing w:before="60" w:after="60" w:line="340" w:lineRule="exact"/>
        <w:rPr>
          <w:b/>
          <w:lang w:val="vi-VN"/>
        </w:rPr>
      </w:pPr>
      <w:r>
        <w:rPr>
          <w:b/>
        </w:rPr>
        <w:t>1</w:t>
      </w:r>
      <w:r w:rsidR="00E01891">
        <w:rPr>
          <w:b/>
        </w:rPr>
        <w:t>1</w:t>
      </w:r>
      <w:r w:rsidR="00C44F32" w:rsidRPr="00BA0771">
        <w:rPr>
          <w:b/>
          <w:lang w:val="vi-VN"/>
        </w:rPr>
        <w:t xml:space="preserve">. Nguồn kinh phí thực hiện </w:t>
      </w:r>
      <w:r w:rsidR="00F5698A">
        <w:rPr>
          <w:b/>
        </w:rPr>
        <w:t>Đề</w:t>
      </w:r>
      <w:r w:rsidR="00C44F32" w:rsidRPr="00BA0771">
        <w:rPr>
          <w:b/>
          <w:lang w:val="vi-VN"/>
        </w:rPr>
        <w:t xml:space="preserve"> án</w:t>
      </w:r>
    </w:p>
    <w:p w14:paraId="056050A6" w14:textId="2EBCDBC1" w:rsidR="00C44F32" w:rsidRPr="00BA0771" w:rsidRDefault="00C44F32" w:rsidP="00D23A11">
      <w:pPr>
        <w:spacing w:before="60" w:after="60" w:line="340" w:lineRule="exact"/>
        <w:rPr>
          <w:color w:val="000000" w:themeColor="text1"/>
          <w:spacing w:val="3"/>
          <w:shd w:val="clear" w:color="auto" w:fill="FFFFFF"/>
          <w:lang w:val="vi-VN"/>
        </w:rPr>
      </w:pPr>
      <w:r w:rsidRPr="00BA0771">
        <w:rPr>
          <w:lang w:val="vi-VN"/>
        </w:rPr>
        <w:t xml:space="preserve">Nguồn kinh phí thực hiện: </w:t>
      </w:r>
      <w:r w:rsidRPr="00BA0771">
        <w:rPr>
          <w:color w:val="000000" w:themeColor="text1"/>
          <w:spacing w:val="3"/>
          <w:shd w:val="clear" w:color="auto" w:fill="FFFFFF"/>
          <w:lang w:val="vi-VN"/>
        </w:rPr>
        <w:t>Sử dụng ngân sách phường</w:t>
      </w:r>
      <w:r w:rsidR="00CF4CB4">
        <w:rPr>
          <w:color w:val="000000" w:themeColor="text1"/>
          <w:spacing w:val="3"/>
          <w:shd w:val="clear" w:color="auto" w:fill="FFFFFF"/>
        </w:rPr>
        <w:t xml:space="preserve"> năm 2026</w:t>
      </w:r>
      <w:r w:rsidRPr="00BA0771">
        <w:rPr>
          <w:color w:val="000000" w:themeColor="text1"/>
          <w:spacing w:val="3"/>
          <w:shd w:val="clear" w:color="auto" w:fill="FFFFFF"/>
          <w:lang w:val="vi-VN"/>
        </w:rPr>
        <w:t>.</w:t>
      </w:r>
    </w:p>
    <w:p w14:paraId="6CB4B861" w14:textId="4C6389BE" w:rsidR="005E6C70" w:rsidRPr="006F3B25" w:rsidRDefault="00C44F32" w:rsidP="00D23A11">
      <w:pPr>
        <w:spacing w:before="60" w:after="60" w:line="340" w:lineRule="exact"/>
      </w:pPr>
      <w:r w:rsidRPr="00BA0771">
        <w:rPr>
          <w:lang w:val="vi-VN"/>
        </w:rPr>
        <w:t xml:space="preserve">Trên đây là </w:t>
      </w:r>
      <w:r w:rsidR="00F5698A">
        <w:t>Đề</w:t>
      </w:r>
      <w:r>
        <w:rPr>
          <w:lang w:val="vi-VN"/>
        </w:rPr>
        <w:t xml:space="preserve"> án</w:t>
      </w:r>
      <w:r w:rsidRPr="00BA0771">
        <w:rPr>
          <w:lang w:val="vi-VN"/>
        </w:rPr>
        <w:t xml:space="preserve"> sắp xếp, </w:t>
      </w:r>
      <w:r w:rsidR="005E6C70">
        <w:t>tổ chức lại</w:t>
      </w:r>
      <w:r w:rsidRPr="00BA0771">
        <w:rPr>
          <w:lang w:val="vi-VN"/>
        </w:rPr>
        <w:t xml:space="preserve"> các Tổ dân phố trên địa bàn phường </w:t>
      </w:r>
      <w:r w:rsidRPr="00BA0771">
        <w:t>Thạch Khôi</w:t>
      </w:r>
      <w:r w:rsidR="006F3B25">
        <w:t xml:space="preserve"> năm 2026.</w:t>
      </w:r>
    </w:p>
    <w:p w14:paraId="5B0295EB" w14:textId="6C124B8F" w:rsidR="00C44F32" w:rsidRPr="00347259" w:rsidRDefault="00C44F32" w:rsidP="00347259">
      <w:pPr>
        <w:spacing w:before="60" w:after="60"/>
        <w:rPr>
          <w:sz w:val="12"/>
          <w:lang w:val="vi-VN"/>
        </w:rPr>
      </w:pPr>
    </w:p>
    <w:p w14:paraId="0D3E3942" w14:textId="77777777" w:rsidR="00C44F32" w:rsidRPr="00272136" w:rsidRDefault="00C44F32" w:rsidP="00C44F32">
      <w:pPr>
        <w:ind w:firstLine="567"/>
        <w:rPr>
          <w:sz w:val="20"/>
          <w:lang w:val="vi-VN"/>
        </w:rPr>
      </w:pPr>
    </w:p>
    <w:tbl>
      <w:tblPr>
        <w:tblW w:w="9356" w:type="dxa"/>
        <w:tblLook w:val="0000" w:firstRow="0" w:lastRow="0" w:firstColumn="0" w:lastColumn="0" w:noHBand="0" w:noVBand="0"/>
      </w:tblPr>
      <w:tblGrid>
        <w:gridCol w:w="4536"/>
        <w:gridCol w:w="4820"/>
      </w:tblGrid>
      <w:tr w:rsidR="00C44F32" w:rsidRPr="00ED6F01" w14:paraId="50FA9EFE" w14:textId="77777777" w:rsidTr="002E57C3">
        <w:trPr>
          <w:trHeight w:val="426"/>
        </w:trPr>
        <w:tc>
          <w:tcPr>
            <w:tcW w:w="4536" w:type="dxa"/>
          </w:tcPr>
          <w:p w14:paraId="27274722" w14:textId="77777777" w:rsidR="00C44F32" w:rsidRPr="00BD5720" w:rsidRDefault="00C44F32" w:rsidP="002E57C3">
            <w:pPr>
              <w:spacing w:before="0"/>
              <w:ind w:firstLine="0"/>
              <w:rPr>
                <w:b/>
                <w:sz w:val="24"/>
                <w:szCs w:val="24"/>
                <w:lang w:val="vi-VN"/>
              </w:rPr>
            </w:pPr>
            <w:r w:rsidRPr="00BD5720">
              <w:rPr>
                <w:b/>
                <w:i/>
                <w:sz w:val="24"/>
                <w:szCs w:val="24"/>
                <w:lang w:val="vi-VN"/>
              </w:rPr>
              <w:t>Nơi nhận:</w:t>
            </w:r>
          </w:p>
          <w:p w14:paraId="28E0B8FF" w14:textId="77777777" w:rsidR="00C44F32" w:rsidRPr="00544169" w:rsidRDefault="00C44F32" w:rsidP="002E57C3">
            <w:pPr>
              <w:spacing w:before="0"/>
              <w:ind w:firstLine="0"/>
              <w:rPr>
                <w:sz w:val="22"/>
                <w:szCs w:val="22"/>
                <w:lang w:val="vi-VN"/>
              </w:rPr>
            </w:pPr>
            <w:r w:rsidRPr="00BD5720">
              <w:rPr>
                <w:sz w:val="22"/>
                <w:szCs w:val="22"/>
                <w:lang w:val="vi-VN"/>
              </w:rPr>
              <w:t>- UBND thành phố</w:t>
            </w:r>
            <w:r w:rsidRPr="00544169">
              <w:rPr>
                <w:sz w:val="22"/>
                <w:szCs w:val="22"/>
                <w:lang w:val="vi-VN"/>
              </w:rPr>
              <w:t xml:space="preserve"> (để b/c);</w:t>
            </w:r>
          </w:p>
          <w:p w14:paraId="5025D9B7" w14:textId="77777777" w:rsidR="00C44F32" w:rsidRPr="00BD5720" w:rsidRDefault="00C44F32" w:rsidP="002E57C3">
            <w:pPr>
              <w:spacing w:before="0"/>
              <w:ind w:firstLine="0"/>
              <w:rPr>
                <w:sz w:val="22"/>
                <w:szCs w:val="22"/>
                <w:lang w:val="vi-VN"/>
              </w:rPr>
            </w:pPr>
            <w:r w:rsidRPr="00BD5720">
              <w:rPr>
                <w:sz w:val="22"/>
                <w:szCs w:val="22"/>
                <w:lang w:val="vi-VN"/>
              </w:rPr>
              <w:t>- Sở Nội vụ thành phố</w:t>
            </w:r>
            <w:r w:rsidRPr="00544169">
              <w:rPr>
                <w:sz w:val="22"/>
                <w:szCs w:val="22"/>
                <w:lang w:val="vi-VN"/>
              </w:rPr>
              <w:t xml:space="preserve"> (để b/c)</w:t>
            </w:r>
            <w:r w:rsidRPr="00BD5720">
              <w:rPr>
                <w:sz w:val="22"/>
                <w:szCs w:val="22"/>
                <w:lang w:val="vi-VN"/>
              </w:rPr>
              <w:t>;</w:t>
            </w:r>
          </w:p>
          <w:p w14:paraId="571E1B78" w14:textId="77777777" w:rsidR="00C44F32" w:rsidRPr="00544169" w:rsidRDefault="00C44F32" w:rsidP="002E57C3">
            <w:pPr>
              <w:spacing w:before="0"/>
              <w:ind w:firstLine="0"/>
              <w:rPr>
                <w:sz w:val="22"/>
                <w:szCs w:val="22"/>
                <w:lang w:val="vi-VN"/>
              </w:rPr>
            </w:pPr>
            <w:r w:rsidRPr="00544169">
              <w:rPr>
                <w:sz w:val="22"/>
                <w:szCs w:val="22"/>
                <w:lang w:val="vi-VN"/>
              </w:rPr>
              <w:t>- TT Đảng ủy TT.HĐND phường;</w:t>
            </w:r>
          </w:p>
          <w:p w14:paraId="3910AA34" w14:textId="77777777" w:rsidR="00C44F32" w:rsidRPr="00544169" w:rsidRDefault="00C44F32" w:rsidP="002E57C3">
            <w:pPr>
              <w:spacing w:before="0"/>
              <w:ind w:firstLine="0"/>
              <w:rPr>
                <w:sz w:val="22"/>
                <w:szCs w:val="22"/>
                <w:lang w:val="vi-VN"/>
              </w:rPr>
            </w:pPr>
            <w:r w:rsidRPr="00544169">
              <w:rPr>
                <w:sz w:val="22"/>
                <w:szCs w:val="22"/>
                <w:lang w:val="vi-VN"/>
              </w:rPr>
              <w:t>- CT và các PCT UBND phường;</w:t>
            </w:r>
          </w:p>
          <w:p w14:paraId="4F5E5E0A" w14:textId="77777777" w:rsidR="00C44F32" w:rsidRPr="00544169" w:rsidRDefault="00C44F32" w:rsidP="002E57C3">
            <w:pPr>
              <w:spacing w:before="0"/>
              <w:ind w:firstLine="0"/>
              <w:rPr>
                <w:sz w:val="22"/>
                <w:szCs w:val="22"/>
                <w:lang w:val="vi-VN"/>
              </w:rPr>
            </w:pPr>
            <w:r w:rsidRPr="00544169">
              <w:rPr>
                <w:sz w:val="22"/>
                <w:szCs w:val="22"/>
                <w:lang w:val="vi-VN"/>
              </w:rPr>
              <w:t>- UBMTTQVN phường;</w:t>
            </w:r>
          </w:p>
          <w:p w14:paraId="724A749B" w14:textId="77777777" w:rsidR="00C44F32" w:rsidRPr="00544169" w:rsidRDefault="00C44F32" w:rsidP="002E57C3">
            <w:pPr>
              <w:spacing w:before="0"/>
              <w:ind w:firstLine="0"/>
              <w:rPr>
                <w:sz w:val="22"/>
                <w:szCs w:val="22"/>
                <w:lang w:val="vi-VN"/>
              </w:rPr>
            </w:pPr>
            <w:r w:rsidRPr="00544169">
              <w:rPr>
                <w:sz w:val="22"/>
                <w:szCs w:val="22"/>
                <w:lang w:val="vi-VN"/>
              </w:rPr>
              <w:t>- Các phòng, đơn vị thuộc phường;</w:t>
            </w:r>
          </w:p>
          <w:p w14:paraId="2D684962" w14:textId="77777777" w:rsidR="00C44F32" w:rsidRPr="00544169" w:rsidRDefault="00C44F32" w:rsidP="002E57C3">
            <w:pPr>
              <w:spacing w:before="0"/>
              <w:ind w:firstLine="0"/>
              <w:rPr>
                <w:sz w:val="22"/>
                <w:szCs w:val="22"/>
                <w:lang w:val="vi-VN"/>
              </w:rPr>
            </w:pPr>
            <w:r w:rsidRPr="00544169">
              <w:rPr>
                <w:sz w:val="22"/>
                <w:szCs w:val="22"/>
                <w:lang w:val="vi-VN"/>
              </w:rPr>
              <w:t>- Các TDP trên địa bàn phường;</w:t>
            </w:r>
          </w:p>
          <w:p w14:paraId="14D3FDCF" w14:textId="77777777" w:rsidR="00C44F32" w:rsidRPr="00ED6F01" w:rsidRDefault="00C44F32" w:rsidP="002E57C3">
            <w:pPr>
              <w:spacing w:before="0"/>
              <w:ind w:firstLine="0"/>
            </w:pPr>
            <w:r w:rsidRPr="00427E4E">
              <w:rPr>
                <w:sz w:val="22"/>
                <w:szCs w:val="22"/>
              </w:rPr>
              <w:t xml:space="preserve">- Lưu: VT, VHXH.         </w:t>
            </w:r>
          </w:p>
        </w:tc>
        <w:tc>
          <w:tcPr>
            <w:tcW w:w="4820" w:type="dxa"/>
          </w:tcPr>
          <w:p w14:paraId="23BCB36F" w14:textId="77777777" w:rsidR="00C44F32" w:rsidRPr="00ED6F01" w:rsidRDefault="00C44F32" w:rsidP="002E57C3">
            <w:pPr>
              <w:spacing w:before="0"/>
              <w:ind w:firstLine="0"/>
              <w:jc w:val="center"/>
              <w:rPr>
                <w:b/>
              </w:rPr>
            </w:pPr>
            <w:r w:rsidRPr="00ED6F01">
              <w:rPr>
                <w:b/>
                <w:bCs/>
              </w:rPr>
              <w:t>TM. ỦY BAN NHÂN DÂN</w:t>
            </w:r>
          </w:p>
          <w:p w14:paraId="193C7CDF" w14:textId="77777777" w:rsidR="00C44F32" w:rsidRPr="00ED6F01" w:rsidRDefault="00C44F32" w:rsidP="002E57C3">
            <w:pPr>
              <w:spacing w:before="0"/>
              <w:ind w:firstLine="0"/>
              <w:jc w:val="center"/>
              <w:rPr>
                <w:b/>
              </w:rPr>
            </w:pPr>
            <w:r w:rsidRPr="00ED6F01">
              <w:rPr>
                <w:b/>
              </w:rPr>
              <w:t>CHỦ TỊCH</w:t>
            </w:r>
          </w:p>
          <w:p w14:paraId="408F3ECB" w14:textId="77777777" w:rsidR="00C44F32" w:rsidRDefault="00C44F32" w:rsidP="002E57C3">
            <w:pPr>
              <w:spacing w:before="0"/>
              <w:ind w:firstLine="0"/>
              <w:rPr>
                <w:b/>
              </w:rPr>
            </w:pPr>
          </w:p>
          <w:p w14:paraId="5268CC09" w14:textId="77777777" w:rsidR="00C44F32" w:rsidRPr="00686A67" w:rsidRDefault="00C44F32" w:rsidP="002E57C3">
            <w:pPr>
              <w:spacing w:before="0"/>
              <w:ind w:firstLine="0"/>
              <w:jc w:val="center"/>
              <w:rPr>
                <w:b/>
                <w:sz w:val="112"/>
              </w:rPr>
            </w:pPr>
          </w:p>
          <w:p w14:paraId="19684A64" w14:textId="77777777" w:rsidR="00C44F32" w:rsidRPr="00ED6F01" w:rsidRDefault="00C44F32" w:rsidP="002E57C3">
            <w:pPr>
              <w:spacing w:before="0"/>
              <w:ind w:firstLine="0"/>
              <w:jc w:val="center"/>
              <w:rPr>
                <w:b/>
              </w:rPr>
            </w:pPr>
            <w:r>
              <w:rPr>
                <w:b/>
              </w:rPr>
              <w:t>Tăng Văn Quản</w:t>
            </w:r>
          </w:p>
        </w:tc>
      </w:tr>
    </w:tbl>
    <w:p w14:paraId="39B246BF" w14:textId="77777777" w:rsidR="00C44F32" w:rsidRDefault="00C44F32" w:rsidP="00C44F32">
      <w:pPr>
        <w:pStyle w:val="NormalWeb"/>
        <w:shd w:val="clear" w:color="auto" w:fill="FFFFFF"/>
        <w:spacing w:before="0" w:beforeAutospacing="0" w:after="0" w:afterAutospacing="0"/>
        <w:ind w:firstLine="720"/>
        <w:rPr>
          <w:sz w:val="28"/>
          <w:szCs w:val="28"/>
        </w:rPr>
      </w:pPr>
    </w:p>
    <w:p w14:paraId="0750EA60" w14:textId="77777777" w:rsidR="00C44F32" w:rsidRDefault="00C44F32" w:rsidP="00C44F32">
      <w:pPr>
        <w:pStyle w:val="NormalWeb"/>
        <w:shd w:val="clear" w:color="auto" w:fill="FFFFFF"/>
        <w:spacing w:before="0" w:beforeAutospacing="0" w:after="0" w:afterAutospacing="0"/>
        <w:ind w:firstLine="720"/>
        <w:rPr>
          <w:sz w:val="28"/>
          <w:szCs w:val="28"/>
        </w:rPr>
      </w:pPr>
    </w:p>
    <w:p w14:paraId="2605847A" w14:textId="77777777" w:rsidR="00C44F32" w:rsidRDefault="00C44F32" w:rsidP="00C44F32">
      <w:pPr>
        <w:spacing w:line="300" w:lineRule="auto"/>
        <w:ind w:firstLine="624"/>
        <w:rPr>
          <w:b/>
          <w:lang w:val="nl-NL"/>
        </w:rPr>
      </w:pPr>
    </w:p>
    <w:p w14:paraId="79AA9D6E" w14:textId="77777777" w:rsidR="00C44F32" w:rsidRDefault="00C44F32" w:rsidP="00C44F32">
      <w:pPr>
        <w:spacing w:line="300" w:lineRule="auto"/>
        <w:ind w:firstLine="624"/>
        <w:rPr>
          <w:b/>
          <w:lang w:val="nl-NL"/>
        </w:rPr>
      </w:pPr>
    </w:p>
    <w:p w14:paraId="74ADB266" w14:textId="77777777" w:rsidR="00C44F32" w:rsidRDefault="00C44F32" w:rsidP="00C44F32">
      <w:pPr>
        <w:spacing w:line="300" w:lineRule="auto"/>
        <w:ind w:firstLine="624"/>
        <w:rPr>
          <w:b/>
          <w:lang w:val="nl-NL"/>
        </w:rPr>
      </w:pPr>
    </w:p>
    <w:p w14:paraId="181A6191" w14:textId="77777777" w:rsidR="00521C32" w:rsidRDefault="00521C32" w:rsidP="00521C32">
      <w:pPr>
        <w:spacing w:before="60" w:after="60" w:line="340" w:lineRule="exact"/>
        <w:jc w:val="center"/>
        <w:rPr>
          <w:bCs/>
          <w:i/>
        </w:rPr>
      </w:pPr>
    </w:p>
    <w:p w14:paraId="33B9408E" w14:textId="77777777" w:rsidR="00521C32" w:rsidRPr="00DA67DB" w:rsidRDefault="00521C32" w:rsidP="00521C32">
      <w:pPr>
        <w:pBdr>
          <w:top w:val="dotted" w:sz="4" w:space="0" w:color="FFFFFF"/>
          <w:left w:val="dotted" w:sz="4" w:space="0" w:color="FFFFFF"/>
          <w:bottom w:val="dotted" w:sz="4" w:space="16" w:color="FFFFFF"/>
          <w:right w:val="dotted" w:sz="4" w:space="0" w:color="FFFFFF"/>
        </w:pBdr>
        <w:spacing w:line="300" w:lineRule="auto"/>
        <w:ind w:firstLine="567"/>
        <w:contextualSpacing/>
      </w:pPr>
    </w:p>
    <w:p w14:paraId="075AF8F1" w14:textId="77777777" w:rsidR="00521C32" w:rsidRPr="002F50E2" w:rsidRDefault="00521C32" w:rsidP="00AF6384">
      <w:pPr>
        <w:ind w:firstLine="567"/>
        <w:rPr>
          <w:b/>
          <w:bCs/>
        </w:rPr>
      </w:pPr>
    </w:p>
    <w:p w14:paraId="01CE8AF4" w14:textId="77777777" w:rsidR="00AF6384" w:rsidRDefault="00AF6384" w:rsidP="00AF6384">
      <w:pPr>
        <w:spacing w:before="0"/>
        <w:ind w:firstLine="0"/>
        <w:jc w:val="left"/>
        <w:rPr>
          <w:b/>
          <w:bCs/>
        </w:rPr>
      </w:pPr>
    </w:p>
    <w:p w14:paraId="2B90E240" w14:textId="77777777" w:rsidR="00AF6384" w:rsidRDefault="00AF6384" w:rsidP="00AF6384">
      <w:pPr>
        <w:spacing w:before="0"/>
        <w:ind w:firstLine="0"/>
        <w:jc w:val="left"/>
        <w:rPr>
          <w:b/>
          <w:bCs/>
        </w:rPr>
      </w:pPr>
    </w:p>
    <w:p w14:paraId="10F4BEE4" w14:textId="77777777" w:rsidR="00AF6384" w:rsidRPr="00AF6384" w:rsidRDefault="00AF6384" w:rsidP="00AF6384">
      <w:pPr>
        <w:spacing w:before="0"/>
        <w:ind w:firstLine="0"/>
        <w:jc w:val="left"/>
        <w:rPr>
          <w:b/>
          <w:bCs/>
        </w:rPr>
      </w:pPr>
    </w:p>
    <w:p w14:paraId="7AFA2E31" w14:textId="77777777" w:rsidR="00AF6384" w:rsidRPr="00AF6384" w:rsidRDefault="00AF6384" w:rsidP="006D3235">
      <w:pPr>
        <w:spacing w:before="0"/>
        <w:ind w:firstLine="0"/>
        <w:jc w:val="center"/>
        <w:rPr>
          <w:b/>
          <w:bCs/>
        </w:rPr>
      </w:pPr>
    </w:p>
    <w:p w14:paraId="7732F169" w14:textId="77777777" w:rsidR="003F097D" w:rsidRPr="006319CE" w:rsidRDefault="003F097D" w:rsidP="00173F37">
      <w:pPr>
        <w:pStyle w:val="NormalWeb"/>
        <w:shd w:val="clear" w:color="auto" w:fill="FFFFFF"/>
        <w:spacing w:before="0" w:beforeAutospacing="0" w:after="0" w:afterAutospacing="0"/>
        <w:ind w:firstLine="720"/>
        <w:jc w:val="both"/>
        <w:rPr>
          <w:sz w:val="28"/>
          <w:szCs w:val="28"/>
        </w:rPr>
      </w:pPr>
    </w:p>
    <w:sectPr w:rsidR="003F097D" w:rsidRPr="006319CE" w:rsidSect="00D23A11">
      <w:headerReference w:type="default" r:id="rId8"/>
      <w:pgSz w:w="11907" w:h="16840" w:code="9"/>
      <w:pgMar w:top="1134" w:right="964" w:bottom="1134" w:left="1701" w:header="851"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987D" w14:textId="77777777" w:rsidR="008869C3" w:rsidRDefault="008869C3" w:rsidP="00DD2045">
      <w:pPr>
        <w:spacing w:before="0"/>
      </w:pPr>
      <w:r>
        <w:separator/>
      </w:r>
    </w:p>
  </w:endnote>
  <w:endnote w:type="continuationSeparator" w:id="0">
    <w:p w14:paraId="7DF2ACFC" w14:textId="77777777" w:rsidR="008869C3" w:rsidRDefault="008869C3" w:rsidP="00DD20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1432" w14:textId="77777777" w:rsidR="008869C3" w:rsidRDefault="008869C3" w:rsidP="00DD2045">
      <w:pPr>
        <w:spacing w:before="0"/>
      </w:pPr>
      <w:r>
        <w:separator/>
      </w:r>
    </w:p>
  </w:footnote>
  <w:footnote w:type="continuationSeparator" w:id="0">
    <w:p w14:paraId="3322DCFF" w14:textId="77777777" w:rsidR="008869C3" w:rsidRDefault="008869C3" w:rsidP="00DD2045">
      <w:pPr>
        <w:spacing w:before="0"/>
      </w:pPr>
      <w:r>
        <w:continuationSeparator/>
      </w:r>
    </w:p>
  </w:footnote>
  <w:footnote w:id="1">
    <w:p w14:paraId="60C8566D" w14:textId="77777777" w:rsidR="00172FFA" w:rsidRDefault="00172FFA" w:rsidP="001026E0">
      <w:pPr>
        <w:pStyle w:val="FootnoteText"/>
      </w:pPr>
      <w:r>
        <w:rPr>
          <w:rStyle w:val="FootnoteReference"/>
        </w:rPr>
        <w:footnoteRef/>
      </w:r>
      <w:r>
        <w:t xml:space="preserve"> Nghị quyết số 15/2023/NQ-HĐND và Nghị quyết số 09/2024/NQ-HĐND của HĐND thành phố Hải Phòng; Nghị quyết số 26/2023/NQ-HĐND của HĐND tỉnh Hải Dương.</w:t>
      </w:r>
    </w:p>
  </w:footnote>
  <w:footnote w:id="2">
    <w:p w14:paraId="48A3D485" w14:textId="21E3BB98" w:rsidR="00172FFA" w:rsidRPr="00267E31" w:rsidRDefault="00172FFA" w:rsidP="00267E31">
      <w:pPr>
        <w:pStyle w:val="FootnoteText"/>
        <w:rPr>
          <w:sz w:val="24"/>
          <w:szCs w:val="24"/>
        </w:rPr>
      </w:pPr>
      <w:r w:rsidRPr="00267E31">
        <w:rPr>
          <w:rStyle w:val="FootnoteReference"/>
          <w:sz w:val="24"/>
          <w:szCs w:val="24"/>
        </w:rPr>
        <w:footnoteRef/>
      </w:r>
      <w:r w:rsidRPr="00267E31">
        <w:rPr>
          <w:sz w:val="24"/>
          <w:szCs w:val="24"/>
        </w:rPr>
        <w:t xml:space="preserve"> Việc lựa chọ</w:t>
      </w:r>
      <w:r>
        <w:rPr>
          <w:sz w:val="24"/>
          <w:szCs w:val="24"/>
        </w:rPr>
        <w:t>n tên "</w:t>
      </w:r>
      <w:r w:rsidRPr="00C8053F">
        <w:rPr>
          <w:b/>
          <w:sz w:val="24"/>
          <w:szCs w:val="24"/>
        </w:rPr>
        <w:t>P</w:t>
      </w:r>
      <w:r w:rsidRPr="00267E31">
        <w:rPr>
          <w:b/>
          <w:bCs/>
          <w:sz w:val="24"/>
          <w:szCs w:val="24"/>
        </w:rPr>
        <w:t>hú Quý</w:t>
      </w:r>
      <w:r w:rsidRPr="00267E31">
        <w:rPr>
          <w:sz w:val="24"/>
          <w:szCs w:val="24"/>
        </w:rPr>
        <w:t>" cho tổ dân phố mới nhằm tạo sự đồng bộ, thống nhất với định hướng phát triển không gian kiến trúc khi trên địa bàn sau sắp xếp hiện đang triển khai dự án Khu đô thị mớ</w:t>
      </w:r>
      <w:r>
        <w:rPr>
          <w:sz w:val="24"/>
          <w:szCs w:val="24"/>
        </w:rPr>
        <w:t>i Phú Quý -</w:t>
      </w:r>
      <w:r w:rsidRPr="00267E31">
        <w:rPr>
          <w:sz w:val="24"/>
          <w:szCs w:val="24"/>
        </w:rPr>
        <w:t xml:space="preserve"> nơi có tốc độ đô thị hóa và gia tăng dân số nhanh trong tương lai. Tên gọi này không chỉ thuận tiện cho công tác quản lý hành chính, giao dịch của nhân dân mà còn mang ý nghĩa nhân văn sâu sắc. Trong đó, "Phú" biểu thị cho sự trù phú, thịnh vượng về kinh tế; "Quý" biểu thị cho nét đẹp văn minh, cao quý trong đời sống văn hóa tinh thần. Tên gọi Phú Quý đã gửi gắm trọn vẹn kỳ vọng của cấp ủy, chính quyền và nhân dân về một cộng đồng dân cư mới phát triển toàn diện, đồng thời tạo tâm lý phấn khởi, đồng thuận cao trong quần chúng nhân dân để cùng chung tay xây dựng tổ dân phố ngày càng giàu mạnh</w:t>
      </w:r>
    </w:p>
  </w:footnote>
  <w:footnote w:id="3">
    <w:p w14:paraId="3986735A" w14:textId="6C2BA1FD" w:rsidR="00172FFA" w:rsidRPr="00DA5BB4" w:rsidRDefault="00172FFA" w:rsidP="00F60913">
      <w:pPr>
        <w:pStyle w:val="FootnoteText"/>
        <w:rPr>
          <w:sz w:val="24"/>
          <w:szCs w:val="24"/>
        </w:rPr>
      </w:pPr>
      <w:r w:rsidRPr="00DA5BB4">
        <w:rPr>
          <w:rStyle w:val="FootnoteReference"/>
          <w:sz w:val="24"/>
          <w:szCs w:val="24"/>
        </w:rPr>
        <w:footnoteRef/>
      </w:r>
      <w:r w:rsidRPr="00DA5BB4">
        <w:rPr>
          <w:sz w:val="24"/>
          <w:szCs w:val="24"/>
        </w:rPr>
        <w:t xml:space="preserve"> Phú Tả</w:t>
      </w:r>
      <w:r>
        <w:rPr>
          <w:sz w:val="24"/>
          <w:szCs w:val="24"/>
        </w:rPr>
        <w:t>o</w:t>
      </w:r>
      <w:r w:rsidRPr="00DA5BB4">
        <w:rPr>
          <w:sz w:val="24"/>
          <w:szCs w:val="24"/>
        </w:rPr>
        <w:t xml:space="preserve"> là địa danh cổ, mang đậm giá trị văn hóa truyền thống, gắn liền với nguồn cội, quá trình hình thành và phát triển từ lâu đời của vùng đất này nên đã in sâu vào tâm thức của nhiều thế hệ nhân dân. Do đơn vị hành chính mới được thành lập dựa trên việc giữ lại phần lớn diện tích tự nhiên và quy mô dân số của Tổ dân phố Phú Tảo cũ, việc giữ nguyên tên gọi này sẽ giúp số đông cư dân ổn định tâm lý, duy trì sự nhận diện địa lý quen thuộc, đồng thời hạn chế tối đa việc phải thay đổi các loại giấy tờ tùy thân và thủ tục hành chính liên quan. Phương án này không chỉ thể hiện sự trân trọng đối với bản sắc văn hóa cội nguồn mà còn nhận được sự đồng thuận, nhất trí cao trong nhân dân, tạo động lực tinh thần to lớn để cộng đồng cư dân mới nhanh chóng hòa nhập, đoàn kết và cùng nhau xây dựng tổ dân phố ngày càng phát triển bền vững</w:t>
      </w:r>
      <w:r>
        <w:rPr>
          <w:sz w:val="24"/>
          <w:szCs w:val="24"/>
        </w:rPr>
        <w:t>.</w:t>
      </w:r>
    </w:p>
  </w:footnote>
  <w:footnote w:id="4">
    <w:p w14:paraId="38AF59E1" w14:textId="69135129" w:rsidR="00172FFA" w:rsidRDefault="00172FFA" w:rsidP="004303FB">
      <w:pPr>
        <w:pStyle w:val="FootnoteText"/>
        <w:rPr>
          <w:sz w:val="24"/>
          <w:szCs w:val="24"/>
        </w:rPr>
      </w:pPr>
      <w:r w:rsidRPr="004303FB">
        <w:rPr>
          <w:rStyle w:val="FootnoteReference"/>
          <w:sz w:val="24"/>
          <w:szCs w:val="24"/>
        </w:rPr>
        <w:footnoteRef/>
      </w:r>
      <w:r w:rsidRPr="004303FB">
        <w:rPr>
          <w:sz w:val="24"/>
          <w:szCs w:val="24"/>
        </w:rPr>
        <w:t xml:space="preserve"> </w:t>
      </w:r>
      <w:r w:rsidRPr="0036172B">
        <w:rPr>
          <w:sz w:val="24"/>
          <w:szCs w:val="24"/>
        </w:rPr>
        <w:t>Trước đây, cả 03 TDP này vốn cùng chung một đội sản xuất mang tên "Phú Lễ"; trong đó, do người dân gốc ở TDP Phú Thọ ra khu vực bên ngoài lập nghiệp, làm ăn nên đã hình thành nên TDP Trại Thọ ngày nay. Vì vậy, "Phú Lễ" chính là địa danh gốc, gắn liền với cội nguồn lịch sử hình thành và phát triển của các thế hệ cư dân. Việc lấy lại tên gọi này là sự tri ân quá khứ, giúp gìn giữ và khơi dậy niềm tự hào về truyền thống văn hóa lâu đời của địa phương. Do ba đơn vị vốn có sự tương đồng sâu sắc về văn hóa, phong tục và chung nguồn gốc, tên gọi "Phú Lễ" chính là "mẫu số chung" hoàn hảo giúp xóa bỏ tâm lý chia tách, tạo sự gần gũi và gắn kết tự nhiên giữa các cư dân sau khi s</w:t>
      </w:r>
      <w:r>
        <w:rPr>
          <w:sz w:val="24"/>
          <w:szCs w:val="24"/>
        </w:rPr>
        <w:t>ắp xếp, tổ chức lại</w:t>
      </w:r>
      <w:r w:rsidRPr="0036172B">
        <w:rPr>
          <w:sz w:val="24"/>
          <w:szCs w:val="24"/>
        </w:rPr>
        <w:t>. Phương án đặt tên này không chỉ bảo tồn vẹn nguyên các giá trị truyền thống, mà còn thể hiện rõ nét khát vọng về một cộng đồng đoàn kết, phát huy sức mạnh tổng hợp để xây dựng tổ dân phố mới ngày càng vững mạnh và phát triển bền vững.</w:t>
      </w:r>
    </w:p>
    <w:p w14:paraId="6D2070C6" w14:textId="3A17E96D" w:rsidR="00172FFA" w:rsidRPr="004303FB" w:rsidRDefault="00172FFA" w:rsidP="004303FB">
      <w:pPr>
        <w:pStyle w:val="FootnoteText"/>
        <w:rPr>
          <w:sz w:val="24"/>
          <w:szCs w:val="24"/>
        </w:rPr>
      </w:pPr>
    </w:p>
  </w:footnote>
  <w:footnote w:id="5">
    <w:p w14:paraId="315E0562" w14:textId="7CE7BF59" w:rsidR="00172FFA" w:rsidRPr="00571473" w:rsidRDefault="00172FFA" w:rsidP="00F27AD6">
      <w:pPr>
        <w:pStyle w:val="FootnoteText"/>
        <w:rPr>
          <w:sz w:val="24"/>
          <w:szCs w:val="24"/>
        </w:rPr>
      </w:pPr>
      <w:r w:rsidRPr="004303FB">
        <w:rPr>
          <w:rStyle w:val="FootnoteReference"/>
          <w:sz w:val="24"/>
          <w:szCs w:val="24"/>
        </w:rPr>
        <w:footnoteRef/>
      </w:r>
      <w:r w:rsidRPr="004303FB">
        <w:rPr>
          <w:sz w:val="24"/>
          <w:szCs w:val="24"/>
        </w:rPr>
        <w:t xml:space="preserve"> </w:t>
      </w:r>
      <w:r w:rsidRPr="00571473">
        <w:rPr>
          <w:b/>
          <w:bCs/>
          <w:sz w:val="24"/>
          <w:szCs w:val="24"/>
        </w:rPr>
        <w:t>Trần Thái Nguyễn</w:t>
      </w:r>
      <w:r w:rsidRPr="00571473">
        <w:rPr>
          <w:sz w:val="24"/>
          <w:szCs w:val="24"/>
        </w:rPr>
        <w:t xml:space="preserve"> Do ba tổ dân phố tiền thân vốn chung nguồn gốc từ đội sản xuất "Trần Thái Nguyễn", việc lấy tên này giúp xóa bỏ ranh giới hành chính cũ, tạo tâm thế bình đẳng và sự gắn kết chặt chẽ giữa các hộ dân. Đây là tên gọi mang tính "nhân văn", gợi nhắc sự đoàn kết gắn bó keo sơn từ trong quá khứ đến hiện tại. Tên gọi "Trần Thái Nguyễn" vừa có tính trang trọng, vừa đảm bảo tính nhận diện cao, giúp nhân dân dễ dàng hòa nhập vào đơn vị hành chính mới. Đây là giải pháp "quy tụ" hài hòa nhất, phản ánh đúng thực tế về vị trí địa lý liền kề và sự tương đồng sâu sắc về phong tục, tập quán của người dân trong khu vực.</w:t>
      </w:r>
    </w:p>
  </w:footnote>
  <w:footnote w:id="6">
    <w:p w14:paraId="22436C7A" w14:textId="718F25A2" w:rsidR="00172FFA" w:rsidRPr="00120F7B" w:rsidRDefault="00172FFA" w:rsidP="00120F7B">
      <w:pPr>
        <w:pStyle w:val="FootnoteText"/>
        <w:rPr>
          <w:sz w:val="24"/>
          <w:szCs w:val="24"/>
        </w:rPr>
      </w:pPr>
      <w:r w:rsidRPr="00120F7B">
        <w:rPr>
          <w:rStyle w:val="FootnoteReference"/>
          <w:sz w:val="24"/>
          <w:szCs w:val="24"/>
        </w:rPr>
        <w:footnoteRef/>
      </w:r>
      <w:r w:rsidRPr="00120F7B">
        <w:rPr>
          <w:sz w:val="24"/>
          <w:szCs w:val="24"/>
        </w:rPr>
        <w:t xml:space="preserve"> </w:t>
      </w:r>
      <w:r w:rsidRPr="00120F7B">
        <w:rPr>
          <w:b/>
          <w:sz w:val="24"/>
          <w:szCs w:val="24"/>
        </w:rPr>
        <w:t>Phú Thượng</w:t>
      </w:r>
      <w:r w:rsidRPr="00120F7B">
        <w:rPr>
          <w:sz w:val="24"/>
          <w:szCs w:val="24"/>
        </w:rPr>
        <w:t xml:space="preserve"> vốn là tên gọi gốc, gắn liền với lịch sử hình thành và phát triển của vùng đất này từ bao đời nay. Việc lấy lại tên gọi này là sự tri ân tiền nhân, giữ gìn bản sắc địa danh và cội nguồn của cư dân hai tổ dân phố. Hai tổ dân phố Phú Triều và Tâng Thượng không chỉ gần gũi về địa lý mà còn có mối liên kết chặt chẽ về văn hóa tâm linh khi cùng thờ phụng một vị Thành hoàng làng là </w:t>
      </w:r>
      <w:r w:rsidRPr="00120F7B">
        <w:rPr>
          <w:b/>
          <w:bCs/>
          <w:sz w:val="24"/>
          <w:szCs w:val="24"/>
        </w:rPr>
        <w:t>Danh tướng Nguyễn Chế Nghĩa</w:t>
      </w:r>
      <w:r w:rsidRPr="00120F7B">
        <w:rPr>
          <w:sz w:val="24"/>
          <w:szCs w:val="24"/>
        </w:rPr>
        <w:t>. Việc đặt tên "Phú Thượng" chính là "sợi dây" gắn kết tinh thần, củng cố sự đoàn kết cộng đồng dựa trên nền tảng niềm tin và truyền thống tốt đẹp chung. Đây là sự lựa chọn hài hòa, xóa bỏ ranh giới hành chính cũ, giúp người dân dễ dàng đón nhận và cảm thấy gần gũi với tên gọi mới. Việc quay trở lại tên gọi "Phú Thượng" mang ý nghĩa như một cuộc "hội tụ" những người con cùng chung nguồn cội, tạo nền tảng vững chắc để xây dựng cộng đồng dân cư đoàn kết, văn minh và phát triển bền vững.</w:t>
      </w:r>
    </w:p>
  </w:footnote>
  <w:footnote w:id="7">
    <w:p w14:paraId="3CC3F1EF" w14:textId="0B9FD818" w:rsidR="00172FFA" w:rsidRPr="005252B2" w:rsidRDefault="00172FFA" w:rsidP="00C066CB">
      <w:pPr>
        <w:pStyle w:val="FootnoteText"/>
        <w:rPr>
          <w:bCs/>
          <w:sz w:val="24"/>
          <w:szCs w:val="24"/>
        </w:rPr>
      </w:pPr>
      <w:r w:rsidRPr="004D0345">
        <w:rPr>
          <w:rStyle w:val="FootnoteReference"/>
          <w:b/>
          <w:sz w:val="24"/>
          <w:szCs w:val="24"/>
        </w:rPr>
        <w:footnoteRef/>
      </w:r>
      <w:r w:rsidRPr="004D0345">
        <w:rPr>
          <w:b/>
          <w:sz w:val="24"/>
          <w:szCs w:val="24"/>
        </w:rPr>
        <w:t>Đồng Tâm</w:t>
      </w:r>
      <w:r>
        <w:rPr>
          <w:b/>
          <w:sz w:val="24"/>
          <w:szCs w:val="24"/>
        </w:rPr>
        <w:t>:</w:t>
      </w:r>
      <w:r w:rsidR="00204465">
        <w:rPr>
          <w:b/>
          <w:sz w:val="24"/>
          <w:szCs w:val="24"/>
          <w:lang w:val="vi-VN"/>
        </w:rPr>
        <w:t xml:space="preserve"> </w:t>
      </w:r>
      <w:r w:rsidRPr="005252B2">
        <w:rPr>
          <w:bCs/>
          <w:sz w:val="24"/>
          <w:szCs w:val="24"/>
        </w:rPr>
        <w:t>Trước đây, hai TDP này vốn cùng chung một Hợp tác xã mang tên gọi "Đồng Tâm"; do đó, việc lựa chọn lại tên gọi này là sự tri ân quá khứ, giúp bảo tồn vẹn nguyên bản sắc văn hóa và dòng chảy lịch sử liên tục của địa phương. Đồng thời, do hai đơn vị cũ có sự tương đồng sâu sắc về địa lý, phong tục tập quán, tên gọi "Đồng Tâm" mang ý nghĩa về sự đồng lòng, nhất trí sẽ đóng vai trò như sợi dây tinh thần xóa bỏ ranh giới hành chính, tạo tâm thế bình đẳng và gắn kết tình làng nghĩa xóm giữa cư dân hai bên. Tên gọi này không chỉ là biểu tượng cho khát vọng xây dựng một cộng đồng văn minh, trù phú mà còn tạo nên một diện mạo mới đầy niềm tin, là minh chứng rõ nét cho tinh thần đại đoàn kết của nhân dân khi bước vào giai đoạn phát triển mới.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02967551"/>
      <w:docPartObj>
        <w:docPartGallery w:val="Page Numbers (Top of Page)"/>
        <w:docPartUnique/>
      </w:docPartObj>
    </w:sdtPr>
    <w:sdtEndPr>
      <w:rPr>
        <w:noProof/>
      </w:rPr>
    </w:sdtEndPr>
    <w:sdtContent>
      <w:p w14:paraId="268DF5A9" w14:textId="3A895144" w:rsidR="00172FFA" w:rsidRPr="00B515A8" w:rsidRDefault="00172FFA" w:rsidP="00A94C86">
        <w:pPr>
          <w:pStyle w:val="Header"/>
          <w:ind w:firstLine="0"/>
          <w:jc w:val="center"/>
          <w:rPr>
            <w:sz w:val="26"/>
            <w:szCs w:val="26"/>
          </w:rPr>
        </w:pPr>
        <w:r w:rsidRPr="00B515A8">
          <w:rPr>
            <w:sz w:val="26"/>
            <w:szCs w:val="26"/>
          </w:rPr>
          <w:fldChar w:fldCharType="begin"/>
        </w:r>
        <w:r w:rsidRPr="00B515A8">
          <w:rPr>
            <w:sz w:val="26"/>
            <w:szCs w:val="26"/>
          </w:rPr>
          <w:instrText xml:space="preserve"> PAGE   \* MERGEFORMAT </w:instrText>
        </w:r>
        <w:r w:rsidRPr="00B515A8">
          <w:rPr>
            <w:sz w:val="26"/>
            <w:szCs w:val="26"/>
          </w:rPr>
          <w:fldChar w:fldCharType="separate"/>
        </w:r>
        <w:r w:rsidR="00B614F5">
          <w:rPr>
            <w:noProof/>
            <w:sz w:val="26"/>
            <w:szCs w:val="26"/>
          </w:rPr>
          <w:t>10</w:t>
        </w:r>
        <w:r w:rsidRPr="00B515A8">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0250"/>
    <w:multiLevelType w:val="hybridMultilevel"/>
    <w:tmpl w:val="92543F16"/>
    <w:lvl w:ilvl="0" w:tplc="1512DA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944BA"/>
    <w:multiLevelType w:val="hybridMultilevel"/>
    <w:tmpl w:val="6C8EDF88"/>
    <w:lvl w:ilvl="0" w:tplc="DBB095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5F5B0A"/>
    <w:multiLevelType w:val="multilevel"/>
    <w:tmpl w:val="B15CC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E7F36"/>
    <w:multiLevelType w:val="hybridMultilevel"/>
    <w:tmpl w:val="66C6599C"/>
    <w:lvl w:ilvl="0" w:tplc="7D9EA13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6705FD"/>
    <w:multiLevelType w:val="hybridMultilevel"/>
    <w:tmpl w:val="1B305646"/>
    <w:lvl w:ilvl="0" w:tplc="F51262F8">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4596691"/>
    <w:multiLevelType w:val="multilevel"/>
    <w:tmpl w:val="2D82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E662D"/>
    <w:multiLevelType w:val="hybridMultilevel"/>
    <w:tmpl w:val="50622616"/>
    <w:lvl w:ilvl="0" w:tplc="FBA0C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006E5"/>
    <w:multiLevelType w:val="hybridMultilevel"/>
    <w:tmpl w:val="F39077F8"/>
    <w:lvl w:ilvl="0" w:tplc="99165D3A">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AC2274"/>
    <w:multiLevelType w:val="hybridMultilevel"/>
    <w:tmpl w:val="0D18C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65170E"/>
    <w:multiLevelType w:val="hybridMultilevel"/>
    <w:tmpl w:val="6052A16A"/>
    <w:lvl w:ilvl="0" w:tplc="5F3855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F5258D"/>
    <w:multiLevelType w:val="multilevel"/>
    <w:tmpl w:val="9EA6E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D3090"/>
    <w:multiLevelType w:val="hybridMultilevel"/>
    <w:tmpl w:val="B7D60246"/>
    <w:lvl w:ilvl="0" w:tplc="010C8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620533"/>
    <w:multiLevelType w:val="hybridMultilevel"/>
    <w:tmpl w:val="79A0535E"/>
    <w:lvl w:ilvl="0" w:tplc="56E2B85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340EA0"/>
    <w:multiLevelType w:val="multilevel"/>
    <w:tmpl w:val="8A14B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CC7C14"/>
    <w:multiLevelType w:val="hybridMultilevel"/>
    <w:tmpl w:val="1F1CE22A"/>
    <w:lvl w:ilvl="0" w:tplc="CBB20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6256D"/>
    <w:multiLevelType w:val="multilevel"/>
    <w:tmpl w:val="017C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65353">
    <w:abstractNumId w:val="8"/>
  </w:num>
  <w:num w:numId="2" w16cid:durableId="1401365667">
    <w:abstractNumId w:val="7"/>
  </w:num>
  <w:num w:numId="3" w16cid:durableId="617178365">
    <w:abstractNumId w:val="6"/>
  </w:num>
  <w:num w:numId="4" w16cid:durableId="687563674">
    <w:abstractNumId w:val="9"/>
  </w:num>
  <w:num w:numId="5" w16cid:durableId="1355425305">
    <w:abstractNumId w:val="4"/>
  </w:num>
  <w:num w:numId="6" w16cid:durableId="1064332661">
    <w:abstractNumId w:val="10"/>
  </w:num>
  <w:num w:numId="7" w16cid:durableId="95906701">
    <w:abstractNumId w:val="5"/>
  </w:num>
  <w:num w:numId="8" w16cid:durableId="1029136526">
    <w:abstractNumId w:val="13"/>
  </w:num>
  <w:num w:numId="9" w16cid:durableId="2018190276">
    <w:abstractNumId w:val="2"/>
  </w:num>
  <w:num w:numId="10" w16cid:durableId="643312685">
    <w:abstractNumId w:val="15"/>
  </w:num>
  <w:num w:numId="11" w16cid:durableId="317850159">
    <w:abstractNumId w:val="14"/>
  </w:num>
  <w:num w:numId="12" w16cid:durableId="1980113163">
    <w:abstractNumId w:val="3"/>
  </w:num>
  <w:num w:numId="13" w16cid:durableId="167522342">
    <w:abstractNumId w:val="1"/>
  </w:num>
  <w:num w:numId="14" w16cid:durableId="354507173">
    <w:abstractNumId w:val="11"/>
  </w:num>
  <w:num w:numId="15" w16cid:durableId="1811287611">
    <w:abstractNumId w:val="0"/>
  </w:num>
  <w:num w:numId="16" w16cid:durableId="42146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AB"/>
    <w:rsid w:val="00002052"/>
    <w:rsid w:val="000025AE"/>
    <w:rsid w:val="00002AA8"/>
    <w:rsid w:val="00003D47"/>
    <w:rsid w:val="00003D7A"/>
    <w:rsid w:val="000050D1"/>
    <w:rsid w:val="000051AF"/>
    <w:rsid w:val="000072E2"/>
    <w:rsid w:val="0001078A"/>
    <w:rsid w:val="00010ACD"/>
    <w:rsid w:val="000113E6"/>
    <w:rsid w:val="00011A09"/>
    <w:rsid w:val="00012E8E"/>
    <w:rsid w:val="0001328A"/>
    <w:rsid w:val="00013555"/>
    <w:rsid w:val="0001433E"/>
    <w:rsid w:val="00014AB0"/>
    <w:rsid w:val="00014E49"/>
    <w:rsid w:val="00015370"/>
    <w:rsid w:val="0001776C"/>
    <w:rsid w:val="0002096F"/>
    <w:rsid w:val="00020AA6"/>
    <w:rsid w:val="00020ACC"/>
    <w:rsid w:val="00020C83"/>
    <w:rsid w:val="00021004"/>
    <w:rsid w:val="0002112E"/>
    <w:rsid w:val="0002135B"/>
    <w:rsid w:val="00021A7C"/>
    <w:rsid w:val="000232AF"/>
    <w:rsid w:val="0002337F"/>
    <w:rsid w:val="0002338E"/>
    <w:rsid w:val="00024B08"/>
    <w:rsid w:val="00025392"/>
    <w:rsid w:val="00025EA8"/>
    <w:rsid w:val="00026E43"/>
    <w:rsid w:val="00026EDB"/>
    <w:rsid w:val="00030432"/>
    <w:rsid w:val="000308B2"/>
    <w:rsid w:val="0003181D"/>
    <w:rsid w:val="0003198F"/>
    <w:rsid w:val="00031B35"/>
    <w:rsid w:val="00032276"/>
    <w:rsid w:val="000344C6"/>
    <w:rsid w:val="00034513"/>
    <w:rsid w:val="000361E8"/>
    <w:rsid w:val="00036AE1"/>
    <w:rsid w:val="00036F6C"/>
    <w:rsid w:val="000374AB"/>
    <w:rsid w:val="00037BF3"/>
    <w:rsid w:val="0004082C"/>
    <w:rsid w:val="0004175C"/>
    <w:rsid w:val="00042221"/>
    <w:rsid w:val="00042298"/>
    <w:rsid w:val="0004262B"/>
    <w:rsid w:val="00042815"/>
    <w:rsid w:val="00043509"/>
    <w:rsid w:val="00043B2D"/>
    <w:rsid w:val="000446F2"/>
    <w:rsid w:val="0004568F"/>
    <w:rsid w:val="00047649"/>
    <w:rsid w:val="000477B1"/>
    <w:rsid w:val="000502E7"/>
    <w:rsid w:val="0005072A"/>
    <w:rsid w:val="00050771"/>
    <w:rsid w:val="0005119E"/>
    <w:rsid w:val="00051A09"/>
    <w:rsid w:val="00051CE2"/>
    <w:rsid w:val="00052F1F"/>
    <w:rsid w:val="000532EC"/>
    <w:rsid w:val="000536BC"/>
    <w:rsid w:val="000553BD"/>
    <w:rsid w:val="00055781"/>
    <w:rsid w:val="00056329"/>
    <w:rsid w:val="00057568"/>
    <w:rsid w:val="00057B21"/>
    <w:rsid w:val="0006014F"/>
    <w:rsid w:val="00060399"/>
    <w:rsid w:val="000603F0"/>
    <w:rsid w:val="00060633"/>
    <w:rsid w:val="00060A3E"/>
    <w:rsid w:val="00060AED"/>
    <w:rsid w:val="00061854"/>
    <w:rsid w:val="00061884"/>
    <w:rsid w:val="00061E85"/>
    <w:rsid w:val="00062A09"/>
    <w:rsid w:val="00065E10"/>
    <w:rsid w:val="000665BC"/>
    <w:rsid w:val="0006730B"/>
    <w:rsid w:val="00067D89"/>
    <w:rsid w:val="000701A0"/>
    <w:rsid w:val="00070426"/>
    <w:rsid w:val="00070AA6"/>
    <w:rsid w:val="00070EB5"/>
    <w:rsid w:val="000725C4"/>
    <w:rsid w:val="0007267D"/>
    <w:rsid w:val="000741F1"/>
    <w:rsid w:val="00074260"/>
    <w:rsid w:val="00075182"/>
    <w:rsid w:val="00075D48"/>
    <w:rsid w:val="00076212"/>
    <w:rsid w:val="0008150F"/>
    <w:rsid w:val="00082F5E"/>
    <w:rsid w:val="00083F2D"/>
    <w:rsid w:val="00084CE4"/>
    <w:rsid w:val="0008550F"/>
    <w:rsid w:val="0008576A"/>
    <w:rsid w:val="00085A5C"/>
    <w:rsid w:val="00086796"/>
    <w:rsid w:val="00087CD3"/>
    <w:rsid w:val="00090665"/>
    <w:rsid w:val="0009130E"/>
    <w:rsid w:val="0009166D"/>
    <w:rsid w:val="00092554"/>
    <w:rsid w:val="00092EF1"/>
    <w:rsid w:val="00093FBC"/>
    <w:rsid w:val="0009433C"/>
    <w:rsid w:val="00095746"/>
    <w:rsid w:val="00095E26"/>
    <w:rsid w:val="0009731B"/>
    <w:rsid w:val="000A015B"/>
    <w:rsid w:val="000A016A"/>
    <w:rsid w:val="000A04F9"/>
    <w:rsid w:val="000A076F"/>
    <w:rsid w:val="000A389F"/>
    <w:rsid w:val="000A413D"/>
    <w:rsid w:val="000A4940"/>
    <w:rsid w:val="000A4AA8"/>
    <w:rsid w:val="000A4F7C"/>
    <w:rsid w:val="000A55AB"/>
    <w:rsid w:val="000A5C02"/>
    <w:rsid w:val="000A68AE"/>
    <w:rsid w:val="000B063C"/>
    <w:rsid w:val="000B1C8D"/>
    <w:rsid w:val="000B22DE"/>
    <w:rsid w:val="000B2621"/>
    <w:rsid w:val="000B3A40"/>
    <w:rsid w:val="000B47A1"/>
    <w:rsid w:val="000B53E4"/>
    <w:rsid w:val="000B57D9"/>
    <w:rsid w:val="000B587B"/>
    <w:rsid w:val="000B6100"/>
    <w:rsid w:val="000B61FC"/>
    <w:rsid w:val="000B6925"/>
    <w:rsid w:val="000B6D39"/>
    <w:rsid w:val="000B7F93"/>
    <w:rsid w:val="000C134E"/>
    <w:rsid w:val="000C1AF0"/>
    <w:rsid w:val="000C2719"/>
    <w:rsid w:val="000C3104"/>
    <w:rsid w:val="000C3F35"/>
    <w:rsid w:val="000C5CDA"/>
    <w:rsid w:val="000C76DD"/>
    <w:rsid w:val="000D0493"/>
    <w:rsid w:val="000D0F10"/>
    <w:rsid w:val="000D0FBC"/>
    <w:rsid w:val="000D1C51"/>
    <w:rsid w:val="000D426E"/>
    <w:rsid w:val="000D4B23"/>
    <w:rsid w:val="000D6383"/>
    <w:rsid w:val="000D64F1"/>
    <w:rsid w:val="000D7463"/>
    <w:rsid w:val="000D7D0D"/>
    <w:rsid w:val="000D7EBD"/>
    <w:rsid w:val="000E0F6B"/>
    <w:rsid w:val="000E0F7A"/>
    <w:rsid w:val="000E124A"/>
    <w:rsid w:val="000E283B"/>
    <w:rsid w:val="000E331D"/>
    <w:rsid w:val="000E370F"/>
    <w:rsid w:val="000E3F37"/>
    <w:rsid w:val="000E5A4E"/>
    <w:rsid w:val="000E60FD"/>
    <w:rsid w:val="000E6572"/>
    <w:rsid w:val="000E686E"/>
    <w:rsid w:val="000E7BF5"/>
    <w:rsid w:val="000F24E1"/>
    <w:rsid w:val="000F2740"/>
    <w:rsid w:val="000F2A51"/>
    <w:rsid w:val="000F37BA"/>
    <w:rsid w:val="000F6C61"/>
    <w:rsid w:val="000F7B43"/>
    <w:rsid w:val="000F7BB2"/>
    <w:rsid w:val="001008FC"/>
    <w:rsid w:val="001026E0"/>
    <w:rsid w:val="001027CC"/>
    <w:rsid w:val="001028B2"/>
    <w:rsid w:val="0010327D"/>
    <w:rsid w:val="001032CE"/>
    <w:rsid w:val="001042A3"/>
    <w:rsid w:val="00104352"/>
    <w:rsid w:val="00104DBE"/>
    <w:rsid w:val="00105F38"/>
    <w:rsid w:val="00106D9F"/>
    <w:rsid w:val="00107189"/>
    <w:rsid w:val="00110FF9"/>
    <w:rsid w:val="001114DE"/>
    <w:rsid w:val="0011295B"/>
    <w:rsid w:val="001148AD"/>
    <w:rsid w:val="00115779"/>
    <w:rsid w:val="00116E43"/>
    <w:rsid w:val="001177DE"/>
    <w:rsid w:val="001177F4"/>
    <w:rsid w:val="001208B4"/>
    <w:rsid w:val="00120E2F"/>
    <w:rsid w:val="00120F7B"/>
    <w:rsid w:val="001217AA"/>
    <w:rsid w:val="00121C5E"/>
    <w:rsid w:val="00122E8B"/>
    <w:rsid w:val="00123805"/>
    <w:rsid w:val="0012396A"/>
    <w:rsid w:val="0012454E"/>
    <w:rsid w:val="001246C9"/>
    <w:rsid w:val="00124D48"/>
    <w:rsid w:val="00124E4F"/>
    <w:rsid w:val="00125829"/>
    <w:rsid w:val="001263E7"/>
    <w:rsid w:val="00130115"/>
    <w:rsid w:val="00130C8E"/>
    <w:rsid w:val="0013100E"/>
    <w:rsid w:val="00131333"/>
    <w:rsid w:val="001331E3"/>
    <w:rsid w:val="00133245"/>
    <w:rsid w:val="00133304"/>
    <w:rsid w:val="00133D08"/>
    <w:rsid w:val="00134778"/>
    <w:rsid w:val="001348EA"/>
    <w:rsid w:val="001354A8"/>
    <w:rsid w:val="001354D8"/>
    <w:rsid w:val="0013606E"/>
    <w:rsid w:val="00136363"/>
    <w:rsid w:val="00137911"/>
    <w:rsid w:val="00137A01"/>
    <w:rsid w:val="001408DD"/>
    <w:rsid w:val="0014159E"/>
    <w:rsid w:val="00141B88"/>
    <w:rsid w:val="00141C00"/>
    <w:rsid w:val="00141EDD"/>
    <w:rsid w:val="0014214B"/>
    <w:rsid w:val="00142CB1"/>
    <w:rsid w:val="00142EA6"/>
    <w:rsid w:val="00143738"/>
    <w:rsid w:val="00144160"/>
    <w:rsid w:val="00144750"/>
    <w:rsid w:val="00145769"/>
    <w:rsid w:val="00147FEC"/>
    <w:rsid w:val="00150675"/>
    <w:rsid w:val="00150961"/>
    <w:rsid w:val="00151C0E"/>
    <w:rsid w:val="00151D7C"/>
    <w:rsid w:val="0015368D"/>
    <w:rsid w:val="0015419A"/>
    <w:rsid w:val="00154A0B"/>
    <w:rsid w:val="00154A3B"/>
    <w:rsid w:val="00154D33"/>
    <w:rsid w:val="001557E5"/>
    <w:rsid w:val="001560C0"/>
    <w:rsid w:val="00157174"/>
    <w:rsid w:val="00157D23"/>
    <w:rsid w:val="001603F8"/>
    <w:rsid w:val="001604D3"/>
    <w:rsid w:val="001610B7"/>
    <w:rsid w:val="00161EA4"/>
    <w:rsid w:val="00162B76"/>
    <w:rsid w:val="00163B7D"/>
    <w:rsid w:val="00163E91"/>
    <w:rsid w:val="00164EAD"/>
    <w:rsid w:val="00165315"/>
    <w:rsid w:val="00165969"/>
    <w:rsid w:val="00166D40"/>
    <w:rsid w:val="00170DBA"/>
    <w:rsid w:val="001726ED"/>
    <w:rsid w:val="00172FFA"/>
    <w:rsid w:val="0017300F"/>
    <w:rsid w:val="00173F37"/>
    <w:rsid w:val="001742A7"/>
    <w:rsid w:val="00175850"/>
    <w:rsid w:val="00175CE0"/>
    <w:rsid w:val="00176AF8"/>
    <w:rsid w:val="001815EE"/>
    <w:rsid w:val="00183429"/>
    <w:rsid w:val="00183C38"/>
    <w:rsid w:val="00184EEA"/>
    <w:rsid w:val="00186BC7"/>
    <w:rsid w:val="00187284"/>
    <w:rsid w:val="001879AA"/>
    <w:rsid w:val="00187BE4"/>
    <w:rsid w:val="00187DF0"/>
    <w:rsid w:val="00190052"/>
    <w:rsid w:val="00190BB9"/>
    <w:rsid w:val="00191014"/>
    <w:rsid w:val="001916CA"/>
    <w:rsid w:val="00191CB6"/>
    <w:rsid w:val="00191DFC"/>
    <w:rsid w:val="00192B9B"/>
    <w:rsid w:val="00192CB4"/>
    <w:rsid w:val="00192D63"/>
    <w:rsid w:val="00192D82"/>
    <w:rsid w:val="0019330B"/>
    <w:rsid w:val="00193AB9"/>
    <w:rsid w:val="00194335"/>
    <w:rsid w:val="0019520F"/>
    <w:rsid w:val="00195AA6"/>
    <w:rsid w:val="00196713"/>
    <w:rsid w:val="00196973"/>
    <w:rsid w:val="001970F8"/>
    <w:rsid w:val="0019728B"/>
    <w:rsid w:val="001A0FC9"/>
    <w:rsid w:val="001A1EDC"/>
    <w:rsid w:val="001A3DDE"/>
    <w:rsid w:val="001A41E3"/>
    <w:rsid w:val="001A4988"/>
    <w:rsid w:val="001A62E8"/>
    <w:rsid w:val="001A6511"/>
    <w:rsid w:val="001A6993"/>
    <w:rsid w:val="001A69DA"/>
    <w:rsid w:val="001B0196"/>
    <w:rsid w:val="001B0825"/>
    <w:rsid w:val="001B0945"/>
    <w:rsid w:val="001B0DFF"/>
    <w:rsid w:val="001B131E"/>
    <w:rsid w:val="001B2233"/>
    <w:rsid w:val="001B3003"/>
    <w:rsid w:val="001B3D35"/>
    <w:rsid w:val="001B4035"/>
    <w:rsid w:val="001B41E9"/>
    <w:rsid w:val="001B506D"/>
    <w:rsid w:val="001C2B71"/>
    <w:rsid w:val="001C2F9F"/>
    <w:rsid w:val="001C3065"/>
    <w:rsid w:val="001C4821"/>
    <w:rsid w:val="001C4D80"/>
    <w:rsid w:val="001C5737"/>
    <w:rsid w:val="001C693F"/>
    <w:rsid w:val="001C7F1B"/>
    <w:rsid w:val="001C7FAA"/>
    <w:rsid w:val="001D300E"/>
    <w:rsid w:val="001D3495"/>
    <w:rsid w:val="001D3832"/>
    <w:rsid w:val="001D3AB3"/>
    <w:rsid w:val="001D4359"/>
    <w:rsid w:val="001D495C"/>
    <w:rsid w:val="001D5820"/>
    <w:rsid w:val="001D6520"/>
    <w:rsid w:val="001D6B84"/>
    <w:rsid w:val="001D71CA"/>
    <w:rsid w:val="001D7D2A"/>
    <w:rsid w:val="001E1100"/>
    <w:rsid w:val="001E2EBC"/>
    <w:rsid w:val="001E3ECD"/>
    <w:rsid w:val="001E464A"/>
    <w:rsid w:val="001E506F"/>
    <w:rsid w:val="001E5731"/>
    <w:rsid w:val="001E7243"/>
    <w:rsid w:val="001E7250"/>
    <w:rsid w:val="001F0A4E"/>
    <w:rsid w:val="001F223C"/>
    <w:rsid w:val="001F337D"/>
    <w:rsid w:val="001F3515"/>
    <w:rsid w:val="001F4547"/>
    <w:rsid w:val="001F4742"/>
    <w:rsid w:val="001F5491"/>
    <w:rsid w:val="001F622F"/>
    <w:rsid w:val="001F6812"/>
    <w:rsid w:val="001F6F4C"/>
    <w:rsid w:val="001F7D32"/>
    <w:rsid w:val="00201C94"/>
    <w:rsid w:val="00203531"/>
    <w:rsid w:val="0020365D"/>
    <w:rsid w:val="00204465"/>
    <w:rsid w:val="002103AA"/>
    <w:rsid w:val="002119B0"/>
    <w:rsid w:val="00211A4F"/>
    <w:rsid w:val="00213003"/>
    <w:rsid w:val="00213465"/>
    <w:rsid w:val="00214329"/>
    <w:rsid w:val="00214466"/>
    <w:rsid w:val="002151D4"/>
    <w:rsid w:val="00216339"/>
    <w:rsid w:val="00216973"/>
    <w:rsid w:val="00217A80"/>
    <w:rsid w:val="00220461"/>
    <w:rsid w:val="002210D7"/>
    <w:rsid w:val="00221BF0"/>
    <w:rsid w:val="00221F83"/>
    <w:rsid w:val="00222AC0"/>
    <w:rsid w:val="002234DE"/>
    <w:rsid w:val="0022513E"/>
    <w:rsid w:val="00225B14"/>
    <w:rsid w:val="00225F01"/>
    <w:rsid w:val="00226E0E"/>
    <w:rsid w:val="00230130"/>
    <w:rsid w:val="00232C7F"/>
    <w:rsid w:val="00232ED2"/>
    <w:rsid w:val="00233716"/>
    <w:rsid w:val="00234076"/>
    <w:rsid w:val="00234224"/>
    <w:rsid w:val="0023422A"/>
    <w:rsid w:val="002346B9"/>
    <w:rsid w:val="00234DF9"/>
    <w:rsid w:val="00234FAF"/>
    <w:rsid w:val="00236BA5"/>
    <w:rsid w:val="0023776B"/>
    <w:rsid w:val="002401B1"/>
    <w:rsid w:val="002407F0"/>
    <w:rsid w:val="00242B57"/>
    <w:rsid w:val="00243006"/>
    <w:rsid w:val="00243BDE"/>
    <w:rsid w:val="00244B99"/>
    <w:rsid w:val="00245F64"/>
    <w:rsid w:val="002467DA"/>
    <w:rsid w:val="002467E7"/>
    <w:rsid w:val="00247742"/>
    <w:rsid w:val="002477C9"/>
    <w:rsid w:val="00247BFA"/>
    <w:rsid w:val="00247D3A"/>
    <w:rsid w:val="00252F07"/>
    <w:rsid w:val="0025426D"/>
    <w:rsid w:val="00254B87"/>
    <w:rsid w:val="002559DB"/>
    <w:rsid w:val="00256B90"/>
    <w:rsid w:val="00257160"/>
    <w:rsid w:val="00257EFE"/>
    <w:rsid w:val="002608BD"/>
    <w:rsid w:val="00260F06"/>
    <w:rsid w:val="00261630"/>
    <w:rsid w:val="00262BE3"/>
    <w:rsid w:val="00263170"/>
    <w:rsid w:val="002644F7"/>
    <w:rsid w:val="002659AC"/>
    <w:rsid w:val="00265FC1"/>
    <w:rsid w:val="0026688F"/>
    <w:rsid w:val="00267E31"/>
    <w:rsid w:val="00272136"/>
    <w:rsid w:val="0027252B"/>
    <w:rsid w:val="00272DB7"/>
    <w:rsid w:val="00273243"/>
    <w:rsid w:val="002743F3"/>
    <w:rsid w:val="00274B20"/>
    <w:rsid w:val="00275E7D"/>
    <w:rsid w:val="00277A14"/>
    <w:rsid w:val="00280D14"/>
    <w:rsid w:val="00282433"/>
    <w:rsid w:val="00282E39"/>
    <w:rsid w:val="002837F5"/>
    <w:rsid w:val="0028426A"/>
    <w:rsid w:val="002844E4"/>
    <w:rsid w:val="0028486A"/>
    <w:rsid w:val="00284A8F"/>
    <w:rsid w:val="00285360"/>
    <w:rsid w:val="00286027"/>
    <w:rsid w:val="00286DE6"/>
    <w:rsid w:val="0028786A"/>
    <w:rsid w:val="00292A08"/>
    <w:rsid w:val="0029313E"/>
    <w:rsid w:val="00294FE5"/>
    <w:rsid w:val="002964A4"/>
    <w:rsid w:val="00296CBD"/>
    <w:rsid w:val="002971A8"/>
    <w:rsid w:val="00297259"/>
    <w:rsid w:val="00297E99"/>
    <w:rsid w:val="00297EC4"/>
    <w:rsid w:val="002A02D6"/>
    <w:rsid w:val="002A1CDD"/>
    <w:rsid w:val="002A2E48"/>
    <w:rsid w:val="002A346F"/>
    <w:rsid w:val="002A3EEB"/>
    <w:rsid w:val="002A5309"/>
    <w:rsid w:val="002A6B92"/>
    <w:rsid w:val="002A767C"/>
    <w:rsid w:val="002A7A98"/>
    <w:rsid w:val="002A7FF9"/>
    <w:rsid w:val="002B0143"/>
    <w:rsid w:val="002B1956"/>
    <w:rsid w:val="002B23E3"/>
    <w:rsid w:val="002B24F4"/>
    <w:rsid w:val="002B2695"/>
    <w:rsid w:val="002B39C2"/>
    <w:rsid w:val="002B4263"/>
    <w:rsid w:val="002B4D65"/>
    <w:rsid w:val="002B7159"/>
    <w:rsid w:val="002B7267"/>
    <w:rsid w:val="002B7A76"/>
    <w:rsid w:val="002C18FD"/>
    <w:rsid w:val="002C2583"/>
    <w:rsid w:val="002C2A94"/>
    <w:rsid w:val="002C3F94"/>
    <w:rsid w:val="002C4694"/>
    <w:rsid w:val="002C4715"/>
    <w:rsid w:val="002C59C1"/>
    <w:rsid w:val="002C5A93"/>
    <w:rsid w:val="002C5DCD"/>
    <w:rsid w:val="002C6EE5"/>
    <w:rsid w:val="002D0648"/>
    <w:rsid w:val="002D18E6"/>
    <w:rsid w:val="002D2CD8"/>
    <w:rsid w:val="002D31F5"/>
    <w:rsid w:val="002D3AE4"/>
    <w:rsid w:val="002D3BC4"/>
    <w:rsid w:val="002D45D5"/>
    <w:rsid w:val="002D4965"/>
    <w:rsid w:val="002D57B8"/>
    <w:rsid w:val="002D624D"/>
    <w:rsid w:val="002D6370"/>
    <w:rsid w:val="002D6FAD"/>
    <w:rsid w:val="002E0365"/>
    <w:rsid w:val="002E1555"/>
    <w:rsid w:val="002E2143"/>
    <w:rsid w:val="002E276E"/>
    <w:rsid w:val="002E3E21"/>
    <w:rsid w:val="002E3FD8"/>
    <w:rsid w:val="002E545E"/>
    <w:rsid w:val="002E57C3"/>
    <w:rsid w:val="002E6791"/>
    <w:rsid w:val="002E6A47"/>
    <w:rsid w:val="002F016C"/>
    <w:rsid w:val="002F1851"/>
    <w:rsid w:val="002F3E16"/>
    <w:rsid w:val="002F50E2"/>
    <w:rsid w:val="002F5D9E"/>
    <w:rsid w:val="002F5F99"/>
    <w:rsid w:val="002F7D6B"/>
    <w:rsid w:val="003017A6"/>
    <w:rsid w:val="00302209"/>
    <w:rsid w:val="00302E1F"/>
    <w:rsid w:val="00303C3C"/>
    <w:rsid w:val="003041C8"/>
    <w:rsid w:val="00305FFE"/>
    <w:rsid w:val="00306438"/>
    <w:rsid w:val="00306FAE"/>
    <w:rsid w:val="00306FF9"/>
    <w:rsid w:val="003076E4"/>
    <w:rsid w:val="00307E40"/>
    <w:rsid w:val="00311FBF"/>
    <w:rsid w:val="003121C0"/>
    <w:rsid w:val="00314E5D"/>
    <w:rsid w:val="00317913"/>
    <w:rsid w:val="00322074"/>
    <w:rsid w:val="00323E7D"/>
    <w:rsid w:val="00323FD9"/>
    <w:rsid w:val="00325520"/>
    <w:rsid w:val="00327270"/>
    <w:rsid w:val="00332464"/>
    <w:rsid w:val="00333223"/>
    <w:rsid w:val="00334A03"/>
    <w:rsid w:val="00335657"/>
    <w:rsid w:val="00336186"/>
    <w:rsid w:val="003374E8"/>
    <w:rsid w:val="00340A5E"/>
    <w:rsid w:val="0034101F"/>
    <w:rsid w:val="003413E0"/>
    <w:rsid w:val="0034264C"/>
    <w:rsid w:val="00343EF2"/>
    <w:rsid w:val="00345DA2"/>
    <w:rsid w:val="00346498"/>
    <w:rsid w:val="00346787"/>
    <w:rsid w:val="00346E1F"/>
    <w:rsid w:val="00347259"/>
    <w:rsid w:val="003476F7"/>
    <w:rsid w:val="003508EE"/>
    <w:rsid w:val="00352727"/>
    <w:rsid w:val="00352B6F"/>
    <w:rsid w:val="00352D7B"/>
    <w:rsid w:val="00352E56"/>
    <w:rsid w:val="00353DF8"/>
    <w:rsid w:val="0035582F"/>
    <w:rsid w:val="00356892"/>
    <w:rsid w:val="00356E28"/>
    <w:rsid w:val="00357850"/>
    <w:rsid w:val="00357AED"/>
    <w:rsid w:val="003609FF"/>
    <w:rsid w:val="00361336"/>
    <w:rsid w:val="00361428"/>
    <w:rsid w:val="003614FC"/>
    <w:rsid w:val="0036172B"/>
    <w:rsid w:val="003627E3"/>
    <w:rsid w:val="0036430D"/>
    <w:rsid w:val="00364EC4"/>
    <w:rsid w:val="0036591E"/>
    <w:rsid w:val="00365ED8"/>
    <w:rsid w:val="00366B5F"/>
    <w:rsid w:val="00366ECC"/>
    <w:rsid w:val="00367156"/>
    <w:rsid w:val="00367246"/>
    <w:rsid w:val="003677CB"/>
    <w:rsid w:val="00370544"/>
    <w:rsid w:val="00371446"/>
    <w:rsid w:val="00371E84"/>
    <w:rsid w:val="003722F7"/>
    <w:rsid w:val="00372935"/>
    <w:rsid w:val="00372DF1"/>
    <w:rsid w:val="00372EB2"/>
    <w:rsid w:val="00373F0E"/>
    <w:rsid w:val="003758F5"/>
    <w:rsid w:val="003764E4"/>
    <w:rsid w:val="00376677"/>
    <w:rsid w:val="00376EBE"/>
    <w:rsid w:val="003809D1"/>
    <w:rsid w:val="003818BD"/>
    <w:rsid w:val="003819C1"/>
    <w:rsid w:val="00383B74"/>
    <w:rsid w:val="00385342"/>
    <w:rsid w:val="003856C4"/>
    <w:rsid w:val="00387ACC"/>
    <w:rsid w:val="00387E2A"/>
    <w:rsid w:val="003901BD"/>
    <w:rsid w:val="00391084"/>
    <w:rsid w:val="003911C9"/>
    <w:rsid w:val="003932C2"/>
    <w:rsid w:val="00393A0C"/>
    <w:rsid w:val="00393C68"/>
    <w:rsid w:val="00394ABE"/>
    <w:rsid w:val="00394F56"/>
    <w:rsid w:val="00395A5C"/>
    <w:rsid w:val="00396310"/>
    <w:rsid w:val="00396846"/>
    <w:rsid w:val="00396892"/>
    <w:rsid w:val="00396982"/>
    <w:rsid w:val="00396C05"/>
    <w:rsid w:val="003A125F"/>
    <w:rsid w:val="003A17AB"/>
    <w:rsid w:val="003A2004"/>
    <w:rsid w:val="003A27E6"/>
    <w:rsid w:val="003A4273"/>
    <w:rsid w:val="003A47E6"/>
    <w:rsid w:val="003A5CF6"/>
    <w:rsid w:val="003A6183"/>
    <w:rsid w:val="003A708D"/>
    <w:rsid w:val="003A7320"/>
    <w:rsid w:val="003A77AB"/>
    <w:rsid w:val="003B0025"/>
    <w:rsid w:val="003B04A2"/>
    <w:rsid w:val="003B07CB"/>
    <w:rsid w:val="003B133F"/>
    <w:rsid w:val="003B1C4F"/>
    <w:rsid w:val="003B2912"/>
    <w:rsid w:val="003B440A"/>
    <w:rsid w:val="003B497B"/>
    <w:rsid w:val="003B4DE8"/>
    <w:rsid w:val="003B55D3"/>
    <w:rsid w:val="003B59EE"/>
    <w:rsid w:val="003B629B"/>
    <w:rsid w:val="003B6FA7"/>
    <w:rsid w:val="003B745C"/>
    <w:rsid w:val="003B7775"/>
    <w:rsid w:val="003C058C"/>
    <w:rsid w:val="003C132F"/>
    <w:rsid w:val="003C3BC9"/>
    <w:rsid w:val="003C3F75"/>
    <w:rsid w:val="003C5A7B"/>
    <w:rsid w:val="003C723D"/>
    <w:rsid w:val="003C76ED"/>
    <w:rsid w:val="003D264F"/>
    <w:rsid w:val="003D2C83"/>
    <w:rsid w:val="003D33A4"/>
    <w:rsid w:val="003D39D9"/>
    <w:rsid w:val="003D400B"/>
    <w:rsid w:val="003D4242"/>
    <w:rsid w:val="003D776D"/>
    <w:rsid w:val="003E138F"/>
    <w:rsid w:val="003E156F"/>
    <w:rsid w:val="003E1814"/>
    <w:rsid w:val="003E2207"/>
    <w:rsid w:val="003E4DDB"/>
    <w:rsid w:val="003E4DFB"/>
    <w:rsid w:val="003E4E30"/>
    <w:rsid w:val="003E631F"/>
    <w:rsid w:val="003E7756"/>
    <w:rsid w:val="003E78A8"/>
    <w:rsid w:val="003F097D"/>
    <w:rsid w:val="003F1642"/>
    <w:rsid w:val="003F4EB9"/>
    <w:rsid w:val="003F57AD"/>
    <w:rsid w:val="003F5F37"/>
    <w:rsid w:val="003F642D"/>
    <w:rsid w:val="003F647C"/>
    <w:rsid w:val="003F6A06"/>
    <w:rsid w:val="003F6F86"/>
    <w:rsid w:val="003F7994"/>
    <w:rsid w:val="003F7FEB"/>
    <w:rsid w:val="00401876"/>
    <w:rsid w:val="00401A7F"/>
    <w:rsid w:val="00404259"/>
    <w:rsid w:val="0040432F"/>
    <w:rsid w:val="00404639"/>
    <w:rsid w:val="00404920"/>
    <w:rsid w:val="00404F5B"/>
    <w:rsid w:val="004051AE"/>
    <w:rsid w:val="00405B09"/>
    <w:rsid w:val="00405E56"/>
    <w:rsid w:val="00405ED5"/>
    <w:rsid w:val="00406E16"/>
    <w:rsid w:val="00407472"/>
    <w:rsid w:val="00410048"/>
    <w:rsid w:val="004108BD"/>
    <w:rsid w:val="00410FDB"/>
    <w:rsid w:val="00411AF6"/>
    <w:rsid w:val="00411E40"/>
    <w:rsid w:val="00412DB7"/>
    <w:rsid w:val="0041375E"/>
    <w:rsid w:val="00414B9C"/>
    <w:rsid w:val="004152ED"/>
    <w:rsid w:val="004155E0"/>
    <w:rsid w:val="00417DA0"/>
    <w:rsid w:val="00417DD3"/>
    <w:rsid w:val="00421BF6"/>
    <w:rsid w:val="0042216F"/>
    <w:rsid w:val="00422E4A"/>
    <w:rsid w:val="004234FC"/>
    <w:rsid w:val="004238E5"/>
    <w:rsid w:val="00424567"/>
    <w:rsid w:val="00425554"/>
    <w:rsid w:val="00425795"/>
    <w:rsid w:val="00426663"/>
    <w:rsid w:val="00427E4E"/>
    <w:rsid w:val="004303B2"/>
    <w:rsid w:val="004303FB"/>
    <w:rsid w:val="00431967"/>
    <w:rsid w:val="00432B2E"/>
    <w:rsid w:val="00432C3F"/>
    <w:rsid w:val="00433531"/>
    <w:rsid w:val="00433670"/>
    <w:rsid w:val="00433A3F"/>
    <w:rsid w:val="00434D5A"/>
    <w:rsid w:val="00435F96"/>
    <w:rsid w:val="0043698F"/>
    <w:rsid w:val="004370EE"/>
    <w:rsid w:val="004378C0"/>
    <w:rsid w:val="0044019B"/>
    <w:rsid w:val="004408EC"/>
    <w:rsid w:val="00441A72"/>
    <w:rsid w:val="0044247F"/>
    <w:rsid w:val="00442718"/>
    <w:rsid w:val="00450094"/>
    <w:rsid w:val="004510DA"/>
    <w:rsid w:val="00451C87"/>
    <w:rsid w:val="00452376"/>
    <w:rsid w:val="00454E7E"/>
    <w:rsid w:val="00455F32"/>
    <w:rsid w:val="00460B57"/>
    <w:rsid w:val="00462418"/>
    <w:rsid w:val="00462456"/>
    <w:rsid w:val="00462A52"/>
    <w:rsid w:val="00462A82"/>
    <w:rsid w:val="00462B19"/>
    <w:rsid w:val="00462EEA"/>
    <w:rsid w:val="00462F46"/>
    <w:rsid w:val="00463D12"/>
    <w:rsid w:val="00464DF9"/>
    <w:rsid w:val="004650F8"/>
    <w:rsid w:val="00465CB7"/>
    <w:rsid w:val="004661E7"/>
    <w:rsid w:val="00466775"/>
    <w:rsid w:val="00467AF1"/>
    <w:rsid w:val="00467FD9"/>
    <w:rsid w:val="00470348"/>
    <w:rsid w:val="00470FCF"/>
    <w:rsid w:val="0047225D"/>
    <w:rsid w:val="00472F7A"/>
    <w:rsid w:val="00473441"/>
    <w:rsid w:val="00474082"/>
    <w:rsid w:val="00474852"/>
    <w:rsid w:val="0047597D"/>
    <w:rsid w:val="004767C9"/>
    <w:rsid w:val="00477386"/>
    <w:rsid w:val="0048070C"/>
    <w:rsid w:val="00480BE0"/>
    <w:rsid w:val="00481117"/>
    <w:rsid w:val="004821B4"/>
    <w:rsid w:val="00482848"/>
    <w:rsid w:val="00483707"/>
    <w:rsid w:val="00483E26"/>
    <w:rsid w:val="00483EB0"/>
    <w:rsid w:val="004861FD"/>
    <w:rsid w:val="00486460"/>
    <w:rsid w:val="00486C86"/>
    <w:rsid w:val="00487DD4"/>
    <w:rsid w:val="00490DF9"/>
    <w:rsid w:val="00490EE4"/>
    <w:rsid w:val="00492EF7"/>
    <w:rsid w:val="00493D53"/>
    <w:rsid w:val="00493F10"/>
    <w:rsid w:val="00494702"/>
    <w:rsid w:val="00494CB1"/>
    <w:rsid w:val="00495CA6"/>
    <w:rsid w:val="0049678D"/>
    <w:rsid w:val="0049740D"/>
    <w:rsid w:val="004A062F"/>
    <w:rsid w:val="004A0800"/>
    <w:rsid w:val="004A30A4"/>
    <w:rsid w:val="004A4557"/>
    <w:rsid w:val="004A5F8F"/>
    <w:rsid w:val="004A705D"/>
    <w:rsid w:val="004A75B3"/>
    <w:rsid w:val="004A7B98"/>
    <w:rsid w:val="004B0A11"/>
    <w:rsid w:val="004B122B"/>
    <w:rsid w:val="004B28D2"/>
    <w:rsid w:val="004B2DB3"/>
    <w:rsid w:val="004B30CA"/>
    <w:rsid w:val="004B49CA"/>
    <w:rsid w:val="004B4E85"/>
    <w:rsid w:val="004B5472"/>
    <w:rsid w:val="004B5C79"/>
    <w:rsid w:val="004B6477"/>
    <w:rsid w:val="004B6CB7"/>
    <w:rsid w:val="004B73C0"/>
    <w:rsid w:val="004C138F"/>
    <w:rsid w:val="004C17F8"/>
    <w:rsid w:val="004C3BCA"/>
    <w:rsid w:val="004C3CC5"/>
    <w:rsid w:val="004C5788"/>
    <w:rsid w:val="004D0345"/>
    <w:rsid w:val="004D0381"/>
    <w:rsid w:val="004D0AAE"/>
    <w:rsid w:val="004D0F13"/>
    <w:rsid w:val="004D100A"/>
    <w:rsid w:val="004D17D2"/>
    <w:rsid w:val="004D252C"/>
    <w:rsid w:val="004D3CBB"/>
    <w:rsid w:val="004D5576"/>
    <w:rsid w:val="004D5989"/>
    <w:rsid w:val="004D72DD"/>
    <w:rsid w:val="004D7753"/>
    <w:rsid w:val="004D7E3E"/>
    <w:rsid w:val="004E23A8"/>
    <w:rsid w:val="004E2424"/>
    <w:rsid w:val="004E2CD9"/>
    <w:rsid w:val="004E3F3A"/>
    <w:rsid w:val="004E40AE"/>
    <w:rsid w:val="004E4E0E"/>
    <w:rsid w:val="004E5204"/>
    <w:rsid w:val="004E55EE"/>
    <w:rsid w:val="004E6731"/>
    <w:rsid w:val="004E78DE"/>
    <w:rsid w:val="004E7E10"/>
    <w:rsid w:val="004E7F07"/>
    <w:rsid w:val="004F0AA4"/>
    <w:rsid w:val="004F0CE1"/>
    <w:rsid w:val="004F2139"/>
    <w:rsid w:val="004F272F"/>
    <w:rsid w:val="004F2DEC"/>
    <w:rsid w:val="004F33C5"/>
    <w:rsid w:val="004F3E3E"/>
    <w:rsid w:val="004F57DF"/>
    <w:rsid w:val="004F58A2"/>
    <w:rsid w:val="004F78A0"/>
    <w:rsid w:val="00500DF1"/>
    <w:rsid w:val="005016BC"/>
    <w:rsid w:val="00502114"/>
    <w:rsid w:val="00502EF5"/>
    <w:rsid w:val="005058E6"/>
    <w:rsid w:val="00506892"/>
    <w:rsid w:val="005076FE"/>
    <w:rsid w:val="0051035B"/>
    <w:rsid w:val="00510C12"/>
    <w:rsid w:val="0051216E"/>
    <w:rsid w:val="0051443D"/>
    <w:rsid w:val="00515130"/>
    <w:rsid w:val="00516556"/>
    <w:rsid w:val="005169A5"/>
    <w:rsid w:val="005170A8"/>
    <w:rsid w:val="005174BF"/>
    <w:rsid w:val="00517953"/>
    <w:rsid w:val="00517CA8"/>
    <w:rsid w:val="00520F32"/>
    <w:rsid w:val="0052154D"/>
    <w:rsid w:val="00521BB0"/>
    <w:rsid w:val="00521C32"/>
    <w:rsid w:val="005225EF"/>
    <w:rsid w:val="00522DCE"/>
    <w:rsid w:val="00523847"/>
    <w:rsid w:val="00523B12"/>
    <w:rsid w:val="005252B2"/>
    <w:rsid w:val="00525C2E"/>
    <w:rsid w:val="00525F4D"/>
    <w:rsid w:val="005270C2"/>
    <w:rsid w:val="00527ADB"/>
    <w:rsid w:val="00531009"/>
    <w:rsid w:val="00531014"/>
    <w:rsid w:val="00531ACF"/>
    <w:rsid w:val="0053240A"/>
    <w:rsid w:val="005338D6"/>
    <w:rsid w:val="00534595"/>
    <w:rsid w:val="00536CD9"/>
    <w:rsid w:val="00537654"/>
    <w:rsid w:val="00537E6E"/>
    <w:rsid w:val="00540683"/>
    <w:rsid w:val="005406E9"/>
    <w:rsid w:val="005410DE"/>
    <w:rsid w:val="005413F9"/>
    <w:rsid w:val="005417F7"/>
    <w:rsid w:val="005420C1"/>
    <w:rsid w:val="005425A1"/>
    <w:rsid w:val="005426FE"/>
    <w:rsid w:val="00544169"/>
    <w:rsid w:val="005443D1"/>
    <w:rsid w:val="005444CB"/>
    <w:rsid w:val="0054565B"/>
    <w:rsid w:val="00545B72"/>
    <w:rsid w:val="00545CFA"/>
    <w:rsid w:val="00545D7D"/>
    <w:rsid w:val="00546083"/>
    <w:rsid w:val="005468A1"/>
    <w:rsid w:val="00546E38"/>
    <w:rsid w:val="00547378"/>
    <w:rsid w:val="00547484"/>
    <w:rsid w:val="00553A49"/>
    <w:rsid w:val="00555BFC"/>
    <w:rsid w:val="005572FD"/>
    <w:rsid w:val="00557DCB"/>
    <w:rsid w:val="00557EF8"/>
    <w:rsid w:val="005607C2"/>
    <w:rsid w:val="00560E2A"/>
    <w:rsid w:val="005613D8"/>
    <w:rsid w:val="005614DD"/>
    <w:rsid w:val="0056215A"/>
    <w:rsid w:val="0056220B"/>
    <w:rsid w:val="005628BE"/>
    <w:rsid w:val="00562A80"/>
    <w:rsid w:val="005638B6"/>
    <w:rsid w:val="005640B9"/>
    <w:rsid w:val="005642E0"/>
    <w:rsid w:val="00565592"/>
    <w:rsid w:val="0056578C"/>
    <w:rsid w:val="005661E5"/>
    <w:rsid w:val="00566A06"/>
    <w:rsid w:val="00567655"/>
    <w:rsid w:val="00571473"/>
    <w:rsid w:val="005721D0"/>
    <w:rsid w:val="0057268D"/>
    <w:rsid w:val="00572697"/>
    <w:rsid w:val="00572F1E"/>
    <w:rsid w:val="0057346E"/>
    <w:rsid w:val="00573791"/>
    <w:rsid w:val="0057522B"/>
    <w:rsid w:val="00575479"/>
    <w:rsid w:val="0057692A"/>
    <w:rsid w:val="00576C4D"/>
    <w:rsid w:val="005775E7"/>
    <w:rsid w:val="00577B93"/>
    <w:rsid w:val="00577CF5"/>
    <w:rsid w:val="00577F00"/>
    <w:rsid w:val="0058096E"/>
    <w:rsid w:val="005814AA"/>
    <w:rsid w:val="005819E8"/>
    <w:rsid w:val="00582779"/>
    <w:rsid w:val="00582EF6"/>
    <w:rsid w:val="005837FD"/>
    <w:rsid w:val="00583F89"/>
    <w:rsid w:val="00584B2D"/>
    <w:rsid w:val="005853CA"/>
    <w:rsid w:val="005859EF"/>
    <w:rsid w:val="00585EE5"/>
    <w:rsid w:val="00586756"/>
    <w:rsid w:val="00586DBA"/>
    <w:rsid w:val="00590236"/>
    <w:rsid w:val="0059213E"/>
    <w:rsid w:val="00592C24"/>
    <w:rsid w:val="005942ED"/>
    <w:rsid w:val="0059459F"/>
    <w:rsid w:val="00594BF5"/>
    <w:rsid w:val="005952E0"/>
    <w:rsid w:val="00595BA5"/>
    <w:rsid w:val="00595EA7"/>
    <w:rsid w:val="00596EFA"/>
    <w:rsid w:val="00597E0F"/>
    <w:rsid w:val="005A04F6"/>
    <w:rsid w:val="005A05BC"/>
    <w:rsid w:val="005A1326"/>
    <w:rsid w:val="005A1CCE"/>
    <w:rsid w:val="005A2563"/>
    <w:rsid w:val="005A294B"/>
    <w:rsid w:val="005A3247"/>
    <w:rsid w:val="005A329E"/>
    <w:rsid w:val="005A5202"/>
    <w:rsid w:val="005A5B31"/>
    <w:rsid w:val="005A61C6"/>
    <w:rsid w:val="005A6E41"/>
    <w:rsid w:val="005A7FD1"/>
    <w:rsid w:val="005B09AD"/>
    <w:rsid w:val="005B0C68"/>
    <w:rsid w:val="005B1895"/>
    <w:rsid w:val="005B1A96"/>
    <w:rsid w:val="005B22DE"/>
    <w:rsid w:val="005B2E4D"/>
    <w:rsid w:val="005B3376"/>
    <w:rsid w:val="005B3420"/>
    <w:rsid w:val="005B3EF1"/>
    <w:rsid w:val="005B5DF9"/>
    <w:rsid w:val="005C1E26"/>
    <w:rsid w:val="005C214F"/>
    <w:rsid w:val="005C27DA"/>
    <w:rsid w:val="005C2868"/>
    <w:rsid w:val="005C354A"/>
    <w:rsid w:val="005C375C"/>
    <w:rsid w:val="005C409A"/>
    <w:rsid w:val="005C5305"/>
    <w:rsid w:val="005C5B3D"/>
    <w:rsid w:val="005C5DAA"/>
    <w:rsid w:val="005C6F9B"/>
    <w:rsid w:val="005D0D50"/>
    <w:rsid w:val="005D130E"/>
    <w:rsid w:val="005D239D"/>
    <w:rsid w:val="005D28EB"/>
    <w:rsid w:val="005D2C8A"/>
    <w:rsid w:val="005D3CCB"/>
    <w:rsid w:val="005D3E49"/>
    <w:rsid w:val="005D6FD7"/>
    <w:rsid w:val="005D726F"/>
    <w:rsid w:val="005D7330"/>
    <w:rsid w:val="005D78F1"/>
    <w:rsid w:val="005D79A3"/>
    <w:rsid w:val="005E04FD"/>
    <w:rsid w:val="005E0643"/>
    <w:rsid w:val="005E0CB2"/>
    <w:rsid w:val="005E1822"/>
    <w:rsid w:val="005E195D"/>
    <w:rsid w:val="005E24F7"/>
    <w:rsid w:val="005E2A29"/>
    <w:rsid w:val="005E397D"/>
    <w:rsid w:val="005E42FB"/>
    <w:rsid w:val="005E474F"/>
    <w:rsid w:val="005E4D9B"/>
    <w:rsid w:val="005E4E88"/>
    <w:rsid w:val="005E69E4"/>
    <w:rsid w:val="005E6C70"/>
    <w:rsid w:val="005E71B5"/>
    <w:rsid w:val="005E7265"/>
    <w:rsid w:val="005F0689"/>
    <w:rsid w:val="005F19AA"/>
    <w:rsid w:val="005F331F"/>
    <w:rsid w:val="005F3986"/>
    <w:rsid w:val="005F3FFC"/>
    <w:rsid w:val="005F419E"/>
    <w:rsid w:val="005F423B"/>
    <w:rsid w:val="005F4675"/>
    <w:rsid w:val="005F59B7"/>
    <w:rsid w:val="005F66C5"/>
    <w:rsid w:val="005F6F6D"/>
    <w:rsid w:val="005F70EA"/>
    <w:rsid w:val="005F72C2"/>
    <w:rsid w:val="005F7431"/>
    <w:rsid w:val="0060031F"/>
    <w:rsid w:val="00600780"/>
    <w:rsid w:val="006008A4"/>
    <w:rsid w:val="00601A88"/>
    <w:rsid w:val="00601C44"/>
    <w:rsid w:val="00601DC9"/>
    <w:rsid w:val="0060296B"/>
    <w:rsid w:val="00603F90"/>
    <w:rsid w:val="00604F7C"/>
    <w:rsid w:val="006056FB"/>
    <w:rsid w:val="00605C17"/>
    <w:rsid w:val="00607125"/>
    <w:rsid w:val="00607456"/>
    <w:rsid w:val="00607F0A"/>
    <w:rsid w:val="006107FD"/>
    <w:rsid w:val="00611EE1"/>
    <w:rsid w:val="00612A05"/>
    <w:rsid w:val="006136DB"/>
    <w:rsid w:val="00613701"/>
    <w:rsid w:val="00614389"/>
    <w:rsid w:val="00614465"/>
    <w:rsid w:val="00614C5A"/>
    <w:rsid w:val="00615132"/>
    <w:rsid w:val="00615FE2"/>
    <w:rsid w:val="0061609A"/>
    <w:rsid w:val="00617A8C"/>
    <w:rsid w:val="00621161"/>
    <w:rsid w:val="00621177"/>
    <w:rsid w:val="00621E60"/>
    <w:rsid w:val="0062375D"/>
    <w:rsid w:val="00623C90"/>
    <w:rsid w:val="00624631"/>
    <w:rsid w:val="00624A12"/>
    <w:rsid w:val="00624EEE"/>
    <w:rsid w:val="006264DE"/>
    <w:rsid w:val="0062682C"/>
    <w:rsid w:val="00630BA2"/>
    <w:rsid w:val="006316B0"/>
    <w:rsid w:val="006319CE"/>
    <w:rsid w:val="0063201A"/>
    <w:rsid w:val="00633E29"/>
    <w:rsid w:val="00634824"/>
    <w:rsid w:val="0063500E"/>
    <w:rsid w:val="00635487"/>
    <w:rsid w:val="006361A2"/>
    <w:rsid w:val="0063680B"/>
    <w:rsid w:val="00636960"/>
    <w:rsid w:val="00642CB9"/>
    <w:rsid w:val="00644AD5"/>
    <w:rsid w:val="006450F2"/>
    <w:rsid w:val="00646574"/>
    <w:rsid w:val="00646C82"/>
    <w:rsid w:val="00647D88"/>
    <w:rsid w:val="0065051E"/>
    <w:rsid w:val="00650522"/>
    <w:rsid w:val="00651713"/>
    <w:rsid w:val="00651E3A"/>
    <w:rsid w:val="006524F7"/>
    <w:rsid w:val="006536CA"/>
    <w:rsid w:val="00653A12"/>
    <w:rsid w:val="006542BB"/>
    <w:rsid w:val="006552F9"/>
    <w:rsid w:val="0065606F"/>
    <w:rsid w:val="00657A44"/>
    <w:rsid w:val="00661E37"/>
    <w:rsid w:val="00661E9A"/>
    <w:rsid w:val="006638CC"/>
    <w:rsid w:val="00663EA6"/>
    <w:rsid w:val="00664805"/>
    <w:rsid w:val="00664E14"/>
    <w:rsid w:val="00665AF5"/>
    <w:rsid w:val="00667018"/>
    <w:rsid w:val="00670163"/>
    <w:rsid w:val="00670289"/>
    <w:rsid w:val="006703DE"/>
    <w:rsid w:val="006711D6"/>
    <w:rsid w:val="006723BF"/>
    <w:rsid w:val="00673127"/>
    <w:rsid w:val="006758CB"/>
    <w:rsid w:val="00676D47"/>
    <w:rsid w:val="00677379"/>
    <w:rsid w:val="00677C6A"/>
    <w:rsid w:val="00680440"/>
    <w:rsid w:val="00680E3F"/>
    <w:rsid w:val="0068107F"/>
    <w:rsid w:val="00681204"/>
    <w:rsid w:val="00681BE1"/>
    <w:rsid w:val="00682353"/>
    <w:rsid w:val="0068266A"/>
    <w:rsid w:val="00683459"/>
    <w:rsid w:val="006838D6"/>
    <w:rsid w:val="006847A7"/>
    <w:rsid w:val="00684DD4"/>
    <w:rsid w:val="00685028"/>
    <w:rsid w:val="0068648E"/>
    <w:rsid w:val="00686A67"/>
    <w:rsid w:val="00691660"/>
    <w:rsid w:val="00691ACE"/>
    <w:rsid w:val="00692520"/>
    <w:rsid w:val="00692938"/>
    <w:rsid w:val="00692CAD"/>
    <w:rsid w:val="00694460"/>
    <w:rsid w:val="00694507"/>
    <w:rsid w:val="00695EFC"/>
    <w:rsid w:val="00696576"/>
    <w:rsid w:val="00697B8F"/>
    <w:rsid w:val="006A0178"/>
    <w:rsid w:val="006A0DAF"/>
    <w:rsid w:val="006A13D0"/>
    <w:rsid w:val="006A1AE4"/>
    <w:rsid w:val="006A360A"/>
    <w:rsid w:val="006A3842"/>
    <w:rsid w:val="006A3A77"/>
    <w:rsid w:val="006A3D05"/>
    <w:rsid w:val="006A46C9"/>
    <w:rsid w:val="006A6049"/>
    <w:rsid w:val="006A605F"/>
    <w:rsid w:val="006A6A78"/>
    <w:rsid w:val="006A7602"/>
    <w:rsid w:val="006B011A"/>
    <w:rsid w:val="006B01E4"/>
    <w:rsid w:val="006B031C"/>
    <w:rsid w:val="006B0865"/>
    <w:rsid w:val="006B0B1F"/>
    <w:rsid w:val="006B1794"/>
    <w:rsid w:val="006B1912"/>
    <w:rsid w:val="006B53F6"/>
    <w:rsid w:val="006B5C04"/>
    <w:rsid w:val="006B6EC3"/>
    <w:rsid w:val="006B72FC"/>
    <w:rsid w:val="006B7809"/>
    <w:rsid w:val="006B7A01"/>
    <w:rsid w:val="006B7C0C"/>
    <w:rsid w:val="006C1DD9"/>
    <w:rsid w:val="006C21F9"/>
    <w:rsid w:val="006C267E"/>
    <w:rsid w:val="006C4A41"/>
    <w:rsid w:val="006C5258"/>
    <w:rsid w:val="006C54FE"/>
    <w:rsid w:val="006C62A4"/>
    <w:rsid w:val="006C6584"/>
    <w:rsid w:val="006C72F2"/>
    <w:rsid w:val="006C76FA"/>
    <w:rsid w:val="006C775A"/>
    <w:rsid w:val="006D0ABA"/>
    <w:rsid w:val="006D1B7A"/>
    <w:rsid w:val="006D2ACD"/>
    <w:rsid w:val="006D2ED0"/>
    <w:rsid w:val="006D3235"/>
    <w:rsid w:val="006D46F4"/>
    <w:rsid w:val="006D62DD"/>
    <w:rsid w:val="006D69BB"/>
    <w:rsid w:val="006D6B7F"/>
    <w:rsid w:val="006D7662"/>
    <w:rsid w:val="006D7CA6"/>
    <w:rsid w:val="006E1E65"/>
    <w:rsid w:val="006E206F"/>
    <w:rsid w:val="006E27B0"/>
    <w:rsid w:val="006E2F62"/>
    <w:rsid w:val="006E3506"/>
    <w:rsid w:val="006E3B1F"/>
    <w:rsid w:val="006E516D"/>
    <w:rsid w:val="006E54D5"/>
    <w:rsid w:val="006E5E97"/>
    <w:rsid w:val="006E5F60"/>
    <w:rsid w:val="006E6BAD"/>
    <w:rsid w:val="006E719A"/>
    <w:rsid w:val="006E74E1"/>
    <w:rsid w:val="006F217A"/>
    <w:rsid w:val="006F2869"/>
    <w:rsid w:val="006F3231"/>
    <w:rsid w:val="006F3B25"/>
    <w:rsid w:val="006F3ECB"/>
    <w:rsid w:val="006F492F"/>
    <w:rsid w:val="006F5272"/>
    <w:rsid w:val="006F573D"/>
    <w:rsid w:val="006F6051"/>
    <w:rsid w:val="00700BCD"/>
    <w:rsid w:val="00701B09"/>
    <w:rsid w:val="007028F7"/>
    <w:rsid w:val="00702A8B"/>
    <w:rsid w:val="00702AA3"/>
    <w:rsid w:val="00702BD4"/>
    <w:rsid w:val="0070391E"/>
    <w:rsid w:val="00703CE2"/>
    <w:rsid w:val="00705F12"/>
    <w:rsid w:val="00706565"/>
    <w:rsid w:val="00706CAA"/>
    <w:rsid w:val="00706F62"/>
    <w:rsid w:val="00707AA7"/>
    <w:rsid w:val="00710F99"/>
    <w:rsid w:val="00712FE7"/>
    <w:rsid w:val="00713A54"/>
    <w:rsid w:val="007146A1"/>
    <w:rsid w:val="007175C9"/>
    <w:rsid w:val="00717C67"/>
    <w:rsid w:val="0072044A"/>
    <w:rsid w:val="00720493"/>
    <w:rsid w:val="00721096"/>
    <w:rsid w:val="00721762"/>
    <w:rsid w:val="00722DDB"/>
    <w:rsid w:val="007237CB"/>
    <w:rsid w:val="0072413A"/>
    <w:rsid w:val="00724C4D"/>
    <w:rsid w:val="00725117"/>
    <w:rsid w:val="0072573E"/>
    <w:rsid w:val="0072640C"/>
    <w:rsid w:val="00726F03"/>
    <w:rsid w:val="00727171"/>
    <w:rsid w:val="007277EC"/>
    <w:rsid w:val="00733E93"/>
    <w:rsid w:val="00735F15"/>
    <w:rsid w:val="0073635D"/>
    <w:rsid w:val="00736B89"/>
    <w:rsid w:val="00740572"/>
    <w:rsid w:val="00741E29"/>
    <w:rsid w:val="007423CB"/>
    <w:rsid w:val="00743150"/>
    <w:rsid w:val="00745C2C"/>
    <w:rsid w:val="00746BBD"/>
    <w:rsid w:val="00746E87"/>
    <w:rsid w:val="00747AD2"/>
    <w:rsid w:val="00750259"/>
    <w:rsid w:val="0075049F"/>
    <w:rsid w:val="00752CCC"/>
    <w:rsid w:val="0075399D"/>
    <w:rsid w:val="00753CB4"/>
    <w:rsid w:val="0075479D"/>
    <w:rsid w:val="00754886"/>
    <w:rsid w:val="00754F75"/>
    <w:rsid w:val="007556DD"/>
    <w:rsid w:val="007557D8"/>
    <w:rsid w:val="00756E1A"/>
    <w:rsid w:val="00757A6A"/>
    <w:rsid w:val="00760367"/>
    <w:rsid w:val="007611E7"/>
    <w:rsid w:val="00761DFE"/>
    <w:rsid w:val="0076201C"/>
    <w:rsid w:val="0076253D"/>
    <w:rsid w:val="00763510"/>
    <w:rsid w:val="007640D0"/>
    <w:rsid w:val="00766BB3"/>
    <w:rsid w:val="00767005"/>
    <w:rsid w:val="00767647"/>
    <w:rsid w:val="007677B9"/>
    <w:rsid w:val="007677C8"/>
    <w:rsid w:val="0077078E"/>
    <w:rsid w:val="00772A48"/>
    <w:rsid w:val="00772DD8"/>
    <w:rsid w:val="007739D0"/>
    <w:rsid w:val="0077458A"/>
    <w:rsid w:val="0077469C"/>
    <w:rsid w:val="00775265"/>
    <w:rsid w:val="00775478"/>
    <w:rsid w:val="007755AB"/>
    <w:rsid w:val="00777C52"/>
    <w:rsid w:val="00780D1D"/>
    <w:rsid w:val="00780D27"/>
    <w:rsid w:val="00780F02"/>
    <w:rsid w:val="00780F46"/>
    <w:rsid w:val="007820AE"/>
    <w:rsid w:val="00782BA9"/>
    <w:rsid w:val="007845DB"/>
    <w:rsid w:val="00784A93"/>
    <w:rsid w:val="00790C44"/>
    <w:rsid w:val="007916E3"/>
    <w:rsid w:val="00791E9A"/>
    <w:rsid w:val="007935F3"/>
    <w:rsid w:val="00794558"/>
    <w:rsid w:val="0079484B"/>
    <w:rsid w:val="007959D6"/>
    <w:rsid w:val="00795DDB"/>
    <w:rsid w:val="00795E35"/>
    <w:rsid w:val="00796E16"/>
    <w:rsid w:val="007975C1"/>
    <w:rsid w:val="007A09BA"/>
    <w:rsid w:val="007A0CDA"/>
    <w:rsid w:val="007A0F5B"/>
    <w:rsid w:val="007A0F6C"/>
    <w:rsid w:val="007A10FD"/>
    <w:rsid w:val="007A1277"/>
    <w:rsid w:val="007A3FAE"/>
    <w:rsid w:val="007A597B"/>
    <w:rsid w:val="007A6F98"/>
    <w:rsid w:val="007A7786"/>
    <w:rsid w:val="007B0DCD"/>
    <w:rsid w:val="007B0E6F"/>
    <w:rsid w:val="007B1EDD"/>
    <w:rsid w:val="007B23CE"/>
    <w:rsid w:val="007B33CF"/>
    <w:rsid w:val="007B3AE5"/>
    <w:rsid w:val="007B3E94"/>
    <w:rsid w:val="007B59BF"/>
    <w:rsid w:val="007B6DD0"/>
    <w:rsid w:val="007B7438"/>
    <w:rsid w:val="007B78A1"/>
    <w:rsid w:val="007B7AB3"/>
    <w:rsid w:val="007C0DA3"/>
    <w:rsid w:val="007C2622"/>
    <w:rsid w:val="007C2A44"/>
    <w:rsid w:val="007C444F"/>
    <w:rsid w:val="007C46E3"/>
    <w:rsid w:val="007C46EB"/>
    <w:rsid w:val="007C6608"/>
    <w:rsid w:val="007C6FC5"/>
    <w:rsid w:val="007D0AE2"/>
    <w:rsid w:val="007D1278"/>
    <w:rsid w:val="007D26F7"/>
    <w:rsid w:val="007D2EDF"/>
    <w:rsid w:val="007D3B9F"/>
    <w:rsid w:val="007D464F"/>
    <w:rsid w:val="007D46BE"/>
    <w:rsid w:val="007D4D72"/>
    <w:rsid w:val="007D5136"/>
    <w:rsid w:val="007D5B04"/>
    <w:rsid w:val="007D605E"/>
    <w:rsid w:val="007D6244"/>
    <w:rsid w:val="007D6E19"/>
    <w:rsid w:val="007D7747"/>
    <w:rsid w:val="007D7B3A"/>
    <w:rsid w:val="007E0DFD"/>
    <w:rsid w:val="007E290F"/>
    <w:rsid w:val="007E2A89"/>
    <w:rsid w:val="007E4D3E"/>
    <w:rsid w:val="007E500C"/>
    <w:rsid w:val="007E6209"/>
    <w:rsid w:val="007E6483"/>
    <w:rsid w:val="007E6E75"/>
    <w:rsid w:val="007F0A11"/>
    <w:rsid w:val="007F1916"/>
    <w:rsid w:val="007F25EB"/>
    <w:rsid w:val="007F2662"/>
    <w:rsid w:val="007F27AD"/>
    <w:rsid w:val="007F4AF1"/>
    <w:rsid w:val="007F5782"/>
    <w:rsid w:val="007F67C9"/>
    <w:rsid w:val="007F6E65"/>
    <w:rsid w:val="00800C25"/>
    <w:rsid w:val="008013D0"/>
    <w:rsid w:val="0080145E"/>
    <w:rsid w:val="00801842"/>
    <w:rsid w:val="008024AC"/>
    <w:rsid w:val="008045B4"/>
    <w:rsid w:val="008052C0"/>
    <w:rsid w:val="0080651E"/>
    <w:rsid w:val="00806F8C"/>
    <w:rsid w:val="0081013D"/>
    <w:rsid w:val="00810922"/>
    <w:rsid w:val="00811F36"/>
    <w:rsid w:val="008121D3"/>
    <w:rsid w:val="00812681"/>
    <w:rsid w:val="0081296C"/>
    <w:rsid w:val="00812D08"/>
    <w:rsid w:val="008139F1"/>
    <w:rsid w:val="00814FB2"/>
    <w:rsid w:val="008164BA"/>
    <w:rsid w:val="008168C0"/>
    <w:rsid w:val="0081787C"/>
    <w:rsid w:val="00817A29"/>
    <w:rsid w:val="00821032"/>
    <w:rsid w:val="00821C60"/>
    <w:rsid w:val="00821D87"/>
    <w:rsid w:val="00821E3A"/>
    <w:rsid w:val="0082209B"/>
    <w:rsid w:val="00822130"/>
    <w:rsid w:val="008225AE"/>
    <w:rsid w:val="00823336"/>
    <w:rsid w:val="008235AD"/>
    <w:rsid w:val="00825EB2"/>
    <w:rsid w:val="00826522"/>
    <w:rsid w:val="00826E9A"/>
    <w:rsid w:val="00827654"/>
    <w:rsid w:val="00830FF7"/>
    <w:rsid w:val="00832027"/>
    <w:rsid w:val="00832AA7"/>
    <w:rsid w:val="00833F2D"/>
    <w:rsid w:val="0083434D"/>
    <w:rsid w:val="00834423"/>
    <w:rsid w:val="00834435"/>
    <w:rsid w:val="00834C09"/>
    <w:rsid w:val="0083689A"/>
    <w:rsid w:val="00836C7D"/>
    <w:rsid w:val="008379DC"/>
    <w:rsid w:val="00837B52"/>
    <w:rsid w:val="008403F9"/>
    <w:rsid w:val="008405CE"/>
    <w:rsid w:val="00840C8C"/>
    <w:rsid w:val="00840CC0"/>
    <w:rsid w:val="00840F45"/>
    <w:rsid w:val="008414B2"/>
    <w:rsid w:val="0084253A"/>
    <w:rsid w:val="00842A0E"/>
    <w:rsid w:val="00842DE2"/>
    <w:rsid w:val="00844285"/>
    <w:rsid w:val="00845E46"/>
    <w:rsid w:val="008478F9"/>
    <w:rsid w:val="00850974"/>
    <w:rsid w:val="00850AA3"/>
    <w:rsid w:val="00851214"/>
    <w:rsid w:val="00852A5C"/>
    <w:rsid w:val="00852CD5"/>
    <w:rsid w:val="00855481"/>
    <w:rsid w:val="00855770"/>
    <w:rsid w:val="00856AEE"/>
    <w:rsid w:val="00857483"/>
    <w:rsid w:val="008613F3"/>
    <w:rsid w:val="00862952"/>
    <w:rsid w:val="00862F50"/>
    <w:rsid w:val="0086485F"/>
    <w:rsid w:val="008649E9"/>
    <w:rsid w:val="00864C5C"/>
    <w:rsid w:val="00866A43"/>
    <w:rsid w:val="008700C6"/>
    <w:rsid w:val="0087274A"/>
    <w:rsid w:val="0087347A"/>
    <w:rsid w:val="008743D9"/>
    <w:rsid w:val="0087493E"/>
    <w:rsid w:val="00875686"/>
    <w:rsid w:val="008767BD"/>
    <w:rsid w:val="008777E3"/>
    <w:rsid w:val="0088066C"/>
    <w:rsid w:val="00880C9B"/>
    <w:rsid w:val="00880E8A"/>
    <w:rsid w:val="00881032"/>
    <w:rsid w:val="00881492"/>
    <w:rsid w:val="00881991"/>
    <w:rsid w:val="00882451"/>
    <w:rsid w:val="00882DB7"/>
    <w:rsid w:val="00883207"/>
    <w:rsid w:val="00883C98"/>
    <w:rsid w:val="008846F2"/>
    <w:rsid w:val="00885F44"/>
    <w:rsid w:val="008869C3"/>
    <w:rsid w:val="008873ED"/>
    <w:rsid w:val="008879FF"/>
    <w:rsid w:val="00887A49"/>
    <w:rsid w:val="00892308"/>
    <w:rsid w:val="00892FF8"/>
    <w:rsid w:val="00894426"/>
    <w:rsid w:val="00894AAC"/>
    <w:rsid w:val="00894B44"/>
    <w:rsid w:val="0089530F"/>
    <w:rsid w:val="00895945"/>
    <w:rsid w:val="00895D1B"/>
    <w:rsid w:val="00895E41"/>
    <w:rsid w:val="008962BB"/>
    <w:rsid w:val="00896D58"/>
    <w:rsid w:val="00896E42"/>
    <w:rsid w:val="00897F67"/>
    <w:rsid w:val="008A0CE5"/>
    <w:rsid w:val="008A162E"/>
    <w:rsid w:val="008A1F1A"/>
    <w:rsid w:val="008A2C95"/>
    <w:rsid w:val="008A34CD"/>
    <w:rsid w:val="008A5BA5"/>
    <w:rsid w:val="008A5D95"/>
    <w:rsid w:val="008A76FC"/>
    <w:rsid w:val="008B46B0"/>
    <w:rsid w:val="008B4C38"/>
    <w:rsid w:val="008B4D31"/>
    <w:rsid w:val="008B4E9E"/>
    <w:rsid w:val="008B5495"/>
    <w:rsid w:val="008B5CED"/>
    <w:rsid w:val="008B5EA8"/>
    <w:rsid w:val="008B72A7"/>
    <w:rsid w:val="008B7F9C"/>
    <w:rsid w:val="008C1F96"/>
    <w:rsid w:val="008C29CD"/>
    <w:rsid w:val="008C30C4"/>
    <w:rsid w:val="008C50A3"/>
    <w:rsid w:val="008C5D41"/>
    <w:rsid w:val="008C6DDC"/>
    <w:rsid w:val="008C744C"/>
    <w:rsid w:val="008D02B5"/>
    <w:rsid w:val="008D084E"/>
    <w:rsid w:val="008D1EA4"/>
    <w:rsid w:val="008D2427"/>
    <w:rsid w:val="008D2475"/>
    <w:rsid w:val="008D3390"/>
    <w:rsid w:val="008D528D"/>
    <w:rsid w:val="008D7BB3"/>
    <w:rsid w:val="008E026A"/>
    <w:rsid w:val="008E0E27"/>
    <w:rsid w:val="008E123B"/>
    <w:rsid w:val="008E14A4"/>
    <w:rsid w:val="008E2024"/>
    <w:rsid w:val="008E233D"/>
    <w:rsid w:val="008E36D2"/>
    <w:rsid w:val="008E47B4"/>
    <w:rsid w:val="008E6038"/>
    <w:rsid w:val="008E6662"/>
    <w:rsid w:val="008E703E"/>
    <w:rsid w:val="008E78A4"/>
    <w:rsid w:val="008E7C9E"/>
    <w:rsid w:val="008F0ADC"/>
    <w:rsid w:val="008F1794"/>
    <w:rsid w:val="008F64D3"/>
    <w:rsid w:val="00901BCF"/>
    <w:rsid w:val="0090358F"/>
    <w:rsid w:val="00903C1A"/>
    <w:rsid w:val="00903EE3"/>
    <w:rsid w:val="00904034"/>
    <w:rsid w:val="00905FAC"/>
    <w:rsid w:val="0090649D"/>
    <w:rsid w:val="00906D6B"/>
    <w:rsid w:val="00906D92"/>
    <w:rsid w:val="0090745D"/>
    <w:rsid w:val="0090776A"/>
    <w:rsid w:val="009109A6"/>
    <w:rsid w:val="00910A94"/>
    <w:rsid w:val="00911666"/>
    <w:rsid w:val="00912417"/>
    <w:rsid w:val="00913911"/>
    <w:rsid w:val="00913A5F"/>
    <w:rsid w:val="00917EF7"/>
    <w:rsid w:val="00917F90"/>
    <w:rsid w:val="00921366"/>
    <w:rsid w:val="009213F9"/>
    <w:rsid w:val="00922187"/>
    <w:rsid w:val="00923C45"/>
    <w:rsid w:val="00925A3E"/>
    <w:rsid w:val="009269A1"/>
    <w:rsid w:val="00927D9B"/>
    <w:rsid w:val="00927F93"/>
    <w:rsid w:val="009302FC"/>
    <w:rsid w:val="00930761"/>
    <w:rsid w:val="00930983"/>
    <w:rsid w:val="00930C20"/>
    <w:rsid w:val="00931B02"/>
    <w:rsid w:val="00932870"/>
    <w:rsid w:val="0093332A"/>
    <w:rsid w:val="00934268"/>
    <w:rsid w:val="00935785"/>
    <w:rsid w:val="009377B0"/>
    <w:rsid w:val="00937D07"/>
    <w:rsid w:val="00941028"/>
    <w:rsid w:val="00941FF2"/>
    <w:rsid w:val="00945943"/>
    <w:rsid w:val="00945A71"/>
    <w:rsid w:val="009467E7"/>
    <w:rsid w:val="00947357"/>
    <w:rsid w:val="00950D18"/>
    <w:rsid w:val="00950F7F"/>
    <w:rsid w:val="00952095"/>
    <w:rsid w:val="009520DF"/>
    <w:rsid w:val="00953028"/>
    <w:rsid w:val="00954A48"/>
    <w:rsid w:val="0095527A"/>
    <w:rsid w:val="00955EC6"/>
    <w:rsid w:val="00956235"/>
    <w:rsid w:val="00956F54"/>
    <w:rsid w:val="009605CD"/>
    <w:rsid w:val="0096141F"/>
    <w:rsid w:val="00961A4A"/>
    <w:rsid w:val="00962791"/>
    <w:rsid w:val="00962BB8"/>
    <w:rsid w:val="00963244"/>
    <w:rsid w:val="00963444"/>
    <w:rsid w:val="00964B31"/>
    <w:rsid w:val="00964E9A"/>
    <w:rsid w:val="0096540D"/>
    <w:rsid w:val="00966465"/>
    <w:rsid w:val="00966FF1"/>
    <w:rsid w:val="00967850"/>
    <w:rsid w:val="00967C93"/>
    <w:rsid w:val="00971A4A"/>
    <w:rsid w:val="009724EB"/>
    <w:rsid w:val="00972F04"/>
    <w:rsid w:val="00974A74"/>
    <w:rsid w:val="009759A5"/>
    <w:rsid w:val="00975CB1"/>
    <w:rsid w:val="00975EB2"/>
    <w:rsid w:val="009766EF"/>
    <w:rsid w:val="00976CF2"/>
    <w:rsid w:val="0097703D"/>
    <w:rsid w:val="00982A87"/>
    <w:rsid w:val="00983049"/>
    <w:rsid w:val="00983199"/>
    <w:rsid w:val="00983633"/>
    <w:rsid w:val="00983751"/>
    <w:rsid w:val="0098377F"/>
    <w:rsid w:val="00986E61"/>
    <w:rsid w:val="009902BE"/>
    <w:rsid w:val="00990336"/>
    <w:rsid w:val="00991BE7"/>
    <w:rsid w:val="009928A9"/>
    <w:rsid w:val="009936B0"/>
    <w:rsid w:val="009939F9"/>
    <w:rsid w:val="00994173"/>
    <w:rsid w:val="00994D16"/>
    <w:rsid w:val="0099549F"/>
    <w:rsid w:val="009969BD"/>
    <w:rsid w:val="0099714C"/>
    <w:rsid w:val="009A06DE"/>
    <w:rsid w:val="009A09AD"/>
    <w:rsid w:val="009A11AE"/>
    <w:rsid w:val="009A1FB7"/>
    <w:rsid w:val="009A21D4"/>
    <w:rsid w:val="009A243A"/>
    <w:rsid w:val="009A3E17"/>
    <w:rsid w:val="009A3FF0"/>
    <w:rsid w:val="009A4820"/>
    <w:rsid w:val="009A5363"/>
    <w:rsid w:val="009A746A"/>
    <w:rsid w:val="009A7C13"/>
    <w:rsid w:val="009B069D"/>
    <w:rsid w:val="009B0B3F"/>
    <w:rsid w:val="009B203D"/>
    <w:rsid w:val="009B20AE"/>
    <w:rsid w:val="009B242E"/>
    <w:rsid w:val="009B4D35"/>
    <w:rsid w:val="009B58C1"/>
    <w:rsid w:val="009B612D"/>
    <w:rsid w:val="009B6EE9"/>
    <w:rsid w:val="009C065C"/>
    <w:rsid w:val="009C1855"/>
    <w:rsid w:val="009C188D"/>
    <w:rsid w:val="009C201C"/>
    <w:rsid w:val="009C2FAD"/>
    <w:rsid w:val="009C5D10"/>
    <w:rsid w:val="009C7478"/>
    <w:rsid w:val="009C7B96"/>
    <w:rsid w:val="009C7CB3"/>
    <w:rsid w:val="009D1469"/>
    <w:rsid w:val="009D2DFF"/>
    <w:rsid w:val="009D4F67"/>
    <w:rsid w:val="009D5631"/>
    <w:rsid w:val="009D607B"/>
    <w:rsid w:val="009D60F6"/>
    <w:rsid w:val="009D6320"/>
    <w:rsid w:val="009D6E71"/>
    <w:rsid w:val="009D7258"/>
    <w:rsid w:val="009E0413"/>
    <w:rsid w:val="009E3501"/>
    <w:rsid w:val="009E3B26"/>
    <w:rsid w:val="009E3CA2"/>
    <w:rsid w:val="009E4610"/>
    <w:rsid w:val="009E48BF"/>
    <w:rsid w:val="009E48F5"/>
    <w:rsid w:val="009E59F7"/>
    <w:rsid w:val="009E66F7"/>
    <w:rsid w:val="009E756D"/>
    <w:rsid w:val="009F0B1F"/>
    <w:rsid w:val="009F0BD0"/>
    <w:rsid w:val="009F3DD9"/>
    <w:rsid w:val="009F4140"/>
    <w:rsid w:val="009F479A"/>
    <w:rsid w:val="009F4864"/>
    <w:rsid w:val="009F51E7"/>
    <w:rsid w:val="009F594B"/>
    <w:rsid w:val="009F5A38"/>
    <w:rsid w:val="00A00350"/>
    <w:rsid w:val="00A00CA1"/>
    <w:rsid w:val="00A10960"/>
    <w:rsid w:val="00A10C71"/>
    <w:rsid w:val="00A10FD8"/>
    <w:rsid w:val="00A150F0"/>
    <w:rsid w:val="00A1526F"/>
    <w:rsid w:val="00A15D88"/>
    <w:rsid w:val="00A1645A"/>
    <w:rsid w:val="00A17279"/>
    <w:rsid w:val="00A17E4A"/>
    <w:rsid w:val="00A20596"/>
    <w:rsid w:val="00A21BB1"/>
    <w:rsid w:val="00A22827"/>
    <w:rsid w:val="00A2315E"/>
    <w:rsid w:val="00A23B0B"/>
    <w:rsid w:val="00A24B4D"/>
    <w:rsid w:val="00A24E41"/>
    <w:rsid w:val="00A24E63"/>
    <w:rsid w:val="00A2565E"/>
    <w:rsid w:val="00A263F5"/>
    <w:rsid w:val="00A27848"/>
    <w:rsid w:val="00A27961"/>
    <w:rsid w:val="00A27BF1"/>
    <w:rsid w:val="00A31352"/>
    <w:rsid w:val="00A326D2"/>
    <w:rsid w:val="00A32E03"/>
    <w:rsid w:val="00A33C96"/>
    <w:rsid w:val="00A342F1"/>
    <w:rsid w:val="00A344AF"/>
    <w:rsid w:val="00A347B0"/>
    <w:rsid w:val="00A4098C"/>
    <w:rsid w:val="00A41464"/>
    <w:rsid w:val="00A439B3"/>
    <w:rsid w:val="00A43B9A"/>
    <w:rsid w:val="00A43F3F"/>
    <w:rsid w:val="00A448D6"/>
    <w:rsid w:val="00A4518F"/>
    <w:rsid w:val="00A4641E"/>
    <w:rsid w:val="00A46AE1"/>
    <w:rsid w:val="00A470CE"/>
    <w:rsid w:val="00A47324"/>
    <w:rsid w:val="00A52068"/>
    <w:rsid w:val="00A52A53"/>
    <w:rsid w:val="00A53536"/>
    <w:rsid w:val="00A5412A"/>
    <w:rsid w:val="00A5417E"/>
    <w:rsid w:val="00A54DC9"/>
    <w:rsid w:val="00A55B29"/>
    <w:rsid w:val="00A56B93"/>
    <w:rsid w:val="00A579AB"/>
    <w:rsid w:val="00A605EA"/>
    <w:rsid w:val="00A6100A"/>
    <w:rsid w:val="00A61E4E"/>
    <w:rsid w:val="00A63A15"/>
    <w:rsid w:val="00A6434E"/>
    <w:rsid w:val="00A644CF"/>
    <w:rsid w:val="00A64508"/>
    <w:rsid w:val="00A647AA"/>
    <w:rsid w:val="00A65D91"/>
    <w:rsid w:val="00A66283"/>
    <w:rsid w:val="00A67240"/>
    <w:rsid w:val="00A67684"/>
    <w:rsid w:val="00A702D3"/>
    <w:rsid w:val="00A70563"/>
    <w:rsid w:val="00A70909"/>
    <w:rsid w:val="00A7116A"/>
    <w:rsid w:val="00A71D2E"/>
    <w:rsid w:val="00A72E4C"/>
    <w:rsid w:val="00A72F3B"/>
    <w:rsid w:val="00A7383B"/>
    <w:rsid w:val="00A742CE"/>
    <w:rsid w:val="00A75B20"/>
    <w:rsid w:val="00A774F4"/>
    <w:rsid w:val="00A775D0"/>
    <w:rsid w:val="00A7764F"/>
    <w:rsid w:val="00A80351"/>
    <w:rsid w:val="00A81626"/>
    <w:rsid w:val="00A8190C"/>
    <w:rsid w:val="00A81A7F"/>
    <w:rsid w:val="00A820AE"/>
    <w:rsid w:val="00A8217D"/>
    <w:rsid w:val="00A83D84"/>
    <w:rsid w:val="00A85E5F"/>
    <w:rsid w:val="00A86072"/>
    <w:rsid w:val="00A870AD"/>
    <w:rsid w:val="00A87EB1"/>
    <w:rsid w:val="00A90C58"/>
    <w:rsid w:val="00A91315"/>
    <w:rsid w:val="00A913A9"/>
    <w:rsid w:val="00A9453D"/>
    <w:rsid w:val="00A94C3C"/>
    <w:rsid w:val="00A94C86"/>
    <w:rsid w:val="00A95457"/>
    <w:rsid w:val="00A95D05"/>
    <w:rsid w:val="00A96227"/>
    <w:rsid w:val="00AA0DEC"/>
    <w:rsid w:val="00AA151C"/>
    <w:rsid w:val="00AA3CBA"/>
    <w:rsid w:val="00AA40B0"/>
    <w:rsid w:val="00AA45DD"/>
    <w:rsid w:val="00AA4817"/>
    <w:rsid w:val="00AA5353"/>
    <w:rsid w:val="00AA6404"/>
    <w:rsid w:val="00AA79A7"/>
    <w:rsid w:val="00AB1AF3"/>
    <w:rsid w:val="00AB2B6E"/>
    <w:rsid w:val="00AB3572"/>
    <w:rsid w:val="00AB3DF3"/>
    <w:rsid w:val="00AB459B"/>
    <w:rsid w:val="00AB55D2"/>
    <w:rsid w:val="00AB5A37"/>
    <w:rsid w:val="00AB68C4"/>
    <w:rsid w:val="00AB6C15"/>
    <w:rsid w:val="00AB6EC5"/>
    <w:rsid w:val="00AB76FF"/>
    <w:rsid w:val="00AC1577"/>
    <w:rsid w:val="00AC1A31"/>
    <w:rsid w:val="00AC1DBC"/>
    <w:rsid w:val="00AC26B1"/>
    <w:rsid w:val="00AC34C3"/>
    <w:rsid w:val="00AC4AF8"/>
    <w:rsid w:val="00AC4C92"/>
    <w:rsid w:val="00AC557A"/>
    <w:rsid w:val="00AC58EB"/>
    <w:rsid w:val="00AC6537"/>
    <w:rsid w:val="00AD01CD"/>
    <w:rsid w:val="00AD1297"/>
    <w:rsid w:val="00AD1771"/>
    <w:rsid w:val="00AD21D8"/>
    <w:rsid w:val="00AD27C0"/>
    <w:rsid w:val="00AD392F"/>
    <w:rsid w:val="00AD4F58"/>
    <w:rsid w:val="00AD5417"/>
    <w:rsid w:val="00AD5E39"/>
    <w:rsid w:val="00AD5F07"/>
    <w:rsid w:val="00AD6202"/>
    <w:rsid w:val="00AE1547"/>
    <w:rsid w:val="00AE18EB"/>
    <w:rsid w:val="00AE2D7F"/>
    <w:rsid w:val="00AE458C"/>
    <w:rsid w:val="00AE4796"/>
    <w:rsid w:val="00AE4C28"/>
    <w:rsid w:val="00AE66DB"/>
    <w:rsid w:val="00AE6F45"/>
    <w:rsid w:val="00AF030A"/>
    <w:rsid w:val="00AF10D4"/>
    <w:rsid w:val="00AF10DA"/>
    <w:rsid w:val="00AF18C3"/>
    <w:rsid w:val="00AF1A36"/>
    <w:rsid w:val="00AF1D50"/>
    <w:rsid w:val="00AF2838"/>
    <w:rsid w:val="00AF4183"/>
    <w:rsid w:val="00AF492C"/>
    <w:rsid w:val="00AF4C15"/>
    <w:rsid w:val="00AF50D2"/>
    <w:rsid w:val="00AF512B"/>
    <w:rsid w:val="00AF6221"/>
    <w:rsid w:val="00AF6384"/>
    <w:rsid w:val="00AF674A"/>
    <w:rsid w:val="00AF6C64"/>
    <w:rsid w:val="00AF74A0"/>
    <w:rsid w:val="00AF75E8"/>
    <w:rsid w:val="00B00883"/>
    <w:rsid w:val="00B01610"/>
    <w:rsid w:val="00B01687"/>
    <w:rsid w:val="00B01DC1"/>
    <w:rsid w:val="00B01F94"/>
    <w:rsid w:val="00B03B9D"/>
    <w:rsid w:val="00B0506F"/>
    <w:rsid w:val="00B07992"/>
    <w:rsid w:val="00B12AC9"/>
    <w:rsid w:val="00B13D8A"/>
    <w:rsid w:val="00B141C3"/>
    <w:rsid w:val="00B14358"/>
    <w:rsid w:val="00B1611D"/>
    <w:rsid w:val="00B165A2"/>
    <w:rsid w:val="00B20E5A"/>
    <w:rsid w:val="00B218C2"/>
    <w:rsid w:val="00B21B0C"/>
    <w:rsid w:val="00B22974"/>
    <w:rsid w:val="00B22D5C"/>
    <w:rsid w:val="00B22E5A"/>
    <w:rsid w:val="00B23EAB"/>
    <w:rsid w:val="00B2450E"/>
    <w:rsid w:val="00B24861"/>
    <w:rsid w:val="00B24E98"/>
    <w:rsid w:val="00B2627B"/>
    <w:rsid w:val="00B27732"/>
    <w:rsid w:val="00B27806"/>
    <w:rsid w:val="00B31897"/>
    <w:rsid w:val="00B31AD3"/>
    <w:rsid w:val="00B33994"/>
    <w:rsid w:val="00B346FA"/>
    <w:rsid w:val="00B356CC"/>
    <w:rsid w:val="00B35A35"/>
    <w:rsid w:val="00B367CF"/>
    <w:rsid w:val="00B36CA9"/>
    <w:rsid w:val="00B37E36"/>
    <w:rsid w:val="00B40833"/>
    <w:rsid w:val="00B40B9C"/>
    <w:rsid w:val="00B41479"/>
    <w:rsid w:val="00B427E1"/>
    <w:rsid w:val="00B42D6E"/>
    <w:rsid w:val="00B42F09"/>
    <w:rsid w:val="00B42FE4"/>
    <w:rsid w:val="00B43E8F"/>
    <w:rsid w:val="00B4488C"/>
    <w:rsid w:val="00B454A6"/>
    <w:rsid w:val="00B45A7F"/>
    <w:rsid w:val="00B4671A"/>
    <w:rsid w:val="00B5005D"/>
    <w:rsid w:val="00B50751"/>
    <w:rsid w:val="00B51240"/>
    <w:rsid w:val="00B514A4"/>
    <w:rsid w:val="00B515A8"/>
    <w:rsid w:val="00B51755"/>
    <w:rsid w:val="00B520BF"/>
    <w:rsid w:val="00B53B8B"/>
    <w:rsid w:val="00B54B1B"/>
    <w:rsid w:val="00B56447"/>
    <w:rsid w:val="00B56D85"/>
    <w:rsid w:val="00B572D6"/>
    <w:rsid w:val="00B612DF"/>
    <w:rsid w:val="00B614F5"/>
    <w:rsid w:val="00B62332"/>
    <w:rsid w:val="00B624AF"/>
    <w:rsid w:val="00B6373C"/>
    <w:rsid w:val="00B63D21"/>
    <w:rsid w:val="00B646A1"/>
    <w:rsid w:val="00B64A1F"/>
    <w:rsid w:val="00B64BF5"/>
    <w:rsid w:val="00B64FA8"/>
    <w:rsid w:val="00B659F5"/>
    <w:rsid w:val="00B65F16"/>
    <w:rsid w:val="00B66C6E"/>
    <w:rsid w:val="00B67D66"/>
    <w:rsid w:val="00B70CEB"/>
    <w:rsid w:val="00B71CCA"/>
    <w:rsid w:val="00B72994"/>
    <w:rsid w:val="00B737B2"/>
    <w:rsid w:val="00B7789B"/>
    <w:rsid w:val="00B8166C"/>
    <w:rsid w:val="00B81C59"/>
    <w:rsid w:val="00B839E9"/>
    <w:rsid w:val="00B845B3"/>
    <w:rsid w:val="00B84639"/>
    <w:rsid w:val="00B8792F"/>
    <w:rsid w:val="00B87D9C"/>
    <w:rsid w:val="00B902BF"/>
    <w:rsid w:val="00B906A7"/>
    <w:rsid w:val="00B90C24"/>
    <w:rsid w:val="00B90EB5"/>
    <w:rsid w:val="00B919A2"/>
    <w:rsid w:val="00B91D89"/>
    <w:rsid w:val="00B948E8"/>
    <w:rsid w:val="00B959B9"/>
    <w:rsid w:val="00B97DB2"/>
    <w:rsid w:val="00BA0771"/>
    <w:rsid w:val="00BA1390"/>
    <w:rsid w:val="00BA2B79"/>
    <w:rsid w:val="00BA5095"/>
    <w:rsid w:val="00BA5711"/>
    <w:rsid w:val="00BA5A11"/>
    <w:rsid w:val="00BA6289"/>
    <w:rsid w:val="00BA6EAD"/>
    <w:rsid w:val="00BA75E7"/>
    <w:rsid w:val="00BA76F4"/>
    <w:rsid w:val="00BA77D9"/>
    <w:rsid w:val="00BA7A63"/>
    <w:rsid w:val="00BB130B"/>
    <w:rsid w:val="00BB179C"/>
    <w:rsid w:val="00BB27AD"/>
    <w:rsid w:val="00BB40B4"/>
    <w:rsid w:val="00BB61AD"/>
    <w:rsid w:val="00BB6D72"/>
    <w:rsid w:val="00BB7926"/>
    <w:rsid w:val="00BC0231"/>
    <w:rsid w:val="00BC0579"/>
    <w:rsid w:val="00BC0E9E"/>
    <w:rsid w:val="00BC16BB"/>
    <w:rsid w:val="00BC1B62"/>
    <w:rsid w:val="00BC1B63"/>
    <w:rsid w:val="00BC3864"/>
    <w:rsid w:val="00BC4021"/>
    <w:rsid w:val="00BC4623"/>
    <w:rsid w:val="00BC4FBE"/>
    <w:rsid w:val="00BC6985"/>
    <w:rsid w:val="00BC7CDA"/>
    <w:rsid w:val="00BC7D6E"/>
    <w:rsid w:val="00BD0E68"/>
    <w:rsid w:val="00BD1C28"/>
    <w:rsid w:val="00BD2C83"/>
    <w:rsid w:val="00BD3BE3"/>
    <w:rsid w:val="00BD3BEF"/>
    <w:rsid w:val="00BD3F5E"/>
    <w:rsid w:val="00BD41AA"/>
    <w:rsid w:val="00BD4C06"/>
    <w:rsid w:val="00BD5720"/>
    <w:rsid w:val="00BD6A74"/>
    <w:rsid w:val="00BD6E0B"/>
    <w:rsid w:val="00BE0BB5"/>
    <w:rsid w:val="00BE0EFC"/>
    <w:rsid w:val="00BE21CE"/>
    <w:rsid w:val="00BE26BF"/>
    <w:rsid w:val="00BE292B"/>
    <w:rsid w:val="00BE2E24"/>
    <w:rsid w:val="00BE364D"/>
    <w:rsid w:val="00BE3B06"/>
    <w:rsid w:val="00BE3BE6"/>
    <w:rsid w:val="00BE4928"/>
    <w:rsid w:val="00BE6036"/>
    <w:rsid w:val="00BE7804"/>
    <w:rsid w:val="00BE79E6"/>
    <w:rsid w:val="00BF19ED"/>
    <w:rsid w:val="00BF2587"/>
    <w:rsid w:val="00BF321E"/>
    <w:rsid w:val="00BF39B2"/>
    <w:rsid w:val="00BF429A"/>
    <w:rsid w:val="00BF44BC"/>
    <w:rsid w:val="00BF46B5"/>
    <w:rsid w:val="00BF4AC0"/>
    <w:rsid w:val="00BF5AB7"/>
    <w:rsid w:val="00BF637A"/>
    <w:rsid w:val="00BF780B"/>
    <w:rsid w:val="00C00EB7"/>
    <w:rsid w:val="00C0126F"/>
    <w:rsid w:val="00C0172B"/>
    <w:rsid w:val="00C0187D"/>
    <w:rsid w:val="00C0190D"/>
    <w:rsid w:val="00C01CC9"/>
    <w:rsid w:val="00C01E51"/>
    <w:rsid w:val="00C03C64"/>
    <w:rsid w:val="00C044BF"/>
    <w:rsid w:val="00C05721"/>
    <w:rsid w:val="00C057D6"/>
    <w:rsid w:val="00C066CB"/>
    <w:rsid w:val="00C12405"/>
    <w:rsid w:val="00C12AF5"/>
    <w:rsid w:val="00C1473F"/>
    <w:rsid w:val="00C14E71"/>
    <w:rsid w:val="00C20F3B"/>
    <w:rsid w:val="00C2543D"/>
    <w:rsid w:val="00C26414"/>
    <w:rsid w:val="00C30062"/>
    <w:rsid w:val="00C3205A"/>
    <w:rsid w:val="00C32DE3"/>
    <w:rsid w:val="00C32F86"/>
    <w:rsid w:val="00C335CE"/>
    <w:rsid w:val="00C3626E"/>
    <w:rsid w:val="00C3651A"/>
    <w:rsid w:val="00C3681D"/>
    <w:rsid w:val="00C36DFB"/>
    <w:rsid w:val="00C376C0"/>
    <w:rsid w:val="00C412CC"/>
    <w:rsid w:val="00C41B02"/>
    <w:rsid w:val="00C41E26"/>
    <w:rsid w:val="00C42081"/>
    <w:rsid w:val="00C42247"/>
    <w:rsid w:val="00C422BB"/>
    <w:rsid w:val="00C42917"/>
    <w:rsid w:val="00C44362"/>
    <w:rsid w:val="00C44893"/>
    <w:rsid w:val="00C44F32"/>
    <w:rsid w:val="00C45417"/>
    <w:rsid w:val="00C4649D"/>
    <w:rsid w:val="00C51738"/>
    <w:rsid w:val="00C526C3"/>
    <w:rsid w:val="00C531EF"/>
    <w:rsid w:val="00C53E2B"/>
    <w:rsid w:val="00C54083"/>
    <w:rsid w:val="00C5471B"/>
    <w:rsid w:val="00C54D64"/>
    <w:rsid w:val="00C56495"/>
    <w:rsid w:val="00C605CE"/>
    <w:rsid w:val="00C60F26"/>
    <w:rsid w:val="00C613BD"/>
    <w:rsid w:val="00C61999"/>
    <w:rsid w:val="00C6213F"/>
    <w:rsid w:val="00C630EF"/>
    <w:rsid w:val="00C642E3"/>
    <w:rsid w:val="00C64EA8"/>
    <w:rsid w:val="00C66502"/>
    <w:rsid w:val="00C67414"/>
    <w:rsid w:val="00C67ADB"/>
    <w:rsid w:val="00C722BA"/>
    <w:rsid w:val="00C7312F"/>
    <w:rsid w:val="00C732F8"/>
    <w:rsid w:val="00C73479"/>
    <w:rsid w:val="00C741A1"/>
    <w:rsid w:val="00C7520E"/>
    <w:rsid w:val="00C75319"/>
    <w:rsid w:val="00C75567"/>
    <w:rsid w:val="00C767C9"/>
    <w:rsid w:val="00C76FA7"/>
    <w:rsid w:val="00C77BAE"/>
    <w:rsid w:val="00C77DE4"/>
    <w:rsid w:val="00C80085"/>
    <w:rsid w:val="00C8039C"/>
    <w:rsid w:val="00C8053F"/>
    <w:rsid w:val="00C80DEA"/>
    <w:rsid w:val="00C827DA"/>
    <w:rsid w:val="00C84B1D"/>
    <w:rsid w:val="00C85A9A"/>
    <w:rsid w:val="00C85C9E"/>
    <w:rsid w:val="00C8660B"/>
    <w:rsid w:val="00C8678D"/>
    <w:rsid w:val="00C87821"/>
    <w:rsid w:val="00C90292"/>
    <w:rsid w:val="00C90379"/>
    <w:rsid w:val="00C90B5C"/>
    <w:rsid w:val="00C90C1F"/>
    <w:rsid w:val="00C90CC3"/>
    <w:rsid w:val="00C92BA2"/>
    <w:rsid w:val="00C968C5"/>
    <w:rsid w:val="00C96912"/>
    <w:rsid w:val="00C9711A"/>
    <w:rsid w:val="00C976B7"/>
    <w:rsid w:val="00CA0A77"/>
    <w:rsid w:val="00CA12E3"/>
    <w:rsid w:val="00CA1F87"/>
    <w:rsid w:val="00CA26BF"/>
    <w:rsid w:val="00CA357C"/>
    <w:rsid w:val="00CA3E3B"/>
    <w:rsid w:val="00CA49D1"/>
    <w:rsid w:val="00CA5599"/>
    <w:rsid w:val="00CA758B"/>
    <w:rsid w:val="00CB0162"/>
    <w:rsid w:val="00CB05A0"/>
    <w:rsid w:val="00CB15F2"/>
    <w:rsid w:val="00CB17B8"/>
    <w:rsid w:val="00CB4447"/>
    <w:rsid w:val="00CB67DB"/>
    <w:rsid w:val="00CB7F7A"/>
    <w:rsid w:val="00CC09BD"/>
    <w:rsid w:val="00CC322F"/>
    <w:rsid w:val="00CC3A10"/>
    <w:rsid w:val="00CC3AAA"/>
    <w:rsid w:val="00CC44EE"/>
    <w:rsid w:val="00CC45EE"/>
    <w:rsid w:val="00CC48CA"/>
    <w:rsid w:val="00CC4D19"/>
    <w:rsid w:val="00CC5D66"/>
    <w:rsid w:val="00CC74F5"/>
    <w:rsid w:val="00CD05D0"/>
    <w:rsid w:val="00CD0D94"/>
    <w:rsid w:val="00CD15CD"/>
    <w:rsid w:val="00CD192E"/>
    <w:rsid w:val="00CD1AD9"/>
    <w:rsid w:val="00CD1D7A"/>
    <w:rsid w:val="00CD1E47"/>
    <w:rsid w:val="00CD30DE"/>
    <w:rsid w:val="00CD74B9"/>
    <w:rsid w:val="00CE0228"/>
    <w:rsid w:val="00CE1597"/>
    <w:rsid w:val="00CE18CC"/>
    <w:rsid w:val="00CE1C2E"/>
    <w:rsid w:val="00CE2283"/>
    <w:rsid w:val="00CE229D"/>
    <w:rsid w:val="00CE2E04"/>
    <w:rsid w:val="00CE4F80"/>
    <w:rsid w:val="00CE4F86"/>
    <w:rsid w:val="00CE67E0"/>
    <w:rsid w:val="00CE7D9E"/>
    <w:rsid w:val="00CF19BE"/>
    <w:rsid w:val="00CF295D"/>
    <w:rsid w:val="00CF2B48"/>
    <w:rsid w:val="00CF4CB4"/>
    <w:rsid w:val="00CF51E4"/>
    <w:rsid w:val="00D0114B"/>
    <w:rsid w:val="00D02A76"/>
    <w:rsid w:val="00D03FC1"/>
    <w:rsid w:val="00D058C3"/>
    <w:rsid w:val="00D0647D"/>
    <w:rsid w:val="00D069C3"/>
    <w:rsid w:val="00D0703C"/>
    <w:rsid w:val="00D07454"/>
    <w:rsid w:val="00D102E1"/>
    <w:rsid w:val="00D107AC"/>
    <w:rsid w:val="00D11FAE"/>
    <w:rsid w:val="00D12113"/>
    <w:rsid w:val="00D12897"/>
    <w:rsid w:val="00D12DE8"/>
    <w:rsid w:val="00D12DF0"/>
    <w:rsid w:val="00D134D5"/>
    <w:rsid w:val="00D1492C"/>
    <w:rsid w:val="00D14D46"/>
    <w:rsid w:val="00D1607B"/>
    <w:rsid w:val="00D174F5"/>
    <w:rsid w:val="00D17576"/>
    <w:rsid w:val="00D21099"/>
    <w:rsid w:val="00D22AD3"/>
    <w:rsid w:val="00D22BF1"/>
    <w:rsid w:val="00D23A11"/>
    <w:rsid w:val="00D24378"/>
    <w:rsid w:val="00D245FC"/>
    <w:rsid w:val="00D25FD0"/>
    <w:rsid w:val="00D30353"/>
    <w:rsid w:val="00D30966"/>
    <w:rsid w:val="00D30CA0"/>
    <w:rsid w:val="00D30DD3"/>
    <w:rsid w:val="00D30E17"/>
    <w:rsid w:val="00D31313"/>
    <w:rsid w:val="00D32133"/>
    <w:rsid w:val="00D32547"/>
    <w:rsid w:val="00D32B6C"/>
    <w:rsid w:val="00D32CB1"/>
    <w:rsid w:val="00D32D5B"/>
    <w:rsid w:val="00D32DCC"/>
    <w:rsid w:val="00D32FFE"/>
    <w:rsid w:val="00D338C1"/>
    <w:rsid w:val="00D3534C"/>
    <w:rsid w:val="00D43D77"/>
    <w:rsid w:val="00D46E40"/>
    <w:rsid w:val="00D477CB"/>
    <w:rsid w:val="00D50236"/>
    <w:rsid w:val="00D52CCB"/>
    <w:rsid w:val="00D531D7"/>
    <w:rsid w:val="00D53DC9"/>
    <w:rsid w:val="00D54B6E"/>
    <w:rsid w:val="00D556E3"/>
    <w:rsid w:val="00D55F20"/>
    <w:rsid w:val="00D5639D"/>
    <w:rsid w:val="00D57078"/>
    <w:rsid w:val="00D57373"/>
    <w:rsid w:val="00D577D4"/>
    <w:rsid w:val="00D57A98"/>
    <w:rsid w:val="00D62E4B"/>
    <w:rsid w:val="00D63082"/>
    <w:rsid w:val="00D6364B"/>
    <w:rsid w:val="00D63A04"/>
    <w:rsid w:val="00D64029"/>
    <w:rsid w:val="00D64402"/>
    <w:rsid w:val="00D65045"/>
    <w:rsid w:val="00D66724"/>
    <w:rsid w:val="00D67C89"/>
    <w:rsid w:val="00D67DED"/>
    <w:rsid w:val="00D7017F"/>
    <w:rsid w:val="00D70667"/>
    <w:rsid w:val="00D70A47"/>
    <w:rsid w:val="00D71A4B"/>
    <w:rsid w:val="00D729CE"/>
    <w:rsid w:val="00D739E9"/>
    <w:rsid w:val="00D73C5C"/>
    <w:rsid w:val="00D7414E"/>
    <w:rsid w:val="00D74760"/>
    <w:rsid w:val="00D74C21"/>
    <w:rsid w:val="00D75347"/>
    <w:rsid w:val="00D75837"/>
    <w:rsid w:val="00D761E0"/>
    <w:rsid w:val="00D81B9A"/>
    <w:rsid w:val="00D82515"/>
    <w:rsid w:val="00D8369A"/>
    <w:rsid w:val="00D84127"/>
    <w:rsid w:val="00D846F9"/>
    <w:rsid w:val="00D85563"/>
    <w:rsid w:val="00D90226"/>
    <w:rsid w:val="00D91656"/>
    <w:rsid w:val="00D924AA"/>
    <w:rsid w:val="00D92800"/>
    <w:rsid w:val="00D94AB8"/>
    <w:rsid w:val="00D94C57"/>
    <w:rsid w:val="00D95285"/>
    <w:rsid w:val="00D95996"/>
    <w:rsid w:val="00D9677B"/>
    <w:rsid w:val="00D96B70"/>
    <w:rsid w:val="00D9735A"/>
    <w:rsid w:val="00DA0372"/>
    <w:rsid w:val="00DA1901"/>
    <w:rsid w:val="00DA1FE5"/>
    <w:rsid w:val="00DA22EE"/>
    <w:rsid w:val="00DA2B3D"/>
    <w:rsid w:val="00DA2EB4"/>
    <w:rsid w:val="00DA53EB"/>
    <w:rsid w:val="00DA556E"/>
    <w:rsid w:val="00DA55C4"/>
    <w:rsid w:val="00DA5BB4"/>
    <w:rsid w:val="00DA60DF"/>
    <w:rsid w:val="00DA67DB"/>
    <w:rsid w:val="00DA682C"/>
    <w:rsid w:val="00DB03FE"/>
    <w:rsid w:val="00DB0AAD"/>
    <w:rsid w:val="00DB18FA"/>
    <w:rsid w:val="00DB2C7E"/>
    <w:rsid w:val="00DB39F7"/>
    <w:rsid w:val="00DB477F"/>
    <w:rsid w:val="00DB4976"/>
    <w:rsid w:val="00DB600F"/>
    <w:rsid w:val="00DB733C"/>
    <w:rsid w:val="00DB7D51"/>
    <w:rsid w:val="00DC055C"/>
    <w:rsid w:val="00DC16B2"/>
    <w:rsid w:val="00DC29BC"/>
    <w:rsid w:val="00DC2E63"/>
    <w:rsid w:val="00DC4106"/>
    <w:rsid w:val="00DC4843"/>
    <w:rsid w:val="00DC6B27"/>
    <w:rsid w:val="00DC71A8"/>
    <w:rsid w:val="00DC7CD6"/>
    <w:rsid w:val="00DC7EB5"/>
    <w:rsid w:val="00DD0753"/>
    <w:rsid w:val="00DD0F8F"/>
    <w:rsid w:val="00DD1977"/>
    <w:rsid w:val="00DD19F3"/>
    <w:rsid w:val="00DD2045"/>
    <w:rsid w:val="00DD325E"/>
    <w:rsid w:val="00DD365D"/>
    <w:rsid w:val="00DD4CA0"/>
    <w:rsid w:val="00DD4F10"/>
    <w:rsid w:val="00DD5F44"/>
    <w:rsid w:val="00DD6099"/>
    <w:rsid w:val="00DE00A2"/>
    <w:rsid w:val="00DE0CB8"/>
    <w:rsid w:val="00DE0F0B"/>
    <w:rsid w:val="00DE2753"/>
    <w:rsid w:val="00DE2EF8"/>
    <w:rsid w:val="00DE308C"/>
    <w:rsid w:val="00DE4152"/>
    <w:rsid w:val="00DE41F1"/>
    <w:rsid w:val="00DE6EE2"/>
    <w:rsid w:val="00DF011D"/>
    <w:rsid w:val="00DF29C9"/>
    <w:rsid w:val="00DF2C35"/>
    <w:rsid w:val="00DF422F"/>
    <w:rsid w:val="00DF45D1"/>
    <w:rsid w:val="00DF4ED5"/>
    <w:rsid w:val="00DF50FB"/>
    <w:rsid w:val="00DF51B6"/>
    <w:rsid w:val="00DF53F2"/>
    <w:rsid w:val="00DF5B03"/>
    <w:rsid w:val="00DF72CC"/>
    <w:rsid w:val="00DF7A5F"/>
    <w:rsid w:val="00E00427"/>
    <w:rsid w:val="00E01891"/>
    <w:rsid w:val="00E018A7"/>
    <w:rsid w:val="00E01D13"/>
    <w:rsid w:val="00E027AE"/>
    <w:rsid w:val="00E02C6C"/>
    <w:rsid w:val="00E03A1C"/>
    <w:rsid w:val="00E03B2D"/>
    <w:rsid w:val="00E03D23"/>
    <w:rsid w:val="00E03DCD"/>
    <w:rsid w:val="00E04D5D"/>
    <w:rsid w:val="00E04FA0"/>
    <w:rsid w:val="00E05C8F"/>
    <w:rsid w:val="00E06507"/>
    <w:rsid w:val="00E06853"/>
    <w:rsid w:val="00E07A8A"/>
    <w:rsid w:val="00E10D8E"/>
    <w:rsid w:val="00E12E1B"/>
    <w:rsid w:val="00E1442D"/>
    <w:rsid w:val="00E155B5"/>
    <w:rsid w:val="00E15910"/>
    <w:rsid w:val="00E16289"/>
    <w:rsid w:val="00E16879"/>
    <w:rsid w:val="00E16F4F"/>
    <w:rsid w:val="00E16F9B"/>
    <w:rsid w:val="00E17E81"/>
    <w:rsid w:val="00E2066F"/>
    <w:rsid w:val="00E20FAA"/>
    <w:rsid w:val="00E21401"/>
    <w:rsid w:val="00E21641"/>
    <w:rsid w:val="00E21852"/>
    <w:rsid w:val="00E218D7"/>
    <w:rsid w:val="00E21A68"/>
    <w:rsid w:val="00E220B9"/>
    <w:rsid w:val="00E22B95"/>
    <w:rsid w:val="00E247DB"/>
    <w:rsid w:val="00E25E3A"/>
    <w:rsid w:val="00E2728D"/>
    <w:rsid w:val="00E30A4F"/>
    <w:rsid w:val="00E31AEE"/>
    <w:rsid w:val="00E32A18"/>
    <w:rsid w:val="00E33274"/>
    <w:rsid w:val="00E33C8A"/>
    <w:rsid w:val="00E342F1"/>
    <w:rsid w:val="00E34E50"/>
    <w:rsid w:val="00E363B5"/>
    <w:rsid w:val="00E377C1"/>
    <w:rsid w:val="00E37E48"/>
    <w:rsid w:val="00E4034A"/>
    <w:rsid w:val="00E404C4"/>
    <w:rsid w:val="00E40766"/>
    <w:rsid w:val="00E410E5"/>
    <w:rsid w:val="00E412A8"/>
    <w:rsid w:val="00E4317A"/>
    <w:rsid w:val="00E43BBF"/>
    <w:rsid w:val="00E452E3"/>
    <w:rsid w:val="00E46A9E"/>
    <w:rsid w:val="00E50F9D"/>
    <w:rsid w:val="00E51390"/>
    <w:rsid w:val="00E51701"/>
    <w:rsid w:val="00E51AED"/>
    <w:rsid w:val="00E5210E"/>
    <w:rsid w:val="00E52686"/>
    <w:rsid w:val="00E52909"/>
    <w:rsid w:val="00E546CB"/>
    <w:rsid w:val="00E55AE5"/>
    <w:rsid w:val="00E5601F"/>
    <w:rsid w:val="00E567BD"/>
    <w:rsid w:val="00E574E3"/>
    <w:rsid w:val="00E575C6"/>
    <w:rsid w:val="00E60B2F"/>
    <w:rsid w:val="00E6157C"/>
    <w:rsid w:val="00E624CD"/>
    <w:rsid w:val="00E62D33"/>
    <w:rsid w:val="00E63168"/>
    <w:rsid w:val="00E636EF"/>
    <w:rsid w:val="00E66B6D"/>
    <w:rsid w:val="00E671C2"/>
    <w:rsid w:val="00E6721F"/>
    <w:rsid w:val="00E70F0D"/>
    <w:rsid w:val="00E7141A"/>
    <w:rsid w:val="00E71D88"/>
    <w:rsid w:val="00E72237"/>
    <w:rsid w:val="00E72775"/>
    <w:rsid w:val="00E7492A"/>
    <w:rsid w:val="00E74944"/>
    <w:rsid w:val="00E74BF6"/>
    <w:rsid w:val="00E76FD6"/>
    <w:rsid w:val="00E76FE4"/>
    <w:rsid w:val="00E7776E"/>
    <w:rsid w:val="00E808B1"/>
    <w:rsid w:val="00E83E19"/>
    <w:rsid w:val="00E84ED8"/>
    <w:rsid w:val="00E8523D"/>
    <w:rsid w:val="00E86534"/>
    <w:rsid w:val="00E86C73"/>
    <w:rsid w:val="00E9110A"/>
    <w:rsid w:val="00E91C39"/>
    <w:rsid w:val="00E926D4"/>
    <w:rsid w:val="00E928F7"/>
    <w:rsid w:val="00E929C5"/>
    <w:rsid w:val="00E92AC1"/>
    <w:rsid w:val="00E9331D"/>
    <w:rsid w:val="00E9340C"/>
    <w:rsid w:val="00E94149"/>
    <w:rsid w:val="00E94CE3"/>
    <w:rsid w:val="00E958B3"/>
    <w:rsid w:val="00E95DE4"/>
    <w:rsid w:val="00E95E90"/>
    <w:rsid w:val="00E96E20"/>
    <w:rsid w:val="00E96E23"/>
    <w:rsid w:val="00E97013"/>
    <w:rsid w:val="00EA1659"/>
    <w:rsid w:val="00EA1EAA"/>
    <w:rsid w:val="00EA1EE2"/>
    <w:rsid w:val="00EA359B"/>
    <w:rsid w:val="00EA43B1"/>
    <w:rsid w:val="00EA47F3"/>
    <w:rsid w:val="00EA5287"/>
    <w:rsid w:val="00EA56C1"/>
    <w:rsid w:val="00EA5B0B"/>
    <w:rsid w:val="00EA74A9"/>
    <w:rsid w:val="00EB071F"/>
    <w:rsid w:val="00EB0A3F"/>
    <w:rsid w:val="00EB1237"/>
    <w:rsid w:val="00EB13EE"/>
    <w:rsid w:val="00EB1D8D"/>
    <w:rsid w:val="00EB21FA"/>
    <w:rsid w:val="00EB258C"/>
    <w:rsid w:val="00EB358F"/>
    <w:rsid w:val="00EB3FB5"/>
    <w:rsid w:val="00EB4190"/>
    <w:rsid w:val="00EB4CB2"/>
    <w:rsid w:val="00EB6A11"/>
    <w:rsid w:val="00EB732E"/>
    <w:rsid w:val="00EB778E"/>
    <w:rsid w:val="00EB7C0C"/>
    <w:rsid w:val="00EB7C93"/>
    <w:rsid w:val="00EC0125"/>
    <w:rsid w:val="00EC3993"/>
    <w:rsid w:val="00EC504F"/>
    <w:rsid w:val="00EC548E"/>
    <w:rsid w:val="00EC57A2"/>
    <w:rsid w:val="00EC5A0B"/>
    <w:rsid w:val="00EC5F91"/>
    <w:rsid w:val="00EC6AD6"/>
    <w:rsid w:val="00EC7489"/>
    <w:rsid w:val="00EC754F"/>
    <w:rsid w:val="00EC75A4"/>
    <w:rsid w:val="00EC7F4B"/>
    <w:rsid w:val="00ED188D"/>
    <w:rsid w:val="00ED2A5F"/>
    <w:rsid w:val="00ED41CF"/>
    <w:rsid w:val="00ED4F6F"/>
    <w:rsid w:val="00ED5F61"/>
    <w:rsid w:val="00ED7015"/>
    <w:rsid w:val="00ED79D6"/>
    <w:rsid w:val="00ED7BBD"/>
    <w:rsid w:val="00EE0631"/>
    <w:rsid w:val="00EE1279"/>
    <w:rsid w:val="00EE228A"/>
    <w:rsid w:val="00EE2F08"/>
    <w:rsid w:val="00EE61CA"/>
    <w:rsid w:val="00EE7F17"/>
    <w:rsid w:val="00EF1594"/>
    <w:rsid w:val="00EF1B17"/>
    <w:rsid w:val="00EF203D"/>
    <w:rsid w:val="00EF3582"/>
    <w:rsid w:val="00EF36CA"/>
    <w:rsid w:val="00EF3FB2"/>
    <w:rsid w:val="00EF4A6A"/>
    <w:rsid w:val="00EF4E93"/>
    <w:rsid w:val="00EF66A6"/>
    <w:rsid w:val="00EF6C5D"/>
    <w:rsid w:val="00EF71C7"/>
    <w:rsid w:val="00EF7B46"/>
    <w:rsid w:val="00F0009C"/>
    <w:rsid w:val="00F00223"/>
    <w:rsid w:val="00F0132E"/>
    <w:rsid w:val="00F01554"/>
    <w:rsid w:val="00F01566"/>
    <w:rsid w:val="00F01659"/>
    <w:rsid w:val="00F04282"/>
    <w:rsid w:val="00F044F1"/>
    <w:rsid w:val="00F04D0D"/>
    <w:rsid w:val="00F05296"/>
    <w:rsid w:val="00F05EDE"/>
    <w:rsid w:val="00F104FB"/>
    <w:rsid w:val="00F10AFF"/>
    <w:rsid w:val="00F10CEA"/>
    <w:rsid w:val="00F1391B"/>
    <w:rsid w:val="00F15B0C"/>
    <w:rsid w:val="00F16232"/>
    <w:rsid w:val="00F16A14"/>
    <w:rsid w:val="00F17287"/>
    <w:rsid w:val="00F202E3"/>
    <w:rsid w:val="00F216FA"/>
    <w:rsid w:val="00F22644"/>
    <w:rsid w:val="00F26094"/>
    <w:rsid w:val="00F26B6F"/>
    <w:rsid w:val="00F27531"/>
    <w:rsid w:val="00F27AD6"/>
    <w:rsid w:val="00F27BB3"/>
    <w:rsid w:val="00F300FF"/>
    <w:rsid w:val="00F30ACB"/>
    <w:rsid w:val="00F3169F"/>
    <w:rsid w:val="00F31A67"/>
    <w:rsid w:val="00F32D8A"/>
    <w:rsid w:val="00F34F2D"/>
    <w:rsid w:val="00F3651E"/>
    <w:rsid w:val="00F3665F"/>
    <w:rsid w:val="00F378BB"/>
    <w:rsid w:val="00F37C28"/>
    <w:rsid w:val="00F404B0"/>
    <w:rsid w:val="00F40897"/>
    <w:rsid w:val="00F40EA8"/>
    <w:rsid w:val="00F41CD6"/>
    <w:rsid w:val="00F42128"/>
    <w:rsid w:val="00F424BE"/>
    <w:rsid w:val="00F42ADE"/>
    <w:rsid w:val="00F432EF"/>
    <w:rsid w:val="00F4481A"/>
    <w:rsid w:val="00F44AAA"/>
    <w:rsid w:val="00F44B24"/>
    <w:rsid w:val="00F44B82"/>
    <w:rsid w:val="00F44BB5"/>
    <w:rsid w:val="00F45144"/>
    <w:rsid w:val="00F4541B"/>
    <w:rsid w:val="00F46EEA"/>
    <w:rsid w:val="00F5126B"/>
    <w:rsid w:val="00F52C88"/>
    <w:rsid w:val="00F55752"/>
    <w:rsid w:val="00F558C2"/>
    <w:rsid w:val="00F560EC"/>
    <w:rsid w:val="00F5698A"/>
    <w:rsid w:val="00F5703D"/>
    <w:rsid w:val="00F6066B"/>
    <w:rsid w:val="00F60913"/>
    <w:rsid w:val="00F60A2A"/>
    <w:rsid w:val="00F611E0"/>
    <w:rsid w:val="00F6200C"/>
    <w:rsid w:val="00F641B8"/>
    <w:rsid w:val="00F64841"/>
    <w:rsid w:val="00F657BB"/>
    <w:rsid w:val="00F66B7B"/>
    <w:rsid w:val="00F66CDD"/>
    <w:rsid w:val="00F67242"/>
    <w:rsid w:val="00F7104B"/>
    <w:rsid w:val="00F72F0F"/>
    <w:rsid w:val="00F7339D"/>
    <w:rsid w:val="00F74879"/>
    <w:rsid w:val="00F74C9C"/>
    <w:rsid w:val="00F750B7"/>
    <w:rsid w:val="00F751DB"/>
    <w:rsid w:val="00F759CF"/>
    <w:rsid w:val="00F76530"/>
    <w:rsid w:val="00F77A08"/>
    <w:rsid w:val="00F77F75"/>
    <w:rsid w:val="00F81348"/>
    <w:rsid w:val="00F818D4"/>
    <w:rsid w:val="00F84517"/>
    <w:rsid w:val="00F847E5"/>
    <w:rsid w:val="00F84818"/>
    <w:rsid w:val="00F85B6E"/>
    <w:rsid w:val="00F9070A"/>
    <w:rsid w:val="00F91BA8"/>
    <w:rsid w:val="00F92133"/>
    <w:rsid w:val="00F92C79"/>
    <w:rsid w:val="00F94687"/>
    <w:rsid w:val="00F9481E"/>
    <w:rsid w:val="00F94DBF"/>
    <w:rsid w:val="00F95422"/>
    <w:rsid w:val="00F955A8"/>
    <w:rsid w:val="00F95D04"/>
    <w:rsid w:val="00F970BA"/>
    <w:rsid w:val="00F9774C"/>
    <w:rsid w:val="00FA0840"/>
    <w:rsid w:val="00FA3DAD"/>
    <w:rsid w:val="00FA5B53"/>
    <w:rsid w:val="00FA7442"/>
    <w:rsid w:val="00FA7611"/>
    <w:rsid w:val="00FA7EF7"/>
    <w:rsid w:val="00FB0864"/>
    <w:rsid w:val="00FB1C29"/>
    <w:rsid w:val="00FB2152"/>
    <w:rsid w:val="00FB5A2A"/>
    <w:rsid w:val="00FB60B7"/>
    <w:rsid w:val="00FB66AF"/>
    <w:rsid w:val="00FB6787"/>
    <w:rsid w:val="00FB6C50"/>
    <w:rsid w:val="00FB7ACE"/>
    <w:rsid w:val="00FC06B4"/>
    <w:rsid w:val="00FC076A"/>
    <w:rsid w:val="00FC1102"/>
    <w:rsid w:val="00FC2F3A"/>
    <w:rsid w:val="00FC4F8A"/>
    <w:rsid w:val="00FC51DB"/>
    <w:rsid w:val="00FC68EE"/>
    <w:rsid w:val="00FC6B23"/>
    <w:rsid w:val="00FD0BD1"/>
    <w:rsid w:val="00FD0C75"/>
    <w:rsid w:val="00FD1FD5"/>
    <w:rsid w:val="00FD1FF3"/>
    <w:rsid w:val="00FD3F4E"/>
    <w:rsid w:val="00FD4A10"/>
    <w:rsid w:val="00FD4E98"/>
    <w:rsid w:val="00FE08D6"/>
    <w:rsid w:val="00FE16CD"/>
    <w:rsid w:val="00FE1CE7"/>
    <w:rsid w:val="00FE335E"/>
    <w:rsid w:val="00FE3724"/>
    <w:rsid w:val="00FE475D"/>
    <w:rsid w:val="00FE4F4D"/>
    <w:rsid w:val="00FE6DFF"/>
    <w:rsid w:val="00FF1ACB"/>
    <w:rsid w:val="00FF2211"/>
    <w:rsid w:val="00FF3524"/>
    <w:rsid w:val="00FF37FC"/>
    <w:rsid w:val="00FF429D"/>
    <w:rsid w:val="00FF464F"/>
    <w:rsid w:val="00FF483D"/>
    <w:rsid w:val="00FF48A5"/>
    <w:rsid w:val="00FF5117"/>
    <w:rsid w:val="00FF59CA"/>
    <w:rsid w:val="00FF5EBD"/>
    <w:rsid w:val="00FF652D"/>
    <w:rsid w:val="00FF675E"/>
    <w:rsid w:val="00FF6A22"/>
    <w:rsid w:val="00FF6A56"/>
    <w:rsid w:val="00FF6FB8"/>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F5CC"/>
  <w15:docId w15:val="{4D6A8C74-8B12-40CA-BAF8-54076472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74"/>
  </w:style>
  <w:style w:type="paragraph" w:styleId="Heading1">
    <w:name w:val="heading 1"/>
    <w:basedOn w:val="Normal"/>
    <w:link w:val="Heading1Char"/>
    <w:uiPriority w:val="9"/>
    <w:qFormat/>
    <w:rsid w:val="008E233D"/>
    <w:pPr>
      <w:spacing w:before="100" w:beforeAutospacing="1" w:after="100" w:afterAutospacing="1"/>
      <w:ind w:firstLine="0"/>
      <w:jc w:val="left"/>
      <w:outlineLvl w:val="0"/>
    </w:pPr>
    <w:rPr>
      <w:rFonts w:eastAsia="Times New Roman"/>
      <w:b/>
      <w:bCs/>
      <w:kern w:val="36"/>
      <w:sz w:val="48"/>
      <w:szCs w:val="48"/>
      <w14:ligatures w14:val="none"/>
    </w:rPr>
  </w:style>
  <w:style w:type="paragraph" w:styleId="Heading2">
    <w:name w:val="heading 2"/>
    <w:basedOn w:val="Normal"/>
    <w:next w:val="Normal"/>
    <w:link w:val="Heading2Char"/>
    <w:uiPriority w:val="9"/>
    <w:unhideWhenUsed/>
    <w:qFormat/>
    <w:rsid w:val="006D46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1DB"/>
    <w:pPr>
      <w:ind w:left="720"/>
      <w:contextualSpacing/>
    </w:pPr>
  </w:style>
  <w:style w:type="table" w:styleId="TableGrid">
    <w:name w:val="Table Grid"/>
    <w:basedOn w:val="TableNormal"/>
    <w:uiPriority w:val="59"/>
    <w:rsid w:val="005D3CC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D2045"/>
    <w:pPr>
      <w:spacing w:before="0"/>
    </w:pPr>
    <w:rPr>
      <w:sz w:val="20"/>
      <w:szCs w:val="20"/>
    </w:rPr>
  </w:style>
  <w:style w:type="character" w:customStyle="1" w:styleId="FootnoteTextChar">
    <w:name w:val="Footnote Text Char"/>
    <w:basedOn w:val="DefaultParagraphFont"/>
    <w:link w:val="FootnoteText"/>
    <w:uiPriority w:val="99"/>
    <w:semiHidden/>
    <w:rsid w:val="00DD2045"/>
    <w:rPr>
      <w:sz w:val="20"/>
      <w:szCs w:val="20"/>
    </w:rPr>
  </w:style>
  <w:style w:type="character" w:styleId="FootnoteReference">
    <w:name w:val="footnote reference"/>
    <w:basedOn w:val="DefaultParagraphFont"/>
    <w:uiPriority w:val="99"/>
    <w:semiHidden/>
    <w:unhideWhenUsed/>
    <w:rsid w:val="00DD2045"/>
    <w:rPr>
      <w:vertAlign w:val="superscript"/>
    </w:rPr>
  </w:style>
  <w:style w:type="paragraph" w:styleId="Header">
    <w:name w:val="header"/>
    <w:basedOn w:val="Normal"/>
    <w:link w:val="HeaderChar"/>
    <w:uiPriority w:val="99"/>
    <w:unhideWhenUsed/>
    <w:rsid w:val="009F0BD0"/>
    <w:pPr>
      <w:tabs>
        <w:tab w:val="center" w:pos="4680"/>
        <w:tab w:val="right" w:pos="9360"/>
      </w:tabs>
      <w:spacing w:before="0"/>
    </w:pPr>
  </w:style>
  <w:style w:type="character" w:customStyle="1" w:styleId="HeaderChar">
    <w:name w:val="Header Char"/>
    <w:basedOn w:val="DefaultParagraphFont"/>
    <w:link w:val="Header"/>
    <w:uiPriority w:val="99"/>
    <w:rsid w:val="009F0BD0"/>
  </w:style>
  <w:style w:type="paragraph" w:styleId="Footer">
    <w:name w:val="footer"/>
    <w:basedOn w:val="Normal"/>
    <w:link w:val="FooterChar"/>
    <w:uiPriority w:val="99"/>
    <w:unhideWhenUsed/>
    <w:rsid w:val="009F0BD0"/>
    <w:pPr>
      <w:tabs>
        <w:tab w:val="center" w:pos="4680"/>
        <w:tab w:val="right" w:pos="9360"/>
      </w:tabs>
      <w:spacing w:before="0"/>
    </w:pPr>
  </w:style>
  <w:style w:type="character" w:customStyle="1" w:styleId="FooterChar">
    <w:name w:val="Footer Char"/>
    <w:basedOn w:val="DefaultParagraphFont"/>
    <w:link w:val="Footer"/>
    <w:uiPriority w:val="99"/>
    <w:rsid w:val="009F0BD0"/>
  </w:style>
  <w:style w:type="paragraph" w:styleId="BalloonText">
    <w:name w:val="Balloon Text"/>
    <w:basedOn w:val="Normal"/>
    <w:link w:val="BalloonTextChar"/>
    <w:uiPriority w:val="99"/>
    <w:semiHidden/>
    <w:unhideWhenUsed/>
    <w:rsid w:val="004238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8E5"/>
    <w:rPr>
      <w:rFonts w:ascii="Tahoma" w:hAnsi="Tahoma" w:cs="Tahoma"/>
      <w:sz w:val="16"/>
      <w:szCs w:val="16"/>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6711D6"/>
    <w:pPr>
      <w:spacing w:before="100" w:beforeAutospacing="1" w:after="100" w:afterAutospacing="1"/>
      <w:ind w:firstLine="0"/>
      <w:jc w:val="left"/>
    </w:pPr>
    <w:rPr>
      <w:rFonts w:eastAsia="Times New Roman"/>
      <w:kern w:val="0"/>
      <w:sz w:val="24"/>
      <w:szCs w:val="24"/>
      <w14:ligatures w14:val="none"/>
    </w:rPr>
  </w:style>
  <w:style w:type="character" w:styleId="Strong">
    <w:name w:val="Strong"/>
    <w:basedOn w:val="DefaultParagraphFont"/>
    <w:uiPriority w:val="22"/>
    <w:qFormat/>
    <w:rsid w:val="00137911"/>
    <w:rPr>
      <w:b/>
      <w:bCs/>
    </w:rPr>
  </w:style>
  <w:style w:type="character" w:customStyle="1" w:styleId="Heading1Char">
    <w:name w:val="Heading 1 Char"/>
    <w:basedOn w:val="DefaultParagraphFont"/>
    <w:link w:val="Heading1"/>
    <w:uiPriority w:val="9"/>
    <w:rsid w:val="008E233D"/>
    <w:rPr>
      <w:rFonts w:eastAsia="Times New Roman"/>
      <w:b/>
      <w:bCs/>
      <w:kern w:val="36"/>
      <w:sz w:val="48"/>
      <w:szCs w:val="48"/>
      <w14:ligatures w14:val="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rsid w:val="00F558C2"/>
    <w:rPr>
      <w:rFonts w:eastAsia="Times New Roman"/>
      <w:kern w:val="0"/>
      <w:sz w:val="24"/>
      <w:szCs w:val="24"/>
      <w14:ligatures w14:val="none"/>
    </w:rPr>
  </w:style>
  <w:style w:type="character" w:customStyle="1" w:styleId="Heading2Char">
    <w:name w:val="Heading 2 Char"/>
    <w:basedOn w:val="DefaultParagraphFont"/>
    <w:link w:val="Heading2"/>
    <w:uiPriority w:val="9"/>
    <w:rsid w:val="006D46F4"/>
    <w:rPr>
      <w:rFonts w:asciiTheme="majorHAnsi" w:eastAsiaTheme="majorEastAsia" w:hAnsiTheme="majorHAnsi" w:cstheme="majorBidi"/>
      <w:color w:val="365F91" w:themeColor="accent1" w:themeShade="BF"/>
      <w:sz w:val="26"/>
      <w:szCs w:val="26"/>
    </w:rPr>
  </w:style>
  <w:style w:type="character" w:customStyle="1" w:styleId="t286pc">
    <w:name w:val="t286pc"/>
    <w:basedOn w:val="DefaultParagraphFont"/>
    <w:rsid w:val="006D46F4"/>
  </w:style>
  <w:style w:type="character" w:customStyle="1" w:styleId="vkekvd">
    <w:name w:val="vkekvd"/>
    <w:basedOn w:val="DefaultParagraphFont"/>
    <w:rsid w:val="006D46F4"/>
  </w:style>
  <w:style w:type="character" w:customStyle="1" w:styleId="clnmention">
    <w:name w:val="clnmention"/>
    <w:basedOn w:val="DefaultParagraphFont"/>
    <w:rsid w:val="005C354A"/>
  </w:style>
  <w:style w:type="character" w:customStyle="1" w:styleId="fontstyle11">
    <w:name w:val="fontstyle11"/>
    <w:basedOn w:val="DefaultParagraphFont"/>
    <w:rsid w:val="007146A1"/>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3214">
      <w:bodyDiv w:val="1"/>
      <w:marLeft w:val="0"/>
      <w:marRight w:val="0"/>
      <w:marTop w:val="0"/>
      <w:marBottom w:val="0"/>
      <w:divBdr>
        <w:top w:val="none" w:sz="0" w:space="0" w:color="auto"/>
        <w:left w:val="none" w:sz="0" w:space="0" w:color="auto"/>
        <w:bottom w:val="none" w:sz="0" w:space="0" w:color="auto"/>
        <w:right w:val="none" w:sz="0" w:space="0" w:color="auto"/>
      </w:divBdr>
    </w:div>
    <w:div w:id="245267740">
      <w:bodyDiv w:val="1"/>
      <w:marLeft w:val="0"/>
      <w:marRight w:val="0"/>
      <w:marTop w:val="0"/>
      <w:marBottom w:val="0"/>
      <w:divBdr>
        <w:top w:val="none" w:sz="0" w:space="0" w:color="auto"/>
        <w:left w:val="none" w:sz="0" w:space="0" w:color="auto"/>
        <w:bottom w:val="none" w:sz="0" w:space="0" w:color="auto"/>
        <w:right w:val="none" w:sz="0" w:space="0" w:color="auto"/>
      </w:divBdr>
    </w:div>
    <w:div w:id="295570111">
      <w:bodyDiv w:val="1"/>
      <w:marLeft w:val="0"/>
      <w:marRight w:val="0"/>
      <w:marTop w:val="0"/>
      <w:marBottom w:val="0"/>
      <w:divBdr>
        <w:top w:val="none" w:sz="0" w:space="0" w:color="auto"/>
        <w:left w:val="none" w:sz="0" w:space="0" w:color="auto"/>
        <w:bottom w:val="none" w:sz="0" w:space="0" w:color="auto"/>
        <w:right w:val="none" w:sz="0" w:space="0" w:color="auto"/>
      </w:divBdr>
    </w:div>
    <w:div w:id="401373011">
      <w:bodyDiv w:val="1"/>
      <w:marLeft w:val="0"/>
      <w:marRight w:val="0"/>
      <w:marTop w:val="0"/>
      <w:marBottom w:val="0"/>
      <w:divBdr>
        <w:top w:val="none" w:sz="0" w:space="0" w:color="auto"/>
        <w:left w:val="none" w:sz="0" w:space="0" w:color="auto"/>
        <w:bottom w:val="none" w:sz="0" w:space="0" w:color="auto"/>
        <w:right w:val="none" w:sz="0" w:space="0" w:color="auto"/>
      </w:divBdr>
    </w:div>
    <w:div w:id="496655025">
      <w:bodyDiv w:val="1"/>
      <w:marLeft w:val="0"/>
      <w:marRight w:val="0"/>
      <w:marTop w:val="0"/>
      <w:marBottom w:val="0"/>
      <w:divBdr>
        <w:top w:val="none" w:sz="0" w:space="0" w:color="auto"/>
        <w:left w:val="none" w:sz="0" w:space="0" w:color="auto"/>
        <w:bottom w:val="none" w:sz="0" w:space="0" w:color="auto"/>
        <w:right w:val="none" w:sz="0" w:space="0" w:color="auto"/>
      </w:divBdr>
    </w:div>
    <w:div w:id="561450566">
      <w:bodyDiv w:val="1"/>
      <w:marLeft w:val="0"/>
      <w:marRight w:val="0"/>
      <w:marTop w:val="0"/>
      <w:marBottom w:val="0"/>
      <w:divBdr>
        <w:top w:val="none" w:sz="0" w:space="0" w:color="auto"/>
        <w:left w:val="none" w:sz="0" w:space="0" w:color="auto"/>
        <w:bottom w:val="none" w:sz="0" w:space="0" w:color="auto"/>
        <w:right w:val="none" w:sz="0" w:space="0" w:color="auto"/>
      </w:divBdr>
    </w:div>
    <w:div w:id="614752882">
      <w:bodyDiv w:val="1"/>
      <w:marLeft w:val="0"/>
      <w:marRight w:val="0"/>
      <w:marTop w:val="0"/>
      <w:marBottom w:val="0"/>
      <w:divBdr>
        <w:top w:val="none" w:sz="0" w:space="0" w:color="auto"/>
        <w:left w:val="none" w:sz="0" w:space="0" w:color="auto"/>
        <w:bottom w:val="none" w:sz="0" w:space="0" w:color="auto"/>
        <w:right w:val="none" w:sz="0" w:space="0" w:color="auto"/>
      </w:divBdr>
    </w:div>
    <w:div w:id="639309044">
      <w:bodyDiv w:val="1"/>
      <w:marLeft w:val="0"/>
      <w:marRight w:val="0"/>
      <w:marTop w:val="0"/>
      <w:marBottom w:val="0"/>
      <w:divBdr>
        <w:top w:val="none" w:sz="0" w:space="0" w:color="auto"/>
        <w:left w:val="none" w:sz="0" w:space="0" w:color="auto"/>
        <w:bottom w:val="none" w:sz="0" w:space="0" w:color="auto"/>
        <w:right w:val="none" w:sz="0" w:space="0" w:color="auto"/>
      </w:divBdr>
    </w:div>
    <w:div w:id="745297576">
      <w:bodyDiv w:val="1"/>
      <w:marLeft w:val="0"/>
      <w:marRight w:val="0"/>
      <w:marTop w:val="0"/>
      <w:marBottom w:val="0"/>
      <w:divBdr>
        <w:top w:val="none" w:sz="0" w:space="0" w:color="auto"/>
        <w:left w:val="none" w:sz="0" w:space="0" w:color="auto"/>
        <w:bottom w:val="none" w:sz="0" w:space="0" w:color="auto"/>
        <w:right w:val="none" w:sz="0" w:space="0" w:color="auto"/>
      </w:divBdr>
    </w:div>
    <w:div w:id="822048427">
      <w:bodyDiv w:val="1"/>
      <w:marLeft w:val="0"/>
      <w:marRight w:val="0"/>
      <w:marTop w:val="0"/>
      <w:marBottom w:val="0"/>
      <w:divBdr>
        <w:top w:val="none" w:sz="0" w:space="0" w:color="auto"/>
        <w:left w:val="none" w:sz="0" w:space="0" w:color="auto"/>
        <w:bottom w:val="none" w:sz="0" w:space="0" w:color="auto"/>
        <w:right w:val="none" w:sz="0" w:space="0" w:color="auto"/>
      </w:divBdr>
    </w:div>
    <w:div w:id="883638879">
      <w:bodyDiv w:val="1"/>
      <w:marLeft w:val="0"/>
      <w:marRight w:val="0"/>
      <w:marTop w:val="0"/>
      <w:marBottom w:val="0"/>
      <w:divBdr>
        <w:top w:val="none" w:sz="0" w:space="0" w:color="auto"/>
        <w:left w:val="none" w:sz="0" w:space="0" w:color="auto"/>
        <w:bottom w:val="none" w:sz="0" w:space="0" w:color="auto"/>
        <w:right w:val="none" w:sz="0" w:space="0" w:color="auto"/>
      </w:divBdr>
    </w:div>
    <w:div w:id="898981587">
      <w:bodyDiv w:val="1"/>
      <w:marLeft w:val="0"/>
      <w:marRight w:val="0"/>
      <w:marTop w:val="0"/>
      <w:marBottom w:val="0"/>
      <w:divBdr>
        <w:top w:val="none" w:sz="0" w:space="0" w:color="auto"/>
        <w:left w:val="none" w:sz="0" w:space="0" w:color="auto"/>
        <w:bottom w:val="none" w:sz="0" w:space="0" w:color="auto"/>
        <w:right w:val="none" w:sz="0" w:space="0" w:color="auto"/>
      </w:divBdr>
    </w:div>
    <w:div w:id="920604755">
      <w:bodyDiv w:val="1"/>
      <w:marLeft w:val="0"/>
      <w:marRight w:val="0"/>
      <w:marTop w:val="0"/>
      <w:marBottom w:val="0"/>
      <w:divBdr>
        <w:top w:val="none" w:sz="0" w:space="0" w:color="auto"/>
        <w:left w:val="none" w:sz="0" w:space="0" w:color="auto"/>
        <w:bottom w:val="none" w:sz="0" w:space="0" w:color="auto"/>
        <w:right w:val="none" w:sz="0" w:space="0" w:color="auto"/>
      </w:divBdr>
    </w:div>
    <w:div w:id="984510565">
      <w:bodyDiv w:val="1"/>
      <w:marLeft w:val="0"/>
      <w:marRight w:val="0"/>
      <w:marTop w:val="0"/>
      <w:marBottom w:val="0"/>
      <w:divBdr>
        <w:top w:val="none" w:sz="0" w:space="0" w:color="auto"/>
        <w:left w:val="none" w:sz="0" w:space="0" w:color="auto"/>
        <w:bottom w:val="none" w:sz="0" w:space="0" w:color="auto"/>
        <w:right w:val="none" w:sz="0" w:space="0" w:color="auto"/>
      </w:divBdr>
    </w:div>
    <w:div w:id="1090812503">
      <w:bodyDiv w:val="1"/>
      <w:marLeft w:val="0"/>
      <w:marRight w:val="0"/>
      <w:marTop w:val="0"/>
      <w:marBottom w:val="0"/>
      <w:divBdr>
        <w:top w:val="none" w:sz="0" w:space="0" w:color="auto"/>
        <w:left w:val="none" w:sz="0" w:space="0" w:color="auto"/>
        <w:bottom w:val="none" w:sz="0" w:space="0" w:color="auto"/>
        <w:right w:val="none" w:sz="0" w:space="0" w:color="auto"/>
      </w:divBdr>
    </w:div>
    <w:div w:id="1244602857">
      <w:bodyDiv w:val="1"/>
      <w:marLeft w:val="0"/>
      <w:marRight w:val="0"/>
      <w:marTop w:val="0"/>
      <w:marBottom w:val="0"/>
      <w:divBdr>
        <w:top w:val="none" w:sz="0" w:space="0" w:color="auto"/>
        <w:left w:val="none" w:sz="0" w:space="0" w:color="auto"/>
        <w:bottom w:val="none" w:sz="0" w:space="0" w:color="auto"/>
        <w:right w:val="none" w:sz="0" w:space="0" w:color="auto"/>
      </w:divBdr>
    </w:div>
    <w:div w:id="1249538346">
      <w:bodyDiv w:val="1"/>
      <w:marLeft w:val="0"/>
      <w:marRight w:val="0"/>
      <w:marTop w:val="0"/>
      <w:marBottom w:val="0"/>
      <w:divBdr>
        <w:top w:val="none" w:sz="0" w:space="0" w:color="auto"/>
        <w:left w:val="none" w:sz="0" w:space="0" w:color="auto"/>
        <w:bottom w:val="none" w:sz="0" w:space="0" w:color="auto"/>
        <w:right w:val="none" w:sz="0" w:space="0" w:color="auto"/>
      </w:divBdr>
    </w:div>
    <w:div w:id="1264873505">
      <w:bodyDiv w:val="1"/>
      <w:marLeft w:val="0"/>
      <w:marRight w:val="0"/>
      <w:marTop w:val="0"/>
      <w:marBottom w:val="0"/>
      <w:divBdr>
        <w:top w:val="none" w:sz="0" w:space="0" w:color="auto"/>
        <w:left w:val="none" w:sz="0" w:space="0" w:color="auto"/>
        <w:bottom w:val="none" w:sz="0" w:space="0" w:color="auto"/>
        <w:right w:val="none" w:sz="0" w:space="0" w:color="auto"/>
      </w:divBdr>
    </w:div>
    <w:div w:id="1686974593">
      <w:bodyDiv w:val="1"/>
      <w:marLeft w:val="0"/>
      <w:marRight w:val="0"/>
      <w:marTop w:val="0"/>
      <w:marBottom w:val="0"/>
      <w:divBdr>
        <w:top w:val="none" w:sz="0" w:space="0" w:color="auto"/>
        <w:left w:val="none" w:sz="0" w:space="0" w:color="auto"/>
        <w:bottom w:val="none" w:sz="0" w:space="0" w:color="auto"/>
        <w:right w:val="none" w:sz="0" w:space="0" w:color="auto"/>
      </w:divBdr>
    </w:div>
    <w:div w:id="1885866592">
      <w:bodyDiv w:val="1"/>
      <w:marLeft w:val="0"/>
      <w:marRight w:val="0"/>
      <w:marTop w:val="0"/>
      <w:marBottom w:val="0"/>
      <w:divBdr>
        <w:top w:val="none" w:sz="0" w:space="0" w:color="auto"/>
        <w:left w:val="none" w:sz="0" w:space="0" w:color="auto"/>
        <w:bottom w:val="none" w:sz="0" w:space="0" w:color="auto"/>
        <w:right w:val="none" w:sz="0" w:space="0" w:color="auto"/>
      </w:divBdr>
    </w:div>
    <w:div w:id="1941184661">
      <w:bodyDiv w:val="1"/>
      <w:marLeft w:val="0"/>
      <w:marRight w:val="0"/>
      <w:marTop w:val="0"/>
      <w:marBottom w:val="0"/>
      <w:divBdr>
        <w:top w:val="none" w:sz="0" w:space="0" w:color="auto"/>
        <w:left w:val="none" w:sz="0" w:space="0" w:color="auto"/>
        <w:bottom w:val="none" w:sz="0" w:space="0" w:color="auto"/>
        <w:right w:val="none" w:sz="0" w:space="0" w:color="auto"/>
      </w:divBdr>
    </w:div>
    <w:div w:id="2000499378">
      <w:bodyDiv w:val="1"/>
      <w:marLeft w:val="0"/>
      <w:marRight w:val="0"/>
      <w:marTop w:val="0"/>
      <w:marBottom w:val="0"/>
      <w:divBdr>
        <w:top w:val="none" w:sz="0" w:space="0" w:color="auto"/>
        <w:left w:val="none" w:sz="0" w:space="0" w:color="auto"/>
        <w:bottom w:val="none" w:sz="0" w:space="0" w:color="auto"/>
        <w:right w:val="none" w:sz="0" w:space="0" w:color="auto"/>
      </w:divBdr>
    </w:div>
    <w:div w:id="2091192613">
      <w:bodyDiv w:val="1"/>
      <w:marLeft w:val="0"/>
      <w:marRight w:val="0"/>
      <w:marTop w:val="0"/>
      <w:marBottom w:val="0"/>
      <w:divBdr>
        <w:top w:val="none" w:sz="0" w:space="0" w:color="auto"/>
        <w:left w:val="none" w:sz="0" w:space="0" w:color="auto"/>
        <w:bottom w:val="none" w:sz="0" w:space="0" w:color="auto"/>
        <w:right w:val="none" w:sz="0" w:space="0" w:color="auto"/>
      </w:divBdr>
    </w:div>
    <w:div w:id="212881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A205B-C57F-422D-AB93-99AC3567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3860</TotalTime>
  <Pages>28</Pages>
  <Words>9447</Words>
  <Characters>53851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20</cp:revision>
  <cp:lastPrinted>2026-05-22T00:59:00Z</cp:lastPrinted>
  <dcterms:created xsi:type="dcterms:W3CDTF">2026-06-05T10:19:00Z</dcterms:created>
  <dcterms:modified xsi:type="dcterms:W3CDTF">2026-06-08T07:15:00Z</dcterms:modified>
</cp:coreProperties>
</file>