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1943D" w14:textId="50EA207B" w:rsidR="00853580" w:rsidRDefault="006C3FBD" w:rsidP="006C3FBD">
      <w:pPr>
        <w:spacing w:after="0" w:line="240" w:lineRule="auto"/>
        <w:jc w:val="center"/>
        <w:rPr>
          <w:b/>
          <w:bCs/>
          <w:sz w:val="28"/>
          <w:szCs w:val="28"/>
        </w:rPr>
      </w:pPr>
      <w:r w:rsidRPr="006C3FBD">
        <w:rPr>
          <w:b/>
          <w:bCs/>
          <w:sz w:val="28"/>
          <w:szCs w:val="28"/>
        </w:rPr>
        <w:t>PHỤ LỤC I</w:t>
      </w:r>
    </w:p>
    <w:p w14:paraId="113A5299" w14:textId="6255D943" w:rsidR="006C3FBD" w:rsidRDefault="006C3FBD" w:rsidP="006C3FBD">
      <w:pPr>
        <w:spacing w:after="0" w:line="240" w:lineRule="auto"/>
        <w:jc w:val="center"/>
        <w:rPr>
          <w:b/>
          <w:bCs/>
          <w:sz w:val="28"/>
          <w:szCs w:val="28"/>
        </w:rPr>
      </w:pPr>
      <w:r w:rsidRPr="006C3FBD">
        <w:rPr>
          <w:b/>
          <w:bCs/>
          <w:sz w:val="28"/>
          <w:szCs w:val="28"/>
        </w:rPr>
        <w:t>Phân công thực hiện các mục tiêu triển khai, thực hiện Nghị quyết số 05-NQ/</w:t>
      </w:r>
      <w:r w:rsidR="00551415">
        <w:rPr>
          <w:b/>
          <w:bCs/>
          <w:sz w:val="28"/>
          <w:szCs w:val="28"/>
        </w:rPr>
        <w:t>Đ</w:t>
      </w:r>
      <w:r w:rsidRPr="006C3FBD">
        <w:rPr>
          <w:b/>
          <w:bCs/>
          <w:sz w:val="28"/>
          <w:szCs w:val="28"/>
        </w:rPr>
        <w:t xml:space="preserve">U ngày 20/3/2026 của </w:t>
      </w:r>
    </w:p>
    <w:p w14:paraId="7E578D61" w14:textId="68305F3C" w:rsidR="006C3FBD" w:rsidRDefault="006C3FBD" w:rsidP="006C3FBD">
      <w:pPr>
        <w:spacing w:after="0" w:line="240" w:lineRule="auto"/>
        <w:jc w:val="center"/>
        <w:rPr>
          <w:b/>
          <w:bCs/>
          <w:sz w:val="28"/>
          <w:szCs w:val="28"/>
        </w:rPr>
      </w:pPr>
      <w:r w:rsidRPr="006C3FBD">
        <w:rPr>
          <w:b/>
          <w:bCs/>
          <w:sz w:val="28"/>
          <w:szCs w:val="28"/>
        </w:rPr>
        <w:t xml:space="preserve">Ban </w:t>
      </w:r>
      <w:r w:rsidR="00551415">
        <w:rPr>
          <w:b/>
          <w:bCs/>
          <w:sz w:val="28"/>
          <w:szCs w:val="28"/>
        </w:rPr>
        <w:t>Chấp hành Đảng bộ</w:t>
      </w:r>
      <w:r w:rsidRPr="006C3FBD">
        <w:rPr>
          <w:b/>
          <w:bCs/>
          <w:sz w:val="28"/>
          <w:szCs w:val="28"/>
        </w:rPr>
        <w:t xml:space="preserve"> Ủy ban nhân dân thành phố </w:t>
      </w:r>
    </w:p>
    <w:p w14:paraId="4786D2DE" w14:textId="11365F9C" w:rsidR="006C3FBD" w:rsidRDefault="006C3FBD" w:rsidP="006C3FBD">
      <w:pPr>
        <w:spacing w:after="0" w:line="240" w:lineRule="auto"/>
        <w:jc w:val="center"/>
        <w:rPr>
          <w:i/>
          <w:iCs/>
          <w:sz w:val="28"/>
          <w:szCs w:val="28"/>
        </w:rPr>
      </w:pPr>
      <w:r w:rsidRPr="006C3FBD">
        <w:rPr>
          <w:i/>
          <w:iCs/>
          <w:sz w:val="28"/>
          <w:szCs w:val="28"/>
        </w:rPr>
        <w:t xml:space="preserve">(Kèm theo Kế hoạch số </w:t>
      </w:r>
      <w:r w:rsidR="00F74819">
        <w:rPr>
          <w:i/>
          <w:iCs/>
          <w:sz w:val="28"/>
          <w:szCs w:val="28"/>
        </w:rPr>
        <w:t xml:space="preserve">          </w:t>
      </w:r>
      <w:r w:rsidRPr="006C3FBD">
        <w:rPr>
          <w:i/>
          <w:iCs/>
          <w:sz w:val="28"/>
          <w:szCs w:val="28"/>
        </w:rPr>
        <w:t>/KH-UBND ngày</w:t>
      </w:r>
      <w:r w:rsidR="006C21A2">
        <w:rPr>
          <w:i/>
          <w:iCs/>
          <w:sz w:val="28"/>
          <w:szCs w:val="28"/>
        </w:rPr>
        <w:t xml:space="preserve"> </w:t>
      </w:r>
      <w:r w:rsidR="00F74819">
        <w:rPr>
          <w:i/>
          <w:iCs/>
          <w:sz w:val="28"/>
          <w:szCs w:val="28"/>
        </w:rPr>
        <w:t xml:space="preserve">       </w:t>
      </w:r>
      <w:r w:rsidRPr="006C3FBD">
        <w:rPr>
          <w:i/>
          <w:iCs/>
          <w:sz w:val="28"/>
          <w:szCs w:val="28"/>
        </w:rPr>
        <w:t>/</w:t>
      </w:r>
      <w:r w:rsidR="008A54C6">
        <w:rPr>
          <w:i/>
          <w:iCs/>
          <w:sz w:val="28"/>
          <w:szCs w:val="28"/>
        </w:rPr>
        <w:t xml:space="preserve">      </w:t>
      </w:r>
      <w:r w:rsidRPr="006C3FBD">
        <w:rPr>
          <w:i/>
          <w:iCs/>
          <w:sz w:val="28"/>
          <w:szCs w:val="28"/>
        </w:rPr>
        <w:t>/2026 của Ủy ban nhân dân phường</w:t>
      </w:r>
      <w:r w:rsidR="00A6573F">
        <w:rPr>
          <w:i/>
          <w:iCs/>
          <w:sz w:val="28"/>
          <w:szCs w:val="28"/>
        </w:rPr>
        <w:t xml:space="preserve"> </w:t>
      </w:r>
      <w:r w:rsidR="008A54C6">
        <w:rPr>
          <w:i/>
          <w:iCs/>
          <w:sz w:val="28"/>
          <w:szCs w:val="28"/>
        </w:rPr>
        <w:t>Thạch Khôi</w:t>
      </w:r>
      <w:r w:rsidRPr="006C3FBD">
        <w:rPr>
          <w:i/>
          <w:iCs/>
          <w:sz w:val="28"/>
          <w:szCs w:val="28"/>
        </w:rPr>
        <w:t>)</w:t>
      </w:r>
    </w:p>
    <w:p w14:paraId="70461367" w14:textId="77777777" w:rsidR="001B4551" w:rsidRPr="006C3FBD" w:rsidRDefault="001B4551" w:rsidP="006C3FBD">
      <w:pPr>
        <w:spacing w:after="0" w:line="240" w:lineRule="auto"/>
        <w:jc w:val="center"/>
        <w:rPr>
          <w:b/>
          <w:bCs/>
          <w:sz w:val="28"/>
          <w:szCs w:val="28"/>
        </w:rPr>
      </w:pPr>
    </w:p>
    <w:tbl>
      <w:tblPr>
        <w:tblStyle w:val="TableGrid"/>
        <w:tblW w:w="0" w:type="auto"/>
        <w:tblLook w:val="04A0" w:firstRow="1" w:lastRow="0" w:firstColumn="1" w:lastColumn="0" w:noHBand="0" w:noVBand="1"/>
      </w:tblPr>
      <w:tblGrid>
        <w:gridCol w:w="704"/>
        <w:gridCol w:w="5120"/>
        <w:gridCol w:w="2912"/>
        <w:gridCol w:w="2913"/>
        <w:gridCol w:w="2913"/>
      </w:tblGrid>
      <w:tr w:rsidR="001B4551" w14:paraId="527BB936" w14:textId="77777777" w:rsidTr="00BD45E8">
        <w:trPr>
          <w:tblHeader/>
        </w:trPr>
        <w:tc>
          <w:tcPr>
            <w:tcW w:w="704" w:type="dxa"/>
          </w:tcPr>
          <w:p w14:paraId="611AA01B" w14:textId="73A671FC" w:rsidR="001B4551" w:rsidRPr="001B4551" w:rsidRDefault="001B4551" w:rsidP="001B4551">
            <w:pPr>
              <w:spacing w:before="120" w:after="120"/>
              <w:jc w:val="center"/>
              <w:rPr>
                <w:b/>
                <w:bCs/>
              </w:rPr>
            </w:pPr>
            <w:r w:rsidRPr="001B4551">
              <w:rPr>
                <w:b/>
                <w:bCs/>
              </w:rPr>
              <w:t>Stt</w:t>
            </w:r>
          </w:p>
        </w:tc>
        <w:tc>
          <w:tcPr>
            <w:tcW w:w="5120" w:type="dxa"/>
          </w:tcPr>
          <w:p w14:paraId="557D0439" w14:textId="6A21B9DB" w:rsidR="001B4551" w:rsidRPr="001B4551" w:rsidRDefault="001B4551" w:rsidP="001B4551">
            <w:pPr>
              <w:spacing w:before="120" w:after="120"/>
              <w:jc w:val="center"/>
              <w:rPr>
                <w:b/>
                <w:bCs/>
              </w:rPr>
            </w:pPr>
            <w:r w:rsidRPr="001B4551">
              <w:rPr>
                <w:b/>
                <w:bCs/>
              </w:rPr>
              <w:t>Mục tiêu</w:t>
            </w:r>
          </w:p>
        </w:tc>
        <w:tc>
          <w:tcPr>
            <w:tcW w:w="2912" w:type="dxa"/>
          </w:tcPr>
          <w:p w14:paraId="3817E56F" w14:textId="3BA08CF2" w:rsidR="001B4551" w:rsidRPr="001B4551" w:rsidRDefault="001B4551" w:rsidP="001B4551">
            <w:pPr>
              <w:spacing w:before="120" w:after="120"/>
              <w:jc w:val="center"/>
              <w:rPr>
                <w:b/>
                <w:bCs/>
              </w:rPr>
            </w:pPr>
            <w:r w:rsidRPr="001B4551">
              <w:rPr>
                <w:b/>
                <w:bCs/>
              </w:rPr>
              <w:t>Lộ trình thực hiện</w:t>
            </w:r>
          </w:p>
        </w:tc>
        <w:tc>
          <w:tcPr>
            <w:tcW w:w="2913" w:type="dxa"/>
          </w:tcPr>
          <w:p w14:paraId="07C9AE4A" w14:textId="1D847FA3" w:rsidR="001B4551" w:rsidRPr="001B4551" w:rsidRDefault="001B4551" w:rsidP="001B4551">
            <w:pPr>
              <w:spacing w:before="120" w:after="120"/>
              <w:jc w:val="center"/>
              <w:rPr>
                <w:b/>
                <w:bCs/>
              </w:rPr>
            </w:pPr>
            <w:r w:rsidRPr="001B4551">
              <w:rPr>
                <w:b/>
                <w:bCs/>
              </w:rPr>
              <w:t>Cơ quan chủ trì</w:t>
            </w:r>
          </w:p>
        </w:tc>
        <w:tc>
          <w:tcPr>
            <w:tcW w:w="2913" w:type="dxa"/>
          </w:tcPr>
          <w:p w14:paraId="5F3013FD" w14:textId="024C13CF" w:rsidR="001B4551" w:rsidRPr="001B4551" w:rsidRDefault="001B4551" w:rsidP="001B4551">
            <w:pPr>
              <w:spacing w:before="120" w:after="120"/>
              <w:jc w:val="center"/>
              <w:rPr>
                <w:b/>
                <w:bCs/>
              </w:rPr>
            </w:pPr>
            <w:r w:rsidRPr="001B4551">
              <w:rPr>
                <w:b/>
                <w:bCs/>
              </w:rPr>
              <w:t>Cơ quan phối hợp</w:t>
            </w:r>
          </w:p>
        </w:tc>
      </w:tr>
      <w:tr w:rsidR="001B4551" w14:paraId="44113AFD" w14:textId="77777777" w:rsidTr="001B4551">
        <w:tc>
          <w:tcPr>
            <w:tcW w:w="704" w:type="dxa"/>
            <w:vAlign w:val="center"/>
          </w:tcPr>
          <w:p w14:paraId="11BECFD0" w14:textId="705135E3" w:rsidR="001B4551" w:rsidRPr="001B4551" w:rsidRDefault="001B4551" w:rsidP="001B4551">
            <w:pPr>
              <w:spacing w:before="120" w:after="120"/>
              <w:jc w:val="center"/>
            </w:pPr>
            <w:r>
              <w:t>1</w:t>
            </w:r>
          </w:p>
        </w:tc>
        <w:tc>
          <w:tcPr>
            <w:tcW w:w="5120" w:type="dxa"/>
            <w:vAlign w:val="center"/>
          </w:tcPr>
          <w:p w14:paraId="60370719" w14:textId="46B0C342" w:rsidR="001B4551" w:rsidRPr="001B4551" w:rsidRDefault="001B4551" w:rsidP="001B4551">
            <w:pPr>
              <w:spacing w:before="120" w:after="120"/>
              <w:jc w:val="both"/>
            </w:pPr>
            <w:r w:rsidRPr="001B4551">
              <w:t xml:space="preserve">Bảo đảm sự lãnh đạo, chỉ đạo đồng bộ, thống nhất, hiệu quả và đúng pháp luật về công tác dân vận trong toàn Đảng bộ, sự đồng thuận của các tầng lớp Nhân dân trong quá trình thực hiện mục tiêu phát triển </w:t>
            </w:r>
            <w:r>
              <w:t>phường</w:t>
            </w:r>
            <w:r w:rsidRPr="001B4551">
              <w:t xml:space="preserve">; phát huy dân chủ xã hội chủ nghĩa; xây dựng hệ thống chính trị trong sạch, vững mạnh củng cố niềm tin của Nhân dân. </w:t>
            </w:r>
          </w:p>
        </w:tc>
        <w:tc>
          <w:tcPr>
            <w:tcW w:w="2912" w:type="dxa"/>
            <w:vAlign w:val="center"/>
          </w:tcPr>
          <w:p w14:paraId="3A182E30" w14:textId="02ACF215" w:rsidR="001B4551" w:rsidRPr="001B4551" w:rsidRDefault="001B4551" w:rsidP="001B4551">
            <w:pPr>
              <w:spacing w:before="120" w:after="120"/>
              <w:jc w:val="center"/>
            </w:pPr>
            <w:r w:rsidRPr="001B4551">
              <w:t>Thường xuyên</w:t>
            </w:r>
          </w:p>
        </w:tc>
        <w:tc>
          <w:tcPr>
            <w:tcW w:w="2913" w:type="dxa"/>
            <w:vAlign w:val="center"/>
          </w:tcPr>
          <w:p w14:paraId="4CB0B4B0" w14:textId="76D3ABD0" w:rsidR="001B4551" w:rsidRPr="001B4551" w:rsidRDefault="001B4551" w:rsidP="001B4551">
            <w:pPr>
              <w:spacing w:before="120" w:after="120"/>
              <w:jc w:val="center"/>
            </w:pPr>
            <w:r w:rsidRPr="001B4551">
              <w:t xml:space="preserve">Phòng Văn hóa </w:t>
            </w:r>
            <w:r w:rsidR="00406AC3">
              <w:t>-</w:t>
            </w:r>
            <w:r w:rsidRPr="001B4551">
              <w:t xml:space="preserve"> Xã hội</w:t>
            </w:r>
          </w:p>
        </w:tc>
        <w:tc>
          <w:tcPr>
            <w:tcW w:w="2913" w:type="dxa"/>
            <w:vAlign w:val="center"/>
          </w:tcPr>
          <w:p w14:paraId="3210A831" w14:textId="0B64407A" w:rsidR="001B4551" w:rsidRPr="001B4551" w:rsidRDefault="001B4551" w:rsidP="001B4551">
            <w:pPr>
              <w:spacing w:before="120" w:after="120"/>
              <w:jc w:val="center"/>
            </w:pPr>
            <w:r w:rsidRPr="001B4551">
              <w:t>Các phòng, ban, đơn vị sự nghiệp công lập thuộc UBND phường</w:t>
            </w:r>
          </w:p>
        </w:tc>
      </w:tr>
      <w:tr w:rsidR="001B4551" w14:paraId="1EE21334" w14:textId="77777777" w:rsidTr="001B4551">
        <w:tc>
          <w:tcPr>
            <w:tcW w:w="704" w:type="dxa"/>
            <w:vAlign w:val="center"/>
          </w:tcPr>
          <w:p w14:paraId="55822A1B" w14:textId="62077B3E" w:rsidR="001B4551" w:rsidRDefault="001B4551" w:rsidP="001B4551">
            <w:pPr>
              <w:spacing w:before="120" w:after="120"/>
              <w:jc w:val="center"/>
            </w:pPr>
            <w:r>
              <w:t>2</w:t>
            </w:r>
          </w:p>
        </w:tc>
        <w:tc>
          <w:tcPr>
            <w:tcW w:w="5120" w:type="dxa"/>
            <w:vAlign w:val="center"/>
          </w:tcPr>
          <w:p w14:paraId="7D96410B" w14:textId="7C75FAC0" w:rsidR="001B4551" w:rsidRPr="001B4551" w:rsidRDefault="001B4551" w:rsidP="001B4551">
            <w:pPr>
              <w:spacing w:before="120" w:after="120"/>
              <w:jc w:val="both"/>
            </w:pPr>
            <w:r w:rsidRPr="001B4551">
              <w:t xml:space="preserve">Bảo đảm sự lãnh đạo của Đảng, sự quản lý của nhà nước, vai trò nòng cốt của Mặt trận Tổ quốc Việt Nam và các tổ chức chính trị - xã hội trong công tác dân vận. </w:t>
            </w:r>
          </w:p>
        </w:tc>
        <w:tc>
          <w:tcPr>
            <w:tcW w:w="2912" w:type="dxa"/>
            <w:vAlign w:val="center"/>
          </w:tcPr>
          <w:p w14:paraId="084A5124" w14:textId="2576FBC7" w:rsidR="001B4551" w:rsidRPr="001B4551" w:rsidRDefault="001B4551" w:rsidP="001B4551">
            <w:pPr>
              <w:spacing w:before="120" w:after="120"/>
              <w:jc w:val="center"/>
            </w:pPr>
            <w:r w:rsidRPr="001B4551">
              <w:t>Thường xuyên</w:t>
            </w:r>
          </w:p>
        </w:tc>
        <w:tc>
          <w:tcPr>
            <w:tcW w:w="2913" w:type="dxa"/>
            <w:vAlign w:val="center"/>
          </w:tcPr>
          <w:p w14:paraId="26177539" w14:textId="1CDF5B62" w:rsidR="001B4551" w:rsidRPr="001B4551" w:rsidRDefault="001B4551" w:rsidP="001B4551">
            <w:pPr>
              <w:spacing w:before="120" w:after="120"/>
              <w:jc w:val="center"/>
            </w:pPr>
            <w:r w:rsidRPr="001B4551">
              <w:t>Các phòng, ban, đơn vị sự nghiệp công lập thuộc UBND phường</w:t>
            </w:r>
          </w:p>
        </w:tc>
        <w:tc>
          <w:tcPr>
            <w:tcW w:w="2913" w:type="dxa"/>
            <w:vAlign w:val="center"/>
          </w:tcPr>
          <w:p w14:paraId="6CF8C673" w14:textId="78FFAC60" w:rsidR="001B4551" w:rsidRPr="001B4551" w:rsidRDefault="001B4551" w:rsidP="001B4551">
            <w:pPr>
              <w:spacing w:before="120" w:after="120"/>
              <w:jc w:val="center"/>
            </w:pPr>
            <w:r w:rsidRPr="001B4551">
              <w:t xml:space="preserve">Phòng Văn hóa </w:t>
            </w:r>
            <w:r w:rsidR="00960D42">
              <w:t>-</w:t>
            </w:r>
            <w:r w:rsidRPr="001B4551">
              <w:t xml:space="preserve"> Xã hội</w:t>
            </w:r>
          </w:p>
        </w:tc>
      </w:tr>
      <w:tr w:rsidR="001B4551" w14:paraId="509AC2E3" w14:textId="77777777" w:rsidTr="001B4551">
        <w:tc>
          <w:tcPr>
            <w:tcW w:w="704" w:type="dxa"/>
            <w:vAlign w:val="center"/>
          </w:tcPr>
          <w:p w14:paraId="5B70166E" w14:textId="5C335561" w:rsidR="001B4551" w:rsidRDefault="001B4551" w:rsidP="001B4551">
            <w:pPr>
              <w:spacing w:before="120" w:after="120"/>
              <w:jc w:val="center"/>
            </w:pPr>
            <w:r>
              <w:t>3</w:t>
            </w:r>
          </w:p>
        </w:tc>
        <w:tc>
          <w:tcPr>
            <w:tcW w:w="5120" w:type="dxa"/>
            <w:vAlign w:val="center"/>
          </w:tcPr>
          <w:p w14:paraId="76195F56" w14:textId="6274558D" w:rsidR="001B4551" w:rsidRPr="001B4551" w:rsidRDefault="001B4551" w:rsidP="001B4551">
            <w:pPr>
              <w:spacing w:before="120" w:after="120"/>
              <w:jc w:val="both"/>
            </w:pPr>
            <w:r w:rsidRPr="00371B83">
              <w:t xml:space="preserve">Tạo sự chuyển biến mạnh mẽ về nhận thức và hành động của cả Đảng bộ </w:t>
            </w:r>
            <w:r>
              <w:t>phường</w:t>
            </w:r>
            <w:r w:rsidRPr="00371B83">
              <w:t xml:space="preserve"> đối với công tác dân vận, nhằm củng cố vững chắc niềm tin của Nhân dân, tăng cường khối đại đoàn kết toàn dân để thực hiện thắng lợi các nhiệm vụ phát triển kinh tế - xã hội, quốc phòng - an ninh trên địa bàn </w:t>
            </w:r>
            <w:r>
              <w:t>phường.</w:t>
            </w:r>
          </w:p>
        </w:tc>
        <w:tc>
          <w:tcPr>
            <w:tcW w:w="2912" w:type="dxa"/>
            <w:vAlign w:val="center"/>
          </w:tcPr>
          <w:p w14:paraId="466B5D3A" w14:textId="14581A3B" w:rsidR="001B4551" w:rsidRPr="001B4551" w:rsidRDefault="001B4551" w:rsidP="001B4551">
            <w:pPr>
              <w:spacing w:before="120" w:after="120"/>
              <w:jc w:val="center"/>
            </w:pPr>
            <w:r w:rsidRPr="001B4551">
              <w:t>Thường xuyên</w:t>
            </w:r>
          </w:p>
        </w:tc>
        <w:tc>
          <w:tcPr>
            <w:tcW w:w="2913" w:type="dxa"/>
            <w:vAlign w:val="center"/>
          </w:tcPr>
          <w:p w14:paraId="1FE464FF" w14:textId="3FC18F4D" w:rsidR="001B4551" w:rsidRPr="001B4551" w:rsidRDefault="001B4551" w:rsidP="001B4551">
            <w:pPr>
              <w:spacing w:before="120" w:after="120"/>
              <w:jc w:val="center"/>
            </w:pPr>
            <w:r w:rsidRPr="001B4551">
              <w:t xml:space="preserve">Các phòng, ban, đơn vị sự nghiệp công lập thuộc UBND phường </w:t>
            </w:r>
          </w:p>
        </w:tc>
        <w:tc>
          <w:tcPr>
            <w:tcW w:w="2913" w:type="dxa"/>
            <w:vAlign w:val="center"/>
          </w:tcPr>
          <w:p w14:paraId="180345D5" w14:textId="1AD67AF2" w:rsidR="001B4551" w:rsidRPr="001B4551" w:rsidRDefault="001B4551" w:rsidP="001B4551">
            <w:pPr>
              <w:spacing w:before="120" w:after="120"/>
              <w:jc w:val="center"/>
            </w:pPr>
            <w:r w:rsidRPr="001B4551">
              <w:t xml:space="preserve">Phòng Văn hóa </w:t>
            </w:r>
            <w:r w:rsidR="00960D42">
              <w:t>-</w:t>
            </w:r>
            <w:r w:rsidRPr="001B4551">
              <w:t xml:space="preserve"> Xã hội</w:t>
            </w:r>
          </w:p>
        </w:tc>
      </w:tr>
      <w:tr w:rsidR="001B4551" w14:paraId="663C56CC" w14:textId="77777777" w:rsidTr="001B4551">
        <w:tc>
          <w:tcPr>
            <w:tcW w:w="704" w:type="dxa"/>
            <w:vAlign w:val="center"/>
          </w:tcPr>
          <w:p w14:paraId="52746CBC" w14:textId="33DAB749" w:rsidR="001B4551" w:rsidRDefault="001B4551" w:rsidP="001B4551">
            <w:pPr>
              <w:spacing w:before="120" w:after="120"/>
              <w:jc w:val="center"/>
            </w:pPr>
            <w:r>
              <w:t>4</w:t>
            </w:r>
          </w:p>
        </w:tc>
        <w:tc>
          <w:tcPr>
            <w:tcW w:w="5120" w:type="dxa"/>
            <w:vAlign w:val="center"/>
          </w:tcPr>
          <w:p w14:paraId="577C4FD9" w14:textId="32D24525" w:rsidR="001B4551" w:rsidRPr="00371B83" w:rsidRDefault="001B4551" w:rsidP="001B4551">
            <w:pPr>
              <w:spacing w:before="120" w:after="120"/>
              <w:jc w:val="both"/>
            </w:pPr>
            <w:r w:rsidRPr="001B4551">
              <w:t xml:space="preserve">Đổi mới phương thức lãnh đạo theo hướng hiện đại, gần dân và sát cơ sở. Công tác dân vận phải gắn liền với thực hiện dân chủ ở cơ sở theo phương châm “Dân biết, dân bàn, dân làm, dân kiểm tra, dân giám sát, dân thụ hưởng”; đẩy mạnh phong trào thi đua </w:t>
            </w:r>
            <w:r w:rsidRPr="001B4551">
              <w:lastRenderedPageBreak/>
              <w:t>“Dân vận khéo” trên tất cả các lĩnh vực, nhất là trong giải phóng mặt bằng, chỉnh trang đô thị</w:t>
            </w:r>
            <w:r w:rsidR="002D748B">
              <w:t>.</w:t>
            </w:r>
          </w:p>
        </w:tc>
        <w:tc>
          <w:tcPr>
            <w:tcW w:w="2912" w:type="dxa"/>
            <w:vAlign w:val="center"/>
          </w:tcPr>
          <w:p w14:paraId="571012B8" w14:textId="77AC4EC8" w:rsidR="001B4551" w:rsidRPr="001B4551" w:rsidRDefault="001B4551" w:rsidP="001B4551">
            <w:pPr>
              <w:spacing w:before="120" w:after="120"/>
              <w:jc w:val="center"/>
            </w:pPr>
            <w:r w:rsidRPr="001B4551">
              <w:lastRenderedPageBreak/>
              <w:t>Thường xuyên</w:t>
            </w:r>
          </w:p>
        </w:tc>
        <w:tc>
          <w:tcPr>
            <w:tcW w:w="2913" w:type="dxa"/>
            <w:vAlign w:val="center"/>
          </w:tcPr>
          <w:p w14:paraId="1EAB0359" w14:textId="47B376CE" w:rsidR="001B4551" w:rsidRPr="001B4551" w:rsidRDefault="001B4551" w:rsidP="001B4551">
            <w:pPr>
              <w:spacing w:before="120" w:after="120"/>
              <w:jc w:val="center"/>
            </w:pPr>
            <w:r w:rsidRPr="001B4551">
              <w:t xml:space="preserve">Các phòng, ban, đơn vị sự nghiệp công lập thuộc UBND phường </w:t>
            </w:r>
          </w:p>
        </w:tc>
        <w:tc>
          <w:tcPr>
            <w:tcW w:w="2913" w:type="dxa"/>
            <w:vAlign w:val="center"/>
          </w:tcPr>
          <w:p w14:paraId="21AC3364" w14:textId="31497007" w:rsidR="001B4551" w:rsidRPr="001B4551" w:rsidRDefault="001B4551" w:rsidP="001B4551">
            <w:pPr>
              <w:spacing w:before="120" w:after="120"/>
              <w:jc w:val="center"/>
            </w:pPr>
            <w:r w:rsidRPr="001B4551">
              <w:t xml:space="preserve">Phòng Văn hóa </w:t>
            </w:r>
            <w:r w:rsidR="00960D42">
              <w:t>-</w:t>
            </w:r>
            <w:r w:rsidRPr="001B4551">
              <w:t xml:space="preserve"> Xã hội</w:t>
            </w:r>
          </w:p>
        </w:tc>
      </w:tr>
      <w:tr w:rsidR="002D748B" w14:paraId="3211240B" w14:textId="77777777" w:rsidTr="001B4551">
        <w:tc>
          <w:tcPr>
            <w:tcW w:w="704" w:type="dxa"/>
            <w:vAlign w:val="center"/>
          </w:tcPr>
          <w:p w14:paraId="4F357FC1" w14:textId="56A07D5B" w:rsidR="002D748B" w:rsidRPr="00960D42" w:rsidRDefault="002D748B" w:rsidP="002D748B">
            <w:pPr>
              <w:spacing w:before="120" w:after="120"/>
              <w:jc w:val="center"/>
            </w:pPr>
            <w:r w:rsidRPr="00960D42">
              <w:lastRenderedPageBreak/>
              <w:t>5</w:t>
            </w:r>
          </w:p>
        </w:tc>
        <w:tc>
          <w:tcPr>
            <w:tcW w:w="5120" w:type="dxa"/>
            <w:vAlign w:val="center"/>
          </w:tcPr>
          <w:p w14:paraId="5272ED72" w14:textId="285AE26D" w:rsidR="002D748B" w:rsidRPr="00960D42" w:rsidRDefault="002D748B" w:rsidP="002D748B">
            <w:pPr>
              <w:spacing w:before="120" w:after="120"/>
              <w:jc w:val="both"/>
            </w:pPr>
            <w:r w:rsidRPr="00960D42">
              <w:t>Công tác dân vận phải chuyển mình mạnh mẽ sang không gian số, kịp thời giải quyết những bức xúc ngay từ cơ sở để xây dựng Hải Phòng trở thành thành phố công nghiệp hiện đại, văn minh, sinh thái, đáng sống tầm cỡ khu vực Đông Nam Á.</w:t>
            </w:r>
          </w:p>
        </w:tc>
        <w:tc>
          <w:tcPr>
            <w:tcW w:w="2912" w:type="dxa"/>
            <w:vAlign w:val="center"/>
          </w:tcPr>
          <w:p w14:paraId="1E0C228E" w14:textId="049AF0DD" w:rsidR="002D748B" w:rsidRPr="001B4551" w:rsidRDefault="002D748B" w:rsidP="002D748B">
            <w:pPr>
              <w:spacing w:before="120" w:after="120"/>
              <w:jc w:val="center"/>
            </w:pPr>
            <w:r w:rsidRPr="001B4551">
              <w:t>Thường xuyên</w:t>
            </w:r>
          </w:p>
        </w:tc>
        <w:tc>
          <w:tcPr>
            <w:tcW w:w="2913" w:type="dxa"/>
            <w:vAlign w:val="center"/>
          </w:tcPr>
          <w:p w14:paraId="529669E4" w14:textId="4AE198EC" w:rsidR="002D748B" w:rsidRPr="001B4551" w:rsidRDefault="002D748B" w:rsidP="002D748B">
            <w:pPr>
              <w:spacing w:before="120" w:after="120"/>
              <w:jc w:val="center"/>
            </w:pPr>
            <w:r w:rsidRPr="001B4551">
              <w:t>Các phòng, ban, đơn vị sự nghiệp công lập thuộc UBND phường</w:t>
            </w:r>
          </w:p>
        </w:tc>
        <w:tc>
          <w:tcPr>
            <w:tcW w:w="2913" w:type="dxa"/>
            <w:vAlign w:val="center"/>
          </w:tcPr>
          <w:p w14:paraId="6F693487" w14:textId="259D7F2C" w:rsidR="002D748B" w:rsidRPr="001B4551" w:rsidRDefault="002D748B" w:rsidP="002D748B">
            <w:pPr>
              <w:spacing w:before="120" w:after="120"/>
              <w:jc w:val="center"/>
            </w:pPr>
            <w:r w:rsidRPr="001B4551">
              <w:t xml:space="preserve">Phòng Văn hóa </w:t>
            </w:r>
            <w:r w:rsidR="00A61F81">
              <w:t>-</w:t>
            </w:r>
            <w:r w:rsidRPr="001B4551">
              <w:t xml:space="preserve"> Xã hội</w:t>
            </w:r>
          </w:p>
        </w:tc>
      </w:tr>
      <w:tr w:rsidR="00B529E7" w14:paraId="3B889650" w14:textId="77777777" w:rsidTr="001B4551">
        <w:tc>
          <w:tcPr>
            <w:tcW w:w="704" w:type="dxa"/>
            <w:vAlign w:val="center"/>
          </w:tcPr>
          <w:p w14:paraId="62916252" w14:textId="6C8C49C4" w:rsidR="00B529E7" w:rsidRPr="00B529E7" w:rsidRDefault="00B529E7" w:rsidP="00B529E7">
            <w:pPr>
              <w:spacing w:before="120" w:after="120"/>
              <w:jc w:val="center"/>
              <w:rPr>
                <w:b/>
                <w:bCs/>
              </w:rPr>
            </w:pPr>
            <w:r w:rsidRPr="00B529E7">
              <w:rPr>
                <w:b/>
                <w:bCs/>
              </w:rPr>
              <w:t>II</w:t>
            </w:r>
          </w:p>
        </w:tc>
        <w:tc>
          <w:tcPr>
            <w:tcW w:w="5120" w:type="dxa"/>
            <w:vAlign w:val="center"/>
          </w:tcPr>
          <w:p w14:paraId="7E75D4A1" w14:textId="22348C86" w:rsidR="00B529E7" w:rsidRPr="00B529E7" w:rsidRDefault="00B529E7" w:rsidP="00B529E7">
            <w:pPr>
              <w:spacing w:before="120" w:after="120"/>
              <w:jc w:val="both"/>
              <w:rPr>
                <w:b/>
                <w:bCs/>
              </w:rPr>
            </w:pPr>
            <w:r w:rsidRPr="00B529E7">
              <w:rPr>
                <w:b/>
                <w:bCs/>
              </w:rPr>
              <w:t>MỤC TIÊU ĐẾN NĂM 2030</w:t>
            </w:r>
          </w:p>
        </w:tc>
        <w:tc>
          <w:tcPr>
            <w:tcW w:w="2912" w:type="dxa"/>
            <w:vAlign w:val="center"/>
          </w:tcPr>
          <w:p w14:paraId="096B1376" w14:textId="77777777" w:rsidR="00B529E7" w:rsidRPr="001B4551" w:rsidRDefault="00B529E7" w:rsidP="00B529E7">
            <w:pPr>
              <w:spacing w:before="120" w:after="120"/>
              <w:jc w:val="center"/>
            </w:pPr>
          </w:p>
        </w:tc>
        <w:tc>
          <w:tcPr>
            <w:tcW w:w="2913" w:type="dxa"/>
            <w:vAlign w:val="center"/>
          </w:tcPr>
          <w:p w14:paraId="6BD649CA" w14:textId="77777777" w:rsidR="00B529E7" w:rsidRPr="001B4551" w:rsidRDefault="00B529E7" w:rsidP="00B529E7">
            <w:pPr>
              <w:spacing w:before="120" w:after="120"/>
              <w:jc w:val="center"/>
            </w:pPr>
          </w:p>
        </w:tc>
        <w:tc>
          <w:tcPr>
            <w:tcW w:w="2913" w:type="dxa"/>
            <w:vAlign w:val="center"/>
          </w:tcPr>
          <w:p w14:paraId="16D9C5DE" w14:textId="77777777" w:rsidR="00B529E7" w:rsidRPr="001B4551" w:rsidRDefault="00B529E7" w:rsidP="00B529E7">
            <w:pPr>
              <w:spacing w:before="120" w:after="120"/>
              <w:jc w:val="center"/>
            </w:pPr>
          </w:p>
        </w:tc>
      </w:tr>
      <w:tr w:rsidR="00B529E7" w14:paraId="4F2A2A51" w14:textId="77777777" w:rsidTr="001B4551">
        <w:tc>
          <w:tcPr>
            <w:tcW w:w="704" w:type="dxa"/>
            <w:vAlign w:val="center"/>
          </w:tcPr>
          <w:p w14:paraId="5B827299" w14:textId="534919C1" w:rsidR="00B529E7" w:rsidRPr="00E328FA" w:rsidRDefault="00E328FA" w:rsidP="00B529E7">
            <w:pPr>
              <w:spacing w:before="120" w:after="120"/>
              <w:jc w:val="center"/>
            </w:pPr>
            <w:r w:rsidRPr="00E328FA">
              <w:t>1</w:t>
            </w:r>
          </w:p>
        </w:tc>
        <w:tc>
          <w:tcPr>
            <w:tcW w:w="5120" w:type="dxa"/>
            <w:vAlign w:val="center"/>
          </w:tcPr>
          <w:p w14:paraId="36733083" w14:textId="423C15F6" w:rsidR="00B529E7" w:rsidRPr="00B529E7" w:rsidRDefault="00B529E7" w:rsidP="00B529E7">
            <w:pPr>
              <w:spacing w:before="120" w:after="120"/>
              <w:jc w:val="both"/>
            </w:pPr>
            <w:r w:rsidRPr="00B529E7">
              <w:t>100% người được giao nhiệm vụ về công tác dân vận được bồi dưỡng chuyên môn, nghiệp vụ về công tác dân vận chính quyền</w:t>
            </w:r>
            <w:r w:rsidR="002D748B">
              <w:t xml:space="preserve"> (khi có các lớp tập huấn của thành phố, sở)</w:t>
            </w:r>
            <w:r w:rsidRPr="00B529E7">
              <w:t>; 100% các cơ quan, đơn vị tổ chức tuyên truyền, quán triệt, phổ biến nâng cao nhận thức của cán bộ, công chức, viên chức, người lao động về công tác dân vận</w:t>
            </w:r>
            <w:r w:rsidR="00A07A6C">
              <w:t xml:space="preserve"> thông qua các hình thức phù hợp</w:t>
            </w:r>
            <w:r w:rsidRPr="00B529E7">
              <w:t>.</w:t>
            </w:r>
          </w:p>
        </w:tc>
        <w:tc>
          <w:tcPr>
            <w:tcW w:w="2912" w:type="dxa"/>
            <w:vAlign w:val="center"/>
          </w:tcPr>
          <w:p w14:paraId="7C18F371" w14:textId="3BCCEE22" w:rsidR="00B529E7" w:rsidRPr="001B4551" w:rsidRDefault="002D748B" w:rsidP="00B529E7">
            <w:pPr>
              <w:spacing w:before="120" w:after="120"/>
              <w:jc w:val="center"/>
            </w:pPr>
            <w:r>
              <w:t>Hàng năm</w:t>
            </w:r>
          </w:p>
        </w:tc>
        <w:tc>
          <w:tcPr>
            <w:tcW w:w="2913" w:type="dxa"/>
            <w:vAlign w:val="center"/>
          </w:tcPr>
          <w:p w14:paraId="64403ECB" w14:textId="74E83511" w:rsidR="00B529E7" w:rsidRPr="001B4551" w:rsidRDefault="00794E25" w:rsidP="00B529E7">
            <w:pPr>
              <w:spacing w:before="120" w:after="120"/>
              <w:jc w:val="center"/>
            </w:pPr>
            <w:r w:rsidRPr="001B4551">
              <w:t xml:space="preserve">Phòng Văn hóa </w:t>
            </w:r>
            <w:r>
              <w:t>-</w:t>
            </w:r>
            <w:r w:rsidRPr="001B4551">
              <w:t xml:space="preserve"> Xã hộ</w:t>
            </w:r>
            <w:r>
              <w:t>i, c</w:t>
            </w:r>
            <w:r w:rsidR="002D748B" w:rsidRPr="001B4551">
              <w:t>ác phòng, ban, đơn vị sự nghiệp công lập thuộc UBND phường</w:t>
            </w:r>
            <w:r w:rsidR="0095720A">
              <w:t xml:space="preserve"> </w:t>
            </w:r>
          </w:p>
        </w:tc>
        <w:tc>
          <w:tcPr>
            <w:tcW w:w="2913" w:type="dxa"/>
            <w:vAlign w:val="center"/>
          </w:tcPr>
          <w:p w14:paraId="0FB5DE9F" w14:textId="5E51A8F7" w:rsidR="00B529E7" w:rsidRPr="001B4551" w:rsidRDefault="00794E25" w:rsidP="00B529E7">
            <w:pPr>
              <w:spacing w:before="120" w:after="120"/>
              <w:jc w:val="center"/>
            </w:pPr>
            <w:r w:rsidRPr="001B4551">
              <w:t>Các phòng, ban, đơn vị sự nghiệp công lập thuộc UBND phường</w:t>
            </w:r>
          </w:p>
        </w:tc>
      </w:tr>
      <w:tr w:rsidR="002D748B" w14:paraId="61672582" w14:textId="77777777" w:rsidTr="001B4551">
        <w:tc>
          <w:tcPr>
            <w:tcW w:w="704" w:type="dxa"/>
            <w:vAlign w:val="center"/>
          </w:tcPr>
          <w:p w14:paraId="19F1FC7A" w14:textId="366DD050" w:rsidR="002D748B" w:rsidRPr="00E328FA" w:rsidRDefault="002D748B" w:rsidP="002D748B">
            <w:pPr>
              <w:spacing w:before="120" w:after="120"/>
              <w:jc w:val="center"/>
            </w:pPr>
            <w:r w:rsidRPr="00E328FA">
              <w:t>2</w:t>
            </w:r>
          </w:p>
        </w:tc>
        <w:tc>
          <w:tcPr>
            <w:tcW w:w="5120" w:type="dxa"/>
            <w:vAlign w:val="center"/>
          </w:tcPr>
          <w:p w14:paraId="736FA3E4" w14:textId="10A94CF2" w:rsidR="002D748B" w:rsidRPr="00B529E7" w:rsidRDefault="002D748B" w:rsidP="002D748B">
            <w:pPr>
              <w:spacing w:before="120" w:after="120"/>
              <w:jc w:val="both"/>
            </w:pPr>
            <w:r w:rsidRPr="00B529E7">
              <w:t xml:space="preserve">100% các </w:t>
            </w:r>
            <w:r>
              <w:t>phòng, ban, đơn vị sự nghiệp công lập thuộc UBND phường</w:t>
            </w:r>
            <w:r w:rsidRPr="00B529E7">
              <w:t xml:space="preserve"> hàng năm ban hành</w:t>
            </w:r>
            <w:r>
              <w:t>, triển khai thực hiện</w:t>
            </w:r>
            <w:r w:rsidRPr="00B529E7">
              <w:t xml:space="preserve"> kế hoạch thực hiện công tác dân vận gắn với thực hiện Chỉ thị số 15-CT/TU ngày 21/11/2022 của Ban Thường vụ Thành ủy về đẩy mạnh thực hiện dân chủ theo phương châm: “Dân biết, dân bàn, dân làm, dân kiểm tra, dân giám sát, dân thụ hưởng”.</w:t>
            </w:r>
          </w:p>
        </w:tc>
        <w:tc>
          <w:tcPr>
            <w:tcW w:w="2912" w:type="dxa"/>
            <w:vAlign w:val="center"/>
          </w:tcPr>
          <w:p w14:paraId="1CEF5E49" w14:textId="3FD85B3A" w:rsidR="002D748B" w:rsidRPr="001B4551" w:rsidRDefault="002D748B" w:rsidP="002D748B">
            <w:pPr>
              <w:spacing w:before="120" w:after="120"/>
              <w:jc w:val="center"/>
            </w:pPr>
            <w:r>
              <w:t>Hàng năm</w:t>
            </w:r>
          </w:p>
        </w:tc>
        <w:tc>
          <w:tcPr>
            <w:tcW w:w="2913" w:type="dxa"/>
            <w:vAlign w:val="center"/>
          </w:tcPr>
          <w:p w14:paraId="2600E51F" w14:textId="3A6B2F8E" w:rsidR="002D748B" w:rsidRPr="001B4551" w:rsidRDefault="002D748B" w:rsidP="002D748B">
            <w:pPr>
              <w:spacing w:before="120" w:after="120"/>
              <w:jc w:val="center"/>
            </w:pPr>
            <w:r w:rsidRPr="001B4551">
              <w:t>Các phòng, ban, đơn vị sự nghiệp công lập thuộc UBND phường</w:t>
            </w:r>
          </w:p>
        </w:tc>
        <w:tc>
          <w:tcPr>
            <w:tcW w:w="2913" w:type="dxa"/>
            <w:vAlign w:val="center"/>
          </w:tcPr>
          <w:p w14:paraId="0B629E7F" w14:textId="16A9D61B" w:rsidR="002D748B" w:rsidRPr="002D748B" w:rsidRDefault="002D748B" w:rsidP="002D748B">
            <w:pPr>
              <w:spacing w:before="120" w:after="120"/>
              <w:jc w:val="center"/>
            </w:pPr>
            <w:r w:rsidRPr="002D748B">
              <w:t xml:space="preserve">Phòng Văn hóa </w:t>
            </w:r>
            <w:r w:rsidR="00037B0B">
              <w:t>-</w:t>
            </w:r>
            <w:r w:rsidRPr="002D748B">
              <w:t xml:space="preserve"> Xã hội</w:t>
            </w:r>
          </w:p>
        </w:tc>
      </w:tr>
      <w:tr w:rsidR="002D748B" w14:paraId="55321179" w14:textId="77777777" w:rsidTr="001B4551">
        <w:tc>
          <w:tcPr>
            <w:tcW w:w="704" w:type="dxa"/>
            <w:vAlign w:val="center"/>
          </w:tcPr>
          <w:p w14:paraId="6E556DCD" w14:textId="2DDD66AE" w:rsidR="002D748B" w:rsidRPr="00E328FA" w:rsidRDefault="002D748B" w:rsidP="002D748B">
            <w:pPr>
              <w:spacing w:before="120" w:after="120"/>
              <w:jc w:val="center"/>
            </w:pPr>
            <w:r w:rsidRPr="00E328FA">
              <w:t>3</w:t>
            </w:r>
          </w:p>
        </w:tc>
        <w:tc>
          <w:tcPr>
            <w:tcW w:w="5120" w:type="dxa"/>
            <w:vAlign w:val="center"/>
          </w:tcPr>
          <w:p w14:paraId="5E6232E1" w14:textId="0A5CD9F4" w:rsidR="002D748B" w:rsidRPr="00B529E7" w:rsidRDefault="002D748B" w:rsidP="002D748B">
            <w:pPr>
              <w:spacing w:before="120" w:after="120"/>
              <w:jc w:val="both"/>
            </w:pPr>
            <w:r w:rsidRPr="00B529E7">
              <w:t>Đến hết năm 202</w:t>
            </w:r>
            <w:r w:rsidR="001B1D0E">
              <w:t>6 UBND phường</w:t>
            </w:r>
            <w:r w:rsidRPr="00B529E7">
              <w:t xml:space="preserve"> đạt chuẩn “Chính quyền thân thiện”.</w:t>
            </w:r>
          </w:p>
        </w:tc>
        <w:tc>
          <w:tcPr>
            <w:tcW w:w="2912" w:type="dxa"/>
            <w:vAlign w:val="center"/>
          </w:tcPr>
          <w:p w14:paraId="7846D7BF" w14:textId="3E3E8314" w:rsidR="002D748B" w:rsidRPr="001B4551" w:rsidRDefault="002D748B" w:rsidP="002D748B">
            <w:pPr>
              <w:spacing w:before="120" w:after="120"/>
              <w:jc w:val="center"/>
            </w:pPr>
            <w:r>
              <w:t>Năm 2026, 2027</w:t>
            </w:r>
          </w:p>
        </w:tc>
        <w:tc>
          <w:tcPr>
            <w:tcW w:w="2913" w:type="dxa"/>
            <w:vAlign w:val="center"/>
          </w:tcPr>
          <w:p w14:paraId="50CFBDCF" w14:textId="0A64C98C" w:rsidR="002D748B" w:rsidRPr="001B4551" w:rsidRDefault="002D748B" w:rsidP="002D748B">
            <w:pPr>
              <w:spacing w:before="120" w:after="120"/>
              <w:jc w:val="center"/>
            </w:pPr>
            <w:r w:rsidRPr="001B4551">
              <w:t>Các phòng, ban, đơn vị sự nghiệp công lập thuộc UBND phường</w:t>
            </w:r>
          </w:p>
        </w:tc>
        <w:tc>
          <w:tcPr>
            <w:tcW w:w="2913" w:type="dxa"/>
            <w:vAlign w:val="center"/>
          </w:tcPr>
          <w:p w14:paraId="4CB19F1E" w14:textId="165D7BD8" w:rsidR="002D748B" w:rsidRPr="001B4551" w:rsidRDefault="002D748B" w:rsidP="002D748B">
            <w:pPr>
              <w:spacing w:before="120" w:after="120"/>
              <w:jc w:val="center"/>
            </w:pPr>
            <w:r>
              <w:t xml:space="preserve">Ban Xây dựng đảng Đảng ủy phường, Phòng Văn hóa </w:t>
            </w:r>
            <w:r w:rsidR="00930444">
              <w:t>-</w:t>
            </w:r>
            <w:r>
              <w:t xml:space="preserve"> Xã hội</w:t>
            </w:r>
          </w:p>
        </w:tc>
      </w:tr>
      <w:tr w:rsidR="002D748B" w14:paraId="4AE34833" w14:textId="77777777" w:rsidTr="001B4551">
        <w:tc>
          <w:tcPr>
            <w:tcW w:w="704" w:type="dxa"/>
            <w:vAlign w:val="center"/>
          </w:tcPr>
          <w:p w14:paraId="5B57788A" w14:textId="21B8DDFB" w:rsidR="002D748B" w:rsidRPr="00E328FA" w:rsidRDefault="002D748B" w:rsidP="002D748B">
            <w:pPr>
              <w:spacing w:before="120" w:after="120"/>
              <w:jc w:val="center"/>
            </w:pPr>
            <w:r w:rsidRPr="00E328FA">
              <w:lastRenderedPageBreak/>
              <w:t>4</w:t>
            </w:r>
          </w:p>
        </w:tc>
        <w:tc>
          <w:tcPr>
            <w:tcW w:w="5120" w:type="dxa"/>
            <w:vAlign w:val="center"/>
          </w:tcPr>
          <w:p w14:paraId="45B83C72" w14:textId="63CB4B20" w:rsidR="002D748B" w:rsidRPr="00B529E7" w:rsidRDefault="001B1D0E" w:rsidP="002D748B">
            <w:pPr>
              <w:spacing w:before="120" w:after="120"/>
              <w:jc w:val="both"/>
            </w:pPr>
            <w:r>
              <w:t>H</w:t>
            </w:r>
            <w:r w:rsidR="002D748B" w:rsidRPr="00B529E7">
              <w:t xml:space="preserve">àng năm </w:t>
            </w:r>
            <w:r>
              <w:t xml:space="preserve">Bí thư, Chủ tịch UBND phường </w:t>
            </w:r>
            <w:r w:rsidR="002D748B" w:rsidRPr="00B529E7">
              <w:t xml:space="preserve">thực hiện đối thoại trực tiếp với Nhân dân; 100% các </w:t>
            </w:r>
            <w:r>
              <w:t>phòng, ban, đơn vị sự nghiệp công lập</w:t>
            </w:r>
            <w:r w:rsidR="002D748B" w:rsidRPr="00B529E7">
              <w:t xml:space="preserve">: hàng năm </w:t>
            </w:r>
            <w:r>
              <w:t>đăng ký</w:t>
            </w:r>
            <w:r w:rsidR="002D748B" w:rsidRPr="00B529E7">
              <w:t xml:space="preserve"> ít nhất 01 mô hình “Dân vận khéo” gắn với nhiệm vụ chuyên môn của cơ quan, đơn vị </w:t>
            </w:r>
          </w:p>
        </w:tc>
        <w:tc>
          <w:tcPr>
            <w:tcW w:w="2912" w:type="dxa"/>
            <w:vAlign w:val="center"/>
          </w:tcPr>
          <w:p w14:paraId="47F3B3FC" w14:textId="74F1E890" w:rsidR="002D748B" w:rsidRPr="001B4551" w:rsidRDefault="002D748B" w:rsidP="002D748B">
            <w:pPr>
              <w:spacing w:before="120" w:after="120"/>
              <w:jc w:val="center"/>
            </w:pPr>
            <w:r>
              <w:t>Hằng năm</w:t>
            </w:r>
          </w:p>
        </w:tc>
        <w:tc>
          <w:tcPr>
            <w:tcW w:w="2913" w:type="dxa"/>
            <w:vAlign w:val="center"/>
          </w:tcPr>
          <w:p w14:paraId="6B4CAAD4" w14:textId="4D4AB0B5" w:rsidR="002D748B" w:rsidRPr="001B4551" w:rsidRDefault="002D748B" w:rsidP="002D748B">
            <w:pPr>
              <w:spacing w:before="120" w:after="120"/>
              <w:jc w:val="center"/>
            </w:pPr>
            <w:r w:rsidRPr="001B4551">
              <w:t>Các phòng, ban, đơn vị sự nghiệp công lập thuộc UBND phường</w:t>
            </w:r>
          </w:p>
        </w:tc>
        <w:tc>
          <w:tcPr>
            <w:tcW w:w="2913" w:type="dxa"/>
            <w:vAlign w:val="center"/>
          </w:tcPr>
          <w:p w14:paraId="77427083" w14:textId="0333D6A0" w:rsidR="002D748B" w:rsidRPr="001B4551" w:rsidRDefault="002D748B" w:rsidP="002D748B">
            <w:pPr>
              <w:spacing w:before="120" w:after="120"/>
              <w:jc w:val="center"/>
            </w:pPr>
            <w:r>
              <w:t xml:space="preserve">Phòng Văn hóa </w:t>
            </w:r>
            <w:r w:rsidR="00930444">
              <w:t>-</w:t>
            </w:r>
            <w:r>
              <w:t xml:space="preserve"> Xã hội</w:t>
            </w:r>
          </w:p>
        </w:tc>
      </w:tr>
      <w:tr w:rsidR="002D748B" w14:paraId="7799431D" w14:textId="77777777" w:rsidTr="001B4551">
        <w:tc>
          <w:tcPr>
            <w:tcW w:w="704" w:type="dxa"/>
            <w:vAlign w:val="center"/>
          </w:tcPr>
          <w:p w14:paraId="2EF82435" w14:textId="4C28A593" w:rsidR="002D748B" w:rsidRPr="00E328FA" w:rsidRDefault="002D748B" w:rsidP="002D748B">
            <w:pPr>
              <w:spacing w:before="120" w:after="120"/>
              <w:jc w:val="center"/>
            </w:pPr>
            <w:r w:rsidRPr="00E328FA">
              <w:t>5</w:t>
            </w:r>
          </w:p>
        </w:tc>
        <w:tc>
          <w:tcPr>
            <w:tcW w:w="5120" w:type="dxa"/>
            <w:vAlign w:val="center"/>
          </w:tcPr>
          <w:p w14:paraId="0091D20F" w14:textId="19E6FD98" w:rsidR="002D748B" w:rsidRPr="00B529E7" w:rsidRDefault="001B1D0E" w:rsidP="002D748B">
            <w:pPr>
              <w:spacing w:before="120" w:after="120"/>
              <w:jc w:val="both"/>
            </w:pPr>
            <w:r>
              <w:t>T</w:t>
            </w:r>
            <w:r w:rsidR="002D748B" w:rsidRPr="00B529E7">
              <w:t xml:space="preserve">iếp tục </w:t>
            </w:r>
            <w:r>
              <w:t>triển khai thực hiện nhiệm vụ để</w:t>
            </w:r>
            <w:r w:rsidR="002D748B" w:rsidRPr="00B529E7">
              <w:t xml:space="preserve"> đạt thứ hạng cao về Chỉ số cải cách hành chính (PAR Index), Chỉ số hài lòng của người dân, tổ chức với sự phục vụ của cơ quan hành chính Nhà nước (SIPAS), Chỉ số năng lực cạnh tranh cấp tỉnh (PCI); từng bước cải thiện Chỉ số hiệu quả hành chính công cấp tỉnh (PAPI); Chỉ số chuyển đổi số (DTI); Chỉ số chuyển đổi xanh (PGI); mức độ hài lòng của người dân, doanh nghiệp về giải quyết thủ tục hành chính đạt tối thiểu 95%. Trong đó, mức độ hài lòng về giải quyết các thủ tục hành chính lĩnh vực đất đai, xây dựng, đầu tư đạt tối thiểu 90%.</w:t>
            </w:r>
          </w:p>
        </w:tc>
        <w:tc>
          <w:tcPr>
            <w:tcW w:w="2912" w:type="dxa"/>
            <w:vAlign w:val="center"/>
          </w:tcPr>
          <w:p w14:paraId="753443E4" w14:textId="7225FB92" w:rsidR="002D748B" w:rsidRPr="001B4551" w:rsidRDefault="002D748B" w:rsidP="002D748B">
            <w:pPr>
              <w:spacing w:before="120" w:after="120"/>
              <w:jc w:val="center"/>
            </w:pPr>
            <w:r>
              <w:t>Năm 2026 và các năm tiếp theo</w:t>
            </w:r>
          </w:p>
        </w:tc>
        <w:tc>
          <w:tcPr>
            <w:tcW w:w="2913" w:type="dxa"/>
            <w:vAlign w:val="center"/>
          </w:tcPr>
          <w:p w14:paraId="711D75BE" w14:textId="1F810E1B" w:rsidR="002D748B" w:rsidRPr="001B4551" w:rsidRDefault="002D748B" w:rsidP="002D748B">
            <w:pPr>
              <w:spacing w:before="120" w:after="120"/>
              <w:jc w:val="center"/>
            </w:pPr>
            <w:r>
              <w:t xml:space="preserve">Phòng Văn hóa </w:t>
            </w:r>
            <w:r w:rsidR="00F13EEF">
              <w:t>-</w:t>
            </w:r>
            <w:r>
              <w:t xml:space="preserve"> Xã hội, Phòng Kinh tế, Hạ tầng và Đô thị, Văn phòng HĐND và UBND, Trung tâm Phục vụ hành chính công</w:t>
            </w:r>
          </w:p>
        </w:tc>
        <w:tc>
          <w:tcPr>
            <w:tcW w:w="2913" w:type="dxa"/>
            <w:vAlign w:val="center"/>
          </w:tcPr>
          <w:p w14:paraId="123ADF68" w14:textId="3B54FE69" w:rsidR="002D748B" w:rsidRPr="001B4551" w:rsidRDefault="002D748B" w:rsidP="002D748B">
            <w:pPr>
              <w:spacing w:before="120" w:after="120"/>
              <w:jc w:val="center"/>
            </w:pPr>
            <w:r w:rsidRPr="001B4551">
              <w:t>Các phòng, ban, đơn vị sự nghiệp công lập thuộc UBND phường</w:t>
            </w:r>
          </w:p>
        </w:tc>
      </w:tr>
    </w:tbl>
    <w:p w14:paraId="5AA439BB" w14:textId="77777777" w:rsidR="006C3FBD" w:rsidRDefault="006C3FBD"/>
    <w:p w14:paraId="1A66EFF0" w14:textId="77777777" w:rsidR="00914C87" w:rsidRDefault="00914C87"/>
    <w:p w14:paraId="3E7FFE00" w14:textId="77777777" w:rsidR="00914C87" w:rsidRDefault="00914C87"/>
    <w:p w14:paraId="69B650EA" w14:textId="77777777" w:rsidR="00914C87" w:rsidRDefault="00914C87"/>
    <w:p w14:paraId="60FBFA72" w14:textId="77777777" w:rsidR="00230569" w:rsidRDefault="00230569"/>
    <w:p w14:paraId="1F09B08A" w14:textId="77777777" w:rsidR="00230569" w:rsidRDefault="00230569"/>
    <w:p w14:paraId="513C58F5" w14:textId="77777777" w:rsidR="00230569" w:rsidRDefault="00230569"/>
    <w:p w14:paraId="63F8CC4F" w14:textId="77777777" w:rsidR="00914C87" w:rsidRDefault="00914C87"/>
    <w:p w14:paraId="1813A588" w14:textId="0A3A8117" w:rsidR="00914C87" w:rsidRDefault="00914C87" w:rsidP="00914C87">
      <w:pPr>
        <w:spacing w:after="0" w:line="240" w:lineRule="auto"/>
        <w:jc w:val="center"/>
        <w:rPr>
          <w:b/>
          <w:bCs/>
        </w:rPr>
      </w:pPr>
      <w:r w:rsidRPr="00914C87">
        <w:rPr>
          <w:b/>
          <w:bCs/>
        </w:rPr>
        <w:lastRenderedPageBreak/>
        <w:t>PHỤ LỤC II</w:t>
      </w:r>
    </w:p>
    <w:p w14:paraId="7DD99169" w14:textId="784E3E40" w:rsidR="00914C87" w:rsidRDefault="00914C87" w:rsidP="00914C87">
      <w:pPr>
        <w:spacing w:after="0" w:line="240" w:lineRule="auto"/>
        <w:jc w:val="center"/>
        <w:rPr>
          <w:b/>
          <w:bCs/>
          <w:sz w:val="28"/>
          <w:szCs w:val="28"/>
        </w:rPr>
      </w:pPr>
      <w:r w:rsidRPr="006C3FBD">
        <w:rPr>
          <w:b/>
          <w:bCs/>
          <w:sz w:val="28"/>
          <w:szCs w:val="28"/>
        </w:rPr>
        <w:t xml:space="preserve">Phân công thực hiện các </w:t>
      </w:r>
      <w:r w:rsidR="00E602EB">
        <w:rPr>
          <w:b/>
          <w:bCs/>
          <w:sz w:val="28"/>
          <w:szCs w:val="28"/>
        </w:rPr>
        <w:t>nhiệm vụ, giải pháp</w:t>
      </w:r>
      <w:r w:rsidRPr="006C3FBD">
        <w:rPr>
          <w:b/>
          <w:bCs/>
          <w:sz w:val="28"/>
          <w:szCs w:val="28"/>
        </w:rPr>
        <w:t xml:space="preserve"> triển khai, thực hiện Nghị quyết số 05-NQ/</w:t>
      </w:r>
      <w:r w:rsidR="00551415">
        <w:rPr>
          <w:b/>
          <w:bCs/>
          <w:sz w:val="28"/>
          <w:szCs w:val="28"/>
        </w:rPr>
        <w:t>Đ</w:t>
      </w:r>
      <w:r w:rsidRPr="006C3FBD">
        <w:rPr>
          <w:b/>
          <w:bCs/>
          <w:sz w:val="28"/>
          <w:szCs w:val="28"/>
        </w:rPr>
        <w:t xml:space="preserve">U ngày 20/3/2026 của </w:t>
      </w:r>
    </w:p>
    <w:p w14:paraId="1EAC71F7" w14:textId="024C0890" w:rsidR="00914C87" w:rsidRDefault="00914C87" w:rsidP="00914C87">
      <w:pPr>
        <w:spacing w:after="0" w:line="240" w:lineRule="auto"/>
        <w:jc w:val="center"/>
        <w:rPr>
          <w:b/>
          <w:bCs/>
          <w:sz w:val="28"/>
          <w:szCs w:val="28"/>
        </w:rPr>
      </w:pPr>
      <w:r w:rsidRPr="006C3FBD">
        <w:rPr>
          <w:b/>
          <w:bCs/>
          <w:sz w:val="28"/>
          <w:szCs w:val="28"/>
        </w:rPr>
        <w:t xml:space="preserve">Ban </w:t>
      </w:r>
      <w:r w:rsidR="00551415">
        <w:rPr>
          <w:b/>
          <w:bCs/>
          <w:sz w:val="28"/>
          <w:szCs w:val="28"/>
        </w:rPr>
        <w:t>Chấp hành</w:t>
      </w:r>
      <w:r w:rsidRPr="006C3FBD">
        <w:rPr>
          <w:b/>
          <w:bCs/>
          <w:sz w:val="28"/>
          <w:szCs w:val="28"/>
        </w:rPr>
        <w:t xml:space="preserve"> Đảng </w:t>
      </w:r>
      <w:r w:rsidR="00551415">
        <w:rPr>
          <w:b/>
          <w:bCs/>
          <w:sz w:val="28"/>
          <w:szCs w:val="28"/>
        </w:rPr>
        <w:t>bộ</w:t>
      </w:r>
      <w:r w:rsidRPr="006C3FBD">
        <w:rPr>
          <w:b/>
          <w:bCs/>
          <w:sz w:val="28"/>
          <w:szCs w:val="28"/>
        </w:rPr>
        <w:t xml:space="preserve"> Ủy ban nhân dân thành phố </w:t>
      </w:r>
    </w:p>
    <w:p w14:paraId="589CDE48" w14:textId="6E935637" w:rsidR="00914C87" w:rsidRDefault="00914C87" w:rsidP="00914C87">
      <w:pPr>
        <w:spacing w:after="0" w:line="240" w:lineRule="auto"/>
        <w:jc w:val="center"/>
        <w:rPr>
          <w:i/>
          <w:iCs/>
          <w:sz w:val="28"/>
          <w:szCs w:val="28"/>
        </w:rPr>
      </w:pPr>
      <w:r w:rsidRPr="006C3FBD">
        <w:rPr>
          <w:i/>
          <w:iCs/>
          <w:sz w:val="28"/>
          <w:szCs w:val="28"/>
        </w:rPr>
        <w:t xml:space="preserve">(Kèm theo Kế hoạch số </w:t>
      </w:r>
      <w:r w:rsidR="00F74819">
        <w:rPr>
          <w:i/>
          <w:iCs/>
          <w:sz w:val="28"/>
          <w:szCs w:val="28"/>
        </w:rPr>
        <w:t xml:space="preserve">           </w:t>
      </w:r>
      <w:r w:rsidRPr="006C3FBD">
        <w:rPr>
          <w:i/>
          <w:iCs/>
          <w:sz w:val="28"/>
          <w:szCs w:val="28"/>
        </w:rPr>
        <w:t xml:space="preserve">/KH-UBND ngày </w:t>
      </w:r>
      <w:r w:rsidR="00F74819">
        <w:rPr>
          <w:i/>
          <w:iCs/>
          <w:sz w:val="28"/>
          <w:szCs w:val="28"/>
        </w:rPr>
        <w:t xml:space="preserve">  </w:t>
      </w:r>
      <w:r w:rsidR="008A54C6">
        <w:rPr>
          <w:i/>
          <w:iCs/>
          <w:sz w:val="28"/>
          <w:szCs w:val="28"/>
        </w:rPr>
        <w:t xml:space="preserve"> </w:t>
      </w:r>
      <w:r w:rsidR="00F74819">
        <w:rPr>
          <w:i/>
          <w:iCs/>
          <w:sz w:val="28"/>
          <w:szCs w:val="28"/>
        </w:rPr>
        <w:t xml:space="preserve">       </w:t>
      </w:r>
      <w:r w:rsidRPr="006C3FBD">
        <w:rPr>
          <w:i/>
          <w:iCs/>
          <w:sz w:val="28"/>
          <w:szCs w:val="28"/>
        </w:rPr>
        <w:t>/</w:t>
      </w:r>
      <w:r w:rsidR="008A54C6">
        <w:rPr>
          <w:i/>
          <w:iCs/>
          <w:sz w:val="28"/>
          <w:szCs w:val="28"/>
        </w:rPr>
        <w:t xml:space="preserve">     </w:t>
      </w:r>
      <w:r w:rsidRPr="006C3FBD">
        <w:rPr>
          <w:i/>
          <w:iCs/>
          <w:sz w:val="28"/>
          <w:szCs w:val="28"/>
        </w:rPr>
        <w:t>/2026 của Ủy ban nhân dân phường</w:t>
      </w:r>
      <w:r w:rsidR="00F74819">
        <w:rPr>
          <w:i/>
          <w:iCs/>
          <w:sz w:val="28"/>
          <w:szCs w:val="28"/>
        </w:rPr>
        <w:t xml:space="preserve"> </w:t>
      </w:r>
      <w:r w:rsidR="008A54C6">
        <w:rPr>
          <w:i/>
          <w:iCs/>
          <w:sz w:val="28"/>
          <w:szCs w:val="28"/>
        </w:rPr>
        <w:t>Thạch Khôi</w:t>
      </w:r>
      <w:r w:rsidRPr="006C3FBD">
        <w:rPr>
          <w:i/>
          <w:iCs/>
          <w:sz w:val="28"/>
          <w:szCs w:val="28"/>
        </w:rPr>
        <w:t>)</w:t>
      </w:r>
    </w:p>
    <w:p w14:paraId="222AAE17" w14:textId="77777777" w:rsidR="00E328FA" w:rsidRDefault="00E328FA" w:rsidP="00914C87">
      <w:pPr>
        <w:spacing w:after="0" w:line="240" w:lineRule="auto"/>
        <w:jc w:val="center"/>
        <w:rPr>
          <w:i/>
          <w:iCs/>
          <w:sz w:val="28"/>
          <w:szCs w:val="28"/>
        </w:rPr>
      </w:pPr>
    </w:p>
    <w:tbl>
      <w:tblPr>
        <w:tblStyle w:val="TableGrid"/>
        <w:tblW w:w="0" w:type="auto"/>
        <w:tblLook w:val="04A0" w:firstRow="1" w:lastRow="0" w:firstColumn="1" w:lastColumn="0" w:noHBand="0" w:noVBand="1"/>
      </w:tblPr>
      <w:tblGrid>
        <w:gridCol w:w="691"/>
        <w:gridCol w:w="5258"/>
        <w:gridCol w:w="2360"/>
        <w:gridCol w:w="2214"/>
        <w:gridCol w:w="2036"/>
        <w:gridCol w:w="2003"/>
      </w:tblGrid>
      <w:tr w:rsidR="00E328FA" w:rsidRPr="001B4551" w14:paraId="28F5CE07" w14:textId="5E54591B" w:rsidTr="007D3C35">
        <w:trPr>
          <w:tblHeader/>
        </w:trPr>
        <w:tc>
          <w:tcPr>
            <w:tcW w:w="691" w:type="dxa"/>
            <w:vAlign w:val="center"/>
          </w:tcPr>
          <w:p w14:paraId="14FA04BB" w14:textId="77777777" w:rsidR="00E328FA" w:rsidRPr="001B4551" w:rsidRDefault="00E328FA" w:rsidP="00E328FA">
            <w:pPr>
              <w:spacing w:before="120" w:after="120"/>
              <w:jc w:val="center"/>
              <w:rPr>
                <w:b/>
                <w:bCs/>
              </w:rPr>
            </w:pPr>
            <w:r w:rsidRPr="001B4551">
              <w:rPr>
                <w:b/>
                <w:bCs/>
              </w:rPr>
              <w:t>Stt</w:t>
            </w:r>
          </w:p>
        </w:tc>
        <w:tc>
          <w:tcPr>
            <w:tcW w:w="5258" w:type="dxa"/>
            <w:vAlign w:val="center"/>
          </w:tcPr>
          <w:p w14:paraId="56943ECB" w14:textId="5CB435C3" w:rsidR="00E328FA" w:rsidRPr="001B4551" w:rsidRDefault="00E328FA" w:rsidP="00E328FA">
            <w:pPr>
              <w:spacing w:before="120" w:after="120"/>
              <w:jc w:val="center"/>
              <w:rPr>
                <w:b/>
                <w:bCs/>
              </w:rPr>
            </w:pPr>
            <w:r w:rsidRPr="00E328FA">
              <w:rPr>
                <w:b/>
                <w:bCs/>
              </w:rPr>
              <w:t>Nhiệm vụ cụ thể</w:t>
            </w:r>
          </w:p>
        </w:tc>
        <w:tc>
          <w:tcPr>
            <w:tcW w:w="2360" w:type="dxa"/>
            <w:vAlign w:val="center"/>
          </w:tcPr>
          <w:p w14:paraId="1039C8D1" w14:textId="28A15DCF" w:rsidR="00E328FA" w:rsidRPr="001B4551" w:rsidRDefault="00E328FA" w:rsidP="00E328FA">
            <w:pPr>
              <w:spacing w:before="120" w:after="120"/>
              <w:jc w:val="center"/>
              <w:rPr>
                <w:b/>
                <w:bCs/>
              </w:rPr>
            </w:pPr>
            <w:r w:rsidRPr="00E328FA">
              <w:rPr>
                <w:b/>
                <w:bCs/>
              </w:rPr>
              <w:t>Lộ trình thực hiện</w:t>
            </w:r>
          </w:p>
        </w:tc>
        <w:tc>
          <w:tcPr>
            <w:tcW w:w="2214" w:type="dxa"/>
            <w:vAlign w:val="center"/>
          </w:tcPr>
          <w:p w14:paraId="13D9AFF4" w14:textId="50449C7A" w:rsidR="00E328FA" w:rsidRPr="001B4551" w:rsidRDefault="00E328FA" w:rsidP="00E328FA">
            <w:pPr>
              <w:spacing w:before="120" w:after="120"/>
              <w:jc w:val="center"/>
              <w:rPr>
                <w:b/>
                <w:bCs/>
              </w:rPr>
            </w:pPr>
            <w:r w:rsidRPr="00E328FA">
              <w:rPr>
                <w:b/>
                <w:bCs/>
              </w:rPr>
              <w:t>Cơ quan chủ trì</w:t>
            </w:r>
          </w:p>
        </w:tc>
        <w:tc>
          <w:tcPr>
            <w:tcW w:w="2036" w:type="dxa"/>
            <w:vAlign w:val="center"/>
          </w:tcPr>
          <w:p w14:paraId="213FD5B2" w14:textId="654B2A5F" w:rsidR="00E328FA" w:rsidRPr="001B4551" w:rsidRDefault="00E328FA" w:rsidP="00E328FA">
            <w:pPr>
              <w:spacing w:before="120" w:after="120"/>
              <w:jc w:val="center"/>
              <w:rPr>
                <w:b/>
                <w:bCs/>
              </w:rPr>
            </w:pPr>
            <w:r w:rsidRPr="00E328FA">
              <w:rPr>
                <w:b/>
                <w:bCs/>
              </w:rPr>
              <w:t>Cơ quan phối hợp</w:t>
            </w:r>
          </w:p>
        </w:tc>
        <w:tc>
          <w:tcPr>
            <w:tcW w:w="2003" w:type="dxa"/>
            <w:vAlign w:val="center"/>
          </w:tcPr>
          <w:p w14:paraId="64EB4EBA" w14:textId="4AAE2162" w:rsidR="00E328FA" w:rsidRPr="001B4551" w:rsidRDefault="00E328FA" w:rsidP="00E328FA">
            <w:pPr>
              <w:spacing w:before="120" w:after="120"/>
              <w:jc w:val="center"/>
              <w:rPr>
                <w:b/>
                <w:bCs/>
              </w:rPr>
            </w:pPr>
            <w:r w:rsidRPr="00E328FA">
              <w:rPr>
                <w:b/>
                <w:bCs/>
              </w:rPr>
              <w:t>Sản phẩm dự kiến</w:t>
            </w:r>
          </w:p>
        </w:tc>
      </w:tr>
      <w:tr w:rsidR="00E328FA" w:rsidRPr="001B4551" w14:paraId="15B18F9C" w14:textId="32382152" w:rsidTr="007D3C35">
        <w:tc>
          <w:tcPr>
            <w:tcW w:w="691" w:type="dxa"/>
            <w:vAlign w:val="center"/>
          </w:tcPr>
          <w:p w14:paraId="78EDBD81" w14:textId="5CB2E25B" w:rsidR="00E328FA" w:rsidRPr="001B4551" w:rsidRDefault="00E328FA" w:rsidP="00E328FA">
            <w:pPr>
              <w:spacing w:before="120" w:after="120"/>
              <w:jc w:val="center"/>
            </w:pPr>
            <w:r>
              <w:t>1</w:t>
            </w:r>
            <w:r w:rsidR="0058682B">
              <w:t>.1</w:t>
            </w:r>
          </w:p>
        </w:tc>
        <w:tc>
          <w:tcPr>
            <w:tcW w:w="5258" w:type="dxa"/>
            <w:vAlign w:val="center"/>
          </w:tcPr>
          <w:p w14:paraId="538BEB55" w14:textId="795FB3E2" w:rsidR="00E328FA" w:rsidRPr="001B4551" w:rsidRDefault="00E328FA" w:rsidP="00E328FA">
            <w:pPr>
              <w:spacing w:before="120" w:after="120"/>
              <w:jc w:val="both"/>
            </w:pPr>
            <w:r w:rsidRPr="00E328FA">
              <w:t>Tổ chức tuyên truyền, quán triệt các văn bản quy định về công tác dân vận bằng nhiều hình thức, đa dạng, phong phú, nâng cao nhận thức, trách nhiệm của đội ngũ cán bộ, đảng viên, đoàn viên, hội viên và Nhân dân về công tác dân vận trong giai đoạn hiện nay; bồi dưỡng, nâng cao năng lực chuyên môn, nghiệp vụ thực hiện ứng dụng công nghệ thông tin, khai thác hiệu quả tiện ích của chính quyền số trong công tác dân vận; phát huy vai trò của Ủy ban Mặt trận Tổ quốc Việt Nam, các tổ chức chính trị - xã hội tuyên truyền, vận động đoàn viên, hội viên trong công tác dân vận</w:t>
            </w:r>
          </w:p>
        </w:tc>
        <w:tc>
          <w:tcPr>
            <w:tcW w:w="2360" w:type="dxa"/>
            <w:vAlign w:val="center"/>
          </w:tcPr>
          <w:p w14:paraId="39D00441" w14:textId="546E59F1" w:rsidR="00E328FA" w:rsidRPr="001B4551" w:rsidRDefault="00E328FA" w:rsidP="00E328FA">
            <w:pPr>
              <w:spacing w:before="120" w:after="120"/>
              <w:jc w:val="center"/>
            </w:pPr>
            <w:r>
              <w:t>Thường xuyên</w:t>
            </w:r>
          </w:p>
        </w:tc>
        <w:tc>
          <w:tcPr>
            <w:tcW w:w="2214" w:type="dxa"/>
            <w:vAlign w:val="center"/>
          </w:tcPr>
          <w:p w14:paraId="7C400C6C" w14:textId="25AAE182" w:rsidR="00E328FA" w:rsidRPr="001B4551" w:rsidRDefault="00E328FA" w:rsidP="00E328FA">
            <w:pPr>
              <w:spacing w:before="120" w:after="120"/>
              <w:jc w:val="center"/>
            </w:pPr>
            <w:r>
              <w:t>Các phòng, ban, đơn vị sự nghiệp công lập thuộc UBND phường</w:t>
            </w:r>
          </w:p>
        </w:tc>
        <w:tc>
          <w:tcPr>
            <w:tcW w:w="2036" w:type="dxa"/>
            <w:vAlign w:val="center"/>
          </w:tcPr>
          <w:p w14:paraId="40299122" w14:textId="76DEFF37" w:rsidR="00E328FA" w:rsidRPr="001B4551" w:rsidRDefault="00E328FA" w:rsidP="00E328FA">
            <w:pPr>
              <w:spacing w:before="120" w:after="120"/>
              <w:jc w:val="center"/>
            </w:pPr>
            <w:r>
              <w:t xml:space="preserve">Phòng Văn hóa </w:t>
            </w:r>
            <w:r w:rsidR="00960D42">
              <w:t>-</w:t>
            </w:r>
            <w:r>
              <w:t xml:space="preserve"> Xã hội phường, Trung tâm Dịch vụ sự nghiệp công</w:t>
            </w:r>
          </w:p>
        </w:tc>
        <w:tc>
          <w:tcPr>
            <w:tcW w:w="2003" w:type="dxa"/>
            <w:vAlign w:val="center"/>
          </w:tcPr>
          <w:p w14:paraId="2E6301E9" w14:textId="49006A63" w:rsidR="00E328FA" w:rsidRPr="001B4551" w:rsidRDefault="00E328FA" w:rsidP="00E328FA">
            <w:pPr>
              <w:spacing w:before="120" w:after="120"/>
              <w:jc w:val="center"/>
            </w:pPr>
            <w:r>
              <w:t>Văn bản triển khai thực hiện, văn bản cử tham gia các lớp đào tạo, bồi dưỡng, tập huấn</w:t>
            </w:r>
            <w:r w:rsidR="00230569">
              <w:t xml:space="preserve"> (nếu có)</w:t>
            </w:r>
          </w:p>
        </w:tc>
      </w:tr>
      <w:tr w:rsidR="0058682B" w:rsidRPr="001B4551" w14:paraId="627B803D" w14:textId="274D0730" w:rsidTr="007D3C35">
        <w:tc>
          <w:tcPr>
            <w:tcW w:w="691" w:type="dxa"/>
            <w:vAlign w:val="center"/>
          </w:tcPr>
          <w:p w14:paraId="2B7ADFA6" w14:textId="58E2CE78" w:rsidR="0058682B" w:rsidRDefault="0058682B" w:rsidP="0058682B">
            <w:pPr>
              <w:spacing w:before="120" w:after="120"/>
              <w:jc w:val="center"/>
            </w:pPr>
            <w:r>
              <w:t>1.2</w:t>
            </w:r>
          </w:p>
        </w:tc>
        <w:tc>
          <w:tcPr>
            <w:tcW w:w="5258" w:type="dxa"/>
            <w:vAlign w:val="center"/>
          </w:tcPr>
          <w:p w14:paraId="23E2B8F3" w14:textId="21DBB136" w:rsidR="0058682B" w:rsidRPr="001B4551" w:rsidRDefault="0058682B" w:rsidP="0058682B">
            <w:pPr>
              <w:spacing w:before="120" w:after="120"/>
              <w:jc w:val="both"/>
            </w:pPr>
            <w:r w:rsidRPr="0058682B">
              <w:t>Hàng năm, các cơ quan, đơn vị</w:t>
            </w:r>
            <w:r w:rsidR="00FC3242">
              <w:t xml:space="preserve"> </w:t>
            </w:r>
            <w:r w:rsidRPr="0058682B">
              <w:t xml:space="preserve">xây dựng và tổ chức </w:t>
            </w:r>
            <w:r w:rsidR="00230569">
              <w:t>triển khai</w:t>
            </w:r>
            <w:r w:rsidRPr="0058682B">
              <w:t xml:space="preserve"> kế hoạch thực hiện công tác dân vận theo chỉ đạo của Ủy ban nhân dân thành phố, chủ đề năm của các cơ quan, đơn vị gắn với thực hiện Chỉ thị số 15-CT/TU ngày 21/11/2022 của Ban Thường vụ Thành ủy, Quyết định số 217-QĐ/TW, 218-QĐ/TW, ngày 12/12/2013, của Bộ Chính trị về giám sát và phản biện xã hội và Nhân dân tham gia góp ý xây dựng Đảng, xây dựng chính quyền; Tăng cường công tác kiểm tra, kiên quyết xử lý cán bộ,</w:t>
            </w:r>
            <w:r>
              <w:t xml:space="preserve"> </w:t>
            </w:r>
            <w:r w:rsidRPr="0058682B">
              <w:t xml:space="preserve">công chức thiếu trách nhiệm, gây nhũng nhiễu, phiền hà cho Nhân dân, tiêu cực trong thực thi công vụ, vi phạm quy </w:t>
            </w:r>
            <w:r w:rsidRPr="0058682B">
              <w:lastRenderedPageBreak/>
              <w:t>định về công tác dân vận và thực hiện dân chủ ở cơ sở…</w:t>
            </w:r>
          </w:p>
        </w:tc>
        <w:tc>
          <w:tcPr>
            <w:tcW w:w="2360" w:type="dxa"/>
            <w:vAlign w:val="center"/>
          </w:tcPr>
          <w:p w14:paraId="4BDE0D5B" w14:textId="780A845D" w:rsidR="0058682B" w:rsidRPr="001B4551" w:rsidRDefault="0058682B" w:rsidP="0058682B">
            <w:pPr>
              <w:spacing w:before="120" w:after="120"/>
              <w:jc w:val="center"/>
            </w:pPr>
            <w:r>
              <w:lastRenderedPageBreak/>
              <w:t>Thường xuyên</w:t>
            </w:r>
          </w:p>
        </w:tc>
        <w:tc>
          <w:tcPr>
            <w:tcW w:w="2214" w:type="dxa"/>
            <w:vAlign w:val="center"/>
          </w:tcPr>
          <w:p w14:paraId="20B3360D" w14:textId="72653B6A" w:rsidR="0058682B" w:rsidRPr="001B4551" w:rsidRDefault="0058682B" w:rsidP="0058682B">
            <w:pPr>
              <w:spacing w:before="120" w:after="120"/>
              <w:jc w:val="center"/>
            </w:pPr>
            <w:r>
              <w:t>Các phòng, ban, đơn vị sự nghiệp công lập thuộc UBND phường</w:t>
            </w:r>
          </w:p>
        </w:tc>
        <w:tc>
          <w:tcPr>
            <w:tcW w:w="2036" w:type="dxa"/>
            <w:vAlign w:val="center"/>
          </w:tcPr>
          <w:p w14:paraId="162D49F9" w14:textId="4E985995" w:rsidR="0058682B" w:rsidRPr="001B4551" w:rsidRDefault="0058682B" w:rsidP="0058682B">
            <w:pPr>
              <w:spacing w:before="120" w:after="120"/>
              <w:jc w:val="center"/>
            </w:pPr>
            <w:r>
              <w:t xml:space="preserve">Phòng Văn hóa </w:t>
            </w:r>
            <w:r w:rsidR="00960D42">
              <w:t>-</w:t>
            </w:r>
            <w:r>
              <w:t xml:space="preserve"> Xã hội phường</w:t>
            </w:r>
          </w:p>
        </w:tc>
        <w:tc>
          <w:tcPr>
            <w:tcW w:w="2003" w:type="dxa"/>
            <w:vAlign w:val="center"/>
          </w:tcPr>
          <w:p w14:paraId="5119711D" w14:textId="5CA3943A" w:rsidR="0058682B" w:rsidRPr="001B4551" w:rsidRDefault="0058682B" w:rsidP="006A4FBC">
            <w:pPr>
              <w:spacing w:before="120" w:after="120"/>
              <w:jc w:val="center"/>
            </w:pPr>
            <w:r>
              <w:t>Văn bản triển khai thực hiện</w:t>
            </w:r>
          </w:p>
        </w:tc>
      </w:tr>
      <w:tr w:rsidR="00230569" w:rsidRPr="001B4551" w14:paraId="2AD48883" w14:textId="77777777" w:rsidTr="00024A85">
        <w:tc>
          <w:tcPr>
            <w:tcW w:w="691" w:type="dxa"/>
            <w:vAlign w:val="center"/>
          </w:tcPr>
          <w:p w14:paraId="412B4B77" w14:textId="771E52BC" w:rsidR="00230569" w:rsidRPr="006A4FBC" w:rsidRDefault="00230569" w:rsidP="0058682B">
            <w:pPr>
              <w:spacing w:before="120" w:after="120"/>
              <w:jc w:val="center"/>
              <w:rPr>
                <w:b/>
                <w:bCs/>
              </w:rPr>
            </w:pPr>
            <w:r w:rsidRPr="006A4FBC">
              <w:rPr>
                <w:b/>
                <w:bCs/>
              </w:rPr>
              <w:lastRenderedPageBreak/>
              <w:t>2</w:t>
            </w:r>
          </w:p>
        </w:tc>
        <w:tc>
          <w:tcPr>
            <w:tcW w:w="7618" w:type="dxa"/>
            <w:gridSpan w:val="2"/>
            <w:vAlign w:val="center"/>
          </w:tcPr>
          <w:p w14:paraId="1786917E" w14:textId="2386C7EC" w:rsidR="00230569" w:rsidRDefault="00230569" w:rsidP="00230569">
            <w:pPr>
              <w:spacing w:before="120" w:after="120"/>
            </w:pPr>
            <w:r w:rsidRPr="006A4FBC">
              <w:rPr>
                <w:b/>
                <w:bCs/>
              </w:rPr>
              <w:t>Tăng cường kỷ luật, kỷ cương và đạo đức công vụ</w:t>
            </w:r>
          </w:p>
        </w:tc>
        <w:tc>
          <w:tcPr>
            <w:tcW w:w="2214" w:type="dxa"/>
            <w:vAlign w:val="center"/>
          </w:tcPr>
          <w:p w14:paraId="20884EB1" w14:textId="77777777" w:rsidR="00230569" w:rsidRDefault="00230569" w:rsidP="0058682B">
            <w:pPr>
              <w:spacing w:before="120" w:after="120"/>
              <w:jc w:val="center"/>
            </w:pPr>
          </w:p>
        </w:tc>
        <w:tc>
          <w:tcPr>
            <w:tcW w:w="2036" w:type="dxa"/>
            <w:vAlign w:val="center"/>
          </w:tcPr>
          <w:p w14:paraId="283F8D75" w14:textId="77777777" w:rsidR="00230569" w:rsidRDefault="00230569" w:rsidP="0058682B">
            <w:pPr>
              <w:spacing w:before="120" w:after="120"/>
              <w:jc w:val="center"/>
            </w:pPr>
          </w:p>
        </w:tc>
        <w:tc>
          <w:tcPr>
            <w:tcW w:w="2003" w:type="dxa"/>
          </w:tcPr>
          <w:p w14:paraId="29227AFA" w14:textId="77777777" w:rsidR="00230569" w:rsidRDefault="00230569" w:rsidP="0058682B">
            <w:pPr>
              <w:spacing w:before="120" w:after="120"/>
              <w:jc w:val="center"/>
            </w:pPr>
          </w:p>
        </w:tc>
      </w:tr>
      <w:tr w:rsidR="0058682B" w:rsidRPr="001B4551" w14:paraId="3681C9C6" w14:textId="77777777" w:rsidTr="007D3C35">
        <w:tc>
          <w:tcPr>
            <w:tcW w:w="691" w:type="dxa"/>
            <w:vAlign w:val="center"/>
          </w:tcPr>
          <w:p w14:paraId="094A4BD0" w14:textId="042A1CF8" w:rsidR="0058682B" w:rsidRDefault="0058682B" w:rsidP="0058682B">
            <w:pPr>
              <w:spacing w:before="120" w:after="120"/>
              <w:jc w:val="center"/>
            </w:pPr>
          </w:p>
        </w:tc>
        <w:tc>
          <w:tcPr>
            <w:tcW w:w="5258" w:type="dxa"/>
            <w:vAlign w:val="center"/>
          </w:tcPr>
          <w:p w14:paraId="024B2ADB" w14:textId="756E46FF" w:rsidR="0058682B" w:rsidRPr="0058682B" w:rsidRDefault="0058682B" w:rsidP="0058682B">
            <w:pPr>
              <w:spacing w:before="120" w:after="120"/>
              <w:jc w:val="both"/>
            </w:pPr>
            <w:r w:rsidRPr="0058682B">
              <w:t xml:space="preserve">Xây dựng đội ngũ cán bộ, công chức vừa hồng vừa chuyên, </w:t>
            </w:r>
            <w:r w:rsidR="00F55589">
              <w:t>“</w:t>
            </w:r>
            <w:r w:rsidRPr="0058682B">
              <w:t>Kỷ cương - Liêm chính - Sáng tạo - Tận tâm</w:t>
            </w:r>
            <w:r w:rsidR="00F55589">
              <w:t>”</w:t>
            </w:r>
            <w:r w:rsidRPr="0058682B">
              <w:t>, phong cách làm việc "trọng dân, gần dân, hiểu dân, học dân và có trách nhiệm với dân"; thực hiện nghiêm quy tắc ứng xử, đạo đức công vụ, tăng cường kiểm tra, giám sát đột xuất thái độ làm việc của cán bộ, công chức, có cơ chế thay thế, điều chuyển, xử lý nghiêm những trường hợp gây phiền hà, sách nhiễu, có thái độ cửa quyền với Nhân dân; nghiên cứu, ứng dụng công nghệ và đổi mới phương thức làm việc để nâng cao hiệu quả quản lý, giảm thiểu phiền hà cho người dân.</w:t>
            </w:r>
          </w:p>
        </w:tc>
        <w:tc>
          <w:tcPr>
            <w:tcW w:w="2360" w:type="dxa"/>
            <w:vAlign w:val="center"/>
          </w:tcPr>
          <w:p w14:paraId="18B7C131" w14:textId="1CCB641C" w:rsidR="0058682B" w:rsidRDefault="0058682B" w:rsidP="0058682B">
            <w:pPr>
              <w:spacing w:before="120" w:after="120"/>
              <w:jc w:val="center"/>
            </w:pPr>
            <w:r>
              <w:t>Thường xuyên</w:t>
            </w:r>
          </w:p>
        </w:tc>
        <w:tc>
          <w:tcPr>
            <w:tcW w:w="2214" w:type="dxa"/>
            <w:vAlign w:val="center"/>
          </w:tcPr>
          <w:p w14:paraId="5C7B4008" w14:textId="19B320C5" w:rsidR="0058682B" w:rsidRDefault="0058682B" w:rsidP="0058682B">
            <w:pPr>
              <w:spacing w:before="120" w:after="120"/>
              <w:jc w:val="center"/>
            </w:pPr>
            <w:r>
              <w:t>Các phòng, ban, đơn vị sự nghiệp công lập thuộc UBND phường</w:t>
            </w:r>
          </w:p>
        </w:tc>
        <w:tc>
          <w:tcPr>
            <w:tcW w:w="2036" w:type="dxa"/>
            <w:vAlign w:val="center"/>
          </w:tcPr>
          <w:p w14:paraId="7F544B78" w14:textId="44146B9F" w:rsidR="0058682B" w:rsidRDefault="0058682B" w:rsidP="0058682B">
            <w:pPr>
              <w:spacing w:before="120" w:after="120"/>
              <w:jc w:val="center"/>
            </w:pPr>
            <w:r>
              <w:t xml:space="preserve">Phòng Văn hóa </w:t>
            </w:r>
            <w:r w:rsidR="00960D42">
              <w:t>-</w:t>
            </w:r>
            <w:r>
              <w:t xml:space="preserve"> Xã hội phường</w:t>
            </w:r>
          </w:p>
        </w:tc>
        <w:tc>
          <w:tcPr>
            <w:tcW w:w="2003" w:type="dxa"/>
            <w:vAlign w:val="center"/>
          </w:tcPr>
          <w:p w14:paraId="5FE02F41" w14:textId="6CEE92D3" w:rsidR="0058682B" w:rsidRDefault="0058682B" w:rsidP="006A4FBC">
            <w:pPr>
              <w:spacing w:before="120" w:after="120"/>
              <w:jc w:val="center"/>
            </w:pPr>
            <w:r>
              <w:t>Văn bản triển khai thực hiện</w:t>
            </w:r>
          </w:p>
        </w:tc>
      </w:tr>
      <w:tr w:rsidR="00230569" w:rsidRPr="001B4551" w14:paraId="4D527998" w14:textId="77777777" w:rsidTr="004A44FD">
        <w:tc>
          <w:tcPr>
            <w:tcW w:w="691" w:type="dxa"/>
            <w:vAlign w:val="center"/>
          </w:tcPr>
          <w:p w14:paraId="63B00BC6" w14:textId="700FA2F1" w:rsidR="00230569" w:rsidRPr="006A4FBC" w:rsidRDefault="00230569" w:rsidP="0058682B">
            <w:pPr>
              <w:spacing w:before="120" w:after="120"/>
              <w:jc w:val="center"/>
              <w:rPr>
                <w:b/>
                <w:bCs/>
              </w:rPr>
            </w:pPr>
            <w:r w:rsidRPr="006A4FBC">
              <w:rPr>
                <w:b/>
                <w:bCs/>
              </w:rPr>
              <w:t>3</w:t>
            </w:r>
          </w:p>
        </w:tc>
        <w:tc>
          <w:tcPr>
            <w:tcW w:w="7618" w:type="dxa"/>
            <w:gridSpan w:val="2"/>
            <w:vAlign w:val="center"/>
          </w:tcPr>
          <w:p w14:paraId="3D1C7AF2" w14:textId="5EA5F9FC" w:rsidR="00230569" w:rsidRDefault="00230569" w:rsidP="00230569">
            <w:pPr>
              <w:spacing w:before="120" w:after="120"/>
            </w:pPr>
            <w:r w:rsidRPr="006A4FBC">
              <w:rPr>
                <w:b/>
                <w:bCs/>
              </w:rPr>
              <w:t xml:space="preserve">Xây dựng mô hình “Chính quyền thân thiện” </w:t>
            </w:r>
          </w:p>
        </w:tc>
        <w:tc>
          <w:tcPr>
            <w:tcW w:w="2214" w:type="dxa"/>
            <w:vAlign w:val="center"/>
          </w:tcPr>
          <w:p w14:paraId="08A55AC7" w14:textId="77777777" w:rsidR="00230569" w:rsidRDefault="00230569" w:rsidP="0058682B">
            <w:pPr>
              <w:spacing w:before="120" w:after="120"/>
              <w:jc w:val="center"/>
            </w:pPr>
          </w:p>
        </w:tc>
        <w:tc>
          <w:tcPr>
            <w:tcW w:w="2036" w:type="dxa"/>
            <w:vAlign w:val="center"/>
          </w:tcPr>
          <w:p w14:paraId="4A9834FF" w14:textId="77777777" w:rsidR="00230569" w:rsidRDefault="00230569" w:rsidP="0058682B">
            <w:pPr>
              <w:spacing w:before="120" w:after="120"/>
              <w:jc w:val="center"/>
            </w:pPr>
          </w:p>
        </w:tc>
        <w:tc>
          <w:tcPr>
            <w:tcW w:w="2003" w:type="dxa"/>
          </w:tcPr>
          <w:p w14:paraId="4C35F706" w14:textId="77777777" w:rsidR="00230569" w:rsidRDefault="00230569" w:rsidP="0058682B">
            <w:pPr>
              <w:spacing w:before="120" w:after="120"/>
            </w:pPr>
          </w:p>
        </w:tc>
      </w:tr>
      <w:tr w:rsidR="0058682B" w:rsidRPr="001B4551" w14:paraId="5BF5E5A8" w14:textId="77777777" w:rsidTr="007D3C35">
        <w:tc>
          <w:tcPr>
            <w:tcW w:w="691" w:type="dxa"/>
            <w:vAlign w:val="center"/>
          </w:tcPr>
          <w:p w14:paraId="37DD2AB9" w14:textId="58A4CFAE" w:rsidR="0058682B" w:rsidRDefault="0058682B" w:rsidP="0058682B">
            <w:pPr>
              <w:spacing w:before="120" w:after="120"/>
              <w:jc w:val="center"/>
            </w:pPr>
          </w:p>
        </w:tc>
        <w:tc>
          <w:tcPr>
            <w:tcW w:w="5258" w:type="dxa"/>
            <w:vAlign w:val="center"/>
          </w:tcPr>
          <w:p w14:paraId="3ABCC7B6" w14:textId="4F1BE18D" w:rsidR="0058682B" w:rsidRPr="0058682B" w:rsidRDefault="0058682B" w:rsidP="0058682B">
            <w:pPr>
              <w:spacing w:before="120" w:after="120"/>
              <w:jc w:val="both"/>
            </w:pPr>
            <w:r w:rsidRPr="0058682B">
              <w:t xml:space="preserve">Các </w:t>
            </w:r>
            <w:r w:rsidR="00230569">
              <w:t xml:space="preserve">phòng, ban, đơn vị sự nghiệp công lập </w:t>
            </w:r>
            <w:r w:rsidRPr="0058682B">
              <w:t>xây dựng kế hoạch và tổ chức thực hiện các tiêu chí về “Chính quyền thân thiện”; cải tạo không gian làm việc tại bộ phận “Một cửa” theo hướng mở, hiện đại và tiện ích; đầu tư hạ tầng, tiếp tục đẩy mạnh số hóa dịch vụ công gắn với các tiện ích thông minh, cho phép người dân tương tác với chính quyền mọi lúc mọi nơi qua các nền tảng số; xây dựng mô hình Chủ nghĩa xã hội gắn với con người xã hội chủ nghĩa giai đoạn 2026</w:t>
            </w:r>
            <w:r w:rsidR="004B10EB">
              <w:t xml:space="preserve"> </w:t>
            </w:r>
            <w:r w:rsidRPr="0058682B">
              <w:t>-</w:t>
            </w:r>
            <w:r w:rsidR="004B10EB">
              <w:t xml:space="preserve"> </w:t>
            </w:r>
            <w:r w:rsidRPr="0058682B">
              <w:t xml:space="preserve">2030 theo tinh thần của </w:t>
            </w:r>
            <w:r w:rsidR="00230569">
              <w:t>Đảng</w:t>
            </w:r>
            <w:r w:rsidRPr="0058682B">
              <w:t xml:space="preserve"> ủy.</w:t>
            </w:r>
          </w:p>
        </w:tc>
        <w:tc>
          <w:tcPr>
            <w:tcW w:w="2360" w:type="dxa"/>
            <w:vAlign w:val="center"/>
          </w:tcPr>
          <w:p w14:paraId="7746560C" w14:textId="37EC1A32" w:rsidR="0058682B" w:rsidRDefault="0058682B" w:rsidP="0058682B">
            <w:pPr>
              <w:spacing w:before="120" w:after="120"/>
              <w:jc w:val="center"/>
            </w:pPr>
            <w:r>
              <w:t>Năm 2026, 2027</w:t>
            </w:r>
          </w:p>
        </w:tc>
        <w:tc>
          <w:tcPr>
            <w:tcW w:w="2214" w:type="dxa"/>
            <w:vAlign w:val="center"/>
          </w:tcPr>
          <w:p w14:paraId="60600EC2" w14:textId="684B3A03" w:rsidR="0058682B" w:rsidRDefault="0058682B" w:rsidP="0058682B">
            <w:pPr>
              <w:spacing w:before="120" w:after="120"/>
              <w:jc w:val="center"/>
            </w:pPr>
            <w:r>
              <w:t>Các phòng, ban, đơn vị sự nghiệp công lập thuộc UBND phường</w:t>
            </w:r>
            <w:r w:rsidR="00FC3242">
              <w:t>, Trung tâm Phục vụ hành chính công phường</w:t>
            </w:r>
          </w:p>
        </w:tc>
        <w:tc>
          <w:tcPr>
            <w:tcW w:w="2036" w:type="dxa"/>
            <w:vAlign w:val="center"/>
          </w:tcPr>
          <w:p w14:paraId="602300D1" w14:textId="5AE8170B" w:rsidR="0058682B" w:rsidRDefault="007D3C35" w:rsidP="0058682B">
            <w:pPr>
              <w:spacing w:before="120" w:after="120"/>
              <w:jc w:val="center"/>
            </w:pPr>
            <w:r>
              <w:t xml:space="preserve">Ban Xây dựng đảng Đảng ủy phường, </w:t>
            </w:r>
            <w:r w:rsidR="0058682B">
              <w:t xml:space="preserve">Phòng Văn hóa </w:t>
            </w:r>
            <w:r w:rsidR="004B10EB">
              <w:t>-</w:t>
            </w:r>
            <w:r w:rsidR="0058682B">
              <w:t xml:space="preserve"> Xã hội phường</w:t>
            </w:r>
          </w:p>
        </w:tc>
        <w:tc>
          <w:tcPr>
            <w:tcW w:w="2003" w:type="dxa"/>
            <w:vAlign w:val="center"/>
          </w:tcPr>
          <w:p w14:paraId="39E331AF" w14:textId="017A3876" w:rsidR="0058682B" w:rsidRDefault="0058682B" w:rsidP="006A4FBC">
            <w:pPr>
              <w:spacing w:before="120" w:after="120"/>
              <w:jc w:val="center"/>
            </w:pPr>
            <w:r>
              <w:t>Văn bản triển khai thực hiện</w:t>
            </w:r>
          </w:p>
        </w:tc>
      </w:tr>
      <w:tr w:rsidR="0058682B" w:rsidRPr="001B4551" w14:paraId="6E767DB5" w14:textId="77777777" w:rsidTr="007D3C35">
        <w:tc>
          <w:tcPr>
            <w:tcW w:w="691" w:type="dxa"/>
            <w:vAlign w:val="center"/>
          </w:tcPr>
          <w:p w14:paraId="3AE20870" w14:textId="52C184D6" w:rsidR="0058682B" w:rsidRPr="006A4FBC" w:rsidRDefault="0058682B" w:rsidP="0058682B">
            <w:pPr>
              <w:spacing w:before="120" w:after="120"/>
              <w:jc w:val="center"/>
              <w:rPr>
                <w:b/>
                <w:bCs/>
              </w:rPr>
            </w:pPr>
            <w:r w:rsidRPr="006A4FBC">
              <w:rPr>
                <w:b/>
                <w:bCs/>
              </w:rPr>
              <w:lastRenderedPageBreak/>
              <w:t>4</w:t>
            </w:r>
          </w:p>
        </w:tc>
        <w:tc>
          <w:tcPr>
            <w:tcW w:w="5258" w:type="dxa"/>
            <w:vAlign w:val="center"/>
          </w:tcPr>
          <w:p w14:paraId="0C6A8D27" w14:textId="68F71737" w:rsidR="0058682B" w:rsidRPr="006A4FBC" w:rsidRDefault="0058682B" w:rsidP="0058682B">
            <w:pPr>
              <w:spacing w:before="120" w:after="120"/>
              <w:jc w:val="both"/>
              <w:rPr>
                <w:b/>
                <w:bCs/>
              </w:rPr>
            </w:pPr>
            <w:r w:rsidRPr="006A4FBC">
              <w:rPr>
                <w:b/>
                <w:bCs/>
              </w:rPr>
              <w:t>Cải cách hành chính</w:t>
            </w:r>
          </w:p>
        </w:tc>
        <w:tc>
          <w:tcPr>
            <w:tcW w:w="2360" w:type="dxa"/>
            <w:vAlign w:val="center"/>
          </w:tcPr>
          <w:p w14:paraId="6EB5CA30" w14:textId="77777777" w:rsidR="0058682B" w:rsidRDefault="0058682B" w:rsidP="0058682B">
            <w:pPr>
              <w:spacing w:before="120" w:after="120"/>
              <w:jc w:val="center"/>
            </w:pPr>
          </w:p>
        </w:tc>
        <w:tc>
          <w:tcPr>
            <w:tcW w:w="2214" w:type="dxa"/>
            <w:vAlign w:val="center"/>
          </w:tcPr>
          <w:p w14:paraId="4F1A760B" w14:textId="77777777" w:rsidR="0058682B" w:rsidRDefault="0058682B" w:rsidP="0058682B">
            <w:pPr>
              <w:spacing w:before="120" w:after="120"/>
              <w:jc w:val="center"/>
            </w:pPr>
          </w:p>
        </w:tc>
        <w:tc>
          <w:tcPr>
            <w:tcW w:w="2036" w:type="dxa"/>
            <w:vAlign w:val="center"/>
          </w:tcPr>
          <w:p w14:paraId="452F5F55" w14:textId="77777777" w:rsidR="0058682B" w:rsidRDefault="0058682B" w:rsidP="0058682B">
            <w:pPr>
              <w:spacing w:before="120" w:after="120"/>
              <w:jc w:val="center"/>
            </w:pPr>
          </w:p>
        </w:tc>
        <w:tc>
          <w:tcPr>
            <w:tcW w:w="2003" w:type="dxa"/>
          </w:tcPr>
          <w:p w14:paraId="456929D4" w14:textId="77777777" w:rsidR="0058682B" w:rsidRDefault="0058682B" w:rsidP="0058682B">
            <w:pPr>
              <w:spacing w:before="120" w:after="120"/>
            </w:pPr>
          </w:p>
        </w:tc>
      </w:tr>
      <w:tr w:rsidR="0058682B" w:rsidRPr="001B4551" w14:paraId="4DC6BC73" w14:textId="77777777" w:rsidTr="007D3C35">
        <w:tc>
          <w:tcPr>
            <w:tcW w:w="691" w:type="dxa"/>
            <w:vAlign w:val="center"/>
          </w:tcPr>
          <w:p w14:paraId="49681BA5" w14:textId="1BD5D37A" w:rsidR="0058682B" w:rsidRDefault="006A4FBC" w:rsidP="0058682B">
            <w:pPr>
              <w:spacing w:before="120" w:after="120"/>
              <w:jc w:val="center"/>
            </w:pPr>
            <w:r>
              <w:t>4.1</w:t>
            </w:r>
          </w:p>
        </w:tc>
        <w:tc>
          <w:tcPr>
            <w:tcW w:w="5258" w:type="dxa"/>
            <w:vAlign w:val="center"/>
          </w:tcPr>
          <w:p w14:paraId="39F95D89" w14:textId="5BC1C8B9" w:rsidR="0058682B" w:rsidRDefault="0058682B" w:rsidP="0058682B">
            <w:pPr>
              <w:spacing w:before="120" w:after="120"/>
              <w:jc w:val="both"/>
            </w:pPr>
            <w:r w:rsidRPr="0058682B">
              <w:t xml:space="preserve">Xây dựng một nền hành chính phục vụ, lấy sự hài lòng của người dân và doanh nghiệp làm thước đo hiệu quả; đẩy mạnh cải cách thể chế, minh bạch, tạo hành lang pháp lý thông thoáng cho đầu tư; ứng dụng công nghệ thông tin thực hiện chuyển đổi số trong công tác dân vận phù hợp với xây dựng chính quyền điện tử, chính quyền số, xã hội số tại </w:t>
            </w:r>
            <w:r w:rsidR="00FC3242">
              <w:t>phường</w:t>
            </w:r>
          </w:p>
        </w:tc>
        <w:tc>
          <w:tcPr>
            <w:tcW w:w="2360" w:type="dxa"/>
            <w:vAlign w:val="center"/>
          </w:tcPr>
          <w:p w14:paraId="2E862D62" w14:textId="3BD1E9CD" w:rsidR="0058682B" w:rsidRDefault="0058682B" w:rsidP="0058682B">
            <w:pPr>
              <w:spacing w:before="120" w:after="120"/>
              <w:jc w:val="center"/>
            </w:pPr>
            <w:r>
              <w:t>Thường xuyên</w:t>
            </w:r>
          </w:p>
        </w:tc>
        <w:tc>
          <w:tcPr>
            <w:tcW w:w="2214" w:type="dxa"/>
            <w:vAlign w:val="center"/>
          </w:tcPr>
          <w:p w14:paraId="6C87CF8E" w14:textId="51CCD8BE" w:rsidR="0058682B" w:rsidRDefault="0058682B" w:rsidP="0058682B">
            <w:pPr>
              <w:spacing w:before="120" w:after="120"/>
              <w:jc w:val="center"/>
            </w:pPr>
            <w:r>
              <w:t>Các phòng, ban, đơn vị sự nghiệp công lập thuộc UBND phường</w:t>
            </w:r>
          </w:p>
        </w:tc>
        <w:tc>
          <w:tcPr>
            <w:tcW w:w="2036" w:type="dxa"/>
            <w:vAlign w:val="center"/>
          </w:tcPr>
          <w:p w14:paraId="31327B50" w14:textId="1658E511" w:rsidR="0058682B" w:rsidRDefault="007D3C35" w:rsidP="0058682B">
            <w:pPr>
              <w:spacing w:before="120" w:after="120"/>
              <w:jc w:val="center"/>
            </w:pPr>
            <w:r>
              <w:t xml:space="preserve">Phòng Kinh tế, Hạ tầng và Đô thị, </w:t>
            </w:r>
            <w:r w:rsidR="0058682B">
              <w:t xml:space="preserve">Phòng Văn hóa </w:t>
            </w:r>
            <w:r w:rsidR="004B10EB">
              <w:t>-</w:t>
            </w:r>
            <w:r w:rsidR="0058682B">
              <w:t xml:space="preserve"> Xã hội phường</w:t>
            </w:r>
            <w:r>
              <w:t>, Trung tâm Phục vụ hành chính công</w:t>
            </w:r>
          </w:p>
        </w:tc>
        <w:tc>
          <w:tcPr>
            <w:tcW w:w="2003" w:type="dxa"/>
            <w:vAlign w:val="center"/>
          </w:tcPr>
          <w:p w14:paraId="78B1884C" w14:textId="0D7FC41F" w:rsidR="0058682B" w:rsidRDefault="0058682B" w:rsidP="006A4FBC">
            <w:pPr>
              <w:spacing w:before="120" w:after="120"/>
              <w:jc w:val="center"/>
            </w:pPr>
            <w:r w:rsidRPr="00D326D5">
              <w:t>Văn bản triển khai thực hiện</w:t>
            </w:r>
          </w:p>
        </w:tc>
      </w:tr>
      <w:tr w:rsidR="0058682B" w:rsidRPr="001B4551" w14:paraId="26590845" w14:textId="77777777" w:rsidTr="007D3C35">
        <w:tc>
          <w:tcPr>
            <w:tcW w:w="691" w:type="dxa"/>
            <w:vAlign w:val="center"/>
          </w:tcPr>
          <w:p w14:paraId="66ABD1E3" w14:textId="1035833D" w:rsidR="0058682B" w:rsidRDefault="006A4FBC" w:rsidP="0058682B">
            <w:pPr>
              <w:spacing w:before="120" w:after="120"/>
              <w:jc w:val="center"/>
            </w:pPr>
            <w:r>
              <w:t>4.2</w:t>
            </w:r>
          </w:p>
        </w:tc>
        <w:tc>
          <w:tcPr>
            <w:tcW w:w="5258" w:type="dxa"/>
            <w:vAlign w:val="center"/>
          </w:tcPr>
          <w:p w14:paraId="689FD411" w14:textId="26387B84" w:rsidR="0058682B" w:rsidRPr="0058682B" w:rsidRDefault="0058682B" w:rsidP="0058682B">
            <w:pPr>
              <w:spacing w:before="120" w:after="120"/>
              <w:jc w:val="both"/>
            </w:pPr>
            <w:r w:rsidRPr="0058682B">
              <w:t>Đưa kết quả chấm điểm thực hiện công tác dân vận chính quyền vào tiêu chí thành phần chấm điểm cải cách hành chính của các cơ quan, đơn vị đồng thời là tiêu chí đánh giá kết quả thực hiện nhiệm vụ của người đứng đầu cơ quan, đơn vị</w:t>
            </w:r>
            <w:r w:rsidR="007D3C35">
              <w:t xml:space="preserve"> </w:t>
            </w:r>
            <w:r w:rsidRPr="0058682B">
              <w:t>hàng năm.</w:t>
            </w:r>
          </w:p>
        </w:tc>
        <w:tc>
          <w:tcPr>
            <w:tcW w:w="2360" w:type="dxa"/>
            <w:vAlign w:val="center"/>
          </w:tcPr>
          <w:p w14:paraId="569791E0" w14:textId="4F7302AA" w:rsidR="0058682B" w:rsidRDefault="0058682B" w:rsidP="0058682B">
            <w:pPr>
              <w:spacing w:before="120" w:after="120"/>
              <w:jc w:val="center"/>
            </w:pPr>
            <w:r>
              <w:t>Hàng năm</w:t>
            </w:r>
          </w:p>
        </w:tc>
        <w:tc>
          <w:tcPr>
            <w:tcW w:w="2214" w:type="dxa"/>
            <w:vAlign w:val="center"/>
          </w:tcPr>
          <w:p w14:paraId="0FC42854" w14:textId="215E0BD6" w:rsidR="0058682B" w:rsidRDefault="0058682B" w:rsidP="0058682B">
            <w:pPr>
              <w:spacing w:before="120" w:after="120"/>
              <w:jc w:val="center"/>
            </w:pPr>
            <w:r>
              <w:t xml:space="preserve">Phòng Văn hóa </w:t>
            </w:r>
            <w:r w:rsidR="002438D8">
              <w:t>-</w:t>
            </w:r>
            <w:r>
              <w:t xml:space="preserve"> Xã hội phường</w:t>
            </w:r>
          </w:p>
        </w:tc>
        <w:tc>
          <w:tcPr>
            <w:tcW w:w="2036" w:type="dxa"/>
            <w:vAlign w:val="center"/>
          </w:tcPr>
          <w:p w14:paraId="734BCBD8" w14:textId="792346A6" w:rsidR="0058682B" w:rsidRDefault="0058682B" w:rsidP="0058682B">
            <w:pPr>
              <w:spacing w:before="120" w:after="120"/>
              <w:jc w:val="center"/>
            </w:pPr>
            <w:r>
              <w:t>Các phòng, ban, đơn vị sự nghiệp công lập thuộc UBND phường</w:t>
            </w:r>
          </w:p>
        </w:tc>
        <w:tc>
          <w:tcPr>
            <w:tcW w:w="2003" w:type="dxa"/>
            <w:vAlign w:val="center"/>
          </w:tcPr>
          <w:p w14:paraId="3DD8198D" w14:textId="79939A12" w:rsidR="0058682B" w:rsidRDefault="0058682B" w:rsidP="006A4FBC">
            <w:pPr>
              <w:spacing w:before="120" w:after="120"/>
              <w:jc w:val="center"/>
            </w:pPr>
            <w:r w:rsidRPr="00D326D5">
              <w:t>Văn bản triển khai thực hiện</w:t>
            </w:r>
          </w:p>
        </w:tc>
      </w:tr>
      <w:tr w:rsidR="007D3C35" w:rsidRPr="001B4551" w14:paraId="3C80972A" w14:textId="77777777" w:rsidTr="002510EE">
        <w:tc>
          <w:tcPr>
            <w:tcW w:w="691" w:type="dxa"/>
            <w:vAlign w:val="center"/>
          </w:tcPr>
          <w:p w14:paraId="2FDF4839" w14:textId="2C33F71B" w:rsidR="007D3C35" w:rsidRPr="006A4FBC" w:rsidRDefault="007D3C35" w:rsidP="0058682B">
            <w:pPr>
              <w:spacing w:before="120" w:after="120"/>
              <w:jc w:val="center"/>
              <w:rPr>
                <w:b/>
                <w:bCs/>
              </w:rPr>
            </w:pPr>
            <w:r w:rsidRPr="006A4FBC">
              <w:rPr>
                <w:b/>
                <w:bCs/>
              </w:rPr>
              <w:t>5</w:t>
            </w:r>
          </w:p>
        </w:tc>
        <w:tc>
          <w:tcPr>
            <w:tcW w:w="7618" w:type="dxa"/>
            <w:gridSpan w:val="2"/>
            <w:vAlign w:val="center"/>
          </w:tcPr>
          <w:p w14:paraId="446D7196" w14:textId="3D47099B" w:rsidR="007D3C35" w:rsidRDefault="007D3C35" w:rsidP="007D3C35">
            <w:pPr>
              <w:spacing w:before="120" w:after="120"/>
            </w:pPr>
            <w:r w:rsidRPr="006A4FBC">
              <w:rPr>
                <w:b/>
                <w:bCs/>
              </w:rPr>
              <w:t>Phong trào thi đua xây dựng mô hình “Dân vận khéo”</w:t>
            </w:r>
          </w:p>
        </w:tc>
        <w:tc>
          <w:tcPr>
            <w:tcW w:w="2214" w:type="dxa"/>
            <w:vAlign w:val="center"/>
          </w:tcPr>
          <w:p w14:paraId="35AB4E73" w14:textId="77777777" w:rsidR="007D3C35" w:rsidRDefault="007D3C35" w:rsidP="0058682B">
            <w:pPr>
              <w:spacing w:before="120" w:after="120"/>
              <w:jc w:val="center"/>
            </w:pPr>
          </w:p>
        </w:tc>
        <w:tc>
          <w:tcPr>
            <w:tcW w:w="2036" w:type="dxa"/>
            <w:vAlign w:val="center"/>
          </w:tcPr>
          <w:p w14:paraId="07ED6C25" w14:textId="77777777" w:rsidR="007D3C35" w:rsidRDefault="007D3C35" w:rsidP="0058682B">
            <w:pPr>
              <w:spacing w:before="120" w:after="120"/>
              <w:jc w:val="center"/>
            </w:pPr>
          </w:p>
        </w:tc>
        <w:tc>
          <w:tcPr>
            <w:tcW w:w="2003" w:type="dxa"/>
          </w:tcPr>
          <w:p w14:paraId="3A5A7D2A" w14:textId="77777777" w:rsidR="007D3C35" w:rsidRPr="00D326D5" w:rsidRDefault="007D3C35" w:rsidP="0058682B">
            <w:pPr>
              <w:spacing w:before="120" w:after="120"/>
            </w:pPr>
          </w:p>
        </w:tc>
      </w:tr>
      <w:tr w:rsidR="0058682B" w:rsidRPr="001B4551" w14:paraId="6FB7BF2B" w14:textId="77777777" w:rsidTr="007D3C35">
        <w:tc>
          <w:tcPr>
            <w:tcW w:w="691" w:type="dxa"/>
            <w:vAlign w:val="center"/>
          </w:tcPr>
          <w:p w14:paraId="110DFEC8" w14:textId="4B1804FE" w:rsidR="0058682B" w:rsidRDefault="0058682B" w:rsidP="0058682B">
            <w:pPr>
              <w:spacing w:before="120" w:after="120"/>
              <w:jc w:val="center"/>
            </w:pPr>
          </w:p>
        </w:tc>
        <w:tc>
          <w:tcPr>
            <w:tcW w:w="5258" w:type="dxa"/>
            <w:vAlign w:val="center"/>
          </w:tcPr>
          <w:p w14:paraId="60F3F32E" w14:textId="0FEBCBD1" w:rsidR="0058682B" w:rsidRPr="0058682B" w:rsidRDefault="0058682B" w:rsidP="0058682B">
            <w:pPr>
              <w:spacing w:before="120" w:after="120"/>
              <w:jc w:val="both"/>
            </w:pPr>
            <w:r w:rsidRPr="0058682B">
              <w:t xml:space="preserve">Các </w:t>
            </w:r>
            <w:r w:rsidR="007D3C35">
              <w:t>phòng, ban, đơn vị thuộc UBND phường triển khai thực hiện</w:t>
            </w:r>
            <w:r w:rsidRPr="0058682B">
              <w:t xml:space="preserve"> kế hoạch và tổ chức phát động phong trào thi đua “Dân vận khéo”, đặc biệt trong các lĩnh vực trọng điểm như giải phóng mặt bằng, chỉnh trang đô thị; phân công lãnh đạo cơ quan, đơn vị trực tiếp chỉ đạo thực hiện phong trào gắn với thực hiện nhiệm vụ chính trị của </w:t>
            </w:r>
            <w:r w:rsidR="007D3C35">
              <w:t>phường;</w:t>
            </w:r>
            <w:r w:rsidRPr="0058682B">
              <w:t xml:space="preserve"> hàng năm, tổ chức biểu dương, khen thưởng tập thể, cá nhân điển hình trong học tập và làm theo tư tưởng, đạo đức, phong cách Hồ Chí Minh và tập thể, cá nhân có mô hình “Dân vận khéo” tiêu biểu …</w:t>
            </w:r>
          </w:p>
        </w:tc>
        <w:tc>
          <w:tcPr>
            <w:tcW w:w="2360" w:type="dxa"/>
            <w:vAlign w:val="center"/>
          </w:tcPr>
          <w:p w14:paraId="09C51237" w14:textId="5281D8FE" w:rsidR="0058682B" w:rsidRDefault="00784E2B" w:rsidP="0058682B">
            <w:pPr>
              <w:spacing w:before="120" w:after="120"/>
              <w:jc w:val="center"/>
            </w:pPr>
            <w:r>
              <w:t>Thường xuyên</w:t>
            </w:r>
          </w:p>
        </w:tc>
        <w:tc>
          <w:tcPr>
            <w:tcW w:w="2214" w:type="dxa"/>
            <w:vAlign w:val="center"/>
          </w:tcPr>
          <w:p w14:paraId="68588E09" w14:textId="34ED262E" w:rsidR="0058682B" w:rsidRDefault="00784E2B" w:rsidP="0058682B">
            <w:pPr>
              <w:spacing w:before="120" w:after="120"/>
              <w:jc w:val="center"/>
            </w:pPr>
            <w:r>
              <w:t>Các phòng, ban, đơn vị sự nghiệp công lập thuộc UBND phường</w:t>
            </w:r>
          </w:p>
        </w:tc>
        <w:tc>
          <w:tcPr>
            <w:tcW w:w="2036" w:type="dxa"/>
            <w:vAlign w:val="center"/>
          </w:tcPr>
          <w:p w14:paraId="284DE91B" w14:textId="45FD982D" w:rsidR="0058682B" w:rsidRDefault="007D3C35" w:rsidP="0058682B">
            <w:pPr>
              <w:spacing w:before="120" w:after="120"/>
              <w:jc w:val="center"/>
            </w:pPr>
            <w:r>
              <w:t xml:space="preserve">Ban Xây dựng đảng Đảng ủy phường, </w:t>
            </w:r>
            <w:r w:rsidR="00784E2B">
              <w:t xml:space="preserve">Phòng Văn hóa </w:t>
            </w:r>
            <w:r w:rsidR="00960D42">
              <w:t>-</w:t>
            </w:r>
            <w:r w:rsidR="00784E2B">
              <w:t xml:space="preserve"> Xã hội phường</w:t>
            </w:r>
          </w:p>
        </w:tc>
        <w:tc>
          <w:tcPr>
            <w:tcW w:w="2003" w:type="dxa"/>
            <w:vAlign w:val="center"/>
          </w:tcPr>
          <w:p w14:paraId="4FF4719F" w14:textId="68B5257C" w:rsidR="0058682B" w:rsidRPr="00D326D5" w:rsidRDefault="00784E2B" w:rsidP="006A4FBC">
            <w:pPr>
              <w:spacing w:before="120" w:after="120"/>
              <w:jc w:val="center"/>
            </w:pPr>
            <w:r w:rsidRPr="00D326D5">
              <w:t>Văn bản triển khai thực hiện</w:t>
            </w:r>
          </w:p>
        </w:tc>
      </w:tr>
      <w:tr w:rsidR="0058682B" w:rsidRPr="001B4551" w14:paraId="443C0AE5" w14:textId="77777777" w:rsidTr="007D3C35">
        <w:tc>
          <w:tcPr>
            <w:tcW w:w="691" w:type="dxa"/>
            <w:vAlign w:val="center"/>
          </w:tcPr>
          <w:p w14:paraId="78E62264" w14:textId="4E7AD81F" w:rsidR="0058682B" w:rsidRPr="006A4FBC" w:rsidRDefault="0058682B" w:rsidP="0058682B">
            <w:pPr>
              <w:spacing w:before="120" w:after="120"/>
              <w:jc w:val="center"/>
              <w:rPr>
                <w:b/>
                <w:bCs/>
              </w:rPr>
            </w:pPr>
            <w:r w:rsidRPr="006A4FBC">
              <w:rPr>
                <w:b/>
                <w:bCs/>
              </w:rPr>
              <w:t>6</w:t>
            </w:r>
          </w:p>
        </w:tc>
        <w:tc>
          <w:tcPr>
            <w:tcW w:w="5258" w:type="dxa"/>
            <w:vAlign w:val="center"/>
          </w:tcPr>
          <w:p w14:paraId="2FC2618C" w14:textId="7BD4320C" w:rsidR="0058682B" w:rsidRPr="00784E2B" w:rsidRDefault="0058682B" w:rsidP="0058682B">
            <w:pPr>
              <w:spacing w:before="120" w:after="120"/>
              <w:jc w:val="both"/>
              <w:rPr>
                <w:b/>
                <w:bCs/>
              </w:rPr>
            </w:pPr>
            <w:r w:rsidRPr="00784E2B">
              <w:rPr>
                <w:b/>
                <w:bCs/>
              </w:rPr>
              <w:t>Thực hiện tiếp dân và giải quyết đơn thư</w:t>
            </w:r>
          </w:p>
        </w:tc>
        <w:tc>
          <w:tcPr>
            <w:tcW w:w="2360" w:type="dxa"/>
            <w:vAlign w:val="center"/>
          </w:tcPr>
          <w:p w14:paraId="4F24FE37" w14:textId="77777777" w:rsidR="0058682B" w:rsidRDefault="0058682B" w:rsidP="0058682B">
            <w:pPr>
              <w:spacing w:before="120" w:after="120"/>
              <w:jc w:val="center"/>
            </w:pPr>
          </w:p>
        </w:tc>
        <w:tc>
          <w:tcPr>
            <w:tcW w:w="2214" w:type="dxa"/>
            <w:vAlign w:val="center"/>
          </w:tcPr>
          <w:p w14:paraId="59397353" w14:textId="77777777" w:rsidR="0058682B" w:rsidRDefault="0058682B" w:rsidP="0058682B">
            <w:pPr>
              <w:spacing w:before="120" w:after="120"/>
              <w:jc w:val="center"/>
            </w:pPr>
          </w:p>
        </w:tc>
        <w:tc>
          <w:tcPr>
            <w:tcW w:w="2036" w:type="dxa"/>
            <w:vAlign w:val="center"/>
          </w:tcPr>
          <w:p w14:paraId="0C0A0DD9" w14:textId="77777777" w:rsidR="0058682B" w:rsidRDefault="0058682B" w:rsidP="0058682B">
            <w:pPr>
              <w:spacing w:before="120" w:after="120"/>
              <w:jc w:val="center"/>
            </w:pPr>
          </w:p>
        </w:tc>
        <w:tc>
          <w:tcPr>
            <w:tcW w:w="2003" w:type="dxa"/>
          </w:tcPr>
          <w:p w14:paraId="78C1F760" w14:textId="77777777" w:rsidR="0058682B" w:rsidRPr="00D326D5" w:rsidRDefault="0058682B" w:rsidP="0058682B">
            <w:pPr>
              <w:spacing w:before="120" w:after="120"/>
            </w:pPr>
          </w:p>
        </w:tc>
      </w:tr>
      <w:tr w:rsidR="00784E2B" w:rsidRPr="001B4551" w14:paraId="38A100FC" w14:textId="77777777" w:rsidTr="007D3C35">
        <w:tc>
          <w:tcPr>
            <w:tcW w:w="691" w:type="dxa"/>
            <w:vAlign w:val="center"/>
          </w:tcPr>
          <w:p w14:paraId="718C0F85" w14:textId="2E3BE6F5" w:rsidR="00784E2B" w:rsidRDefault="00784E2B" w:rsidP="00784E2B">
            <w:pPr>
              <w:spacing w:before="120" w:after="120"/>
              <w:jc w:val="center"/>
            </w:pPr>
          </w:p>
        </w:tc>
        <w:tc>
          <w:tcPr>
            <w:tcW w:w="5258" w:type="dxa"/>
            <w:vAlign w:val="center"/>
          </w:tcPr>
          <w:p w14:paraId="253C4D84" w14:textId="2BA3DE47" w:rsidR="00784E2B" w:rsidRPr="0058682B" w:rsidRDefault="00784E2B" w:rsidP="00784E2B">
            <w:pPr>
              <w:spacing w:before="120" w:after="120"/>
              <w:jc w:val="both"/>
            </w:pPr>
            <w:r w:rsidRPr="0058682B">
              <w:t xml:space="preserve">Thực hiện nghiêm Luật Tiếp công dân và các chỉ thị của Trung ương, Thành ủy, Ủy ban nhân dân thành phố về tăng cường sự lãnh đạo đối với công tác tiếp dân, giải quyết khiếu nại, tố cáo. Người đứng đầu cấp ủy, chính quyền phải trực tiếp thực hiện việc tiếp dân định kỳ và đột xuất theo quy định; chuyển từ việc “tiếp nhận đơn thư” sang “đối thoại và giải quyết dứt điểm”; xây dựng đội ngũ cán bộ làm công tác tiếp dân chuyên trách có kỹ năng dân vận. </w:t>
            </w:r>
            <w:r w:rsidR="007D3C35">
              <w:t>Thực hiện cập nhật cơ sở dữ liệu về tiếp công dân vào hệ thống (khi thành phố hoàn thiện hệ thống và triển khai thực hiện</w:t>
            </w:r>
            <w:r w:rsidR="0028492D">
              <w:t>)</w:t>
            </w:r>
            <w:r w:rsidR="007D3C35">
              <w:t xml:space="preserve"> </w:t>
            </w:r>
            <w:r w:rsidRPr="0058682B">
              <w:t xml:space="preserve">về tiếp công dân, giải quyết khiếu nại, tố cáo đưa tiêu chí kết quả tiếp dân và tỷ lệ giải quyết đơn thư thành công vào bảng điểm đánh giá thi đua hàng năm của người đứng đầu, cán bộ, công chức thực hiện nhiệm vụ tiếp công dân để kịp thời chấn chỉnh thái độ, </w:t>
            </w:r>
            <w:r w:rsidR="0028492D">
              <w:t xml:space="preserve">tác phong, </w:t>
            </w:r>
            <w:r w:rsidRPr="0058682B">
              <w:t>lề lối làm việc của cán bộ</w:t>
            </w:r>
            <w:r w:rsidR="0028492D">
              <w:t>, công chức</w:t>
            </w:r>
          </w:p>
        </w:tc>
        <w:tc>
          <w:tcPr>
            <w:tcW w:w="2360" w:type="dxa"/>
            <w:vAlign w:val="center"/>
          </w:tcPr>
          <w:p w14:paraId="15767F85" w14:textId="4F0E831E" w:rsidR="00784E2B" w:rsidRDefault="00784E2B" w:rsidP="00784E2B">
            <w:pPr>
              <w:spacing w:before="120" w:after="120"/>
              <w:jc w:val="center"/>
            </w:pPr>
            <w:r>
              <w:t>Thường xuyên</w:t>
            </w:r>
          </w:p>
        </w:tc>
        <w:tc>
          <w:tcPr>
            <w:tcW w:w="2214" w:type="dxa"/>
            <w:vAlign w:val="center"/>
          </w:tcPr>
          <w:p w14:paraId="7E06DE7D" w14:textId="7AC8E791" w:rsidR="00784E2B" w:rsidRDefault="00784E2B" w:rsidP="00784E2B">
            <w:pPr>
              <w:spacing w:before="120" w:after="120"/>
              <w:jc w:val="center"/>
            </w:pPr>
            <w:r>
              <w:t>Các phòng, ban, đơn vị sự nghiệp công lập thuộc UBND phường</w:t>
            </w:r>
          </w:p>
        </w:tc>
        <w:tc>
          <w:tcPr>
            <w:tcW w:w="2036" w:type="dxa"/>
            <w:vAlign w:val="center"/>
          </w:tcPr>
          <w:p w14:paraId="6892650F" w14:textId="73EE95CB" w:rsidR="00784E2B" w:rsidRDefault="00784E2B" w:rsidP="00784E2B">
            <w:pPr>
              <w:spacing w:before="120" w:after="120"/>
              <w:jc w:val="center"/>
            </w:pPr>
            <w:r>
              <w:t>Văn phòng HĐND và UBND phường</w:t>
            </w:r>
          </w:p>
        </w:tc>
        <w:tc>
          <w:tcPr>
            <w:tcW w:w="2003" w:type="dxa"/>
            <w:vAlign w:val="center"/>
          </w:tcPr>
          <w:p w14:paraId="533BCFD5" w14:textId="07A755B3" w:rsidR="00784E2B" w:rsidRPr="00D326D5" w:rsidRDefault="00784E2B" w:rsidP="006A4FBC">
            <w:pPr>
              <w:spacing w:before="120" w:after="120"/>
              <w:jc w:val="center"/>
            </w:pPr>
            <w:r w:rsidRPr="00D326D5">
              <w:t>Văn bản triển khai thực hiện</w:t>
            </w:r>
            <w:r w:rsidR="0044454E">
              <w:t>, kết quả thực hiện</w:t>
            </w:r>
          </w:p>
        </w:tc>
      </w:tr>
      <w:tr w:rsidR="00784E2B" w:rsidRPr="001B4551" w14:paraId="00F999D6" w14:textId="77777777" w:rsidTr="007D3C35">
        <w:tc>
          <w:tcPr>
            <w:tcW w:w="691" w:type="dxa"/>
            <w:vAlign w:val="center"/>
          </w:tcPr>
          <w:p w14:paraId="46375148" w14:textId="028F6A55" w:rsidR="00784E2B" w:rsidRPr="0058682B" w:rsidRDefault="00784E2B" w:rsidP="00784E2B">
            <w:pPr>
              <w:spacing w:before="120" w:after="120"/>
              <w:jc w:val="center"/>
              <w:rPr>
                <w:b/>
                <w:bCs/>
              </w:rPr>
            </w:pPr>
            <w:r w:rsidRPr="0058682B">
              <w:rPr>
                <w:b/>
                <w:bCs/>
              </w:rPr>
              <w:t>7</w:t>
            </w:r>
          </w:p>
        </w:tc>
        <w:tc>
          <w:tcPr>
            <w:tcW w:w="5258" w:type="dxa"/>
            <w:vAlign w:val="center"/>
          </w:tcPr>
          <w:p w14:paraId="533606B1" w14:textId="4BE22844" w:rsidR="00784E2B" w:rsidRPr="0058682B" w:rsidRDefault="00784E2B" w:rsidP="00784E2B">
            <w:pPr>
              <w:spacing w:before="120" w:after="120"/>
              <w:jc w:val="both"/>
              <w:rPr>
                <w:b/>
                <w:bCs/>
              </w:rPr>
            </w:pPr>
            <w:r w:rsidRPr="0058682B">
              <w:rPr>
                <w:b/>
                <w:bCs/>
              </w:rPr>
              <w:t>Công tác đối thoại với Nhân dân</w:t>
            </w:r>
          </w:p>
        </w:tc>
        <w:tc>
          <w:tcPr>
            <w:tcW w:w="2360" w:type="dxa"/>
            <w:vAlign w:val="center"/>
          </w:tcPr>
          <w:p w14:paraId="5AAB9A0D" w14:textId="77777777" w:rsidR="00784E2B" w:rsidRDefault="00784E2B" w:rsidP="00784E2B">
            <w:pPr>
              <w:spacing w:before="120" w:after="120"/>
              <w:jc w:val="center"/>
            </w:pPr>
          </w:p>
        </w:tc>
        <w:tc>
          <w:tcPr>
            <w:tcW w:w="2214" w:type="dxa"/>
            <w:vAlign w:val="center"/>
          </w:tcPr>
          <w:p w14:paraId="0441D831" w14:textId="77777777" w:rsidR="00784E2B" w:rsidRDefault="00784E2B" w:rsidP="00784E2B">
            <w:pPr>
              <w:spacing w:before="120" w:after="120"/>
              <w:jc w:val="center"/>
            </w:pPr>
          </w:p>
        </w:tc>
        <w:tc>
          <w:tcPr>
            <w:tcW w:w="2036" w:type="dxa"/>
            <w:vAlign w:val="center"/>
          </w:tcPr>
          <w:p w14:paraId="6D0F7FC1" w14:textId="77777777" w:rsidR="00784E2B" w:rsidRDefault="00784E2B" w:rsidP="00784E2B">
            <w:pPr>
              <w:spacing w:before="120" w:after="120"/>
              <w:jc w:val="center"/>
            </w:pPr>
          </w:p>
        </w:tc>
        <w:tc>
          <w:tcPr>
            <w:tcW w:w="2003" w:type="dxa"/>
          </w:tcPr>
          <w:p w14:paraId="06A4F28C" w14:textId="77777777" w:rsidR="00784E2B" w:rsidRPr="00D326D5" w:rsidRDefault="00784E2B" w:rsidP="00784E2B">
            <w:pPr>
              <w:spacing w:before="120" w:after="120"/>
            </w:pPr>
          </w:p>
        </w:tc>
      </w:tr>
      <w:tr w:rsidR="0044454E" w:rsidRPr="001B4551" w14:paraId="7E850E24" w14:textId="77777777" w:rsidTr="007D3C35">
        <w:tc>
          <w:tcPr>
            <w:tcW w:w="691" w:type="dxa"/>
            <w:vAlign w:val="center"/>
          </w:tcPr>
          <w:p w14:paraId="6B60F7CE" w14:textId="77777777" w:rsidR="0044454E" w:rsidRPr="0058682B" w:rsidRDefault="0044454E" w:rsidP="0044454E">
            <w:pPr>
              <w:spacing w:before="120" w:after="120"/>
              <w:jc w:val="center"/>
              <w:rPr>
                <w:b/>
                <w:bCs/>
              </w:rPr>
            </w:pPr>
          </w:p>
        </w:tc>
        <w:tc>
          <w:tcPr>
            <w:tcW w:w="5258" w:type="dxa"/>
            <w:vAlign w:val="center"/>
          </w:tcPr>
          <w:p w14:paraId="020F885C" w14:textId="5725BDB1" w:rsidR="0044454E" w:rsidRPr="0058682B" w:rsidRDefault="0044454E" w:rsidP="0044454E">
            <w:pPr>
              <w:spacing w:before="120" w:after="120"/>
              <w:jc w:val="both"/>
            </w:pPr>
            <w:r w:rsidRPr="0058682B">
              <w:t xml:space="preserve">Nâng cao trách nhiệm của người đứng đầu cấp ủy, chính quyền trong việc tiếp xúc, đối thoại trực tiếp với Nhân dân. Đối thoại tập trung vào những vấn đề dân sinh bức xúc; các cơ quan chức năng chủ động nắm bắt tổ chức đối thoại sớm, không để khiếu nại nhỏ tích tụ thành điểm nóng phức tạp; tăng cường đối thoại tại địa bàn dân cư, hiện trường dự án hoặc các buổi đối thoại chuyên đề với từng nhóm đối tượng (công nhân, hộ kinh doanh, trí thức). Đồng thời, đẩy mạnh “Đối thoại số”; công khai kết quả đối thoại trên </w:t>
            </w:r>
            <w:r w:rsidRPr="0058682B">
              <w:lastRenderedPageBreak/>
              <w:t>cổng thông tin điện tử; xử lý nghiêm khắc người đứng đầu cơ quan, đơn vị chậm trễ trong việc thực hiện kết luận của cấp ủy, chính quyền sau cuộc đối thoại…</w:t>
            </w:r>
          </w:p>
        </w:tc>
        <w:tc>
          <w:tcPr>
            <w:tcW w:w="2360" w:type="dxa"/>
            <w:vAlign w:val="center"/>
          </w:tcPr>
          <w:p w14:paraId="28EEE1E7" w14:textId="0F1EF925" w:rsidR="006A4FBC" w:rsidRDefault="0044454E" w:rsidP="006A4FBC">
            <w:pPr>
              <w:spacing w:before="120" w:after="120"/>
              <w:jc w:val="center"/>
            </w:pPr>
            <w:r>
              <w:lastRenderedPageBreak/>
              <w:t>Thường xuyên</w:t>
            </w:r>
          </w:p>
        </w:tc>
        <w:tc>
          <w:tcPr>
            <w:tcW w:w="2214" w:type="dxa"/>
            <w:vAlign w:val="center"/>
          </w:tcPr>
          <w:p w14:paraId="6F5D2266" w14:textId="554893D2" w:rsidR="0044454E" w:rsidRDefault="0044454E" w:rsidP="006A4FBC">
            <w:pPr>
              <w:spacing w:before="120" w:after="120"/>
              <w:jc w:val="center"/>
            </w:pPr>
            <w:r>
              <w:t>Các phòng, ban, đơn vị sự nghiệp công lập thuộc UBND phường</w:t>
            </w:r>
          </w:p>
        </w:tc>
        <w:tc>
          <w:tcPr>
            <w:tcW w:w="2036" w:type="dxa"/>
            <w:vAlign w:val="center"/>
          </w:tcPr>
          <w:p w14:paraId="62FD9ED6" w14:textId="6FEE2968" w:rsidR="0044454E" w:rsidRDefault="0044454E" w:rsidP="006A4FBC">
            <w:pPr>
              <w:spacing w:before="120" w:after="120"/>
              <w:jc w:val="center"/>
            </w:pPr>
            <w:r>
              <w:t xml:space="preserve">Văn phòng Đảng ủy phường, Văn phòng HĐND và UBND phường, Phòng Văn hóa </w:t>
            </w:r>
            <w:r w:rsidR="00960D42">
              <w:t>-</w:t>
            </w:r>
            <w:r>
              <w:t xml:space="preserve"> Xã hội phường</w:t>
            </w:r>
          </w:p>
        </w:tc>
        <w:tc>
          <w:tcPr>
            <w:tcW w:w="2003" w:type="dxa"/>
            <w:vAlign w:val="center"/>
          </w:tcPr>
          <w:p w14:paraId="36C35448" w14:textId="526E8688" w:rsidR="0044454E" w:rsidRPr="00D326D5" w:rsidRDefault="0044454E" w:rsidP="006A4FBC">
            <w:pPr>
              <w:spacing w:before="120" w:after="120"/>
              <w:jc w:val="center"/>
            </w:pPr>
            <w:r w:rsidRPr="00D326D5">
              <w:t>Văn bản triển khai thực hiện</w:t>
            </w:r>
            <w:r>
              <w:t>, kết quả thực hiện</w:t>
            </w:r>
          </w:p>
        </w:tc>
      </w:tr>
      <w:tr w:rsidR="0044454E" w:rsidRPr="001B4551" w14:paraId="2574D676" w14:textId="77777777" w:rsidTr="007D3C35">
        <w:tc>
          <w:tcPr>
            <w:tcW w:w="691" w:type="dxa"/>
            <w:vAlign w:val="center"/>
          </w:tcPr>
          <w:p w14:paraId="5DDDB6EE" w14:textId="0E543D0B" w:rsidR="0044454E" w:rsidRPr="0058682B" w:rsidRDefault="0044454E" w:rsidP="0044454E">
            <w:pPr>
              <w:spacing w:before="120" w:after="120"/>
              <w:jc w:val="center"/>
              <w:rPr>
                <w:b/>
                <w:bCs/>
              </w:rPr>
            </w:pPr>
            <w:r>
              <w:rPr>
                <w:b/>
                <w:bCs/>
              </w:rPr>
              <w:lastRenderedPageBreak/>
              <w:t>8</w:t>
            </w:r>
          </w:p>
        </w:tc>
        <w:tc>
          <w:tcPr>
            <w:tcW w:w="5258" w:type="dxa"/>
            <w:vAlign w:val="center"/>
          </w:tcPr>
          <w:p w14:paraId="1DBFA7C6" w14:textId="05F4BEE1" w:rsidR="0044454E" w:rsidRPr="00784E2B" w:rsidRDefault="0044454E" w:rsidP="0044454E">
            <w:pPr>
              <w:spacing w:before="120" w:after="120"/>
              <w:jc w:val="both"/>
              <w:rPr>
                <w:b/>
                <w:bCs/>
              </w:rPr>
            </w:pPr>
            <w:r w:rsidRPr="00784E2B">
              <w:rPr>
                <w:b/>
                <w:bCs/>
              </w:rPr>
              <w:t>Thực hiện dân chủ ở cơ sở</w:t>
            </w:r>
          </w:p>
        </w:tc>
        <w:tc>
          <w:tcPr>
            <w:tcW w:w="2360" w:type="dxa"/>
            <w:vAlign w:val="center"/>
          </w:tcPr>
          <w:p w14:paraId="5C940C34" w14:textId="77777777" w:rsidR="0044454E" w:rsidRDefault="0044454E" w:rsidP="0044454E">
            <w:pPr>
              <w:spacing w:before="120" w:after="120"/>
              <w:jc w:val="center"/>
            </w:pPr>
          </w:p>
        </w:tc>
        <w:tc>
          <w:tcPr>
            <w:tcW w:w="2214" w:type="dxa"/>
            <w:vAlign w:val="center"/>
          </w:tcPr>
          <w:p w14:paraId="36A5065A" w14:textId="77777777" w:rsidR="0044454E" w:rsidRDefault="0044454E" w:rsidP="0044454E">
            <w:pPr>
              <w:spacing w:before="120" w:after="120"/>
              <w:jc w:val="center"/>
            </w:pPr>
          </w:p>
        </w:tc>
        <w:tc>
          <w:tcPr>
            <w:tcW w:w="2036" w:type="dxa"/>
            <w:vAlign w:val="center"/>
          </w:tcPr>
          <w:p w14:paraId="73F16DE7" w14:textId="77777777" w:rsidR="0044454E" w:rsidRDefault="0044454E" w:rsidP="0044454E">
            <w:pPr>
              <w:spacing w:before="120" w:after="120"/>
              <w:jc w:val="center"/>
            </w:pPr>
          </w:p>
        </w:tc>
        <w:tc>
          <w:tcPr>
            <w:tcW w:w="2003" w:type="dxa"/>
          </w:tcPr>
          <w:p w14:paraId="10123480" w14:textId="77777777" w:rsidR="0044454E" w:rsidRPr="00D326D5" w:rsidRDefault="0044454E" w:rsidP="0044454E">
            <w:pPr>
              <w:spacing w:before="120" w:after="120"/>
            </w:pPr>
          </w:p>
        </w:tc>
      </w:tr>
      <w:tr w:rsidR="0044454E" w:rsidRPr="001B4551" w14:paraId="185837D6" w14:textId="77777777" w:rsidTr="007D3C35">
        <w:tc>
          <w:tcPr>
            <w:tcW w:w="691" w:type="dxa"/>
            <w:vAlign w:val="center"/>
          </w:tcPr>
          <w:p w14:paraId="4B1BE8CE" w14:textId="3FEE7FDD" w:rsidR="0044454E" w:rsidRPr="006A4FBC" w:rsidRDefault="006A4FBC" w:rsidP="0044454E">
            <w:pPr>
              <w:spacing w:before="120" w:after="120"/>
              <w:jc w:val="center"/>
            </w:pPr>
            <w:r w:rsidRPr="006A4FBC">
              <w:t>8.1</w:t>
            </w:r>
          </w:p>
        </w:tc>
        <w:tc>
          <w:tcPr>
            <w:tcW w:w="5258" w:type="dxa"/>
            <w:vAlign w:val="center"/>
          </w:tcPr>
          <w:p w14:paraId="08BF11C3" w14:textId="439431C2" w:rsidR="0044454E" w:rsidRPr="00784E2B" w:rsidRDefault="00FC3242" w:rsidP="0044454E">
            <w:pPr>
              <w:spacing w:before="120" w:after="120"/>
              <w:jc w:val="both"/>
            </w:pPr>
            <w:r>
              <w:t>Các phòng, ban, đơn vị sự nghiệp công lập</w:t>
            </w:r>
            <w:r w:rsidR="0044454E" w:rsidRPr="00784E2B">
              <w:t xml:space="preserve"> </w:t>
            </w:r>
            <w:r w:rsidR="0011003A">
              <w:t>tiếp tục</w:t>
            </w:r>
            <w:r>
              <w:t>, triển khai</w:t>
            </w:r>
            <w:r w:rsidR="0044454E" w:rsidRPr="00784E2B">
              <w:t xml:space="preserve"> </w:t>
            </w:r>
            <w:r w:rsidR="0011003A">
              <w:t xml:space="preserve">thực hiện </w:t>
            </w:r>
            <w:r w:rsidR="0044454E" w:rsidRPr="00784E2B">
              <w:t>kế hoạch thi hành Luật Thực hiện dân chủ ở cơ sở</w:t>
            </w:r>
            <w:r>
              <w:t xml:space="preserve">, </w:t>
            </w:r>
            <w:r w:rsidR="0044454E" w:rsidRPr="00784E2B">
              <w:t>Kế hoạch số 149/KH-UBND, ngày 09/5/2023 của Ủy ban nhân dân thành phố triển khai thi hành Luật Thực hiện dân chủ ở cơ sở và Kế hoạch số 03/KH-UBND ngày 04/01/2023 của Ủy ban nhân dân thành phố triển khai, thực hiện Chỉ thị số 15-CT/TU ngày 21/11/2022 của Ban Thường vụ Thành ủy về đẩy mạnh thực hiện dân chủ theo phương châm “Dân biết, dân bàn, dân làm, dân kiểm tra, dân giám sát, dân thụ hưởng” …</w:t>
            </w:r>
          </w:p>
        </w:tc>
        <w:tc>
          <w:tcPr>
            <w:tcW w:w="2360" w:type="dxa"/>
            <w:vAlign w:val="center"/>
          </w:tcPr>
          <w:p w14:paraId="25192109" w14:textId="52F9403E" w:rsidR="0044454E" w:rsidRDefault="0044454E" w:rsidP="0044454E">
            <w:pPr>
              <w:spacing w:before="120" w:after="120"/>
              <w:jc w:val="center"/>
            </w:pPr>
            <w:r>
              <w:t>Hàng năm</w:t>
            </w:r>
          </w:p>
        </w:tc>
        <w:tc>
          <w:tcPr>
            <w:tcW w:w="2214" w:type="dxa"/>
            <w:vAlign w:val="center"/>
          </w:tcPr>
          <w:p w14:paraId="50151CC7" w14:textId="11095646" w:rsidR="0044454E" w:rsidRDefault="006A4FBC" w:rsidP="0044454E">
            <w:pPr>
              <w:spacing w:before="120" w:after="120"/>
              <w:jc w:val="center"/>
            </w:pPr>
            <w:r>
              <w:t>Các phòng, ban, đơn vị sự nghiệp công lập thuộc UBND phường</w:t>
            </w:r>
          </w:p>
        </w:tc>
        <w:tc>
          <w:tcPr>
            <w:tcW w:w="2036" w:type="dxa"/>
            <w:vAlign w:val="center"/>
          </w:tcPr>
          <w:p w14:paraId="54FDD535" w14:textId="4A6633D0" w:rsidR="0044454E" w:rsidRDefault="0044454E" w:rsidP="0044454E">
            <w:pPr>
              <w:spacing w:before="120" w:after="120"/>
              <w:jc w:val="center"/>
            </w:pPr>
            <w:r>
              <w:t xml:space="preserve">Phòng Văn hóa </w:t>
            </w:r>
            <w:r w:rsidR="0011003A">
              <w:t>-</w:t>
            </w:r>
            <w:r>
              <w:t xml:space="preserve"> Xã hội phường</w:t>
            </w:r>
          </w:p>
        </w:tc>
        <w:tc>
          <w:tcPr>
            <w:tcW w:w="2003" w:type="dxa"/>
            <w:vAlign w:val="center"/>
          </w:tcPr>
          <w:p w14:paraId="28E94712" w14:textId="11B957AD" w:rsidR="0044454E" w:rsidRPr="00D326D5" w:rsidRDefault="0044454E" w:rsidP="0044454E">
            <w:pPr>
              <w:spacing w:before="120" w:after="120"/>
              <w:jc w:val="center"/>
            </w:pPr>
            <w:r w:rsidRPr="00D326D5">
              <w:t>Văn bản triển khai thực hiện</w:t>
            </w:r>
            <w:r>
              <w:t>, kết quả thực hiện</w:t>
            </w:r>
          </w:p>
        </w:tc>
      </w:tr>
      <w:tr w:rsidR="0044454E" w:rsidRPr="001B4551" w14:paraId="62ED3C48" w14:textId="77777777" w:rsidTr="007D3C35">
        <w:tc>
          <w:tcPr>
            <w:tcW w:w="691" w:type="dxa"/>
            <w:vAlign w:val="center"/>
          </w:tcPr>
          <w:p w14:paraId="5CC53D6B" w14:textId="617E960D" w:rsidR="0044454E" w:rsidRPr="006A4FBC" w:rsidRDefault="006A4FBC" w:rsidP="0044454E">
            <w:pPr>
              <w:spacing w:before="120" w:after="120"/>
              <w:jc w:val="center"/>
            </w:pPr>
            <w:r w:rsidRPr="006A4FBC">
              <w:t>8.2</w:t>
            </w:r>
          </w:p>
        </w:tc>
        <w:tc>
          <w:tcPr>
            <w:tcW w:w="5258" w:type="dxa"/>
            <w:vAlign w:val="center"/>
          </w:tcPr>
          <w:p w14:paraId="15D22650" w14:textId="3C0AE171" w:rsidR="0044454E" w:rsidRPr="00784E2B" w:rsidRDefault="0044454E" w:rsidP="0044454E">
            <w:pPr>
              <w:spacing w:before="120" w:after="120"/>
              <w:jc w:val="both"/>
            </w:pPr>
            <w:r w:rsidRPr="00784E2B">
              <w:t xml:space="preserve">Đẩy mạnh thực hiện công khai minh bạch trong quản lý điều hành của chính quyền, đặc biệt là các lĩnh vực phức tạp, nhạy cảm liên quan nhiều đến quyền và lợi ích hợp pháp, chính đáng của </w:t>
            </w:r>
            <w:r w:rsidR="00333AC0">
              <w:t>N</w:t>
            </w:r>
            <w:r w:rsidRPr="00784E2B">
              <w:t>hân dân; Hàng năm, tổ chức hội nghị cán bộ, công chức, viên chức, người lao động; tổ chức biểu dương, khen thưởng tập thể, cá nhân điển hình, có nhiều thành tích trong thực hiện công tác dân vận, dân chủ ở cơ sở…</w:t>
            </w:r>
          </w:p>
        </w:tc>
        <w:tc>
          <w:tcPr>
            <w:tcW w:w="2360" w:type="dxa"/>
            <w:vAlign w:val="center"/>
          </w:tcPr>
          <w:p w14:paraId="3A1488E1" w14:textId="47733079" w:rsidR="0044454E" w:rsidRDefault="006A4FBC" w:rsidP="0044454E">
            <w:pPr>
              <w:spacing w:before="120" w:after="120"/>
              <w:jc w:val="center"/>
            </w:pPr>
            <w:r>
              <w:t>Thường xuyên</w:t>
            </w:r>
          </w:p>
        </w:tc>
        <w:tc>
          <w:tcPr>
            <w:tcW w:w="2214" w:type="dxa"/>
            <w:vAlign w:val="center"/>
          </w:tcPr>
          <w:p w14:paraId="40D3F3F5" w14:textId="2E3F755A" w:rsidR="0044454E" w:rsidRDefault="006A4FBC" w:rsidP="0044454E">
            <w:pPr>
              <w:spacing w:before="120" w:after="120"/>
              <w:jc w:val="center"/>
            </w:pPr>
            <w:r>
              <w:t>Các phòng, ban, đơn vị sự nghiệp công lập thuộc UBND phường</w:t>
            </w:r>
          </w:p>
        </w:tc>
        <w:tc>
          <w:tcPr>
            <w:tcW w:w="2036" w:type="dxa"/>
            <w:vAlign w:val="center"/>
          </w:tcPr>
          <w:p w14:paraId="1E42DE24" w14:textId="7F914BBE" w:rsidR="0044454E" w:rsidRDefault="006A4FBC" w:rsidP="0044454E">
            <w:pPr>
              <w:spacing w:before="120" w:after="120"/>
              <w:jc w:val="center"/>
            </w:pPr>
            <w:r>
              <w:t xml:space="preserve">Phòng Văn hóa </w:t>
            </w:r>
            <w:r w:rsidR="00960D42">
              <w:t>-</w:t>
            </w:r>
            <w:r>
              <w:t xml:space="preserve"> Xã hội phường</w:t>
            </w:r>
          </w:p>
        </w:tc>
        <w:tc>
          <w:tcPr>
            <w:tcW w:w="2003" w:type="dxa"/>
            <w:vAlign w:val="center"/>
          </w:tcPr>
          <w:p w14:paraId="0650C048" w14:textId="11A1EA30" w:rsidR="0044454E" w:rsidRPr="00D326D5" w:rsidRDefault="006A4FBC" w:rsidP="006A4FBC">
            <w:pPr>
              <w:spacing w:before="120" w:after="120"/>
              <w:jc w:val="center"/>
            </w:pPr>
            <w:r w:rsidRPr="00D326D5">
              <w:t>Văn bản triển khai thực hiện</w:t>
            </w:r>
            <w:r>
              <w:t>, kết quả thực hiện</w:t>
            </w:r>
          </w:p>
        </w:tc>
      </w:tr>
      <w:tr w:rsidR="00665CCD" w:rsidRPr="001B4551" w14:paraId="74017D51" w14:textId="77777777" w:rsidTr="00840EC8">
        <w:tc>
          <w:tcPr>
            <w:tcW w:w="691" w:type="dxa"/>
            <w:vAlign w:val="center"/>
          </w:tcPr>
          <w:p w14:paraId="11EAF5D5" w14:textId="783192D8" w:rsidR="00665CCD" w:rsidRDefault="00665CCD" w:rsidP="0044454E">
            <w:pPr>
              <w:spacing w:before="120" w:after="120"/>
              <w:jc w:val="center"/>
              <w:rPr>
                <w:b/>
                <w:bCs/>
              </w:rPr>
            </w:pPr>
            <w:r>
              <w:rPr>
                <w:b/>
                <w:bCs/>
              </w:rPr>
              <w:t>9</w:t>
            </w:r>
          </w:p>
        </w:tc>
        <w:tc>
          <w:tcPr>
            <w:tcW w:w="9832" w:type="dxa"/>
            <w:gridSpan w:val="3"/>
            <w:vAlign w:val="center"/>
          </w:tcPr>
          <w:p w14:paraId="04165003" w14:textId="6FAD1E25" w:rsidR="00665CCD" w:rsidRDefault="00665CCD" w:rsidP="00665CCD">
            <w:pPr>
              <w:spacing w:before="120" w:after="120"/>
            </w:pPr>
            <w:r w:rsidRPr="00784E2B">
              <w:rPr>
                <w:b/>
                <w:bCs/>
              </w:rPr>
              <w:t>Đẩy mạnh học tập và làm theo tư tưởng, đạo đức, phong cách Hồ Chí Min</w:t>
            </w:r>
            <w:r>
              <w:rPr>
                <w:b/>
                <w:bCs/>
              </w:rPr>
              <w:t>h</w:t>
            </w:r>
          </w:p>
        </w:tc>
        <w:tc>
          <w:tcPr>
            <w:tcW w:w="2036" w:type="dxa"/>
            <w:vAlign w:val="center"/>
          </w:tcPr>
          <w:p w14:paraId="670841CE" w14:textId="77777777" w:rsidR="00665CCD" w:rsidRDefault="00665CCD" w:rsidP="0044454E">
            <w:pPr>
              <w:spacing w:before="120" w:after="120"/>
              <w:jc w:val="center"/>
            </w:pPr>
          </w:p>
        </w:tc>
        <w:tc>
          <w:tcPr>
            <w:tcW w:w="2003" w:type="dxa"/>
          </w:tcPr>
          <w:p w14:paraId="42D156F3" w14:textId="77777777" w:rsidR="00665CCD" w:rsidRPr="00D326D5" w:rsidRDefault="00665CCD" w:rsidP="0044454E">
            <w:pPr>
              <w:spacing w:before="120" w:after="120"/>
            </w:pPr>
          </w:p>
        </w:tc>
      </w:tr>
      <w:tr w:rsidR="006A4FBC" w:rsidRPr="001B4551" w14:paraId="6650D5D9" w14:textId="77777777" w:rsidTr="007D3C35">
        <w:tc>
          <w:tcPr>
            <w:tcW w:w="691" w:type="dxa"/>
            <w:vAlign w:val="center"/>
          </w:tcPr>
          <w:p w14:paraId="59A7AED7" w14:textId="65471420" w:rsidR="006A4FBC" w:rsidRPr="006A4FBC" w:rsidRDefault="006A4FBC" w:rsidP="006A4FBC">
            <w:pPr>
              <w:spacing w:before="120" w:after="120"/>
              <w:jc w:val="center"/>
            </w:pPr>
            <w:r w:rsidRPr="006A4FBC">
              <w:lastRenderedPageBreak/>
              <w:t>9.1</w:t>
            </w:r>
          </w:p>
        </w:tc>
        <w:tc>
          <w:tcPr>
            <w:tcW w:w="5258" w:type="dxa"/>
            <w:vAlign w:val="center"/>
          </w:tcPr>
          <w:p w14:paraId="10EB610C" w14:textId="27593CDC" w:rsidR="006A4FBC" w:rsidRPr="00784E2B" w:rsidRDefault="006A4FBC" w:rsidP="006A4FBC">
            <w:pPr>
              <w:spacing w:before="120" w:after="120"/>
              <w:jc w:val="both"/>
            </w:pPr>
            <w:r w:rsidRPr="00784E2B">
              <w:t>Triển khai có hiệu quả Kế hoạch số 96-KH/TU, ngày 30/11/2021 của Ban Thường vụ Thành ủy về thực hiện Kết luận số 01-KL/TW, ngày 18/5/2021 của Bộ Chính trị về tiếp tục thực hiện Chỉ thị số 05-CT/TW, ngày 15/5/2016 của Bộ Chính trị khóa XII về đẩy mạnh học tập và làm theo tư tưởng, đạo đức, phong cách Hồ Chí Minh; Chỉ thị số 27/CT-TTg, ngày 08/9/2016 của Thủ tướng Chính phủ về đẩy mạnh học tập và làm theo tư tưởng, đạo đức, phong cách Hồ Chí Minh.</w:t>
            </w:r>
          </w:p>
        </w:tc>
        <w:tc>
          <w:tcPr>
            <w:tcW w:w="2360" w:type="dxa"/>
            <w:vAlign w:val="center"/>
          </w:tcPr>
          <w:p w14:paraId="30F6D543" w14:textId="11D23783" w:rsidR="006A4FBC" w:rsidRDefault="006A4FBC" w:rsidP="006A4FBC">
            <w:pPr>
              <w:spacing w:before="120" w:after="120"/>
              <w:jc w:val="center"/>
            </w:pPr>
            <w:r>
              <w:t>Thường xuyên</w:t>
            </w:r>
          </w:p>
        </w:tc>
        <w:tc>
          <w:tcPr>
            <w:tcW w:w="2214" w:type="dxa"/>
            <w:vAlign w:val="center"/>
          </w:tcPr>
          <w:p w14:paraId="08604542" w14:textId="48A86725" w:rsidR="006A4FBC" w:rsidRDefault="006A4FBC" w:rsidP="006A4FBC">
            <w:pPr>
              <w:spacing w:before="120" w:after="120"/>
              <w:jc w:val="center"/>
            </w:pPr>
            <w:r>
              <w:t>Các phòng, ban, đơn vị sự nghiệp công lập thuộc UBND phường</w:t>
            </w:r>
          </w:p>
        </w:tc>
        <w:tc>
          <w:tcPr>
            <w:tcW w:w="2036" w:type="dxa"/>
            <w:vAlign w:val="center"/>
          </w:tcPr>
          <w:p w14:paraId="704DA740" w14:textId="6C6F4C77" w:rsidR="006A4FBC" w:rsidRDefault="006A4FBC" w:rsidP="006A4FBC">
            <w:pPr>
              <w:spacing w:before="120" w:after="120"/>
              <w:jc w:val="center"/>
            </w:pPr>
            <w:r>
              <w:t xml:space="preserve">Phòng Văn hóa </w:t>
            </w:r>
            <w:r w:rsidR="00333AC0">
              <w:t>-</w:t>
            </w:r>
            <w:r>
              <w:t xml:space="preserve"> Xã hội phường</w:t>
            </w:r>
          </w:p>
        </w:tc>
        <w:tc>
          <w:tcPr>
            <w:tcW w:w="2003" w:type="dxa"/>
            <w:vAlign w:val="center"/>
          </w:tcPr>
          <w:p w14:paraId="6E163DE1" w14:textId="01D79277" w:rsidR="006A4FBC" w:rsidRPr="00D326D5" w:rsidRDefault="006A4FBC" w:rsidP="006A4FBC">
            <w:pPr>
              <w:spacing w:before="120" w:after="120"/>
              <w:jc w:val="center"/>
            </w:pPr>
            <w:r w:rsidRPr="00D326D5">
              <w:t>Văn bản triển khai thực hiện</w:t>
            </w:r>
            <w:r>
              <w:t>, kết quả thực hiện</w:t>
            </w:r>
          </w:p>
        </w:tc>
      </w:tr>
      <w:tr w:rsidR="006A4FBC" w:rsidRPr="001B4551" w14:paraId="2EB2A207" w14:textId="77777777" w:rsidTr="007D3C35">
        <w:tc>
          <w:tcPr>
            <w:tcW w:w="691" w:type="dxa"/>
            <w:vAlign w:val="center"/>
          </w:tcPr>
          <w:p w14:paraId="79E47EC2" w14:textId="3A89F64A" w:rsidR="006A4FBC" w:rsidRPr="006A4FBC" w:rsidRDefault="006A4FBC" w:rsidP="006A4FBC">
            <w:pPr>
              <w:spacing w:before="120" w:after="120"/>
              <w:jc w:val="center"/>
            </w:pPr>
            <w:r w:rsidRPr="006A4FBC">
              <w:t>9.2</w:t>
            </w:r>
          </w:p>
        </w:tc>
        <w:tc>
          <w:tcPr>
            <w:tcW w:w="5258" w:type="dxa"/>
            <w:vAlign w:val="center"/>
          </w:tcPr>
          <w:p w14:paraId="4DDFD202" w14:textId="7E29EA19" w:rsidR="006A4FBC" w:rsidRPr="00784E2B" w:rsidRDefault="006A4FBC" w:rsidP="006A4FBC">
            <w:pPr>
              <w:spacing w:before="120" w:after="120"/>
              <w:jc w:val="both"/>
            </w:pPr>
            <w:r w:rsidRPr="00784E2B">
              <w:t>Đẩy mạnh công tác giáo dục chính trị tư tưởng, đạo đức, lối sống cho cán bộ, đảng viên, nhất là thế hệ trẻ. Thực hiện tốt các quy định về nâng cao chất lượng sinh hoạt chi bộ, nguyên tắc tập trung dân chủ, quy chế dân chủ trong cơ quan, đơn vị</w:t>
            </w:r>
            <w:r w:rsidR="00E3413E">
              <w:t>;</w:t>
            </w:r>
            <w:r w:rsidRPr="00784E2B">
              <w:t xml:space="preserve"> phát huy vai trò giám sát, phản biện xã hội, góp ý phê bình của </w:t>
            </w:r>
            <w:r w:rsidR="00333AC0">
              <w:t xml:space="preserve">Ủy ban </w:t>
            </w:r>
            <w:r w:rsidRPr="00784E2B">
              <w:t>Mặt trận Tổ quốc Việt Nam, các tổ chức chính trị - xã hội và Nhân dân để xây dựng Đảng bộ và hệ thống chính trị trong sạch, vững mạnh.</w:t>
            </w:r>
          </w:p>
        </w:tc>
        <w:tc>
          <w:tcPr>
            <w:tcW w:w="2360" w:type="dxa"/>
            <w:vAlign w:val="center"/>
          </w:tcPr>
          <w:p w14:paraId="1E88888C" w14:textId="671577C6" w:rsidR="006A4FBC" w:rsidRDefault="006A4FBC" w:rsidP="006A4FBC">
            <w:pPr>
              <w:spacing w:before="120" w:after="120"/>
              <w:jc w:val="center"/>
            </w:pPr>
            <w:r>
              <w:t>Thường xuyên</w:t>
            </w:r>
          </w:p>
        </w:tc>
        <w:tc>
          <w:tcPr>
            <w:tcW w:w="2214" w:type="dxa"/>
            <w:vAlign w:val="center"/>
          </w:tcPr>
          <w:p w14:paraId="76EB12F6" w14:textId="3DA0E2C9" w:rsidR="006A4FBC" w:rsidRDefault="006A4FBC" w:rsidP="006A4FBC">
            <w:pPr>
              <w:spacing w:before="120" w:after="120"/>
              <w:jc w:val="center"/>
            </w:pPr>
            <w:r>
              <w:t>Các phòng, ban, đơn vị sự nghiệp công lập thuộc UBND phường</w:t>
            </w:r>
          </w:p>
        </w:tc>
        <w:tc>
          <w:tcPr>
            <w:tcW w:w="2036" w:type="dxa"/>
            <w:vAlign w:val="center"/>
          </w:tcPr>
          <w:p w14:paraId="334358BC" w14:textId="021C8B94" w:rsidR="006A4FBC" w:rsidRDefault="003C2900" w:rsidP="006A4FBC">
            <w:pPr>
              <w:spacing w:before="120" w:after="120"/>
              <w:jc w:val="center"/>
            </w:pPr>
            <w:r>
              <w:t xml:space="preserve">Ủy ban Mặt trận Tổ quốc Việt Nam phường, </w:t>
            </w:r>
            <w:r w:rsidR="006A4FBC">
              <w:t xml:space="preserve">Phòng Văn hóa </w:t>
            </w:r>
            <w:r w:rsidR="00960D42">
              <w:t>-</w:t>
            </w:r>
            <w:r w:rsidR="006A4FBC">
              <w:t xml:space="preserve"> Xã hội phường</w:t>
            </w:r>
          </w:p>
        </w:tc>
        <w:tc>
          <w:tcPr>
            <w:tcW w:w="2003" w:type="dxa"/>
            <w:vAlign w:val="center"/>
          </w:tcPr>
          <w:p w14:paraId="39AFF765" w14:textId="243822EA" w:rsidR="006A4FBC" w:rsidRPr="00D326D5" w:rsidRDefault="006A4FBC" w:rsidP="006A4FBC">
            <w:pPr>
              <w:spacing w:before="120" w:after="120"/>
            </w:pPr>
            <w:r w:rsidRPr="00D326D5">
              <w:t>Văn bản triển khai thực hiện</w:t>
            </w:r>
            <w:r>
              <w:t>, kết quả thực hiện</w:t>
            </w:r>
          </w:p>
        </w:tc>
      </w:tr>
      <w:tr w:rsidR="006A4FBC" w:rsidRPr="001B4551" w14:paraId="36295103" w14:textId="77777777" w:rsidTr="007D3C35">
        <w:tc>
          <w:tcPr>
            <w:tcW w:w="691" w:type="dxa"/>
            <w:vAlign w:val="center"/>
          </w:tcPr>
          <w:p w14:paraId="24DD0DA0" w14:textId="6BA5D53E" w:rsidR="006A4FBC" w:rsidRPr="008D05A8" w:rsidRDefault="006A4FBC" w:rsidP="006A4FBC">
            <w:pPr>
              <w:spacing w:before="120" w:after="120"/>
              <w:jc w:val="center"/>
              <w:rPr>
                <w:color w:val="000000" w:themeColor="text1"/>
              </w:rPr>
            </w:pPr>
            <w:r w:rsidRPr="008D05A8">
              <w:rPr>
                <w:color w:val="000000" w:themeColor="text1"/>
              </w:rPr>
              <w:t>9.3</w:t>
            </w:r>
          </w:p>
        </w:tc>
        <w:tc>
          <w:tcPr>
            <w:tcW w:w="5258" w:type="dxa"/>
            <w:vAlign w:val="center"/>
          </w:tcPr>
          <w:p w14:paraId="4F608B17" w14:textId="36C8641A" w:rsidR="006A4FBC" w:rsidRPr="003C2900" w:rsidRDefault="006A4FBC" w:rsidP="006A4FBC">
            <w:pPr>
              <w:spacing w:before="120" w:after="120"/>
              <w:jc w:val="both"/>
              <w:rPr>
                <w:color w:val="FF0000"/>
              </w:rPr>
            </w:pPr>
            <w:r w:rsidRPr="008D05A8">
              <w:rPr>
                <w:color w:val="000000" w:themeColor="text1"/>
              </w:rPr>
              <w:t xml:space="preserve">Tổ chức các đợt sinh hoạt chính trị sâu rộng và thực hiện hiệu quả, thực chất </w:t>
            </w:r>
            <w:r w:rsidR="00EB512A">
              <w:rPr>
                <w:color w:val="000000" w:themeColor="text1"/>
              </w:rPr>
              <w:t>c</w:t>
            </w:r>
            <w:r w:rsidRPr="008D05A8">
              <w:rPr>
                <w:color w:val="000000" w:themeColor="text1"/>
              </w:rPr>
              <w:t>huyên đề “Đẩy mạnh học tập và làm theo lời dạy của Chủ tịch Hồ Chí Minh với Đảng bộ và Nhân dân thành phố Hải Phòng” gắn với đẩy mạnh thực hành tiết kiệm, chống lãng phí và phong trào thi đua “Cán bộ, công chức, viên chức thi đua thực hiện văn hóa công sở”</w:t>
            </w:r>
            <w:r w:rsidR="008D05A8" w:rsidRPr="008D05A8">
              <w:rPr>
                <w:color w:val="000000" w:themeColor="text1"/>
              </w:rPr>
              <w:t xml:space="preserve"> (kh</w:t>
            </w:r>
            <w:bookmarkStart w:id="0" w:name="_GoBack"/>
            <w:bookmarkEnd w:id="0"/>
            <w:r w:rsidR="008D05A8" w:rsidRPr="008D05A8">
              <w:rPr>
                <w:color w:val="000000" w:themeColor="text1"/>
              </w:rPr>
              <w:t>i có văn bản triển khai của thành phố)</w:t>
            </w:r>
            <w:r w:rsidRPr="008D05A8">
              <w:rPr>
                <w:color w:val="000000" w:themeColor="text1"/>
              </w:rPr>
              <w:t>.</w:t>
            </w:r>
          </w:p>
        </w:tc>
        <w:tc>
          <w:tcPr>
            <w:tcW w:w="2360" w:type="dxa"/>
            <w:vAlign w:val="center"/>
          </w:tcPr>
          <w:p w14:paraId="45C4D4A3" w14:textId="6706C088" w:rsidR="006A4FBC" w:rsidRDefault="006A4FBC" w:rsidP="006A4FBC">
            <w:pPr>
              <w:spacing w:before="120" w:after="120"/>
              <w:jc w:val="center"/>
            </w:pPr>
            <w:r>
              <w:t>Thường xuyên</w:t>
            </w:r>
          </w:p>
        </w:tc>
        <w:tc>
          <w:tcPr>
            <w:tcW w:w="2214" w:type="dxa"/>
            <w:vAlign w:val="center"/>
          </w:tcPr>
          <w:p w14:paraId="2B1E3E8B" w14:textId="09150CB5" w:rsidR="006A4FBC" w:rsidRDefault="006A4FBC" w:rsidP="006A4FBC">
            <w:pPr>
              <w:spacing w:before="120" w:after="120"/>
              <w:jc w:val="center"/>
            </w:pPr>
            <w:r>
              <w:t>Các phòng, ban, đơn vị sự nghiệp công lập thuộc UBND phường</w:t>
            </w:r>
          </w:p>
        </w:tc>
        <w:tc>
          <w:tcPr>
            <w:tcW w:w="2036" w:type="dxa"/>
            <w:vAlign w:val="center"/>
          </w:tcPr>
          <w:p w14:paraId="42521F5B" w14:textId="15638E5D" w:rsidR="006A4FBC" w:rsidRDefault="006A4FBC" w:rsidP="006A4FBC">
            <w:pPr>
              <w:spacing w:before="120" w:after="120"/>
              <w:jc w:val="center"/>
            </w:pPr>
            <w:r>
              <w:t xml:space="preserve">Phòng Văn hóa </w:t>
            </w:r>
            <w:r w:rsidR="00960D42">
              <w:t>-</w:t>
            </w:r>
            <w:r>
              <w:t xml:space="preserve"> Xã hội phường</w:t>
            </w:r>
          </w:p>
        </w:tc>
        <w:tc>
          <w:tcPr>
            <w:tcW w:w="2003" w:type="dxa"/>
            <w:vAlign w:val="center"/>
          </w:tcPr>
          <w:p w14:paraId="6389BD20" w14:textId="01E2B4DE" w:rsidR="006A4FBC" w:rsidRPr="00D326D5" w:rsidRDefault="006A4FBC" w:rsidP="006A4FBC">
            <w:pPr>
              <w:spacing w:before="120" w:after="120"/>
            </w:pPr>
            <w:r w:rsidRPr="00D326D5">
              <w:t>Văn bản triển khai thực hiện</w:t>
            </w:r>
            <w:r>
              <w:t>, kết quả thực hiện</w:t>
            </w:r>
          </w:p>
        </w:tc>
      </w:tr>
      <w:tr w:rsidR="006A4FBC" w:rsidRPr="001B4551" w14:paraId="59AA22FA" w14:textId="77777777" w:rsidTr="007D3C35">
        <w:tc>
          <w:tcPr>
            <w:tcW w:w="691" w:type="dxa"/>
            <w:vAlign w:val="center"/>
          </w:tcPr>
          <w:p w14:paraId="2B6E54A7" w14:textId="57E43A0F" w:rsidR="006A4FBC" w:rsidRDefault="006A4FBC" w:rsidP="006A4FBC">
            <w:pPr>
              <w:spacing w:before="120" w:after="120"/>
              <w:jc w:val="center"/>
              <w:rPr>
                <w:b/>
                <w:bCs/>
              </w:rPr>
            </w:pPr>
            <w:r>
              <w:rPr>
                <w:b/>
                <w:bCs/>
              </w:rPr>
              <w:t>10</w:t>
            </w:r>
          </w:p>
        </w:tc>
        <w:tc>
          <w:tcPr>
            <w:tcW w:w="5258" w:type="dxa"/>
            <w:vAlign w:val="center"/>
          </w:tcPr>
          <w:p w14:paraId="42B24B2E" w14:textId="6619C3B7" w:rsidR="006A4FBC" w:rsidRPr="006A4FBC" w:rsidRDefault="006A4FBC" w:rsidP="006A4FBC">
            <w:pPr>
              <w:spacing w:before="120" w:after="120"/>
              <w:jc w:val="both"/>
              <w:rPr>
                <w:b/>
                <w:bCs/>
              </w:rPr>
            </w:pPr>
            <w:r w:rsidRPr="006A4FBC">
              <w:rPr>
                <w:b/>
                <w:bCs/>
              </w:rPr>
              <w:t>Công tác kiểm tra</w:t>
            </w:r>
            <w:r>
              <w:rPr>
                <w:b/>
                <w:bCs/>
              </w:rPr>
              <w:t xml:space="preserve"> </w:t>
            </w:r>
            <w:r w:rsidRPr="006A4FBC">
              <w:rPr>
                <w:b/>
                <w:bCs/>
              </w:rPr>
              <w:t>thực hiện công tác dân vận</w:t>
            </w:r>
          </w:p>
        </w:tc>
        <w:tc>
          <w:tcPr>
            <w:tcW w:w="2360" w:type="dxa"/>
            <w:vAlign w:val="center"/>
          </w:tcPr>
          <w:p w14:paraId="4CFB0C9C" w14:textId="77777777" w:rsidR="006A4FBC" w:rsidRDefault="006A4FBC" w:rsidP="006A4FBC">
            <w:pPr>
              <w:spacing w:before="120" w:after="120"/>
              <w:jc w:val="center"/>
            </w:pPr>
          </w:p>
        </w:tc>
        <w:tc>
          <w:tcPr>
            <w:tcW w:w="2214" w:type="dxa"/>
            <w:vAlign w:val="center"/>
          </w:tcPr>
          <w:p w14:paraId="561FA1E6" w14:textId="77777777" w:rsidR="006A4FBC" w:rsidRDefault="006A4FBC" w:rsidP="006A4FBC">
            <w:pPr>
              <w:spacing w:before="120" w:after="120"/>
              <w:jc w:val="center"/>
            </w:pPr>
          </w:p>
        </w:tc>
        <w:tc>
          <w:tcPr>
            <w:tcW w:w="2036" w:type="dxa"/>
            <w:vAlign w:val="center"/>
          </w:tcPr>
          <w:p w14:paraId="1692DD9B" w14:textId="77777777" w:rsidR="006A4FBC" w:rsidRDefault="006A4FBC" w:rsidP="006A4FBC">
            <w:pPr>
              <w:spacing w:before="120" w:after="120"/>
              <w:jc w:val="center"/>
            </w:pPr>
          </w:p>
        </w:tc>
        <w:tc>
          <w:tcPr>
            <w:tcW w:w="2003" w:type="dxa"/>
          </w:tcPr>
          <w:p w14:paraId="1B4C501D" w14:textId="77777777" w:rsidR="006A4FBC" w:rsidRPr="00D326D5" w:rsidRDefault="006A4FBC" w:rsidP="006A4FBC">
            <w:pPr>
              <w:spacing w:before="120" w:after="120"/>
            </w:pPr>
          </w:p>
        </w:tc>
      </w:tr>
      <w:tr w:rsidR="006A4FBC" w:rsidRPr="001B4551" w14:paraId="083359C5" w14:textId="77777777" w:rsidTr="007D3C35">
        <w:tc>
          <w:tcPr>
            <w:tcW w:w="691" w:type="dxa"/>
            <w:vAlign w:val="center"/>
          </w:tcPr>
          <w:p w14:paraId="0C09CCF8" w14:textId="77777777" w:rsidR="006A4FBC" w:rsidRDefault="006A4FBC" w:rsidP="006A4FBC">
            <w:pPr>
              <w:spacing w:before="120" w:after="120"/>
              <w:jc w:val="center"/>
              <w:rPr>
                <w:b/>
                <w:bCs/>
              </w:rPr>
            </w:pPr>
          </w:p>
        </w:tc>
        <w:tc>
          <w:tcPr>
            <w:tcW w:w="5258" w:type="dxa"/>
            <w:vAlign w:val="center"/>
          </w:tcPr>
          <w:p w14:paraId="6F08F645" w14:textId="2F1DACAF" w:rsidR="006A4FBC" w:rsidRPr="008D05A8" w:rsidRDefault="00517B91" w:rsidP="006A4FBC">
            <w:pPr>
              <w:spacing w:before="120" w:after="120"/>
              <w:jc w:val="both"/>
              <w:rPr>
                <w:color w:val="000000" w:themeColor="text1"/>
              </w:rPr>
            </w:pPr>
            <w:r w:rsidRPr="008D05A8">
              <w:rPr>
                <w:color w:val="000000" w:themeColor="text1"/>
              </w:rPr>
              <w:t>T</w:t>
            </w:r>
            <w:r w:rsidR="006A4FBC" w:rsidRPr="008D05A8">
              <w:rPr>
                <w:color w:val="000000" w:themeColor="text1"/>
              </w:rPr>
              <w:t xml:space="preserve">ăng cường thực hiện kiểm tra, giám sát việc triển khai các nghị quyết, chỉ thị của Đảng về công tác dân vận, dân chủ ở cơ sở đặc biệt tại các lĩnh vực nhạy cảm, dễ phát sinh tiêu cực; triển khai đồng bộ các giải pháp: đổi mới phương pháp kiểm tra theo hướng </w:t>
            </w:r>
            <w:r w:rsidR="009A53E2">
              <w:rPr>
                <w:color w:val="000000" w:themeColor="text1"/>
              </w:rPr>
              <w:t>“</w:t>
            </w:r>
            <w:r w:rsidR="006A4FBC" w:rsidRPr="008D05A8">
              <w:rPr>
                <w:color w:val="000000" w:themeColor="text1"/>
              </w:rPr>
              <w:t>không báo trước</w:t>
            </w:r>
            <w:r w:rsidR="009A53E2">
              <w:rPr>
                <w:color w:val="000000" w:themeColor="text1"/>
              </w:rPr>
              <w:t>”</w:t>
            </w:r>
            <w:r w:rsidR="006A4FBC" w:rsidRPr="008D05A8">
              <w:rPr>
                <w:color w:val="000000" w:themeColor="text1"/>
              </w:rPr>
              <w:t>, sâu sát thực tiễn; đẩy mạnh ứng dụng công nghệ thông tin trong hoạt động kiểm tra, giám sát cán bộ, công chức; gắn kết quả kiểm tra, giám sát với đánh giá tập thể, cá nhân cán bộ, công chức, người lao động trong thực hiện nhiệm vụ; thực hiện biểu dương, khen thưởng kịp thời; ngược lại, những trường hợp vi phạm phải được xử lý kỷ luật.</w:t>
            </w:r>
          </w:p>
        </w:tc>
        <w:tc>
          <w:tcPr>
            <w:tcW w:w="2360" w:type="dxa"/>
            <w:vAlign w:val="center"/>
          </w:tcPr>
          <w:p w14:paraId="45DCAD67" w14:textId="6892A602" w:rsidR="006A4FBC" w:rsidRDefault="006A4FBC" w:rsidP="006A4FBC">
            <w:pPr>
              <w:spacing w:before="120" w:after="120"/>
              <w:jc w:val="center"/>
            </w:pPr>
            <w:r>
              <w:t>Thường xuyên</w:t>
            </w:r>
          </w:p>
        </w:tc>
        <w:tc>
          <w:tcPr>
            <w:tcW w:w="2214" w:type="dxa"/>
            <w:vAlign w:val="center"/>
          </w:tcPr>
          <w:p w14:paraId="3DF51778" w14:textId="4E79C268" w:rsidR="006A4FBC" w:rsidRDefault="006A4FBC" w:rsidP="006A4FBC">
            <w:pPr>
              <w:spacing w:before="120" w:after="120"/>
              <w:jc w:val="center"/>
            </w:pPr>
            <w:r>
              <w:t>Các phòng, ban, đơn vị sự nghiệp công lập thuộc phường</w:t>
            </w:r>
          </w:p>
        </w:tc>
        <w:tc>
          <w:tcPr>
            <w:tcW w:w="2036" w:type="dxa"/>
            <w:vAlign w:val="center"/>
          </w:tcPr>
          <w:p w14:paraId="7E922245" w14:textId="6C78BDBB" w:rsidR="006A4FBC" w:rsidRDefault="006A4FBC" w:rsidP="006A4FBC">
            <w:pPr>
              <w:spacing w:before="120" w:after="120"/>
              <w:jc w:val="center"/>
            </w:pPr>
            <w:r>
              <w:t xml:space="preserve">Ban Xây dựng Đảng </w:t>
            </w:r>
            <w:r w:rsidR="0098213F">
              <w:t>đ</w:t>
            </w:r>
            <w:r>
              <w:t>ảng ủy phường</w:t>
            </w:r>
            <w:r w:rsidR="0098213F">
              <w:t>;</w:t>
            </w:r>
            <w:r>
              <w:t xml:space="preserve"> </w:t>
            </w:r>
            <w:r w:rsidR="0098213F">
              <w:t>p</w:t>
            </w:r>
            <w:r>
              <w:t xml:space="preserve">hòng Văn hóa </w:t>
            </w:r>
            <w:r w:rsidR="0098213F">
              <w:t>-</w:t>
            </w:r>
            <w:r>
              <w:t xml:space="preserve"> Xã hội</w:t>
            </w:r>
          </w:p>
        </w:tc>
        <w:tc>
          <w:tcPr>
            <w:tcW w:w="2003" w:type="dxa"/>
            <w:vAlign w:val="center"/>
          </w:tcPr>
          <w:p w14:paraId="47399C70" w14:textId="26FF5E79" w:rsidR="006A4FBC" w:rsidRPr="00D326D5" w:rsidRDefault="006A4FBC" w:rsidP="006A4FBC">
            <w:pPr>
              <w:spacing w:before="120" w:after="120"/>
              <w:jc w:val="center"/>
            </w:pPr>
            <w:r w:rsidRPr="00D326D5">
              <w:t>Văn bản triển khai thực hiện</w:t>
            </w:r>
            <w:r>
              <w:t>, kết quả thực hiện</w:t>
            </w:r>
          </w:p>
        </w:tc>
      </w:tr>
      <w:tr w:rsidR="003C2900" w:rsidRPr="001B4551" w14:paraId="33DE254D" w14:textId="77777777" w:rsidTr="00C27B3F">
        <w:tc>
          <w:tcPr>
            <w:tcW w:w="691" w:type="dxa"/>
            <w:vAlign w:val="center"/>
          </w:tcPr>
          <w:p w14:paraId="46AC7B17" w14:textId="65B70558" w:rsidR="003C2900" w:rsidRDefault="003C2900" w:rsidP="006A4FBC">
            <w:pPr>
              <w:spacing w:before="120" w:after="120"/>
              <w:jc w:val="center"/>
              <w:rPr>
                <w:b/>
                <w:bCs/>
              </w:rPr>
            </w:pPr>
            <w:r>
              <w:rPr>
                <w:b/>
                <w:bCs/>
              </w:rPr>
              <w:t>11</w:t>
            </w:r>
          </w:p>
        </w:tc>
        <w:tc>
          <w:tcPr>
            <w:tcW w:w="13871" w:type="dxa"/>
            <w:gridSpan w:val="5"/>
            <w:vAlign w:val="center"/>
          </w:tcPr>
          <w:p w14:paraId="2009D286" w14:textId="02193D7B" w:rsidR="003C2900" w:rsidRPr="00D326D5" w:rsidRDefault="003C2900" w:rsidP="003C2900">
            <w:pPr>
              <w:spacing w:before="120" w:after="120"/>
            </w:pPr>
            <w:r w:rsidRPr="006A4FBC">
              <w:rPr>
                <w:b/>
                <w:bCs/>
              </w:rPr>
              <w:t xml:space="preserve">Công tác phối hợp với Ban </w:t>
            </w:r>
            <w:r>
              <w:rPr>
                <w:b/>
                <w:bCs/>
              </w:rPr>
              <w:t xml:space="preserve">Xây dựng </w:t>
            </w:r>
            <w:r w:rsidR="009A53E2">
              <w:rPr>
                <w:b/>
                <w:bCs/>
              </w:rPr>
              <w:t>Đ</w:t>
            </w:r>
            <w:r>
              <w:rPr>
                <w:b/>
                <w:bCs/>
              </w:rPr>
              <w:t xml:space="preserve">ảng </w:t>
            </w:r>
            <w:r w:rsidR="009A53E2">
              <w:rPr>
                <w:b/>
                <w:bCs/>
              </w:rPr>
              <w:t>đ</w:t>
            </w:r>
            <w:r>
              <w:rPr>
                <w:b/>
                <w:bCs/>
              </w:rPr>
              <w:t>ảng ủy phường</w:t>
            </w:r>
            <w:r w:rsidRPr="006A4FBC">
              <w:rPr>
                <w:b/>
                <w:bCs/>
              </w:rPr>
              <w:t>, Ủy ban Mặt trận Tổ quốc Việt Nam và các tổ chức chính trị - xã hội</w:t>
            </w:r>
          </w:p>
        </w:tc>
      </w:tr>
      <w:tr w:rsidR="006A4FBC" w:rsidRPr="001B4551" w14:paraId="382C49F4" w14:textId="77777777" w:rsidTr="007D3C35">
        <w:tc>
          <w:tcPr>
            <w:tcW w:w="691" w:type="dxa"/>
            <w:vAlign w:val="center"/>
          </w:tcPr>
          <w:p w14:paraId="0FF343C2" w14:textId="77777777" w:rsidR="006A4FBC" w:rsidRDefault="006A4FBC" w:rsidP="006A4FBC">
            <w:pPr>
              <w:spacing w:before="120" w:after="120"/>
              <w:jc w:val="center"/>
              <w:rPr>
                <w:b/>
                <w:bCs/>
              </w:rPr>
            </w:pPr>
          </w:p>
        </w:tc>
        <w:tc>
          <w:tcPr>
            <w:tcW w:w="5258" w:type="dxa"/>
            <w:vAlign w:val="center"/>
          </w:tcPr>
          <w:p w14:paraId="027B1072" w14:textId="1F324405" w:rsidR="006A4FBC" w:rsidRPr="00784E2B" w:rsidRDefault="006A4FBC" w:rsidP="006A4FBC">
            <w:pPr>
              <w:spacing w:before="120" w:after="120"/>
              <w:jc w:val="both"/>
            </w:pPr>
            <w:r w:rsidRPr="00784E2B">
              <w:t xml:space="preserve">Triển khai thực hiện Chương trình phối hợp giữa </w:t>
            </w:r>
            <w:r w:rsidR="003C2900">
              <w:t xml:space="preserve">Ban Xây dựng </w:t>
            </w:r>
            <w:r w:rsidR="003D0BAB">
              <w:t>Đ</w:t>
            </w:r>
            <w:r w:rsidR="003C2900">
              <w:t xml:space="preserve">ảng </w:t>
            </w:r>
            <w:r w:rsidR="003D0BAB">
              <w:t>đ</w:t>
            </w:r>
            <w:r w:rsidR="003C2900">
              <w:t>ảng ủy phường</w:t>
            </w:r>
            <w:r w:rsidRPr="00784E2B">
              <w:t xml:space="preserve"> tạo ra sự thống nhất ý chí và hành động trong hệ thống chính trị, giải quyết hiệu quả những vấn đề thực tiễn phát sinh từ cơ sở; phối hợp triển khai các phong trào thi đua, đặc biệt là phong trào xây dựng mô hình </w:t>
            </w:r>
            <w:r w:rsidR="003D0BAB">
              <w:t>“</w:t>
            </w:r>
            <w:r w:rsidRPr="00784E2B">
              <w:t>Dân vận khéo</w:t>
            </w:r>
            <w:r w:rsidR="003D0BAB">
              <w:t>”</w:t>
            </w:r>
            <w:r w:rsidRPr="00784E2B">
              <w:t xml:space="preserve"> gắn với thực hiện dân chủ ở cơ sở; phối hợp với Ủy ban Mặt trận Tổ quốc Việt Nam </w:t>
            </w:r>
            <w:r w:rsidR="0098213F">
              <w:t>phường</w:t>
            </w:r>
            <w:r w:rsidRPr="00784E2B">
              <w:t xml:space="preserve"> tổ chức lấy ý kiến và tổng hợp kiến nghị của cử tri tại các cuộc tiếp xúc trước kỳ họp Quốc hội và Hội đồng nhân dân các cấp theo quy định.</w:t>
            </w:r>
          </w:p>
        </w:tc>
        <w:tc>
          <w:tcPr>
            <w:tcW w:w="2360" w:type="dxa"/>
            <w:vAlign w:val="center"/>
          </w:tcPr>
          <w:p w14:paraId="463283E9" w14:textId="14610AE6" w:rsidR="006A4FBC" w:rsidRDefault="006A4FBC" w:rsidP="006A4FBC">
            <w:pPr>
              <w:spacing w:before="120" w:after="120"/>
              <w:jc w:val="center"/>
            </w:pPr>
            <w:r>
              <w:t>Thường xuyên</w:t>
            </w:r>
          </w:p>
        </w:tc>
        <w:tc>
          <w:tcPr>
            <w:tcW w:w="2214" w:type="dxa"/>
            <w:vAlign w:val="center"/>
          </w:tcPr>
          <w:p w14:paraId="1AFB58B7" w14:textId="69EBE348" w:rsidR="006A4FBC" w:rsidRDefault="006A4FBC" w:rsidP="006A4FBC">
            <w:pPr>
              <w:spacing w:before="120" w:after="120"/>
              <w:jc w:val="center"/>
            </w:pPr>
            <w:r>
              <w:t>Các phòng, ban, đơn vị sự nghiệp công lập thuộc phường</w:t>
            </w:r>
          </w:p>
        </w:tc>
        <w:tc>
          <w:tcPr>
            <w:tcW w:w="2036" w:type="dxa"/>
            <w:vAlign w:val="center"/>
          </w:tcPr>
          <w:p w14:paraId="37873182" w14:textId="12312D16" w:rsidR="006A4FBC" w:rsidRDefault="006A4FBC" w:rsidP="006A4FBC">
            <w:pPr>
              <w:spacing w:before="120" w:after="120"/>
              <w:jc w:val="center"/>
            </w:pPr>
            <w:r>
              <w:t xml:space="preserve">Ban Xây dựng Đảng </w:t>
            </w:r>
            <w:r w:rsidR="0098213F">
              <w:t>đ</w:t>
            </w:r>
            <w:r>
              <w:t>ảng ủy phường</w:t>
            </w:r>
            <w:r w:rsidR="0098213F">
              <w:t>;</w:t>
            </w:r>
            <w:r>
              <w:t xml:space="preserve"> </w:t>
            </w:r>
            <w:r w:rsidR="0098213F">
              <w:t>p</w:t>
            </w:r>
            <w:r>
              <w:t xml:space="preserve">hòng Văn hóa </w:t>
            </w:r>
            <w:r w:rsidR="00960D42">
              <w:t>-</w:t>
            </w:r>
            <w:r>
              <w:t xml:space="preserve"> Xã hội</w:t>
            </w:r>
          </w:p>
        </w:tc>
        <w:tc>
          <w:tcPr>
            <w:tcW w:w="2003" w:type="dxa"/>
            <w:vAlign w:val="center"/>
          </w:tcPr>
          <w:p w14:paraId="58831793" w14:textId="270049AF" w:rsidR="006A4FBC" w:rsidRPr="00D326D5" w:rsidRDefault="006A4FBC" w:rsidP="006A4FBC">
            <w:pPr>
              <w:spacing w:before="120" w:after="120"/>
              <w:jc w:val="center"/>
            </w:pPr>
            <w:r w:rsidRPr="00D326D5">
              <w:t>Văn bản triển khai thực hiện</w:t>
            </w:r>
            <w:r>
              <w:t>, kết quả thực hiện</w:t>
            </w:r>
          </w:p>
        </w:tc>
      </w:tr>
    </w:tbl>
    <w:p w14:paraId="4E192984" w14:textId="77777777" w:rsidR="00914C87" w:rsidRPr="00914C87" w:rsidRDefault="00914C87" w:rsidP="00914C87">
      <w:pPr>
        <w:jc w:val="center"/>
        <w:rPr>
          <w:b/>
          <w:bCs/>
        </w:rPr>
      </w:pPr>
    </w:p>
    <w:sectPr w:rsidR="00914C87" w:rsidRPr="00914C87" w:rsidSect="004802DF">
      <w:headerReference w:type="default" r:id="rId6"/>
      <w:pgSz w:w="16840" w:h="11907" w:orient="landscape"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58098" w14:textId="77777777" w:rsidR="00C802EF" w:rsidRDefault="00C802EF" w:rsidP="004802DF">
      <w:pPr>
        <w:spacing w:after="0" w:line="240" w:lineRule="auto"/>
      </w:pPr>
      <w:r>
        <w:separator/>
      </w:r>
    </w:p>
  </w:endnote>
  <w:endnote w:type="continuationSeparator" w:id="0">
    <w:p w14:paraId="5710E9CC" w14:textId="77777777" w:rsidR="00C802EF" w:rsidRDefault="00C802EF" w:rsidP="00480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86326" w14:textId="77777777" w:rsidR="00C802EF" w:rsidRDefault="00C802EF" w:rsidP="004802DF">
      <w:pPr>
        <w:spacing w:after="0" w:line="240" w:lineRule="auto"/>
      </w:pPr>
      <w:r>
        <w:separator/>
      </w:r>
    </w:p>
  </w:footnote>
  <w:footnote w:type="continuationSeparator" w:id="0">
    <w:p w14:paraId="644F37B7" w14:textId="77777777" w:rsidR="00C802EF" w:rsidRDefault="00C802EF" w:rsidP="00480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814006"/>
      <w:docPartObj>
        <w:docPartGallery w:val="Page Numbers (Top of Page)"/>
        <w:docPartUnique/>
      </w:docPartObj>
    </w:sdtPr>
    <w:sdtEndPr>
      <w:rPr>
        <w:noProof/>
      </w:rPr>
    </w:sdtEndPr>
    <w:sdtContent>
      <w:p w14:paraId="1435A4AA" w14:textId="1608704D" w:rsidR="004802DF" w:rsidRDefault="004802DF">
        <w:pPr>
          <w:pStyle w:val="Header"/>
          <w:jc w:val="center"/>
        </w:pPr>
        <w:r>
          <w:fldChar w:fldCharType="begin"/>
        </w:r>
        <w:r>
          <w:instrText xml:space="preserve"> PAGE   \* MERGEFORMAT </w:instrText>
        </w:r>
        <w:r>
          <w:fldChar w:fldCharType="separate"/>
        </w:r>
        <w:r w:rsidR="008A54C6">
          <w:rPr>
            <w:noProof/>
          </w:rPr>
          <w:t>10</w:t>
        </w:r>
        <w:r>
          <w:rPr>
            <w:noProof/>
          </w:rPr>
          <w:fldChar w:fldCharType="end"/>
        </w:r>
      </w:p>
    </w:sdtContent>
  </w:sdt>
  <w:p w14:paraId="49203D89" w14:textId="77777777" w:rsidR="004802DF" w:rsidRDefault="004802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BD"/>
    <w:rsid w:val="00037B0B"/>
    <w:rsid w:val="0011003A"/>
    <w:rsid w:val="001B1D0E"/>
    <w:rsid w:val="001B4551"/>
    <w:rsid w:val="00230569"/>
    <w:rsid w:val="002438D8"/>
    <w:rsid w:val="0028492D"/>
    <w:rsid w:val="00287A55"/>
    <w:rsid w:val="00292DD7"/>
    <w:rsid w:val="002D748B"/>
    <w:rsid w:val="00333AC0"/>
    <w:rsid w:val="003C2900"/>
    <w:rsid w:val="003D0BAB"/>
    <w:rsid w:val="00406AC3"/>
    <w:rsid w:val="0043611C"/>
    <w:rsid w:val="0044454E"/>
    <w:rsid w:val="004802DF"/>
    <w:rsid w:val="004B10EB"/>
    <w:rsid w:val="00517B91"/>
    <w:rsid w:val="00551415"/>
    <w:rsid w:val="0058682B"/>
    <w:rsid w:val="00644799"/>
    <w:rsid w:val="00665CCD"/>
    <w:rsid w:val="006A4FBC"/>
    <w:rsid w:val="006C21A2"/>
    <w:rsid w:val="006C3FBD"/>
    <w:rsid w:val="007805A0"/>
    <w:rsid w:val="00784E2B"/>
    <w:rsid w:val="00794E25"/>
    <w:rsid w:val="007D3C35"/>
    <w:rsid w:val="00853580"/>
    <w:rsid w:val="00854E7D"/>
    <w:rsid w:val="008A5215"/>
    <w:rsid w:val="008A54C6"/>
    <w:rsid w:val="008D05A8"/>
    <w:rsid w:val="00914C87"/>
    <w:rsid w:val="00930444"/>
    <w:rsid w:val="0095720A"/>
    <w:rsid w:val="00960D42"/>
    <w:rsid w:val="0098213F"/>
    <w:rsid w:val="00987642"/>
    <w:rsid w:val="009A53E2"/>
    <w:rsid w:val="009E57D4"/>
    <w:rsid w:val="00A07A6C"/>
    <w:rsid w:val="00A61F81"/>
    <w:rsid w:val="00A6573F"/>
    <w:rsid w:val="00A72D1B"/>
    <w:rsid w:val="00A75AF3"/>
    <w:rsid w:val="00B44EDB"/>
    <w:rsid w:val="00B529E7"/>
    <w:rsid w:val="00B82DE8"/>
    <w:rsid w:val="00B939C2"/>
    <w:rsid w:val="00BD45E8"/>
    <w:rsid w:val="00C802EF"/>
    <w:rsid w:val="00D313EF"/>
    <w:rsid w:val="00E328FA"/>
    <w:rsid w:val="00E3413E"/>
    <w:rsid w:val="00E602EB"/>
    <w:rsid w:val="00EB512A"/>
    <w:rsid w:val="00F13EEF"/>
    <w:rsid w:val="00F55589"/>
    <w:rsid w:val="00F74819"/>
    <w:rsid w:val="00F93B85"/>
    <w:rsid w:val="00FC32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6A8D"/>
  <w15:chartTrackingRefBased/>
  <w15:docId w15:val="{BD977840-C71F-4D24-9C62-37F67A97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3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F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F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3F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3F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3F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3F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3F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F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F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3F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3F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3F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3F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3F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3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F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F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3FBD"/>
    <w:pPr>
      <w:spacing w:before="160"/>
      <w:jc w:val="center"/>
    </w:pPr>
    <w:rPr>
      <w:i/>
      <w:iCs/>
      <w:color w:val="404040" w:themeColor="text1" w:themeTint="BF"/>
    </w:rPr>
  </w:style>
  <w:style w:type="character" w:customStyle="1" w:styleId="QuoteChar">
    <w:name w:val="Quote Char"/>
    <w:basedOn w:val="DefaultParagraphFont"/>
    <w:link w:val="Quote"/>
    <w:uiPriority w:val="29"/>
    <w:rsid w:val="006C3FBD"/>
    <w:rPr>
      <w:i/>
      <w:iCs/>
      <w:color w:val="404040" w:themeColor="text1" w:themeTint="BF"/>
    </w:rPr>
  </w:style>
  <w:style w:type="paragraph" w:styleId="ListParagraph">
    <w:name w:val="List Paragraph"/>
    <w:basedOn w:val="Normal"/>
    <w:uiPriority w:val="34"/>
    <w:qFormat/>
    <w:rsid w:val="006C3FBD"/>
    <w:pPr>
      <w:ind w:left="720"/>
      <w:contextualSpacing/>
    </w:pPr>
  </w:style>
  <w:style w:type="character" w:styleId="IntenseEmphasis">
    <w:name w:val="Intense Emphasis"/>
    <w:basedOn w:val="DefaultParagraphFont"/>
    <w:uiPriority w:val="21"/>
    <w:qFormat/>
    <w:rsid w:val="006C3FBD"/>
    <w:rPr>
      <w:i/>
      <w:iCs/>
      <w:color w:val="0F4761" w:themeColor="accent1" w:themeShade="BF"/>
    </w:rPr>
  </w:style>
  <w:style w:type="paragraph" w:styleId="IntenseQuote">
    <w:name w:val="Intense Quote"/>
    <w:basedOn w:val="Normal"/>
    <w:next w:val="Normal"/>
    <w:link w:val="IntenseQuoteChar"/>
    <w:uiPriority w:val="30"/>
    <w:qFormat/>
    <w:rsid w:val="006C3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FBD"/>
    <w:rPr>
      <w:i/>
      <w:iCs/>
      <w:color w:val="0F4761" w:themeColor="accent1" w:themeShade="BF"/>
    </w:rPr>
  </w:style>
  <w:style w:type="character" w:styleId="IntenseReference">
    <w:name w:val="Intense Reference"/>
    <w:basedOn w:val="DefaultParagraphFont"/>
    <w:uiPriority w:val="32"/>
    <w:qFormat/>
    <w:rsid w:val="006C3FBD"/>
    <w:rPr>
      <w:b/>
      <w:bCs/>
      <w:smallCaps/>
      <w:color w:val="0F4761" w:themeColor="accent1" w:themeShade="BF"/>
      <w:spacing w:val="5"/>
    </w:rPr>
  </w:style>
  <w:style w:type="table" w:styleId="TableGrid">
    <w:name w:val="Table Grid"/>
    <w:basedOn w:val="TableNormal"/>
    <w:uiPriority w:val="39"/>
    <w:rsid w:val="001B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0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2DF"/>
  </w:style>
  <w:style w:type="paragraph" w:styleId="Footer">
    <w:name w:val="footer"/>
    <w:basedOn w:val="Normal"/>
    <w:link w:val="FooterChar"/>
    <w:uiPriority w:val="99"/>
    <w:unhideWhenUsed/>
    <w:rsid w:val="00480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2460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VP1</cp:lastModifiedBy>
  <cp:revision>4</cp:revision>
  <dcterms:created xsi:type="dcterms:W3CDTF">2026-04-28T03:49:00Z</dcterms:created>
  <dcterms:modified xsi:type="dcterms:W3CDTF">2026-06-01T01:31:00Z</dcterms:modified>
</cp:coreProperties>
</file>