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FE85" w14:textId="77777777" w:rsidR="00357675" w:rsidRPr="008478CB" w:rsidRDefault="00357675" w:rsidP="00DB56B5">
      <w:pPr>
        <w:jc w:val="center"/>
        <w:rPr>
          <w:rStyle w:val="fontstyle01"/>
          <w:rFonts w:ascii="Times New Roman" w:hAnsi="Times New Roman" w:cs="Times New Roman"/>
          <w:b/>
        </w:rPr>
      </w:pPr>
      <w:r w:rsidRPr="008478CB">
        <w:rPr>
          <w:rStyle w:val="fontstyle01"/>
          <w:rFonts w:ascii="Times New Roman" w:hAnsi="Times New Roman" w:cs="Times New Roman"/>
          <w:b/>
        </w:rPr>
        <w:t>Phụ lục I</w:t>
      </w:r>
    </w:p>
    <w:p w14:paraId="2E29FA9A" w14:textId="77777777" w:rsidR="00357675" w:rsidRPr="008478CB" w:rsidRDefault="00357675" w:rsidP="008478CB">
      <w:pPr>
        <w:spacing w:after="0" w:line="240" w:lineRule="auto"/>
        <w:jc w:val="center"/>
        <w:rPr>
          <w:rStyle w:val="fontstyle01"/>
          <w:rFonts w:ascii="Times New Roman" w:hAnsi="Times New Roman" w:cs="Times New Roman"/>
          <w:b/>
          <w:sz w:val="26"/>
        </w:rPr>
      </w:pPr>
      <w:r w:rsidRPr="008478CB">
        <w:rPr>
          <w:rStyle w:val="fontstyle01"/>
          <w:rFonts w:ascii="Times New Roman" w:hAnsi="Times New Roman" w:cs="Times New Roman"/>
          <w:b/>
          <w:sz w:val="26"/>
        </w:rPr>
        <w:t>PHÂN CÔNG MỤC TIÊU TRIỂN KHAI KẾ HOẠCH SỐ 02-KH/BCĐTW NGÀY 19/6/2025 CỦA BAN CHỈ ĐẠO TRUNG ƯƠNG VỀ PHÁT TRIỂN KHOA HỌC, CÔNG NGHỆ, ĐỔI MỚI SÁNG TẠO VÀ CHUYỂN ĐỔI SỐ</w:t>
      </w:r>
    </w:p>
    <w:p w14:paraId="1B7FA7F6" w14:textId="69BB3C76" w:rsidR="00890965" w:rsidRPr="008478CB" w:rsidRDefault="00357675" w:rsidP="008478CB">
      <w:pPr>
        <w:spacing w:after="120" w:line="240" w:lineRule="auto"/>
        <w:ind w:firstLine="720"/>
        <w:jc w:val="center"/>
        <w:rPr>
          <w:rStyle w:val="fontstyle21"/>
          <w:rFonts w:ascii="Times New Roman" w:hAnsi="Times New Roman" w:cs="Times New Roman"/>
          <w:i/>
        </w:rPr>
      </w:pPr>
      <w:r w:rsidRPr="008478CB">
        <w:rPr>
          <w:rStyle w:val="fontstyle21"/>
          <w:rFonts w:ascii="Times New Roman" w:hAnsi="Times New Roman" w:cs="Times New Roman"/>
          <w:i/>
        </w:rPr>
        <w:t>(Kèm theo Kế hoạch số</w:t>
      </w:r>
      <w:r w:rsidR="001830E0" w:rsidRPr="008478CB">
        <w:rPr>
          <w:rStyle w:val="fontstyle21"/>
          <w:rFonts w:ascii="Times New Roman" w:hAnsi="Times New Roman" w:cs="Times New Roman"/>
          <w:i/>
        </w:rPr>
        <w:t xml:space="preserve">      </w:t>
      </w:r>
      <w:r w:rsidRPr="008478CB">
        <w:rPr>
          <w:rStyle w:val="fontstyle21"/>
          <w:rFonts w:ascii="Times New Roman" w:hAnsi="Times New Roman" w:cs="Times New Roman"/>
          <w:i/>
        </w:rPr>
        <w:t xml:space="preserve"> /KH-UBND ngày</w:t>
      </w:r>
      <w:r w:rsidR="001830E0" w:rsidRPr="008478CB">
        <w:rPr>
          <w:rStyle w:val="fontstyle21"/>
          <w:rFonts w:ascii="Times New Roman" w:hAnsi="Times New Roman" w:cs="Times New Roman"/>
          <w:i/>
        </w:rPr>
        <w:t xml:space="preserve">  </w:t>
      </w:r>
      <w:r w:rsidR="000D64AF">
        <w:rPr>
          <w:rStyle w:val="fontstyle21"/>
          <w:rFonts w:ascii="Times New Roman" w:hAnsi="Times New Roman" w:cs="Times New Roman"/>
          <w:i/>
        </w:rPr>
        <w:t xml:space="preserve">  </w:t>
      </w:r>
      <w:r w:rsidR="001830E0" w:rsidRPr="008478CB">
        <w:rPr>
          <w:rStyle w:val="fontstyle21"/>
          <w:rFonts w:ascii="Times New Roman" w:hAnsi="Times New Roman" w:cs="Times New Roman"/>
          <w:i/>
        </w:rPr>
        <w:t xml:space="preserve">  </w:t>
      </w:r>
      <w:r w:rsidRPr="008478CB">
        <w:rPr>
          <w:rStyle w:val="fontstyle21"/>
          <w:rFonts w:ascii="Times New Roman" w:hAnsi="Times New Roman" w:cs="Times New Roman"/>
          <w:i/>
        </w:rPr>
        <w:t xml:space="preserve"> tháng </w:t>
      </w:r>
      <w:r w:rsidR="008B667A" w:rsidRPr="008478CB">
        <w:rPr>
          <w:rStyle w:val="fontstyle21"/>
          <w:rFonts w:ascii="Times New Roman" w:hAnsi="Times New Roman" w:cs="Times New Roman"/>
          <w:i/>
        </w:rPr>
        <w:t>8</w:t>
      </w:r>
      <w:r w:rsidRPr="008478CB">
        <w:rPr>
          <w:rStyle w:val="fontstyle21"/>
          <w:rFonts w:ascii="Times New Roman" w:hAnsi="Times New Roman" w:cs="Times New Roman"/>
          <w:i/>
        </w:rPr>
        <w:t xml:space="preserve"> năm 2025 của Ủy ban nhân dân</w:t>
      </w:r>
      <w:r w:rsidR="001830E0" w:rsidRPr="008478CB">
        <w:rPr>
          <w:rStyle w:val="fontstyle21"/>
          <w:rFonts w:ascii="Times New Roman" w:hAnsi="Times New Roman" w:cs="Times New Roman"/>
          <w:i/>
        </w:rPr>
        <w:t xml:space="preserve"> </w:t>
      </w:r>
      <w:r w:rsidR="008478CB" w:rsidRPr="008478CB">
        <w:rPr>
          <w:rStyle w:val="fontstyle21"/>
          <w:rFonts w:ascii="Times New Roman" w:hAnsi="Times New Roman" w:cs="Times New Roman"/>
          <w:i/>
        </w:rPr>
        <w:t>phường Phù Liễn</w:t>
      </w:r>
      <w:r w:rsidRPr="008478CB">
        <w:rPr>
          <w:rStyle w:val="fontstyle21"/>
          <w:rFonts w:ascii="Times New Roman" w:hAnsi="Times New Roman" w:cs="Times New Roman"/>
          <w:i/>
        </w:rPr>
        <w:t>)</w:t>
      </w:r>
    </w:p>
    <w:p w14:paraId="31C72817" w14:textId="09AD2D39" w:rsidR="008478CB" w:rsidRPr="008478CB" w:rsidRDefault="008478CB" w:rsidP="008478CB">
      <w:pPr>
        <w:shd w:val="clear" w:color="auto" w:fill="FFFFFF"/>
        <w:spacing w:line="234" w:lineRule="atLeast"/>
        <w:jc w:val="center"/>
        <w:rPr>
          <w:rFonts w:ascii="Times New Roman" w:hAnsi="Times New Roman" w:cs="Times New Roman"/>
          <w:i/>
          <w:iCs/>
          <w:sz w:val="24"/>
          <w:szCs w:val="24"/>
          <w:lang w:eastAsia="en-GB"/>
        </w:rPr>
      </w:pPr>
    </w:p>
    <w:tbl>
      <w:tblPr>
        <w:tblW w:w="502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1"/>
        <w:gridCol w:w="3957"/>
        <w:gridCol w:w="1145"/>
        <w:gridCol w:w="2543"/>
        <w:gridCol w:w="2962"/>
        <w:gridCol w:w="2901"/>
      </w:tblGrid>
      <w:tr w:rsidR="008478CB" w:rsidRPr="008478CB" w14:paraId="42B366E6" w14:textId="77777777" w:rsidTr="00D624EA">
        <w:trPr>
          <w:tblHeader/>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4059B7A6" w14:textId="77777777" w:rsidR="008478CB" w:rsidRPr="008478CB" w:rsidRDefault="008478CB" w:rsidP="00D624EA">
            <w:pPr>
              <w:jc w:val="center"/>
              <w:rPr>
                <w:rFonts w:ascii="Times New Roman" w:hAnsi="Times New Roman" w:cs="Times New Roman"/>
                <w:b/>
                <w:bCs/>
                <w:sz w:val="24"/>
                <w:szCs w:val="24"/>
              </w:rPr>
            </w:pPr>
            <w:r w:rsidRPr="008478CB">
              <w:rPr>
                <w:rFonts w:ascii="Times New Roman" w:hAnsi="Times New Roman" w:cs="Times New Roman"/>
                <w:b/>
                <w:bCs/>
                <w:sz w:val="24"/>
                <w:szCs w:val="24"/>
              </w:rPr>
              <w:t>TT</w:t>
            </w:r>
          </w:p>
        </w:tc>
        <w:tc>
          <w:tcPr>
            <w:tcW w:w="13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E7251C" w14:textId="77777777" w:rsidR="008478CB" w:rsidRPr="008478CB" w:rsidRDefault="008478CB" w:rsidP="00D624EA">
            <w:pPr>
              <w:jc w:val="center"/>
              <w:rPr>
                <w:rFonts w:ascii="Times New Roman" w:hAnsi="Times New Roman" w:cs="Times New Roman"/>
                <w:b/>
                <w:bCs/>
                <w:sz w:val="24"/>
                <w:szCs w:val="24"/>
              </w:rPr>
            </w:pPr>
            <w:r w:rsidRPr="008478CB">
              <w:rPr>
                <w:rFonts w:ascii="Times New Roman" w:hAnsi="Times New Roman" w:cs="Times New Roman"/>
                <w:b/>
                <w:bCs/>
                <w:sz w:val="24"/>
                <w:szCs w:val="24"/>
              </w:rPr>
              <w:t>Chỉ tiêu</w:t>
            </w:r>
          </w:p>
        </w:tc>
        <w:tc>
          <w:tcPr>
            <w:tcW w:w="39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779CA" w14:textId="77777777" w:rsidR="008478CB" w:rsidRPr="008478CB" w:rsidRDefault="008478CB" w:rsidP="00D624EA">
            <w:pPr>
              <w:jc w:val="center"/>
              <w:rPr>
                <w:rFonts w:ascii="Times New Roman" w:hAnsi="Times New Roman" w:cs="Times New Roman"/>
                <w:b/>
                <w:bCs/>
                <w:sz w:val="24"/>
                <w:szCs w:val="24"/>
                <w:lang w:val="en-US"/>
              </w:rPr>
            </w:pPr>
            <w:r w:rsidRPr="008478CB">
              <w:rPr>
                <w:rFonts w:ascii="Times New Roman" w:hAnsi="Times New Roman" w:cs="Times New Roman"/>
                <w:b/>
                <w:bCs/>
                <w:sz w:val="24"/>
                <w:szCs w:val="24"/>
              </w:rPr>
              <w:t>Đơn vị</w:t>
            </w:r>
            <w:r w:rsidRPr="008478CB">
              <w:rPr>
                <w:rFonts w:ascii="Times New Roman" w:hAnsi="Times New Roman" w:cs="Times New Roman"/>
                <w:b/>
                <w:bCs/>
                <w:sz w:val="24"/>
                <w:szCs w:val="24"/>
                <w:lang w:val="en-US"/>
              </w:rPr>
              <w:t xml:space="preserve"> tính</w:t>
            </w:r>
          </w:p>
        </w:tc>
        <w:tc>
          <w:tcPr>
            <w:tcW w:w="886" w:type="pct"/>
            <w:tcBorders>
              <w:top w:val="single" w:sz="8" w:space="0" w:color="auto"/>
              <w:left w:val="nil"/>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14:paraId="1A581353" w14:textId="77777777" w:rsidR="008478CB" w:rsidRPr="008478CB" w:rsidRDefault="008478CB" w:rsidP="00D624EA">
            <w:pPr>
              <w:jc w:val="center"/>
              <w:rPr>
                <w:rFonts w:ascii="Times New Roman" w:hAnsi="Times New Roman" w:cs="Times New Roman"/>
                <w:b/>
                <w:bCs/>
                <w:sz w:val="24"/>
                <w:szCs w:val="24"/>
              </w:rPr>
            </w:pPr>
            <w:r w:rsidRPr="008478CB">
              <w:rPr>
                <w:rFonts w:ascii="Times New Roman" w:hAnsi="Times New Roman" w:cs="Times New Roman"/>
                <w:b/>
                <w:bCs/>
                <w:sz w:val="24"/>
                <w:szCs w:val="24"/>
              </w:rPr>
              <w:t>Kết quả</w:t>
            </w:r>
          </w:p>
        </w:tc>
        <w:tc>
          <w:tcPr>
            <w:tcW w:w="1032" w:type="pct"/>
            <w:tcBorders>
              <w:top w:val="single" w:sz="8" w:space="0" w:color="auto"/>
              <w:left w:val="nil"/>
              <w:bottom w:val="single" w:sz="8" w:space="0" w:color="auto"/>
              <w:right w:val="single" w:sz="8" w:space="0" w:color="auto"/>
              <w:tl2br w:val="nil"/>
              <w:tr2bl w:val="nil"/>
            </w:tcBorders>
            <w:shd w:val="solid" w:color="FFFFFF" w:fill="auto"/>
          </w:tcPr>
          <w:p w14:paraId="3FEA21EE" w14:textId="77777777" w:rsidR="008478CB" w:rsidRPr="008478CB" w:rsidRDefault="008478CB" w:rsidP="00D624EA">
            <w:pPr>
              <w:jc w:val="center"/>
              <w:rPr>
                <w:rFonts w:ascii="Times New Roman" w:hAnsi="Times New Roman" w:cs="Times New Roman"/>
                <w:b/>
                <w:bCs/>
                <w:sz w:val="24"/>
                <w:szCs w:val="24"/>
              </w:rPr>
            </w:pPr>
            <w:r w:rsidRPr="008478CB">
              <w:rPr>
                <w:rFonts w:ascii="Times New Roman" w:hAnsi="Times New Roman" w:cs="Times New Roman"/>
                <w:b/>
                <w:bCs/>
                <w:sz w:val="24"/>
                <w:szCs w:val="24"/>
              </w:rPr>
              <w:t xml:space="preserve">Cơ quan chủ trì </w:t>
            </w:r>
          </w:p>
          <w:p w14:paraId="14248BF1" w14:textId="77777777" w:rsidR="008478CB" w:rsidRPr="008478CB" w:rsidRDefault="008478CB" w:rsidP="00D624EA">
            <w:pPr>
              <w:jc w:val="center"/>
              <w:rPr>
                <w:rFonts w:ascii="Times New Roman" w:hAnsi="Times New Roman" w:cs="Times New Roman"/>
                <w:b/>
                <w:bCs/>
                <w:sz w:val="24"/>
                <w:szCs w:val="24"/>
              </w:rPr>
            </w:pPr>
            <w:r w:rsidRPr="008478CB">
              <w:rPr>
                <w:rFonts w:ascii="Times New Roman" w:hAnsi="Times New Roman" w:cs="Times New Roman"/>
                <w:b/>
                <w:bCs/>
                <w:sz w:val="24"/>
                <w:szCs w:val="24"/>
              </w:rPr>
              <w:t>tham mưu thực hiện</w:t>
            </w:r>
          </w:p>
        </w:tc>
        <w:tc>
          <w:tcPr>
            <w:tcW w:w="1011" w:type="pct"/>
            <w:tcBorders>
              <w:top w:val="single" w:sz="8" w:space="0" w:color="auto"/>
              <w:left w:val="nil"/>
              <w:bottom w:val="single" w:sz="8" w:space="0" w:color="auto"/>
              <w:right w:val="single" w:sz="8" w:space="0" w:color="auto"/>
              <w:tl2br w:val="nil"/>
              <w:tr2bl w:val="nil"/>
            </w:tcBorders>
            <w:shd w:val="solid" w:color="FFFFFF" w:fill="auto"/>
          </w:tcPr>
          <w:p w14:paraId="59196647" w14:textId="77777777" w:rsidR="008478CB" w:rsidRPr="008478CB" w:rsidRDefault="008478CB" w:rsidP="00D624EA">
            <w:pPr>
              <w:jc w:val="center"/>
              <w:rPr>
                <w:rFonts w:ascii="Times New Roman" w:hAnsi="Times New Roman" w:cs="Times New Roman"/>
                <w:b/>
                <w:bCs/>
                <w:sz w:val="24"/>
                <w:szCs w:val="24"/>
              </w:rPr>
            </w:pPr>
            <w:r w:rsidRPr="008478CB">
              <w:rPr>
                <w:rFonts w:ascii="Times New Roman" w:hAnsi="Times New Roman" w:cs="Times New Roman"/>
                <w:b/>
                <w:bCs/>
                <w:sz w:val="24"/>
                <w:szCs w:val="24"/>
              </w:rPr>
              <w:t>Cơ quan phối hợp</w:t>
            </w:r>
          </w:p>
          <w:p w14:paraId="3E75A7CE" w14:textId="77777777" w:rsidR="008478CB" w:rsidRPr="008478CB" w:rsidRDefault="008478CB" w:rsidP="00D624EA">
            <w:pPr>
              <w:jc w:val="center"/>
              <w:rPr>
                <w:rFonts w:ascii="Times New Roman" w:hAnsi="Times New Roman" w:cs="Times New Roman"/>
                <w:b/>
                <w:bCs/>
                <w:sz w:val="24"/>
                <w:szCs w:val="24"/>
              </w:rPr>
            </w:pPr>
            <w:r w:rsidRPr="008478CB">
              <w:rPr>
                <w:rFonts w:ascii="Times New Roman" w:hAnsi="Times New Roman" w:cs="Times New Roman"/>
                <w:b/>
                <w:bCs/>
                <w:sz w:val="24"/>
                <w:szCs w:val="24"/>
              </w:rPr>
              <w:t xml:space="preserve"> thực hiện</w:t>
            </w:r>
          </w:p>
        </w:tc>
      </w:tr>
      <w:tr w:rsidR="008478CB" w:rsidRPr="008478CB" w14:paraId="30658525" w14:textId="77777777" w:rsidTr="00D624EA">
        <w:tblPrEx>
          <w:tblBorders>
            <w:top w:val="none" w:sz="0" w:space="0" w:color="auto"/>
            <w:bottom w:val="none" w:sz="0" w:space="0" w:color="auto"/>
            <w:insideH w:val="none" w:sz="0" w:space="0" w:color="auto"/>
            <w:insideV w:val="none" w:sz="0" w:space="0" w:color="auto"/>
          </w:tblBorders>
        </w:tblPrEx>
        <w:trPr>
          <w:trHeight w:val="261"/>
          <w:jc w:val="center"/>
        </w:trPr>
        <w:tc>
          <w:tcPr>
            <w:tcW w:w="293" w:type="pct"/>
            <w:tcBorders>
              <w:top w:val="nil"/>
              <w:left w:val="single" w:sz="8" w:space="0" w:color="auto"/>
              <w:bottom w:val="single" w:sz="8" w:space="0" w:color="auto"/>
              <w:right w:val="single" w:sz="8" w:space="0" w:color="auto"/>
              <w:tl2br w:val="nil"/>
              <w:tr2bl w:val="nil"/>
            </w:tcBorders>
            <w:shd w:val="solid" w:color="FFFFFF" w:fill="auto"/>
            <w:vAlign w:val="center"/>
          </w:tcPr>
          <w:p w14:paraId="777F4FF5" w14:textId="4F0B5C59" w:rsidR="008478CB" w:rsidRPr="008478CB" w:rsidRDefault="008478CB" w:rsidP="00D624EA">
            <w:pPr>
              <w:spacing w:before="120" w:after="120"/>
              <w:jc w:val="center"/>
              <w:rPr>
                <w:rFonts w:ascii="Times New Roman" w:hAnsi="Times New Roman" w:cs="Times New Roman"/>
                <w:b/>
                <w:bCs/>
                <w:sz w:val="24"/>
                <w:szCs w:val="24"/>
              </w:rPr>
            </w:pPr>
          </w:p>
        </w:tc>
        <w:tc>
          <w:tcPr>
            <w:tcW w:w="2664" w:type="pct"/>
            <w:gridSpan w:val="3"/>
            <w:tcBorders>
              <w:top w:val="single" w:sz="8" w:space="0" w:color="auto"/>
              <w:bottom w:val="single" w:sz="8" w:space="0" w:color="auto"/>
              <w:right w:val="single" w:sz="8" w:space="0" w:color="auto"/>
            </w:tcBorders>
            <w:tcMar>
              <w:top w:w="0" w:type="dxa"/>
              <w:left w:w="0" w:type="dxa"/>
              <w:bottom w:w="0" w:type="dxa"/>
              <w:right w:w="0" w:type="dxa"/>
            </w:tcMar>
            <w:vAlign w:val="center"/>
          </w:tcPr>
          <w:p w14:paraId="6A2B5201" w14:textId="21FC5D6E" w:rsidR="008478CB" w:rsidRPr="008478CB" w:rsidRDefault="00EE595E" w:rsidP="00D624EA">
            <w:pPr>
              <w:spacing w:before="120" w:after="120"/>
              <w:ind w:left="72"/>
              <w:rPr>
                <w:rFonts w:ascii="Times New Roman" w:hAnsi="Times New Roman" w:cs="Times New Roman"/>
                <w:b/>
                <w:bCs/>
                <w:sz w:val="24"/>
                <w:szCs w:val="24"/>
              </w:rPr>
            </w:pPr>
            <w:r>
              <w:rPr>
                <w:rFonts w:ascii="Times New Roman" w:hAnsi="Times New Roman" w:cs="Times New Roman"/>
                <w:b/>
                <w:bCs/>
                <w:sz w:val="24"/>
                <w:szCs w:val="24"/>
                <w:lang w:val="nl-NL"/>
              </w:rPr>
              <w:t>Tính đ</w:t>
            </w:r>
            <w:r w:rsidR="008478CB" w:rsidRPr="008478CB">
              <w:rPr>
                <w:rFonts w:ascii="Times New Roman" w:hAnsi="Times New Roman" w:cs="Times New Roman"/>
                <w:b/>
                <w:bCs/>
                <w:sz w:val="24"/>
                <w:szCs w:val="24"/>
                <w:lang w:val="nl-NL"/>
              </w:rPr>
              <w:t xml:space="preserve">ến </w:t>
            </w:r>
            <w:r w:rsidR="000C570E">
              <w:rPr>
                <w:rFonts w:ascii="Times New Roman" w:hAnsi="Times New Roman" w:cs="Times New Roman"/>
                <w:b/>
                <w:bCs/>
                <w:sz w:val="24"/>
                <w:szCs w:val="24"/>
                <w:lang w:val="nl-NL"/>
              </w:rPr>
              <w:t>ngày 31/12/2025</w:t>
            </w:r>
          </w:p>
        </w:tc>
        <w:tc>
          <w:tcPr>
            <w:tcW w:w="1032" w:type="pct"/>
            <w:tcBorders>
              <w:top w:val="single" w:sz="8" w:space="0" w:color="auto"/>
              <w:bottom w:val="single" w:sz="8" w:space="0" w:color="auto"/>
              <w:right w:val="single" w:sz="8" w:space="0" w:color="auto"/>
            </w:tcBorders>
          </w:tcPr>
          <w:p w14:paraId="1AF5CEB3" w14:textId="77777777" w:rsidR="008478CB" w:rsidRPr="008478CB" w:rsidRDefault="008478CB" w:rsidP="00D624EA">
            <w:pPr>
              <w:spacing w:before="120" w:after="120"/>
              <w:ind w:left="72"/>
              <w:rPr>
                <w:rFonts w:ascii="Times New Roman" w:hAnsi="Times New Roman" w:cs="Times New Roman"/>
                <w:b/>
                <w:bCs/>
                <w:sz w:val="24"/>
                <w:szCs w:val="24"/>
                <w:lang w:val="nl-NL"/>
              </w:rPr>
            </w:pPr>
          </w:p>
        </w:tc>
        <w:tc>
          <w:tcPr>
            <w:tcW w:w="1011" w:type="pct"/>
            <w:tcBorders>
              <w:top w:val="single" w:sz="8" w:space="0" w:color="auto"/>
              <w:bottom w:val="single" w:sz="8" w:space="0" w:color="auto"/>
              <w:right w:val="single" w:sz="8" w:space="0" w:color="auto"/>
            </w:tcBorders>
          </w:tcPr>
          <w:p w14:paraId="630776CD" w14:textId="77777777" w:rsidR="008478CB" w:rsidRPr="008478CB" w:rsidRDefault="008478CB" w:rsidP="00D624EA">
            <w:pPr>
              <w:spacing w:before="120" w:after="120"/>
              <w:ind w:left="72"/>
              <w:rPr>
                <w:rFonts w:ascii="Times New Roman" w:hAnsi="Times New Roman" w:cs="Times New Roman"/>
                <w:b/>
                <w:bCs/>
                <w:sz w:val="24"/>
                <w:szCs w:val="24"/>
                <w:lang w:val="nl-NL"/>
              </w:rPr>
            </w:pPr>
          </w:p>
        </w:tc>
      </w:tr>
      <w:tr w:rsidR="008478CB" w:rsidRPr="008478CB" w14:paraId="60CAD43F" w14:textId="77777777" w:rsidTr="00D624EA">
        <w:tblPrEx>
          <w:tblBorders>
            <w:top w:val="none" w:sz="0" w:space="0" w:color="auto"/>
            <w:bottom w:val="none" w:sz="0" w:space="0" w:color="auto"/>
            <w:insideH w:val="none" w:sz="0" w:space="0" w:color="auto"/>
            <w:insideV w:val="none" w:sz="0" w:space="0" w:color="auto"/>
          </w:tblBorders>
        </w:tblPrEx>
        <w:trPr>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2897C2BD" w14:textId="4C7DAEB1" w:rsidR="008478CB" w:rsidRPr="008478CB" w:rsidRDefault="008478CB" w:rsidP="00D624EA">
            <w:pPr>
              <w:spacing w:before="120" w:after="120"/>
              <w:ind w:right="-42"/>
              <w:jc w:val="center"/>
              <w:rPr>
                <w:rFonts w:ascii="Times New Roman" w:hAnsi="Times New Roman" w:cs="Times New Roman"/>
                <w:color w:val="000000"/>
                <w:sz w:val="24"/>
                <w:szCs w:val="24"/>
                <w:lang w:eastAsia="vi-VN"/>
              </w:rPr>
            </w:pPr>
            <w:r w:rsidRPr="008478CB">
              <w:rPr>
                <w:rFonts w:ascii="Times New Roman" w:hAnsi="Times New Roman" w:cs="Times New Roman"/>
                <w:color w:val="000000"/>
                <w:sz w:val="24"/>
                <w:szCs w:val="24"/>
                <w:lang w:val="en-US" w:eastAsia="vi-VN"/>
              </w:rPr>
              <w:t>1</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61168F45" w14:textId="540885BE" w:rsidR="008478CB" w:rsidRPr="000C570E" w:rsidRDefault="000C570E" w:rsidP="00D624EA">
            <w:pPr>
              <w:spacing w:before="120" w:after="120"/>
              <w:ind w:left="141" w:right="142"/>
              <w:jc w:val="both"/>
              <w:rPr>
                <w:rFonts w:ascii="Times New Roman" w:hAnsi="Times New Roman" w:cs="Times New Roman"/>
                <w:sz w:val="24"/>
                <w:szCs w:val="24"/>
                <w:lang w:val="nl-NL"/>
              </w:rPr>
            </w:pPr>
            <w:r w:rsidRPr="000C570E">
              <w:rPr>
                <w:rFonts w:ascii="Times New Roman" w:hAnsi="Times New Roman" w:cs="Times New Roman"/>
                <w:color w:val="000000"/>
                <w:sz w:val="24"/>
                <w:szCs w:val="24"/>
                <w:lang w:val="en-US"/>
              </w:rPr>
              <w:t xml:space="preserve">Tỷ lệ </w:t>
            </w:r>
            <w:r w:rsidRPr="000C570E">
              <w:rPr>
                <w:rFonts w:ascii="Times New Roman" w:hAnsi="Times New Roman" w:cs="Times New Roman"/>
                <w:color w:val="000000"/>
                <w:sz w:val="24"/>
                <w:szCs w:val="24"/>
                <w:lang w:val="vi-VN"/>
              </w:rPr>
              <w:t>thủ tục hành chính được thực hiện không phụ thuộc vào địa giới hành chính trong phạm vi thành phố</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833643" w14:textId="77777777" w:rsidR="008478CB" w:rsidRPr="008478CB" w:rsidRDefault="008478CB" w:rsidP="00D624EA">
            <w:pPr>
              <w:spacing w:before="120" w:after="120"/>
              <w:jc w:val="center"/>
              <w:rPr>
                <w:rFonts w:ascii="Times New Roman" w:hAnsi="Times New Roman" w:cs="Times New Roman"/>
                <w:sz w:val="24"/>
                <w:szCs w:val="24"/>
              </w:rPr>
            </w:pPr>
            <w:r w:rsidRPr="008478CB">
              <w:rPr>
                <w:rFonts w:ascii="Times New Roman" w:hAnsi="Times New Roman" w:cs="Times New Roman"/>
                <w:sz w:val="24"/>
                <w:szCs w:val="24"/>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C58D44" w14:textId="0391AE7F" w:rsidR="008478CB" w:rsidRPr="008478CB" w:rsidRDefault="000C570E" w:rsidP="00D624EA">
            <w:pPr>
              <w:spacing w:before="120" w:after="120"/>
              <w:jc w:val="center"/>
              <w:rPr>
                <w:rFonts w:ascii="Times New Roman" w:hAnsi="Times New Roman" w:cs="Times New Roman"/>
                <w:sz w:val="24"/>
                <w:szCs w:val="24"/>
                <w:lang w:val="en-US"/>
              </w:rPr>
            </w:pPr>
            <w:r>
              <w:rPr>
                <w:rFonts w:ascii="Times New Roman" w:hAnsi="Times New Roman" w:cs="Times New Roman"/>
                <w:sz w:val="24"/>
                <w:szCs w:val="24"/>
              </w:rPr>
              <w:t>100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2AC95D3F" w14:textId="77777777" w:rsidR="008478CB" w:rsidRPr="008478CB" w:rsidRDefault="008478CB" w:rsidP="00D624EA">
            <w:pPr>
              <w:spacing w:before="120" w:after="120"/>
              <w:ind w:left="61" w:right="97"/>
              <w:jc w:val="both"/>
              <w:rPr>
                <w:rFonts w:ascii="Times New Roman" w:hAnsi="Times New Roman" w:cs="Times New Roman"/>
                <w:sz w:val="24"/>
                <w:szCs w:val="24"/>
                <w:lang w:val="en-US"/>
              </w:rPr>
            </w:pPr>
            <w:r w:rsidRPr="008478CB">
              <w:rPr>
                <w:rFonts w:ascii="Times New Roman" w:hAnsi="Times New Roman" w:cs="Times New Roman"/>
                <w:sz w:val="24"/>
                <w:szCs w:val="24"/>
                <w:lang w:val="en-US"/>
              </w:rPr>
              <w:t>Trung tâm phục vụ hành chính công</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0A0AF0F6" w14:textId="77777777" w:rsidR="008478CB" w:rsidRPr="008478CB" w:rsidRDefault="008478CB" w:rsidP="00D624EA">
            <w:pPr>
              <w:spacing w:before="120" w:after="120"/>
              <w:ind w:left="44" w:right="113"/>
              <w:jc w:val="both"/>
              <w:rPr>
                <w:rFonts w:ascii="Times New Roman" w:hAnsi="Times New Roman" w:cs="Times New Roman"/>
                <w:sz w:val="24"/>
                <w:szCs w:val="24"/>
                <w:lang w:val="en-US"/>
              </w:rPr>
            </w:pPr>
            <w:r w:rsidRPr="008478CB">
              <w:rPr>
                <w:rFonts w:ascii="Times New Roman" w:hAnsi="Times New Roman" w:cs="Times New Roman"/>
                <w:sz w:val="24"/>
                <w:szCs w:val="24"/>
                <w:lang w:val="en-US"/>
              </w:rPr>
              <w:t>Các cơ quan chuyên môn, đơn vị liên quan.</w:t>
            </w:r>
          </w:p>
        </w:tc>
      </w:tr>
      <w:tr w:rsidR="008478CB" w:rsidRPr="008478CB" w14:paraId="50F09A35" w14:textId="77777777" w:rsidTr="00D624EA">
        <w:tblPrEx>
          <w:tblBorders>
            <w:top w:val="none" w:sz="0" w:space="0" w:color="auto"/>
            <w:bottom w:val="none" w:sz="0" w:space="0" w:color="auto"/>
            <w:insideH w:val="none" w:sz="0" w:space="0" w:color="auto"/>
            <w:insideV w:val="none" w:sz="0" w:space="0" w:color="auto"/>
          </w:tblBorders>
        </w:tblPrEx>
        <w:trPr>
          <w:trHeight w:val="1233"/>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603D6EA5" w14:textId="796DA423" w:rsidR="008478CB" w:rsidRPr="008478CB" w:rsidRDefault="008478CB" w:rsidP="00D624EA">
            <w:pPr>
              <w:spacing w:before="120" w:after="120"/>
              <w:ind w:right="-42"/>
              <w:jc w:val="center"/>
              <w:rPr>
                <w:rFonts w:ascii="Times New Roman" w:hAnsi="Times New Roman" w:cs="Times New Roman"/>
                <w:color w:val="000000"/>
                <w:sz w:val="24"/>
                <w:szCs w:val="24"/>
                <w:lang w:eastAsia="vi-VN"/>
              </w:rPr>
            </w:pPr>
            <w:r w:rsidRPr="008478CB">
              <w:rPr>
                <w:rFonts w:ascii="Times New Roman" w:hAnsi="Times New Roman" w:cs="Times New Roman"/>
                <w:color w:val="000000"/>
                <w:sz w:val="24"/>
                <w:szCs w:val="24"/>
                <w:lang w:eastAsia="vi-VN"/>
              </w:rPr>
              <w:t>2</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2FCA9027" w14:textId="10094836" w:rsidR="008478CB" w:rsidRPr="000C570E" w:rsidRDefault="000C570E" w:rsidP="00D624EA">
            <w:pPr>
              <w:spacing w:before="120" w:after="120"/>
              <w:ind w:left="141" w:right="142"/>
              <w:jc w:val="both"/>
              <w:rPr>
                <w:rFonts w:ascii="Times New Roman" w:hAnsi="Times New Roman" w:cs="Times New Roman"/>
                <w:bCs/>
                <w:spacing w:val="-6"/>
                <w:sz w:val="24"/>
                <w:szCs w:val="24"/>
              </w:rPr>
            </w:pPr>
            <w:r w:rsidRPr="000C570E">
              <w:rPr>
                <w:rFonts w:ascii="Times New Roman" w:hAnsi="Times New Roman" w:cs="Times New Roman"/>
                <w:color w:val="000000"/>
                <w:sz w:val="24"/>
                <w:szCs w:val="24"/>
                <w:lang w:val="en-US"/>
              </w:rPr>
              <w:t xml:space="preserve">Tỷ lệ </w:t>
            </w:r>
            <w:r w:rsidRPr="000C570E">
              <w:rPr>
                <w:rFonts w:ascii="Times New Roman" w:hAnsi="Times New Roman" w:cs="Times New Roman"/>
                <w:color w:val="000000"/>
                <w:sz w:val="24"/>
                <w:szCs w:val="24"/>
                <w:lang w:val="vi-VN"/>
              </w:rPr>
              <w:t>thủ tục hành chính liên quan đến doanh nghiệp được thực hiện trực tuyến, thông suốt, liền mạch</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8E457" w14:textId="77777777" w:rsidR="008478CB" w:rsidRPr="008478CB" w:rsidRDefault="008478CB" w:rsidP="00D624EA">
            <w:pPr>
              <w:spacing w:before="120" w:after="120"/>
              <w:jc w:val="center"/>
              <w:rPr>
                <w:rFonts w:ascii="Times New Roman" w:hAnsi="Times New Roman" w:cs="Times New Roman"/>
                <w:sz w:val="24"/>
                <w:szCs w:val="24"/>
              </w:rPr>
            </w:pPr>
            <w:r w:rsidRPr="008478CB">
              <w:rPr>
                <w:rFonts w:ascii="Times New Roman" w:hAnsi="Times New Roman" w:cs="Times New Roman"/>
                <w:sz w:val="24"/>
                <w:szCs w:val="24"/>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2C8B9D" w14:textId="2BD679C1" w:rsidR="008478CB" w:rsidRPr="008478CB" w:rsidRDefault="000C570E" w:rsidP="00D624EA">
            <w:pPr>
              <w:spacing w:before="120" w:after="120"/>
              <w:jc w:val="center"/>
              <w:rPr>
                <w:rFonts w:ascii="Times New Roman" w:hAnsi="Times New Roman" w:cs="Times New Roman"/>
                <w:sz w:val="24"/>
                <w:szCs w:val="24"/>
              </w:rPr>
            </w:pPr>
            <w:r>
              <w:rPr>
                <w:rFonts w:ascii="Times New Roman" w:hAnsi="Times New Roman" w:cs="Times New Roman"/>
                <w:sz w:val="24"/>
                <w:szCs w:val="24"/>
              </w:rPr>
              <w:t>100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08F4CDBF" w14:textId="77777777" w:rsidR="008478CB" w:rsidRPr="008478CB" w:rsidRDefault="008478CB" w:rsidP="00D624EA">
            <w:pPr>
              <w:spacing w:before="120" w:after="120"/>
              <w:ind w:left="61" w:right="97"/>
              <w:jc w:val="both"/>
              <w:rPr>
                <w:rFonts w:ascii="Times New Roman" w:hAnsi="Times New Roman" w:cs="Times New Roman"/>
                <w:sz w:val="24"/>
                <w:szCs w:val="24"/>
              </w:rPr>
            </w:pPr>
            <w:r w:rsidRPr="008478CB">
              <w:rPr>
                <w:rFonts w:ascii="Times New Roman" w:hAnsi="Times New Roman" w:cs="Times New Roman"/>
                <w:sz w:val="24"/>
                <w:szCs w:val="24"/>
              </w:rPr>
              <w:t>Trung tâm phục vụ hành chính công</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3285C558" w14:textId="77777777" w:rsidR="008478CB" w:rsidRPr="008478CB" w:rsidRDefault="008478CB" w:rsidP="00D624EA">
            <w:pPr>
              <w:spacing w:before="120" w:after="120"/>
              <w:ind w:left="44" w:right="113"/>
              <w:jc w:val="both"/>
              <w:rPr>
                <w:rFonts w:ascii="Times New Roman" w:hAnsi="Times New Roman" w:cs="Times New Roman"/>
                <w:sz w:val="24"/>
                <w:szCs w:val="24"/>
              </w:rPr>
            </w:pPr>
            <w:r w:rsidRPr="008478CB">
              <w:rPr>
                <w:rFonts w:ascii="Times New Roman" w:hAnsi="Times New Roman" w:cs="Times New Roman"/>
                <w:sz w:val="24"/>
                <w:szCs w:val="24"/>
              </w:rPr>
              <w:t>Các cơ quan chuyên môn, đơn vị liên quan.</w:t>
            </w:r>
          </w:p>
        </w:tc>
      </w:tr>
      <w:tr w:rsidR="008478CB" w:rsidRPr="008478CB" w14:paraId="737B19BE"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3958C9E8" w14:textId="49DE0253" w:rsidR="008478CB" w:rsidRPr="008478CB" w:rsidRDefault="008478CB" w:rsidP="00D624EA">
            <w:pPr>
              <w:spacing w:before="120" w:after="120"/>
              <w:ind w:right="-42"/>
              <w:jc w:val="center"/>
              <w:rPr>
                <w:rFonts w:ascii="Times New Roman" w:hAnsi="Times New Roman" w:cs="Times New Roman"/>
                <w:color w:val="000000"/>
                <w:sz w:val="24"/>
                <w:szCs w:val="24"/>
                <w:lang w:eastAsia="vi-VN"/>
              </w:rPr>
            </w:pPr>
            <w:r w:rsidRPr="008478CB">
              <w:rPr>
                <w:rFonts w:ascii="Times New Roman" w:hAnsi="Times New Roman" w:cs="Times New Roman"/>
                <w:color w:val="000000"/>
                <w:sz w:val="24"/>
                <w:szCs w:val="24"/>
                <w:lang w:eastAsia="vi-VN"/>
              </w:rPr>
              <w:t>3</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1E469D47" w14:textId="0524D692" w:rsidR="008478CB" w:rsidRPr="000C570E" w:rsidRDefault="008478CB" w:rsidP="00D624EA">
            <w:pPr>
              <w:spacing w:before="120" w:after="120"/>
              <w:ind w:left="141" w:right="142"/>
              <w:jc w:val="both"/>
              <w:rPr>
                <w:rFonts w:ascii="Times New Roman" w:hAnsi="Times New Roman" w:cs="Times New Roman"/>
                <w:bCs/>
                <w:spacing w:val="-6"/>
                <w:sz w:val="24"/>
                <w:szCs w:val="24"/>
              </w:rPr>
            </w:pPr>
            <w:r w:rsidRPr="000C570E">
              <w:rPr>
                <w:rFonts w:ascii="Times New Roman" w:hAnsi="Times New Roman" w:cs="Times New Roman"/>
                <w:bCs/>
                <w:spacing w:val="-6"/>
                <w:sz w:val="24"/>
                <w:szCs w:val="24"/>
              </w:rPr>
              <w:t xml:space="preserve">Tỷ lệ </w:t>
            </w:r>
            <w:r w:rsidR="000C570E" w:rsidRPr="000C570E">
              <w:rPr>
                <w:rFonts w:ascii="Times New Roman" w:hAnsi="Times New Roman" w:cs="Times New Roman"/>
                <w:color w:val="000000" w:themeColor="text1"/>
                <w:sz w:val="24"/>
                <w:szCs w:val="24"/>
                <w:lang w:val="vi-VN"/>
              </w:rPr>
              <w:t>hồ sơ thủ tục hành chính được xử lý hoàn toàn trực tuyến, người dân chỉ phải nhập dữ liệu một lần</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0C7806" w14:textId="77777777" w:rsidR="008478CB" w:rsidRPr="008478CB" w:rsidRDefault="008478CB" w:rsidP="00D624EA">
            <w:pPr>
              <w:spacing w:before="120" w:after="120"/>
              <w:jc w:val="center"/>
              <w:rPr>
                <w:rFonts w:ascii="Times New Roman" w:hAnsi="Times New Roman" w:cs="Times New Roman"/>
                <w:sz w:val="24"/>
                <w:szCs w:val="24"/>
              </w:rPr>
            </w:pPr>
            <w:r w:rsidRPr="008478CB">
              <w:rPr>
                <w:rFonts w:ascii="Times New Roman" w:hAnsi="Times New Roman" w:cs="Times New Roman"/>
                <w:sz w:val="24"/>
                <w:szCs w:val="24"/>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53FBD" w14:textId="71F1126C" w:rsidR="008478CB" w:rsidRPr="008478CB" w:rsidRDefault="000C570E" w:rsidP="00D624EA">
            <w:pPr>
              <w:spacing w:before="120" w:after="120"/>
              <w:jc w:val="center"/>
              <w:rPr>
                <w:rFonts w:ascii="Times New Roman" w:hAnsi="Times New Roman" w:cs="Times New Roman"/>
                <w:sz w:val="24"/>
                <w:szCs w:val="24"/>
              </w:rPr>
            </w:pPr>
            <w:r>
              <w:rPr>
                <w:rFonts w:ascii="Times New Roman" w:hAnsi="Times New Roman" w:cs="Times New Roman"/>
                <w:sz w:val="24"/>
                <w:szCs w:val="24"/>
              </w:rPr>
              <w:t>80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024B3365" w14:textId="77777777" w:rsidR="008478CB" w:rsidRPr="008478CB" w:rsidRDefault="008478CB" w:rsidP="00D624EA">
            <w:pPr>
              <w:spacing w:before="120" w:after="120"/>
              <w:ind w:left="61" w:right="97"/>
              <w:jc w:val="both"/>
              <w:rPr>
                <w:rFonts w:ascii="Times New Roman" w:hAnsi="Times New Roman" w:cs="Times New Roman"/>
                <w:sz w:val="24"/>
                <w:szCs w:val="24"/>
              </w:rPr>
            </w:pPr>
            <w:r w:rsidRPr="008478CB">
              <w:rPr>
                <w:rFonts w:ascii="Times New Roman" w:hAnsi="Times New Roman" w:cs="Times New Roman"/>
                <w:sz w:val="24"/>
                <w:szCs w:val="24"/>
              </w:rPr>
              <w:t>Trung tâm phục vụ hành chính công</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19FF5561" w14:textId="77777777" w:rsidR="008478CB" w:rsidRPr="008478CB" w:rsidRDefault="008478CB" w:rsidP="00D624EA">
            <w:pPr>
              <w:spacing w:before="120" w:after="120"/>
              <w:ind w:left="44" w:right="113"/>
              <w:jc w:val="both"/>
              <w:rPr>
                <w:rFonts w:ascii="Times New Roman" w:hAnsi="Times New Roman" w:cs="Times New Roman"/>
                <w:sz w:val="24"/>
                <w:szCs w:val="24"/>
              </w:rPr>
            </w:pPr>
            <w:r w:rsidRPr="008478CB">
              <w:rPr>
                <w:rFonts w:ascii="Times New Roman" w:hAnsi="Times New Roman" w:cs="Times New Roman"/>
                <w:sz w:val="24"/>
                <w:szCs w:val="24"/>
              </w:rPr>
              <w:t>Các cơ quan chuyên môn, đơn vị liên quan.</w:t>
            </w:r>
          </w:p>
        </w:tc>
      </w:tr>
      <w:tr w:rsidR="000C570E" w:rsidRPr="00735D44" w14:paraId="0F59B856"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59BB3D23" w14:textId="650C00FE" w:rsidR="000C570E" w:rsidRPr="008478CB" w:rsidRDefault="000C570E" w:rsidP="00D624EA">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4</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7F255748" w14:textId="00017BE9" w:rsidR="000C570E" w:rsidRPr="000C570E" w:rsidRDefault="000C570E" w:rsidP="00D624EA">
            <w:pPr>
              <w:spacing w:before="120" w:after="120"/>
              <w:ind w:left="141" w:right="142"/>
              <w:jc w:val="both"/>
              <w:rPr>
                <w:rFonts w:ascii="Times New Roman" w:hAnsi="Times New Roman" w:cs="Times New Roman"/>
                <w:bCs/>
                <w:spacing w:val="-6"/>
                <w:sz w:val="24"/>
                <w:szCs w:val="24"/>
                <w:lang w:val="vi-VN"/>
              </w:rPr>
            </w:pPr>
            <w:r w:rsidRPr="000C570E">
              <w:rPr>
                <w:rFonts w:ascii="Times New Roman" w:hAnsi="Times New Roman" w:cs="Times New Roman"/>
                <w:color w:val="000000"/>
                <w:sz w:val="24"/>
                <w:szCs w:val="24"/>
                <w:lang w:val="vi-VN"/>
              </w:rPr>
              <w:t>Phối hợp làm sạch và đưa vào khai thác, bảo đảm “đúng - đủ sạch - sống - thống nhất - dùng chung” đối với những</w:t>
            </w:r>
            <w:r w:rsidRPr="000C570E">
              <w:rPr>
                <w:rStyle w:val="VnbnnidungInm"/>
                <w:rFonts w:eastAsiaTheme="minorHAnsi"/>
                <w:sz w:val="24"/>
                <w:szCs w:val="24"/>
              </w:rPr>
              <w:t xml:space="preserve"> </w:t>
            </w:r>
            <w:r w:rsidRPr="000C570E">
              <w:rPr>
                <w:rFonts w:ascii="Times New Roman" w:hAnsi="Times New Roman" w:cs="Times New Roman"/>
                <w:color w:val="000000"/>
                <w:sz w:val="24"/>
                <w:szCs w:val="24"/>
                <w:lang w:val="vi-VN"/>
              </w:rPr>
              <w:t xml:space="preserve">cơ sở dữ liệu quốc gia và chuyên ngành trọng yếu. Riêng đối với cơ sở dữ liệu về cán bộ, công chức hoàn thành giai đoạn 1 và giai đoạn 2 </w:t>
            </w:r>
            <w:r w:rsidRPr="000C570E">
              <w:rPr>
                <w:rFonts w:ascii="Times New Roman" w:hAnsi="Times New Roman" w:cs="Times New Roman"/>
                <w:color w:val="000000"/>
                <w:sz w:val="24"/>
                <w:szCs w:val="24"/>
                <w:lang w:val="vi-VN"/>
              </w:rPr>
              <w:lastRenderedPageBreak/>
              <w:t>trong năm 2025, kết thúc vào năm 2026</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9250C1" w14:textId="77777777" w:rsidR="000C570E" w:rsidRPr="000C570E" w:rsidRDefault="000C570E" w:rsidP="00D624EA">
            <w:pPr>
              <w:spacing w:before="120" w:after="120"/>
              <w:jc w:val="center"/>
              <w:rPr>
                <w:rFonts w:ascii="Times New Roman" w:hAnsi="Times New Roman" w:cs="Times New Roman"/>
                <w:sz w:val="24"/>
                <w:szCs w:val="24"/>
                <w:lang w:val="vi-VN"/>
              </w:rPr>
            </w:pP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30CFA9" w14:textId="55578C69" w:rsidR="000C570E" w:rsidRPr="000C570E" w:rsidRDefault="000C570E" w:rsidP="00D624EA">
            <w:pPr>
              <w:spacing w:before="120" w:after="120"/>
              <w:jc w:val="center"/>
              <w:rPr>
                <w:rFonts w:ascii="Times New Roman" w:hAnsi="Times New Roman" w:cs="Times New Roman"/>
                <w:sz w:val="24"/>
                <w:szCs w:val="24"/>
                <w:lang w:val="vi-VN"/>
              </w:rPr>
            </w:pPr>
            <w:r w:rsidRPr="000C570E">
              <w:rPr>
                <w:rFonts w:ascii="Times New Roman" w:hAnsi="Times New Roman" w:cs="Times New Roman"/>
                <w:sz w:val="24"/>
                <w:szCs w:val="24"/>
                <w:lang w:val="vi-VN"/>
              </w:rPr>
              <w:t xml:space="preserve">Hoàn thành </w:t>
            </w:r>
            <w:r w:rsidRPr="000C570E">
              <w:rPr>
                <w:rFonts w:ascii="Times New Roman" w:hAnsi="Times New Roman" w:cs="Times New Roman"/>
                <w:color w:val="000000"/>
                <w:sz w:val="24"/>
                <w:szCs w:val="24"/>
                <w:lang w:val="vi-VN"/>
              </w:rPr>
              <w:t>làm sạch và đưa vào khai thác dữ liệu</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599B4E2D" w14:textId="54022294" w:rsidR="000C570E" w:rsidRPr="00735D44" w:rsidRDefault="000C570E" w:rsidP="00D624EA">
            <w:pPr>
              <w:spacing w:before="120" w:after="120"/>
              <w:ind w:left="61" w:right="97"/>
              <w:jc w:val="both"/>
              <w:rPr>
                <w:rFonts w:ascii="Times New Roman" w:hAnsi="Times New Roman" w:cs="Times New Roman"/>
                <w:sz w:val="24"/>
                <w:szCs w:val="24"/>
                <w:lang w:val="vi-VN"/>
              </w:rPr>
            </w:pPr>
            <w:r w:rsidRPr="00735D44">
              <w:rPr>
                <w:rFonts w:ascii="Times New Roman" w:hAnsi="Times New Roman" w:cs="Times New Roman"/>
                <w:sz w:val="24"/>
                <w:szCs w:val="24"/>
                <w:lang w:val="vi-VN"/>
              </w:rPr>
              <w:t>Công an phường; Các cơ quan chuyên môn, đơn vị thuộc phường</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3612EEA3" w14:textId="7282F245" w:rsidR="000C570E" w:rsidRPr="00735D44" w:rsidRDefault="000C570E" w:rsidP="00D624EA">
            <w:pPr>
              <w:spacing w:before="120" w:after="120"/>
              <w:ind w:left="44" w:right="113"/>
              <w:jc w:val="both"/>
              <w:rPr>
                <w:rFonts w:ascii="Times New Roman" w:hAnsi="Times New Roman" w:cs="Times New Roman"/>
                <w:sz w:val="24"/>
                <w:szCs w:val="24"/>
                <w:lang w:val="vi-VN"/>
              </w:rPr>
            </w:pPr>
            <w:r w:rsidRPr="00735D44">
              <w:rPr>
                <w:rFonts w:ascii="Times New Roman" w:hAnsi="Times New Roman" w:cs="Times New Roman"/>
                <w:sz w:val="24"/>
                <w:szCs w:val="24"/>
                <w:lang w:val="vi-VN"/>
              </w:rPr>
              <w:t>Các đơn vị liên quan</w:t>
            </w:r>
          </w:p>
        </w:tc>
      </w:tr>
      <w:tr w:rsidR="000C570E" w:rsidRPr="000C570E" w14:paraId="2B407C65"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4BB4DE51" w14:textId="664664E3" w:rsidR="000C570E" w:rsidRDefault="00B50635" w:rsidP="00D624EA">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5</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74C1AF40" w14:textId="62095342" w:rsidR="000C570E" w:rsidRPr="000C570E" w:rsidRDefault="000C570E" w:rsidP="00D624EA">
            <w:pPr>
              <w:spacing w:before="120" w:after="120"/>
              <w:ind w:left="141" w:right="142"/>
              <w:jc w:val="both"/>
              <w:rPr>
                <w:rFonts w:ascii="Times New Roman" w:hAnsi="Times New Roman" w:cs="Times New Roman"/>
                <w:color w:val="000000"/>
                <w:sz w:val="24"/>
                <w:szCs w:val="24"/>
                <w:lang w:val="vi-VN"/>
              </w:rPr>
            </w:pPr>
            <w:r>
              <w:rPr>
                <w:rFonts w:ascii="Times New Roman" w:hAnsi="Times New Roman" w:cs="Times New Roman"/>
                <w:color w:val="000000" w:themeColor="text1"/>
                <w:sz w:val="24"/>
                <w:szCs w:val="24"/>
                <w:lang w:val="en-US"/>
              </w:rPr>
              <w:t>H</w:t>
            </w:r>
            <w:r w:rsidRPr="000C570E">
              <w:rPr>
                <w:rFonts w:ascii="Times New Roman" w:hAnsi="Times New Roman" w:cs="Times New Roman"/>
                <w:color w:val="000000" w:themeColor="text1"/>
                <w:sz w:val="24"/>
                <w:szCs w:val="24"/>
                <w:lang w:val="vi-VN"/>
              </w:rPr>
              <w:t>ồ sơ, tài liệu công việc phát sinh từ ngày 01/7/2025 được tạo lập và xử lý trên môi trường điện tử</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6D24AF" w14:textId="1ACBE545" w:rsidR="000C570E" w:rsidRPr="000C570E" w:rsidRDefault="000C570E" w:rsidP="00D624EA">
            <w:pPr>
              <w:spacing w:before="120"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251FED" w14:textId="1EF8DCE7" w:rsidR="000C570E" w:rsidRPr="000C570E" w:rsidRDefault="000C570E" w:rsidP="00D624EA">
            <w:pPr>
              <w:spacing w:before="120" w:after="12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36466C1D" w14:textId="51B6D999" w:rsidR="000C570E" w:rsidRDefault="000C570E" w:rsidP="00D624EA">
            <w:pPr>
              <w:spacing w:before="120" w:after="120"/>
              <w:ind w:left="61" w:right="97"/>
              <w:jc w:val="both"/>
              <w:rPr>
                <w:rFonts w:ascii="Times New Roman" w:hAnsi="Times New Roman" w:cs="Times New Roman"/>
                <w:sz w:val="24"/>
                <w:szCs w:val="24"/>
                <w:lang w:val="en-US"/>
              </w:rPr>
            </w:pPr>
            <w:r>
              <w:rPr>
                <w:rFonts w:ascii="Times New Roman" w:hAnsi="Times New Roman" w:cs="Times New Roman"/>
                <w:sz w:val="24"/>
                <w:szCs w:val="24"/>
                <w:lang w:val="en-US"/>
              </w:rPr>
              <w:t>Văn phòng HĐND và UBND</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46AE6409" w14:textId="7DD33BAF" w:rsidR="000C570E" w:rsidRDefault="000C570E" w:rsidP="00D624EA">
            <w:pPr>
              <w:spacing w:before="120" w:after="120"/>
              <w:ind w:left="44" w:right="113"/>
              <w:jc w:val="both"/>
              <w:rPr>
                <w:rFonts w:ascii="Times New Roman" w:hAnsi="Times New Roman" w:cs="Times New Roman"/>
                <w:sz w:val="24"/>
                <w:szCs w:val="24"/>
                <w:lang w:val="en-US"/>
              </w:rPr>
            </w:pPr>
            <w:r w:rsidRPr="008478CB">
              <w:rPr>
                <w:rFonts w:ascii="Times New Roman" w:hAnsi="Times New Roman" w:cs="Times New Roman"/>
                <w:sz w:val="24"/>
                <w:szCs w:val="24"/>
              </w:rPr>
              <w:t>Các cơ quan chuyên môn, đơn vị liên quan.</w:t>
            </w:r>
          </w:p>
        </w:tc>
      </w:tr>
      <w:tr w:rsidR="000C570E" w:rsidRPr="00735D44" w14:paraId="1B8146F6"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6C2B4EB2" w14:textId="35993959" w:rsidR="000C570E" w:rsidRDefault="00B50635" w:rsidP="00D624EA">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6</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5476FFF1" w14:textId="3FB3949C" w:rsidR="000C570E" w:rsidRPr="000C570E" w:rsidRDefault="000C570E" w:rsidP="00D624EA">
            <w:pPr>
              <w:spacing w:before="120" w:after="120"/>
              <w:ind w:left="141" w:right="142"/>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Số </w:t>
            </w:r>
            <w:r w:rsidRPr="000C570E">
              <w:rPr>
                <w:rFonts w:ascii="Times New Roman" w:hAnsi="Times New Roman" w:cs="Times New Roman"/>
                <w:color w:val="000000"/>
                <w:sz w:val="24"/>
                <w:szCs w:val="24"/>
                <w:lang w:val="en-US"/>
              </w:rPr>
              <w:t xml:space="preserve">hóa </w:t>
            </w:r>
            <w:r w:rsidRPr="000C570E">
              <w:rPr>
                <w:rFonts w:ascii="Times New Roman" w:hAnsi="Times New Roman" w:cs="Times New Roman"/>
                <w:color w:val="000000" w:themeColor="text1"/>
                <w:sz w:val="24"/>
                <w:szCs w:val="24"/>
                <w:lang w:val="vi-VN"/>
              </w:rPr>
              <w:t xml:space="preserve">tài liệu lưu trữ lịch sử có giá trị cao, </w:t>
            </w:r>
            <w:r w:rsidRPr="000C570E">
              <w:rPr>
                <w:rFonts w:ascii="Times New Roman" w:hAnsi="Times New Roman" w:cs="Times New Roman"/>
                <w:color w:val="000000"/>
                <w:sz w:val="24"/>
                <w:szCs w:val="24"/>
                <w:lang w:val="vi-VN"/>
              </w:rPr>
              <w:t>tạo tiền đề hoàn thành toàn bộ công tác số hoá tài liệu lưu trữ trong năm 2026</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5B55C" w14:textId="6758FFA2" w:rsidR="000C570E" w:rsidRPr="000C570E" w:rsidRDefault="000C570E" w:rsidP="00D624EA">
            <w:pPr>
              <w:spacing w:before="120"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B9172" w14:textId="37D63B80" w:rsidR="000C570E" w:rsidRPr="000C570E" w:rsidRDefault="000C570E" w:rsidP="00D624EA">
            <w:pPr>
              <w:spacing w:before="120" w:after="120"/>
              <w:jc w:val="center"/>
              <w:rPr>
                <w:rFonts w:ascii="Times New Roman" w:hAnsi="Times New Roman" w:cs="Times New Roman"/>
                <w:sz w:val="24"/>
                <w:szCs w:val="24"/>
                <w:lang w:val="vi-VN"/>
              </w:rPr>
            </w:pPr>
            <w:r w:rsidRPr="000C570E">
              <w:rPr>
                <w:rFonts w:ascii="Times New Roman" w:hAnsi="Times New Roman" w:cs="Times New Roman"/>
                <w:sz w:val="24"/>
                <w:szCs w:val="24"/>
              </w:rPr>
              <w:t>≥30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3B17822E" w14:textId="32D32D6E" w:rsidR="000C570E" w:rsidRPr="000C570E" w:rsidRDefault="000C570E" w:rsidP="00D624EA">
            <w:pPr>
              <w:spacing w:before="120" w:after="120"/>
              <w:ind w:left="61" w:right="97"/>
              <w:jc w:val="both"/>
              <w:rPr>
                <w:rFonts w:ascii="Times New Roman" w:hAnsi="Times New Roman" w:cs="Times New Roman"/>
                <w:sz w:val="24"/>
                <w:szCs w:val="24"/>
                <w:lang w:val="vi-VN"/>
              </w:rPr>
            </w:pPr>
            <w:r w:rsidRPr="000C570E">
              <w:rPr>
                <w:rFonts w:ascii="Times New Roman" w:hAnsi="Times New Roman" w:cs="Times New Roman"/>
                <w:sz w:val="24"/>
                <w:szCs w:val="24"/>
                <w:lang w:val="vi-VN"/>
              </w:rPr>
              <w:t>Phòng Văn hóa – Xã hội</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0FE9E84B" w14:textId="2BA59DFD" w:rsidR="000C570E" w:rsidRPr="000C570E" w:rsidRDefault="000C570E" w:rsidP="00D624EA">
            <w:pPr>
              <w:spacing w:before="120" w:after="120"/>
              <w:ind w:left="44" w:right="113"/>
              <w:jc w:val="both"/>
              <w:rPr>
                <w:rFonts w:ascii="Times New Roman" w:hAnsi="Times New Roman" w:cs="Times New Roman"/>
                <w:sz w:val="24"/>
                <w:szCs w:val="24"/>
                <w:lang w:val="vi-VN"/>
              </w:rPr>
            </w:pPr>
            <w:r w:rsidRPr="000C570E">
              <w:rPr>
                <w:rFonts w:ascii="Times New Roman" w:hAnsi="Times New Roman" w:cs="Times New Roman"/>
                <w:sz w:val="24"/>
                <w:szCs w:val="24"/>
                <w:lang w:val="vi-VN"/>
              </w:rPr>
              <w:t>Các cơ quan chuyên môn, đơn vị liên quan.</w:t>
            </w:r>
          </w:p>
        </w:tc>
      </w:tr>
      <w:tr w:rsidR="00B50635" w:rsidRPr="00735D44" w14:paraId="7CA4D31F"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2F2D430C" w14:textId="5239DFDA" w:rsidR="00B50635" w:rsidRPr="000C570E" w:rsidRDefault="00B50635" w:rsidP="00B50635">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7</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7671F63A" w14:textId="0FF830E6" w:rsidR="00B50635" w:rsidRPr="000C570E" w:rsidRDefault="00B50635" w:rsidP="00B50635">
            <w:pPr>
              <w:spacing w:before="120" w:after="120"/>
              <w:ind w:left="141" w:right="142"/>
              <w:jc w:val="both"/>
              <w:rPr>
                <w:rFonts w:ascii="Times New Roman" w:hAnsi="Times New Roman" w:cs="Times New Roman"/>
                <w:color w:val="000000"/>
                <w:sz w:val="24"/>
                <w:szCs w:val="24"/>
                <w:lang w:val="vi-VN"/>
              </w:rPr>
            </w:pPr>
            <w:r w:rsidRPr="000C570E">
              <w:rPr>
                <w:rFonts w:ascii="Times New Roman" w:hAnsi="Times New Roman" w:cs="Times New Roman"/>
                <w:sz w:val="24"/>
                <w:szCs w:val="24"/>
                <w:lang w:val="vi-VN"/>
              </w:rPr>
              <w:t>Tỷ lệ hồ sơ</w:t>
            </w:r>
            <w:r w:rsidRPr="000C570E">
              <w:rPr>
                <w:rFonts w:ascii="Times New Roman" w:hAnsi="Times New Roman" w:cs="Times New Roman"/>
                <w:bCs/>
                <w:sz w:val="24"/>
                <w:szCs w:val="24"/>
                <w:lang w:val="vi-VN"/>
              </w:rPr>
              <w:t>, kết quả giải quyết thủ tục hành chính được số hóa</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00B3B" w14:textId="00239FF1" w:rsidR="00B50635" w:rsidRPr="000C570E" w:rsidRDefault="00B50635" w:rsidP="00B50635">
            <w:pPr>
              <w:spacing w:before="120"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B8929" w14:textId="501F26D9" w:rsidR="00B50635" w:rsidRPr="000C570E" w:rsidRDefault="00B50635" w:rsidP="00B50635">
            <w:pPr>
              <w:spacing w:before="120" w:after="12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1689C29D" w14:textId="381D2893" w:rsidR="00B50635" w:rsidRPr="000C570E" w:rsidRDefault="00B50635" w:rsidP="00B50635">
            <w:pPr>
              <w:spacing w:before="120" w:after="120"/>
              <w:ind w:left="61" w:right="97"/>
              <w:jc w:val="both"/>
              <w:rPr>
                <w:rFonts w:ascii="Times New Roman" w:hAnsi="Times New Roman" w:cs="Times New Roman"/>
                <w:sz w:val="24"/>
                <w:szCs w:val="24"/>
                <w:lang w:val="vi-VN"/>
              </w:rPr>
            </w:pPr>
            <w:r w:rsidRPr="008478CB">
              <w:rPr>
                <w:rFonts w:ascii="Times New Roman" w:hAnsi="Times New Roman" w:cs="Times New Roman"/>
                <w:sz w:val="24"/>
                <w:szCs w:val="24"/>
              </w:rPr>
              <w:t>Trung tâm phục vụ hành chính công</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3DFBB6E9" w14:textId="51AA61E6" w:rsidR="00B50635" w:rsidRPr="000C570E" w:rsidRDefault="00B50635" w:rsidP="00B50635">
            <w:pPr>
              <w:spacing w:before="120" w:after="120"/>
              <w:ind w:left="44" w:right="113"/>
              <w:jc w:val="both"/>
              <w:rPr>
                <w:rFonts w:ascii="Times New Roman" w:hAnsi="Times New Roman" w:cs="Times New Roman"/>
                <w:sz w:val="24"/>
                <w:szCs w:val="24"/>
                <w:lang w:val="vi-VN"/>
              </w:rPr>
            </w:pPr>
            <w:r w:rsidRPr="00B50635">
              <w:rPr>
                <w:rFonts w:ascii="Times New Roman" w:hAnsi="Times New Roman" w:cs="Times New Roman"/>
                <w:sz w:val="24"/>
                <w:szCs w:val="24"/>
                <w:lang w:val="vi-VN"/>
              </w:rPr>
              <w:t>Các cơ quan chuyên môn, đơn vị liên quan.</w:t>
            </w:r>
          </w:p>
        </w:tc>
      </w:tr>
      <w:tr w:rsidR="00B50635" w:rsidRPr="00735D44" w14:paraId="725F9D2B"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2A7A3924" w14:textId="114D83D7" w:rsidR="00B50635" w:rsidRPr="00B50635" w:rsidRDefault="00B50635" w:rsidP="00B50635">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8</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2DEEE036" w14:textId="1531B6F9" w:rsidR="00B50635" w:rsidRPr="00B50635" w:rsidRDefault="00B50635" w:rsidP="00B50635">
            <w:pPr>
              <w:tabs>
                <w:tab w:val="left" w:pos="737"/>
                <w:tab w:val="left" w:pos="9072"/>
              </w:tabs>
              <w:adjustRightInd w:val="0"/>
              <w:snapToGrid w:val="0"/>
              <w:spacing w:before="120" w:after="120" w:line="380" w:lineRule="exact"/>
              <w:ind w:left="139"/>
              <w:jc w:val="both"/>
              <w:rPr>
                <w:rFonts w:ascii="Times New Roman" w:hAnsi="Times New Roman" w:cs="Times New Roman"/>
                <w:sz w:val="24"/>
                <w:szCs w:val="24"/>
                <w:lang w:val="en-US"/>
              </w:rPr>
            </w:pPr>
            <w:r w:rsidRPr="00B50635">
              <w:rPr>
                <w:rFonts w:ascii="Times New Roman" w:hAnsi="Times New Roman" w:cs="Times New Roman"/>
                <w:sz w:val="24"/>
                <w:szCs w:val="24"/>
                <w:lang w:val="vi-VN"/>
              </w:rPr>
              <w:t>Kết nối, liên thông các hệ thống thông tin phục vụ hoạt động và chỉ đạo, điều hành (hệ thống quản lý văn bản và hồ sơ công việc, hệ thống thông tin báo cáo, hệ thống họp trực tuyến…)</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C520E" w14:textId="77777777" w:rsidR="00B50635" w:rsidRPr="000C570E" w:rsidRDefault="00B50635" w:rsidP="00B50635">
            <w:pPr>
              <w:spacing w:before="120" w:after="120"/>
              <w:jc w:val="center"/>
              <w:rPr>
                <w:rFonts w:ascii="Times New Roman" w:hAnsi="Times New Roman" w:cs="Times New Roman"/>
                <w:sz w:val="24"/>
                <w:szCs w:val="24"/>
                <w:lang w:val="vi-VN"/>
              </w:rPr>
            </w:pP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84C625" w14:textId="65AAD3B7" w:rsidR="00B50635" w:rsidRPr="00B50635" w:rsidRDefault="00B50635" w:rsidP="00B50635">
            <w:pPr>
              <w:spacing w:before="120" w:after="120"/>
              <w:jc w:val="center"/>
              <w:rPr>
                <w:rFonts w:ascii="Times New Roman" w:hAnsi="Times New Roman" w:cs="Times New Roman"/>
                <w:sz w:val="24"/>
                <w:szCs w:val="24"/>
                <w:lang w:val="vi-VN"/>
              </w:rPr>
            </w:pPr>
            <w:r w:rsidRPr="00B50635">
              <w:rPr>
                <w:rFonts w:ascii="Times New Roman" w:hAnsi="Times New Roman" w:cs="Times New Roman"/>
                <w:sz w:val="24"/>
                <w:szCs w:val="24"/>
                <w:lang w:val="vi-VN"/>
              </w:rPr>
              <w:t>Các hệ thống được kết nối liên thông</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15B231DE" w14:textId="1038642D" w:rsidR="00B50635" w:rsidRPr="00B50635" w:rsidRDefault="00B50635" w:rsidP="00B50635">
            <w:pPr>
              <w:spacing w:before="120" w:after="120"/>
              <w:ind w:left="61" w:right="97"/>
              <w:jc w:val="both"/>
              <w:rPr>
                <w:rFonts w:ascii="Times New Roman" w:hAnsi="Times New Roman" w:cs="Times New Roman"/>
                <w:sz w:val="24"/>
                <w:szCs w:val="24"/>
                <w:lang w:val="vi-VN"/>
              </w:rPr>
            </w:pPr>
            <w:r w:rsidRPr="00B50635">
              <w:rPr>
                <w:rFonts w:ascii="Times New Roman" w:hAnsi="Times New Roman" w:cs="Times New Roman"/>
                <w:sz w:val="24"/>
                <w:szCs w:val="24"/>
                <w:lang w:val="vi-VN"/>
              </w:rPr>
              <w:t>Văn phòng HĐND và UBND</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702FBC81" w14:textId="5E67B9FC" w:rsidR="00B50635" w:rsidRPr="000C570E" w:rsidRDefault="00B50635" w:rsidP="00B50635">
            <w:pPr>
              <w:spacing w:before="120" w:after="120"/>
              <w:ind w:left="44" w:right="113"/>
              <w:jc w:val="both"/>
              <w:rPr>
                <w:rFonts w:ascii="Times New Roman" w:hAnsi="Times New Roman" w:cs="Times New Roman"/>
                <w:sz w:val="24"/>
                <w:szCs w:val="24"/>
                <w:lang w:val="vi-VN"/>
              </w:rPr>
            </w:pPr>
            <w:r w:rsidRPr="00B50635">
              <w:rPr>
                <w:rFonts w:ascii="Times New Roman" w:hAnsi="Times New Roman" w:cs="Times New Roman"/>
                <w:sz w:val="24"/>
                <w:szCs w:val="24"/>
                <w:lang w:val="vi-VN"/>
              </w:rPr>
              <w:t>Các cơ quan chuyên môn, đơn vị liên quan.</w:t>
            </w:r>
          </w:p>
        </w:tc>
      </w:tr>
      <w:tr w:rsidR="000C570E" w:rsidRPr="00735D44" w14:paraId="5CDE975B"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044885DD" w14:textId="65C79A2E" w:rsidR="000C570E" w:rsidRPr="00B50635" w:rsidRDefault="00B50635" w:rsidP="00D624EA">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9</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6D4427B4" w14:textId="3A534BD1" w:rsidR="000C570E" w:rsidRPr="00B50635" w:rsidRDefault="00B50635" w:rsidP="00D624EA">
            <w:pPr>
              <w:spacing w:before="120" w:after="120"/>
              <w:ind w:left="141" w:right="142"/>
              <w:jc w:val="both"/>
              <w:rPr>
                <w:rFonts w:ascii="Times New Roman" w:hAnsi="Times New Roman" w:cs="Times New Roman"/>
                <w:color w:val="000000"/>
                <w:sz w:val="24"/>
                <w:szCs w:val="24"/>
                <w:lang w:val="vi-VN"/>
              </w:rPr>
            </w:pPr>
            <w:r w:rsidRPr="00B50635">
              <w:rPr>
                <w:rFonts w:ascii="Times New Roman" w:hAnsi="Times New Roman" w:cs="Times New Roman"/>
                <w:sz w:val="24"/>
                <w:szCs w:val="24"/>
                <w:lang w:val="vi-VN"/>
              </w:rPr>
              <w:t>Cơ bản hoàn thành việc ban hành các văn bản, kế hoạch nhằm thể chế hoá đầy đủ các chủ trương, định hướng của Nghị quyết số 57-NQ/TW</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41BF9" w14:textId="77777777" w:rsidR="000C570E" w:rsidRPr="000C570E" w:rsidRDefault="000C570E" w:rsidP="00D624EA">
            <w:pPr>
              <w:spacing w:before="120" w:after="120"/>
              <w:jc w:val="center"/>
              <w:rPr>
                <w:rFonts w:ascii="Times New Roman" w:hAnsi="Times New Roman" w:cs="Times New Roman"/>
                <w:sz w:val="24"/>
                <w:szCs w:val="24"/>
                <w:lang w:val="vi-VN"/>
              </w:rPr>
            </w:pP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A21BC4" w14:textId="3DC4676D" w:rsidR="000C570E" w:rsidRPr="00B50635" w:rsidRDefault="00B50635" w:rsidP="00D624EA">
            <w:pPr>
              <w:spacing w:before="120" w:after="120"/>
              <w:jc w:val="center"/>
              <w:rPr>
                <w:rFonts w:ascii="Times New Roman" w:hAnsi="Times New Roman" w:cs="Times New Roman"/>
                <w:sz w:val="24"/>
                <w:szCs w:val="24"/>
                <w:lang w:val="vi-VN"/>
              </w:rPr>
            </w:pPr>
            <w:r w:rsidRPr="00B50635">
              <w:rPr>
                <w:rFonts w:ascii="Times New Roman" w:hAnsi="Times New Roman" w:cs="Times New Roman"/>
                <w:sz w:val="24"/>
                <w:szCs w:val="24"/>
                <w:lang w:val="vi-VN"/>
              </w:rPr>
              <w:t>Hoàn thành việc thể ch</w:t>
            </w:r>
            <w:r>
              <w:rPr>
                <w:rFonts w:ascii="Times New Roman" w:hAnsi="Times New Roman" w:cs="Times New Roman"/>
                <w:sz w:val="24"/>
                <w:szCs w:val="24"/>
                <w:lang w:val="vi-VN"/>
              </w:rPr>
              <w:t>ế</w:t>
            </w:r>
            <w:r w:rsidRPr="00B50635">
              <w:rPr>
                <w:rFonts w:ascii="Times New Roman" w:hAnsi="Times New Roman" w:cs="Times New Roman"/>
                <w:sz w:val="24"/>
                <w:szCs w:val="24"/>
                <w:lang w:val="vi-VN"/>
              </w:rPr>
              <w:t xml:space="preserve"> hóa các chủ trương, định hướng của Nghị quyết số 57-NQ/TW</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580FEECA" w14:textId="16953078" w:rsidR="000C570E" w:rsidRPr="00B50635" w:rsidRDefault="00B50635" w:rsidP="00D624EA">
            <w:pPr>
              <w:spacing w:before="120" w:after="120"/>
              <w:ind w:left="61" w:right="97"/>
              <w:jc w:val="both"/>
              <w:rPr>
                <w:rFonts w:ascii="Times New Roman" w:hAnsi="Times New Roman" w:cs="Times New Roman"/>
                <w:sz w:val="24"/>
                <w:szCs w:val="24"/>
                <w:lang w:val="vi-VN"/>
              </w:rPr>
            </w:pPr>
            <w:r w:rsidRPr="00B50635">
              <w:rPr>
                <w:rFonts w:ascii="Times New Roman" w:hAnsi="Times New Roman" w:cs="Times New Roman"/>
                <w:sz w:val="24"/>
                <w:szCs w:val="24"/>
                <w:lang w:val="vi-VN"/>
              </w:rPr>
              <w:t>Phòng Văn hóa – Xã hội</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7648AB3F" w14:textId="26E97BFD" w:rsidR="000C570E" w:rsidRPr="000C570E" w:rsidRDefault="00B50635" w:rsidP="00D624EA">
            <w:pPr>
              <w:spacing w:before="120" w:after="120"/>
              <w:ind w:left="44" w:right="113"/>
              <w:jc w:val="both"/>
              <w:rPr>
                <w:rFonts w:ascii="Times New Roman" w:hAnsi="Times New Roman" w:cs="Times New Roman"/>
                <w:sz w:val="24"/>
                <w:szCs w:val="24"/>
                <w:lang w:val="vi-VN"/>
              </w:rPr>
            </w:pPr>
            <w:r w:rsidRPr="00B50635">
              <w:rPr>
                <w:rFonts w:ascii="Times New Roman" w:hAnsi="Times New Roman" w:cs="Times New Roman"/>
                <w:sz w:val="24"/>
                <w:szCs w:val="24"/>
                <w:lang w:val="vi-VN"/>
              </w:rPr>
              <w:t>Các cơ quan chuyên môn, đơn vị liên quan.</w:t>
            </w:r>
          </w:p>
        </w:tc>
      </w:tr>
      <w:tr w:rsidR="000D64AF" w:rsidRPr="00735D44" w14:paraId="122CE628"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0C915FDE" w14:textId="3615CE3B" w:rsidR="000D64AF" w:rsidRDefault="002E4924" w:rsidP="000D64AF">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lastRenderedPageBreak/>
              <w:t>10</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40176F49" w14:textId="07088D9B" w:rsidR="000D64AF" w:rsidRPr="00B50635" w:rsidRDefault="000D64AF" w:rsidP="000D64AF">
            <w:pPr>
              <w:spacing w:before="120" w:after="120"/>
              <w:ind w:left="141" w:right="142"/>
              <w:jc w:val="both"/>
              <w:rPr>
                <w:rFonts w:ascii="Times New Roman" w:hAnsi="Times New Roman" w:cs="Times New Roman"/>
                <w:sz w:val="24"/>
                <w:szCs w:val="24"/>
                <w:lang w:val="vi-VN"/>
              </w:rPr>
            </w:pPr>
            <w:r w:rsidRPr="008478CB">
              <w:rPr>
                <w:rStyle w:val="fontstyle01"/>
                <w:rFonts w:ascii="Times New Roman" w:hAnsi="Times New Roman" w:cs="Times New Roman"/>
                <w:sz w:val="24"/>
                <w:szCs w:val="24"/>
              </w:rPr>
              <w:t>Tỷ lệ phủ sóng 5G trên địa bàn phường</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1520BB" w14:textId="22A22E78" w:rsidR="000D64AF" w:rsidRPr="000D64AF" w:rsidRDefault="000D64AF" w:rsidP="000D64AF">
            <w:pPr>
              <w:spacing w:before="120"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957E46" w14:textId="1987D83C" w:rsidR="000D64AF" w:rsidRPr="000D64AF" w:rsidRDefault="000D64AF" w:rsidP="000D64AF">
            <w:pPr>
              <w:jc w:val="center"/>
              <w:rPr>
                <w:rFonts w:ascii="Times New Roman" w:hAnsi="Times New Roman" w:cs="Times New Roman"/>
                <w:sz w:val="24"/>
                <w:szCs w:val="24"/>
                <w:lang w:val="en-US"/>
              </w:rPr>
            </w:pPr>
            <w:r w:rsidRPr="008478CB">
              <w:rPr>
                <w:rStyle w:val="fontstyle01"/>
                <w:rFonts w:ascii="Times New Roman" w:hAnsi="Times New Roman" w:cs="Times New Roman"/>
                <w:sz w:val="24"/>
                <w:szCs w:val="24"/>
              </w:rPr>
              <w:t>≥60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611A2330" w14:textId="72DFD28A" w:rsidR="000D64AF" w:rsidRPr="00B50635" w:rsidRDefault="000D64AF" w:rsidP="000D64AF">
            <w:pPr>
              <w:spacing w:before="120" w:after="120"/>
              <w:ind w:left="61" w:right="97"/>
              <w:jc w:val="both"/>
              <w:rPr>
                <w:rFonts w:ascii="Times New Roman" w:hAnsi="Times New Roman" w:cs="Times New Roman"/>
                <w:sz w:val="24"/>
                <w:szCs w:val="24"/>
                <w:lang w:val="vi-VN"/>
              </w:rPr>
            </w:pPr>
            <w:r w:rsidRPr="008478CB">
              <w:rPr>
                <w:rFonts w:ascii="Times New Roman" w:hAnsi="Times New Roman" w:cs="Times New Roman"/>
                <w:sz w:val="24"/>
                <w:szCs w:val="24"/>
                <w:lang w:val="en-US"/>
              </w:rPr>
              <w:t>Phòng Văn hóa - Xã hội</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42C4C7AC" w14:textId="0F9CF185" w:rsidR="000D64AF" w:rsidRPr="00B50635" w:rsidRDefault="000D64AF" w:rsidP="000D64AF">
            <w:pPr>
              <w:spacing w:before="120" w:after="120"/>
              <w:ind w:left="44" w:right="113"/>
              <w:jc w:val="both"/>
              <w:rPr>
                <w:rFonts w:ascii="Times New Roman" w:hAnsi="Times New Roman" w:cs="Times New Roman"/>
                <w:sz w:val="24"/>
                <w:szCs w:val="24"/>
                <w:lang w:val="vi-VN"/>
              </w:rPr>
            </w:pPr>
            <w:r w:rsidRPr="000D64AF">
              <w:rPr>
                <w:rFonts w:ascii="Times New Roman" w:hAnsi="Times New Roman" w:cs="Times New Roman"/>
                <w:sz w:val="24"/>
                <w:szCs w:val="24"/>
                <w:lang w:val="vi-VN"/>
              </w:rPr>
              <w:t>Sở Khoa học và Công nghệ, các đơn vị liên quan</w:t>
            </w:r>
          </w:p>
        </w:tc>
      </w:tr>
      <w:tr w:rsidR="000D64AF" w:rsidRPr="00735D44" w14:paraId="10632C63"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6D847C85" w14:textId="6C5F3B01" w:rsidR="000D64AF" w:rsidRPr="002E4924" w:rsidRDefault="002E4924" w:rsidP="000D64AF">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11</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0EA9DB94" w14:textId="3E8D6259" w:rsidR="000D64AF" w:rsidRPr="000D64AF" w:rsidRDefault="000D64AF" w:rsidP="000D64AF">
            <w:pPr>
              <w:spacing w:before="120" w:after="120"/>
              <w:ind w:left="141" w:right="142"/>
              <w:jc w:val="both"/>
              <w:rPr>
                <w:rFonts w:ascii="Times New Roman" w:hAnsi="Times New Roman" w:cs="Times New Roman"/>
                <w:sz w:val="24"/>
                <w:szCs w:val="24"/>
                <w:lang w:val="vi-VN"/>
              </w:rPr>
            </w:pPr>
            <w:r w:rsidRPr="000D64AF">
              <w:rPr>
                <w:rStyle w:val="fontstyle01"/>
                <w:rFonts w:ascii="Times New Roman" w:hAnsi="Times New Roman" w:cs="Times New Roman"/>
                <w:sz w:val="24"/>
                <w:szCs w:val="24"/>
                <w:lang w:val="vi-VN"/>
              </w:rPr>
              <w:t>Tỷ lệ người sử dụng có khả</w:t>
            </w:r>
            <w:r w:rsidRPr="000D64AF">
              <w:rPr>
                <w:rFonts w:ascii="Times New Roman" w:hAnsi="Times New Roman" w:cs="Times New Roman"/>
                <w:color w:val="000000"/>
                <w:sz w:val="24"/>
                <w:szCs w:val="24"/>
                <w:lang w:val="vi-VN"/>
              </w:rPr>
              <w:br/>
            </w:r>
            <w:r w:rsidRPr="000D64AF">
              <w:rPr>
                <w:rStyle w:val="fontstyle01"/>
                <w:rFonts w:ascii="Times New Roman" w:hAnsi="Times New Roman" w:cs="Times New Roman"/>
                <w:sz w:val="24"/>
                <w:szCs w:val="24"/>
                <w:lang w:val="vi-VN"/>
              </w:rPr>
              <w:t>năng truy cập băng rộng cố định</w:t>
            </w:r>
            <w:r w:rsidRPr="000D64AF">
              <w:rPr>
                <w:rFonts w:ascii="Times New Roman" w:hAnsi="Times New Roman" w:cs="Times New Roman"/>
                <w:color w:val="000000"/>
                <w:sz w:val="24"/>
                <w:szCs w:val="24"/>
                <w:lang w:val="vi-VN"/>
              </w:rPr>
              <w:br/>
            </w:r>
            <w:r w:rsidRPr="000D64AF">
              <w:rPr>
                <w:rStyle w:val="fontstyle01"/>
                <w:rFonts w:ascii="Times New Roman" w:hAnsi="Times New Roman" w:cs="Times New Roman"/>
                <w:sz w:val="24"/>
                <w:szCs w:val="24"/>
                <w:lang w:val="vi-VN"/>
              </w:rPr>
              <w:t>với tốc độ trên 01 Gbps</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59678D" w14:textId="66F475F6" w:rsidR="000D64AF" w:rsidRPr="000C570E" w:rsidRDefault="000D64AF" w:rsidP="000D64AF">
            <w:pPr>
              <w:spacing w:before="120" w:after="120"/>
              <w:jc w:val="center"/>
              <w:rPr>
                <w:rFonts w:ascii="Times New Roman" w:hAnsi="Times New Roman" w:cs="Times New Roman"/>
                <w:sz w:val="24"/>
                <w:szCs w:val="24"/>
                <w:lang w:val="vi-VN"/>
              </w:rPr>
            </w:pPr>
            <w:r>
              <w:rPr>
                <w:rFonts w:ascii="Times New Roman" w:hAnsi="Times New Roman" w:cs="Times New Roman"/>
                <w:sz w:val="24"/>
                <w:szCs w:val="24"/>
                <w:lang w:val="en-US"/>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E65B32" w14:textId="0B7F3351" w:rsidR="000D64AF" w:rsidRPr="00B50635" w:rsidRDefault="000D64AF" w:rsidP="000D64AF">
            <w:pPr>
              <w:jc w:val="center"/>
              <w:rPr>
                <w:rFonts w:ascii="Times New Roman" w:hAnsi="Times New Roman" w:cs="Times New Roman"/>
                <w:sz w:val="24"/>
                <w:szCs w:val="24"/>
                <w:lang w:val="vi-VN"/>
              </w:rPr>
            </w:pPr>
            <w:r w:rsidRPr="008478CB">
              <w:rPr>
                <w:rStyle w:val="fontstyle01"/>
                <w:rFonts w:ascii="Times New Roman" w:hAnsi="Times New Roman" w:cs="Times New Roman"/>
                <w:sz w:val="24"/>
                <w:szCs w:val="24"/>
              </w:rPr>
              <w:t>≥60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2D45783D" w14:textId="7809874E" w:rsidR="000D64AF" w:rsidRPr="00B50635" w:rsidRDefault="000D64AF" w:rsidP="000D64AF">
            <w:pPr>
              <w:spacing w:before="120" w:after="120"/>
              <w:ind w:left="61" w:right="97"/>
              <w:jc w:val="both"/>
              <w:rPr>
                <w:rFonts w:ascii="Times New Roman" w:hAnsi="Times New Roman" w:cs="Times New Roman"/>
                <w:sz w:val="24"/>
                <w:szCs w:val="24"/>
                <w:lang w:val="vi-VN"/>
              </w:rPr>
            </w:pPr>
            <w:r w:rsidRPr="000D64AF">
              <w:rPr>
                <w:rFonts w:ascii="Times New Roman" w:hAnsi="Times New Roman" w:cs="Times New Roman"/>
                <w:sz w:val="24"/>
                <w:szCs w:val="24"/>
                <w:lang w:val="vi-VN"/>
              </w:rPr>
              <w:t>Phòng Văn hóa - Xã hội</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5D22855D" w14:textId="2098BF83" w:rsidR="000D64AF" w:rsidRPr="00B50635" w:rsidRDefault="000D64AF" w:rsidP="000D64AF">
            <w:pPr>
              <w:spacing w:before="120" w:after="120"/>
              <w:ind w:left="44" w:right="113"/>
              <w:jc w:val="both"/>
              <w:rPr>
                <w:rFonts w:ascii="Times New Roman" w:hAnsi="Times New Roman" w:cs="Times New Roman"/>
                <w:sz w:val="24"/>
                <w:szCs w:val="24"/>
                <w:lang w:val="vi-VN"/>
              </w:rPr>
            </w:pPr>
            <w:r w:rsidRPr="000D64AF">
              <w:rPr>
                <w:rFonts w:ascii="Times New Roman" w:hAnsi="Times New Roman" w:cs="Times New Roman"/>
                <w:sz w:val="24"/>
                <w:szCs w:val="24"/>
                <w:lang w:val="vi-VN"/>
              </w:rPr>
              <w:t>Sở Khoa học và Công nghệ, các đơn vị liên quan</w:t>
            </w:r>
          </w:p>
        </w:tc>
      </w:tr>
      <w:tr w:rsidR="002E4924" w:rsidRPr="00735D44" w14:paraId="098CB6D2"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38182383" w14:textId="4B663E7E" w:rsidR="002E4924" w:rsidRPr="002E4924" w:rsidRDefault="002E4924" w:rsidP="002E4924">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12</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11171882" w14:textId="238A68AD" w:rsidR="002E4924" w:rsidRPr="002E4924" w:rsidRDefault="002E4924" w:rsidP="002E4924">
            <w:pPr>
              <w:spacing w:before="120" w:after="120"/>
              <w:ind w:left="141" w:right="142"/>
              <w:jc w:val="both"/>
              <w:rPr>
                <w:rFonts w:ascii="Times New Roman" w:hAnsi="Times New Roman" w:cs="Times New Roman"/>
                <w:sz w:val="24"/>
                <w:szCs w:val="24"/>
                <w:lang w:val="vi-VN"/>
              </w:rPr>
            </w:pPr>
            <w:r w:rsidRPr="002E4924">
              <w:rPr>
                <w:rStyle w:val="fontstyle01"/>
                <w:rFonts w:ascii="Times New Roman" w:hAnsi="Times New Roman" w:cs="Times New Roman"/>
                <w:sz w:val="24"/>
                <w:szCs w:val="24"/>
                <w:lang w:val="vi-VN"/>
              </w:rPr>
              <w:t>Tỷ lệ cán bộ, công chức phường được bồi dưỡng kỹ năng số căn</w:t>
            </w:r>
            <w:r w:rsidRPr="002E4924">
              <w:rPr>
                <w:rFonts w:ascii="Times New Roman" w:hAnsi="Times New Roman" w:cs="Times New Roman"/>
                <w:color w:val="000000"/>
                <w:sz w:val="24"/>
                <w:szCs w:val="24"/>
                <w:lang w:val="vi-VN"/>
              </w:rPr>
              <w:br/>
            </w:r>
            <w:r w:rsidRPr="002E4924">
              <w:rPr>
                <w:rStyle w:val="fontstyle01"/>
                <w:rFonts w:ascii="Times New Roman" w:hAnsi="Times New Roman" w:cs="Times New Roman"/>
                <w:sz w:val="24"/>
                <w:szCs w:val="24"/>
                <w:lang w:val="vi-VN"/>
              </w:rPr>
              <w:t>bản.</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3EFD8" w14:textId="1C057C8C" w:rsidR="002E4924" w:rsidRPr="002E4924" w:rsidRDefault="002E4924" w:rsidP="002E4924">
            <w:pPr>
              <w:spacing w:before="120"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E5094A" w14:textId="35D7347D" w:rsidR="002E4924" w:rsidRPr="00B50635" w:rsidRDefault="002E4924" w:rsidP="002E4924">
            <w:pPr>
              <w:spacing w:before="120" w:after="120"/>
              <w:jc w:val="center"/>
              <w:rPr>
                <w:rFonts w:ascii="Times New Roman" w:hAnsi="Times New Roman" w:cs="Times New Roman"/>
                <w:sz w:val="24"/>
                <w:szCs w:val="24"/>
                <w:lang w:val="vi-VN"/>
              </w:rPr>
            </w:pPr>
            <w:r w:rsidRPr="008478CB">
              <w:rPr>
                <w:rFonts w:ascii="Times New Roman" w:hAnsi="Times New Roman" w:cs="Times New Roman"/>
                <w:sz w:val="24"/>
                <w:szCs w:val="24"/>
                <w:lang w:val="en-US"/>
              </w:rPr>
              <w:t>80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76A20ADC" w14:textId="5D63C75F" w:rsidR="002E4924" w:rsidRPr="00B50635" w:rsidRDefault="002E4924" w:rsidP="002E4924">
            <w:pPr>
              <w:spacing w:before="120" w:after="120"/>
              <w:ind w:left="61" w:right="97"/>
              <w:jc w:val="both"/>
              <w:rPr>
                <w:rFonts w:ascii="Times New Roman" w:hAnsi="Times New Roman" w:cs="Times New Roman"/>
                <w:sz w:val="24"/>
                <w:szCs w:val="24"/>
                <w:lang w:val="vi-VN"/>
              </w:rPr>
            </w:pPr>
            <w:r w:rsidRPr="002E4924">
              <w:rPr>
                <w:rFonts w:ascii="Times New Roman" w:hAnsi="Times New Roman" w:cs="Times New Roman"/>
                <w:sz w:val="24"/>
                <w:szCs w:val="24"/>
                <w:lang w:val="vi-VN"/>
              </w:rPr>
              <w:t>Phòng Văn hóa - Xã hội</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418795DA" w14:textId="57E4683F" w:rsidR="002E4924" w:rsidRPr="00B50635" w:rsidRDefault="002E4924" w:rsidP="002E4924">
            <w:pPr>
              <w:spacing w:before="120" w:after="120"/>
              <w:ind w:left="44" w:right="113"/>
              <w:jc w:val="both"/>
              <w:rPr>
                <w:rFonts w:ascii="Times New Roman" w:hAnsi="Times New Roman" w:cs="Times New Roman"/>
                <w:sz w:val="24"/>
                <w:szCs w:val="24"/>
                <w:lang w:val="vi-VN"/>
              </w:rPr>
            </w:pPr>
            <w:r w:rsidRPr="002E4924">
              <w:rPr>
                <w:rFonts w:ascii="Times New Roman" w:hAnsi="Times New Roman" w:cs="Times New Roman"/>
                <w:sz w:val="24"/>
                <w:szCs w:val="24"/>
                <w:lang w:val="vi-VN"/>
              </w:rPr>
              <w:t>Các đơn vị liên quan</w:t>
            </w:r>
          </w:p>
        </w:tc>
      </w:tr>
      <w:tr w:rsidR="002E4924" w:rsidRPr="00735D44" w14:paraId="42A332F3"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33919929" w14:textId="1E7C7E8F" w:rsidR="002E4924" w:rsidRPr="002E4924" w:rsidRDefault="002E4924" w:rsidP="002E4924">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13</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73AD8798" w14:textId="7B3048B0" w:rsidR="002E4924" w:rsidRPr="002E4924" w:rsidRDefault="002E4924" w:rsidP="002E4924">
            <w:pPr>
              <w:spacing w:before="120" w:after="120"/>
              <w:ind w:left="141" w:right="142"/>
              <w:jc w:val="both"/>
              <w:rPr>
                <w:rFonts w:ascii="Times New Roman" w:hAnsi="Times New Roman" w:cs="Times New Roman"/>
                <w:sz w:val="24"/>
                <w:szCs w:val="24"/>
                <w:lang w:val="vi-VN"/>
              </w:rPr>
            </w:pPr>
            <w:bookmarkStart w:id="0" w:name="_Hlk203744101"/>
            <w:r w:rsidRPr="002E4924">
              <w:rPr>
                <w:rStyle w:val="fontstyle01"/>
                <w:rFonts w:ascii="Times New Roman" w:hAnsi="Times New Roman" w:cs="Times New Roman"/>
                <w:sz w:val="24"/>
                <w:szCs w:val="24"/>
                <w:lang w:val="vi-VN"/>
              </w:rPr>
              <w:t>Tỷ lệ cán bộ, công chức, viên</w:t>
            </w:r>
            <w:r w:rsidRPr="002E4924">
              <w:rPr>
                <w:rFonts w:ascii="Times New Roman" w:hAnsi="Times New Roman" w:cs="Times New Roman"/>
                <w:color w:val="000000"/>
                <w:sz w:val="24"/>
                <w:szCs w:val="24"/>
                <w:lang w:val="vi-VN"/>
              </w:rPr>
              <w:br/>
            </w:r>
            <w:r w:rsidRPr="002E4924">
              <w:rPr>
                <w:rStyle w:val="fontstyle01"/>
                <w:rFonts w:ascii="Times New Roman" w:hAnsi="Times New Roman" w:cs="Times New Roman"/>
                <w:sz w:val="24"/>
                <w:szCs w:val="24"/>
                <w:lang w:val="vi-VN"/>
              </w:rPr>
              <w:t>chức làm chủ kỹ năng số, ứng</w:t>
            </w:r>
            <w:r w:rsidRPr="002E4924">
              <w:rPr>
                <w:rFonts w:ascii="Times New Roman" w:hAnsi="Times New Roman" w:cs="Times New Roman"/>
                <w:color w:val="000000"/>
                <w:sz w:val="24"/>
                <w:szCs w:val="24"/>
                <w:lang w:val="vi-VN"/>
              </w:rPr>
              <w:br/>
            </w:r>
            <w:r w:rsidRPr="002E4924">
              <w:rPr>
                <w:rStyle w:val="fontstyle01"/>
                <w:rFonts w:ascii="Times New Roman" w:hAnsi="Times New Roman" w:cs="Times New Roman"/>
                <w:sz w:val="24"/>
                <w:szCs w:val="24"/>
                <w:lang w:val="vi-VN"/>
              </w:rPr>
              <w:t>dụng công nghệ trong quản lý,</w:t>
            </w:r>
            <w:r w:rsidRPr="002E4924">
              <w:rPr>
                <w:rFonts w:ascii="Times New Roman" w:hAnsi="Times New Roman" w:cs="Times New Roman"/>
                <w:color w:val="000000"/>
                <w:sz w:val="24"/>
                <w:szCs w:val="24"/>
                <w:lang w:val="vi-VN"/>
              </w:rPr>
              <w:br/>
            </w:r>
            <w:r w:rsidRPr="002E4924">
              <w:rPr>
                <w:rStyle w:val="fontstyle01"/>
                <w:rFonts w:ascii="Times New Roman" w:hAnsi="Times New Roman" w:cs="Times New Roman"/>
                <w:sz w:val="24"/>
                <w:szCs w:val="24"/>
                <w:lang w:val="vi-VN"/>
              </w:rPr>
              <w:t>điều hành</w:t>
            </w:r>
            <w:bookmarkEnd w:id="0"/>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37B9EB" w14:textId="52F6FA4A" w:rsidR="002E4924" w:rsidRPr="000C570E" w:rsidRDefault="002E4924" w:rsidP="002E4924">
            <w:pPr>
              <w:spacing w:before="120" w:after="120"/>
              <w:jc w:val="center"/>
              <w:rPr>
                <w:rFonts w:ascii="Times New Roman" w:hAnsi="Times New Roman" w:cs="Times New Roman"/>
                <w:sz w:val="24"/>
                <w:szCs w:val="24"/>
                <w:lang w:val="vi-VN"/>
              </w:rPr>
            </w:pPr>
            <w:r>
              <w:rPr>
                <w:rFonts w:ascii="Times New Roman" w:hAnsi="Times New Roman" w:cs="Times New Roman"/>
                <w:sz w:val="24"/>
                <w:szCs w:val="24"/>
                <w:lang w:val="en-US"/>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E45532" w14:textId="67ECD274" w:rsidR="002E4924" w:rsidRPr="00B50635" w:rsidRDefault="002E4924" w:rsidP="002E4924">
            <w:pPr>
              <w:spacing w:before="120" w:after="120"/>
              <w:jc w:val="center"/>
              <w:rPr>
                <w:rFonts w:ascii="Times New Roman" w:hAnsi="Times New Roman" w:cs="Times New Roman"/>
                <w:sz w:val="24"/>
                <w:szCs w:val="24"/>
                <w:lang w:val="vi-VN"/>
              </w:rPr>
            </w:pPr>
            <w:r w:rsidRPr="008478CB">
              <w:rPr>
                <w:rFonts w:ascii="Times New Roman" w:hAnsi="Times New Roman" w:cs="Times New Roman"/>
                <w:sz w:val="24"/>
                <w:szCs w:val="24"/>
                <w:lang w:val="en-US"/>
              </w:rPr>
              <w:t>80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31A53D6D" w14:textId="07BB60AC" w:rsidR="002E4924" w:rsidRPr="00B50635" w:rsidRDefault="002E4924" w:rsidP="002E4924">
            <w:pPr>
              <w:spacing w:before="120" w:after="120"/>
              <w:ind w:left="61" w:right="97"/>
              <w:jc w:val="both"/>
              <w:rPr>
                <w:rFonts w:ascii="Times New Roman" w:hAnsi="Times New Roman" w:cs="Times New Roman"/>
                <w:sz w:val="24"/>
                <w:szCs w:val="24"/>
                <w:lang w:val="vi-VN"/>
              </w:rPr>
            </w:pPr>
            <w:r w:rsidRPr="002E4924">
              <w:rPr>
                <w:rFonts w:ascii="Times New Roman" w:hAnsi="Times New Roman" w:cs="Times New Roman"/>
                <w:sz w:val="24"/>
                <w:szCs w:val="24"/>
                <w:lang w:val="vi-VN"/>
              </w:rPr>
              <w:t>Phòng Văn hóa - Xã hội</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2B32458E" w14:textId="3A78656D" w:rsidR="002E4924" w:rsidRPr="00B50635" w:rsidRDefault="002E4924" w:rsidP="002E4924">
            <w:pPr>
              <w:spacing w:before="120" w:after="120"/>
              <w:ind w:left="44" w:right="113"/>
              <w:jc w:val="both"/>
              <w:rPr>
                <w:rFonts w:ascii="Times New Roman" w:hAnsi="Times New Roman" w:cs="Times New Roman"/>
                <w:sz w:val="24"/>
                <w:szCs w:val="24"/>
                <w:lang w:val="vi-VN"/>
              </w:rPr>
            </w:pPr>
            <w:r w:rsidRPr="002E4924">
              <w:rPr>
                <w:rFonts w:ascii="Times New Roman" w:hAnsi="Times New Roman" w:cs="Times New Roman"/>
                <w:sz w:val="24"/>
                <w:szCs w:val="24"/>
                <w:lang w:val="vi-VN"/>
              </w:rPr>
              <w:t>Các đơn vị liên quan</w:t>
            </w:r>
          </w:p>
        </w:tc>
      </w:tr>
      <w:tr w:rsidR="002E4924" w:rsidRPr="000C570E" w14:paraId="25944712"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66D0ADCF" w14:textId="668C3FF6" w:rsidR="002E4924" w:rsidRPr="002E4924" w:rsidRDefault="002E4924" w:rsidP="002E4924">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14</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6EA8BB8F" w14:textId="6688D97C" w:rsidR="002E4924" w:rsidRPr="002E4924" w:rsidRDefault="002E4924" w:rsidP="002E4924">
            <w:pPr>
              <w:spacing w:before="120" w:after="120"/>
              <w:ind w:left="141" w:right="142"/>
              <w:jc w:val="both"/>
              <w:rPr>
                <w:rFonts w:ascii="Times New Roman" w:hAnsi="Times New Roman" w:cs="Times New Roman"/>
                <w:sz w:val="24"/>
                <w:szCs w:val="24"/>
                <w:lang w:val="vi-VN"/>
              </w:rPr>
            </w:pPr>
            <w:bookmarkStart w:id="1" w:name="_Hlk203744468"/>
            <w:r w:rsidRPr="002E4924">
              <w:rPr>
                <w:rStyle w:val="fontstyle01"/>
                <w:rFonts w:ascii="Times New Roman" w:hAnsi="Times New Roman" w:cs="Times New Roman"/>
                <w:sz w:val="24"/>
                <w:szCs w:val="24"/>
                <w:lang w:val="vi-VN"/>
              </w:rPr>
              <w:t>Tỷ lệ người dân có tài khoản</w:t>
            </w:r>
            <w:r w:rsidRPr="002E4924">
              <w:rPr>
                <w:rFonts w:ascii="Times New Roman" w:hAnsi="Times New Roman" w:cs="Times New Roman"/>
                <w:color w:val="000000"/>
                <w:sz w:val="24"/>
                <w:szCs w:val="24"/>
                <w:lang w:val="vi-VN"/>
              </w:rPr>
              <w:br/>
            </w:r>
            <w:r w:rsidRPr="002E4924">
              <w:rPr>
                <w:rStyle w:val="fontstyle01"/>
                <w:rFonts w:ascii="Times New Roman" w:hAnsi="Times New Roman" w:cs="Times New Roman"/>
                <w:sz w:val="24"/>
                <w:szCs w:val="24"/>
                <w:lang w:val="vi-VN"/>
              </w:rPr>
              <w:t>định danh điện tử (VNeID)</w:t>
            </w:r>
            <w:bookmarkEnd w:id="1"/>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0433A" w14:textId="31E624DE" w:rsidR="002E4924" w:rsidRPr="000C570E" w:rsidRDefault="002E4924" w:rsidP="002E4924">
            <w:pPr>
              <w:spacing w:before="120" w:after="120"/>
              <w:jc w:val="center"/>
              <w:rPr>
                <w:rFonts w:ascii="Times New Roman" w:hAnsi="Times New Roman" w:cs="Times New Roman"/>
                <w:sz w:val="24"/>
                <w:szCs w:val="24"/>
                <w:lang w:val="vi-VN"/>
              </w:rPr>
            </w:pPr>
            <w:r>
              <w:rPr>
                <w:rFonts w:ascii="Times New Roman" w:hAnsi="Times New Roman" w:cs="Times New Roman"/>
                <w:sz w:val="24"/>
                <w:szCs w:val="24"/>
                <w:lang w:val="en-US"/>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8FDFAA" w14:textId="1A574769" w:rsidR="002E4924" w:rsidRPr="00B50635" w:rsidRDefault="002E4924" w:rsidP="002E4924">
            <w:pPr>
              <w:spacing w:before="120" w:after="120"/>
              <w:jc w:val="center"/>
              <w:rPr>
                <w:rFonts w:ascii="Times New Roman" w:hAnsi="Times New Roman" w:cs="Times New Roman"/>
                <w:sz w:val="24"/>
                <w:szCs w:val="24"/>
                <w:lang w:val="vi-VN"/>
              </w:rPr>
            </w:pPr>
            <w:r>
              <w:rPr>
                <w:rFonts w:ascii="Times New Roman" w:hAnsi="Times New Roman" w:cs="Times New Roman"/>
                <w:sz w:val="24"/>
                <w:szCs w:val="24"/>
                <w:lang w:val="vi-VN"/>
              </w:rPr>
              <w:t>70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12843D33" w14:textId="36E05F7A" w:rsidR="002E4924" w:rsidRPr="002E4924" w:rsidRDefault="002E4924" w:rsidP="002E4924">
            <w:pPr>
              <w:spacing w:before="120" w:after="120"/>
              <w:ind w:left="61" w:right="97"/>
              <w:jc w:val="both"/>
              <w:rPr>
                <w:rFonts w:ascii="Times New Roman" w:hAnsi="Times New Roman" w:cs="Times New Roman"/>
                <w:sz w:val="24"/>
                <w:szCs w:val="24"/>
                <w:lang w:val="en-US"/>
              </w:rPr>
            </w:pPr>
            <w:r>
              <w:rPr>
                <w:rFonts w:ascii="Times New Roman" w:hAnsi="Times New Roman" w:cs="Times New Roman"/>
                <w:sz w:val="24"/>
                <w:szCs w:val="24"/>
                <w:lang w:val="en-US"/>
              </w:rPr>
              <w:t>Công an phường</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762C8918" w14:textId="3F043D34" w:rsidR="002E4924" w:rsidRPr="002E4924" w:rsidRDefault="002E4924" w:rsidP="002E4924">
            <w:pPr>
              <w:spacing w:before="120" w:after="120"/>
              <w:ind w:left="44" w:right="113"/>
              <w:jc w:val="both"/>
              <w:rPr>
                <w:rFonts w:ascii="Times New Roman" w:hAnsi="Times New Roman" w:cs="Times New Roman"/>
                <w:sz w:val="24"/>
                <w:szCs w:val="24"/>
                <w:lang w:val="en-US"/>
              </w:rPr>
            </w:pPr>
            <w:r>
              <w:rPr>
                <w:rFonts w:ascii="Times New Roman" w:hAnsi="Times New Roman" w:cs="Times New Roman"/>
                <w:sz w:val="24"/>
                <w:szCs w:val="24"/>
                <w:lang w:val="en-US"/>
              </w:rPr>
              <w:t>Các đơn vị liên quan</w:t>
            </w:r>
          </w:p>
        </w:tc>
      </w:tr>
      <w:tr w:rsidR="000D64AF" w:rsidRPr="000C570E" w14:paraId="0975BD99" w14:textId="77777777" w:rsidTr="00D624EA">
        <w:tblPrEx>
          <w:tblBorders>
            <w:top w:val="none" w:sz="0" w:space="0" w:color="auto"/>
            <w:bottom w:val="none" w:sz="0" w:space="0" w:color="auto"/>
            <w:insideH w:val="none" w:sz="0" w:space="0" w:color="auto"/>
            <w:insideV w:val="none" w:sz="0" w:space="0" w:color="auto"/>
          </w:tblBorders>
        </w:tblPrEx>
        <w:trPr>
          <w:trHeight w:val="825"/>
          <w:jc w:val="center"/>
        </w:trPr>
        <w:tc>
          <w:tcPr>
            <w:tcW w:w="293"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14:paraId="02971067" w14:textId="6E16C79A" w:rsidR="000D64AF" w:rsidRPr="002E4924" w:rsidRDefault="002E4924" w:rsidP="00D624EA">
            <w:pPr>
              <w:spacing w:before="120" w:after="120"/>
              <w:ind w:right="-42"/>
              <w:jc w:val="center"/>
              <w:rPr>
                <w:rFonts w:ascii="Times New Roman" w:hAnsi="Times New Roman" w:cs="Times New Roman"/>
                <w:color w:val="000000"/>
                <w:sz w:val="24"/>
                <w:szCs w:val="24"/>
                <w:lang w:val="en-US" w:eastAsia="vi-VN"/>
              </w:rPr>
            </w:pPr>
            <w:r>
              <w:rPr>
                <w:rFonts w:ascii="Times New Roman" w:hAnsi="Times New Roman" w:cs="Times New Roman"/>
                <w:color w:val="000000"/>
                <w:sz w:val="24"/>
                <w:szCs w:val="24"/>
                <w:lang w:val="en-US" w:eastAsia="vi-VN"/>
              </w:rPr>
              <w:t>15</w:t>
            </w:r>
          </w:p>
        </w:tc>
        <w:tc>
          <w:tcPr>
            <w:tcW w:w="1379" w:type="pct"/>
            <w:tcBorders>
              <w:top w:val="single" w:sz="8" w:space="0" w:color="auto"/>
              <w:bottom w:val="single" w:sz="8" w:space="0" w:color="auto"/>
              <w:right w:val="single" w:sz="8" w:space="0" w:color="auto"/>
            </w:tcBorders>
            <w:tcMar>
              <w:top w:w="0" w:type="dxa"/>
              <w:left w:w="0" w:type="dxa"/>
              <w:bottom w:w="0" w:type="dxa"/>
              <w:right w:w="0" w:type="dxa"/>
            </w:tcMar>
            <w:vAlign w:val="center"/>
          </w:tcPr>
          <w:p w14:paraId="785CF13E" w14:textId="2154857C" w:rsidR="000D64AF" w:rsidRPr="002E4924" w:rsidRDefault="002E4924" w:rsidP="00D624EA">
            <w:pPr>
              <w:spacing w:before="120" w:after="120"/>
              <w:ind w:left="141" w:right="142"/>
              <w:jc w:val="both"/>
              <w:rPr>
                <w:rFonts w:ascii="Times New Roman" w:hAnsi="Times New Roman" w:cs="Times New Roman"/>
                <w:sz w:val="24"/>
                <w:szCs w:val="24"/>
                <w:lang w:val="vi-VN"/>
              </w:rPr>
            </w:pPr>
            <w:r w:rsidRPr="002E4924">
              <w:rPr>
                <w:rStyle w:val="fontstyle01"/>
                <w:rFonts w:ascii="Times New Roman" w:hAnsi="Times New Roman" w:cs="Times New Roman"/>
                <w:sz w:val="24"/>
                <w:szCs w:val="24"/>
                <w:lang w:val="vi-VN"/>
              </w:rPr>
              <w:t>Tỷ lệ hồ sơ thủ tục hành chính</w:t>
            </w:r>
            <w:r w:rsidRPr="002E4924">
              <w:rPr>
                <w:rFonts w:ascii="Times New Roman" w:hAnsi="Times New Roman" w:cs="Times New Roman"/>
                <w:color w:val="000000"/>
                <w:sz w:val="24"/>
                <w:szCs w:val="24"/>
                <w:lang w:val="vi-VN"/>
              </w:rPr>
              <w:br/>
            </w:r>
            <w:r w:rsidRPr="002E4924">
              <w:rPr>
                <w:rStyle w:val="fontstyle01"/>
                <w:rFonts w:ascii="Times New Roman" w:hAnsi="Times New Roman" w:cs="Times New Roman"/>
                <w:sz w:val="24"/>
                <w:szCs w:val="24"/>
                <w:lang w:val="vi-VN"/>
              </w:rPr>
              <w:t>xử lý trực tuyến.</w:t>
            </w:r>
          </w:p>
        </w:tc>
        <w:tc>
          <w:tcPr>
            <w:tcW w:w="3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9FCFB7" w14:textId="1D60D5E7" w:rsidR="000D64AF" w:rsidRPr="002E4924" w:rsidRDefault="002E4924" w:rsidP="00D624EA">
            <w:pPr>
              <w:spacing w:before="120" w:after="12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F05129" w14:textId="7A47421C" w:rsidR="000D64AF" w:rsidRPr="002E4924" w:rsidRDefault="002E4924" w:rsidP="00D624EA">
            <w:pPr>
              <w:spacing w:before="120" w:after="12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032" w:type="pct"/>
            <w:tcBorders>
              <w:top w:val="single" w:sz="8" w:space="0" w:color="auto"/>
              <w:left w:val="nil"/>
              <w:bottom w:val="single" w:sz="8" w:space="0" w:color="auto"/>
              <w:right w:val="single" w:sz="8" w:space="0" w:color="auto"/>
              <w:tl2br w:val="nil"/>
              <w:tr2bl w:val="nil"/>
            </w:tcBorders>
            <w:shd w:val="solid" w:color="FFFFFF" w:fill="auto"/>
            <w:vAlign w:val="center"/>
          </w:tcPr>
          <w:p w14:paraId="776655C7" w14:textId="24EC40B8" w:rsidR="000D64AF" w:rsidRPr="002E4924" w:rsidRDefault="002E4924" w:rsidP="00D624EA">
            <w:pPr>
              <w:spacing w:before="120" w:after="120"/>
              <w:ind w:left="61" w:right="97"/>
              <w:jc w:val="both"/>
              <w:rPr>
                <w:rFonts w:ascii="Times New Roman" w:hAnsi="Times New Roman" w:cs="Times New Roman"/>
                <w:sz w:val="24"/>
                <w:szCs w:val="24"/>
                <w:lang w:val="en-US"/>
              </w:rPr>
            </w:pPr>
            <w:r>
              <w:rPr>
                <w:rFonts w:ascii="Times New Roman" w:hAnsi="Times New Roman" w:cs="Times New Roman"/>
                <w:sz w:val="24"/>
                <w:szCs w:val="24"/>
                <w:lang w:val="en-US"/>
              </w:rPr>
              <w:t>Trung tâm phục vụ hành chính công</w:t>
            </w:r>
          </w:p>
        </w:tc>
        <w:tc>
          <w:tcPr>
            <w:tcW w:w="1011" w:type="pct"/>
            <w:tcBorders>
              <w:top w:val="single" w:sz="8" w:space="0" w:color="auto"/>
              <w:left w:val="nil"/>
              <w:bottom w:val="single" w:sz="8" w:space="0" w:color="auto"/>
              <w:right w:val="single" w:sz="8" w:space="0" w:color="auto"/>
              <w:tl2br w:val="nil"/>
              <w:tr2bl w:val="nil"/>
            </w:tcBorders>
            <w:shd w:val="solid" w:color="FFFFFF" w:fill="auto"/>
            <w:vAlign w:val="center"/>
          </w:tcPr>
          <w:p w14:paraId="2BF5A2DD" w14:textId="4427C8D2" w:rsidR="000D64AF" w:rsidRPr="002E4924" w:rsidRDefault="002E4924" w:rsidP="00D624EA">
            <w:pPr>
              <w:spacing w:before="120" w:after="120"/>
              <w:ind w:left="44" w:right="113"/>
              <w:jc w:val="both"/>
              <w:rPr>
                <w:rFonts w:ascii="Times New Roman" w:hAnsi="Times New Roman" w:cs="Times New Roman"/>
                <w:sz w:val="24"/>
                <w:szCs w:val="24"/>
                <w:lang w:val="en-US"/>
              </w:rPr>
            </w:pPr>
            <w:r>
              <w:rPr>
                <w:rFonts w:ascii="Times New Roman" w:hAnsi="Times New Roman" w:cs="Times New Roman"/>
                <w:sz w:val="24"/>
                <w:szCs w:val="24"/>
                <w:lang w:val="en-US"/>
              </w:rPr>
              <w:t>Các cơ quan chuyên môn, đơn vị liên quan</w:t>
            </w:r>
          </w:p>
        </w:tc>
      </w:tr>
    </w:tbl>
    <w:p w14:paraId="3A3C102A" w14:textId="77777777" w:rsidR="008478CB" w:rsidRPr="000C570E" w:rsidRDefault="008478CB" w:rsidP="008478CB">
      <w:pPr>
        <w:spacing w:line="1" w:lineRule="exact"/>
        <w:rPr>
          <w:rFonts w:ascii="Times New Roman" w:hAnsi="Times New Roman" w:cs="Times New Roman"/>
          <w:sz w:val="24"/>
          <w:szCs w:val="24"/>
          <w:lang w:val="vi-VN"/>
        </w:rPr>
      </w:pPr>
    </w:p>
    <w:p w14:paraId="2D44E0CB" w14:textId="77777777" w:rsidR="008478CB" w:rsidRPr="000C570E" w:rsidRDefault="008478CB" w:rsidP="008478CB">
      <w:pPr>
        <w:spacing w:line="1" w:lineRule="exact"/>
        <w:rPr>
          <w:rFonts w:ascii="Times New Roman" w:hAnsi="Times New Roman" w:cs="Times New Roman"/>
          <w:sz w:val="24"/>
          <w:szCs w:val="24"/>
          <w:lang w:val="vi-VN"/>
        </w:rPr>
      </w:pPr>
    </w:p>
    <w:p w14:paraId="4670A044" w14:textId="77777777" w:rsidR="008478CB" w:rsidRPr="000C570E" w:rsidRDefault="008478CB" w:rsidP="008478CB">
      <w:pPr>
        <w:spacing w:line="1" w:lineRule="exact"/>
        <w:rPr>
          <w:rFonts w:ascii="Times New Roman" w:hAnsi="Times New Roman" w:cs="Times New Roman"/>
          <w:sz w:val="24"/>
          <w:szCs w:val="24"/>
          <w:lang w:val="vi-VN"/>
        </w:rPr>
      </w:pPr>
    </w:p>
    <w:p w14:paraId="69C12658" w14:textId="77777777" w:rsidR="008478CB" w:rsidRPr="000C570E" w:rsidRDefault="008478CB" w:rsidP="008478CB">
      <w:pPr>
        <w:spacing w:line="1" w:lineRule="exact"/>
        <w:rPr>
          <w:rFonts w:ascii="Times New Roman" w:hAnsi="Times New Roman" w:cs="Times New Roman"/>
          <w:sz w:val="24"/>
          <w:szCs w:val="24"/>
          <w:lang w:val="vi-VN"/>
        </w:rPr>
      </w:pPr>
    </w:p>
    <w:p w14:paraId="31E8EF69" w14:textId="77777777" w:rsidR="008478CB" w:rsidRPr="000C570E" w:rsidRDefault="008478CB" w:rsidP="008478CB">
      <w:pPr>
        <w:spacing w:line="1" w:lineRule="exact"/>
        <w:rPr>
          <w:rFonts w:ascii="Times New Roman" w:hAnsi="Times New Roman" w:cs="Times New Roman"/>
          <w:sz w:val="24"/>
          <w:szCs w:val="24"/>
          <w:lang w:val="vi-VN"/>
        </w:rPr>
      </w:pPr>
    </w:p>
    <w:p w14:paraId="6215ACAA" w14:textId="77777777" w:rsidR="000D64AF" w:rsidRPr="000D64AF" w:rsidRDefault="000D64AF" w:rsidP="008478CB">
      <w:pPr>
        <w:tabs>
          <w:tab w:val="left" w:pos="1080"/>
        </w:tabs>
        <w:jc w:val="center"/>
        <w:rPr>
          <w:rFonts w:ascii="Times New Roman" w:hAnsi="Times New Roman" w:cs="Times New Roman"/>
          <w:b/>
          <w:bCs/>
          <w:sz w:val="24"/>
          <w:szCs w:val="24"/>
          <w:lang w:val="vi-VN" w:eastAsia="en-GB"/>
        </w:rPr>
      </w:pPr>
    </w:p>
    <w:p w14:paraId="008CE4CF" w14:textId="77777777" w:rsidR="000D64AF" w:rsidRPr="000D64AF" w:rsidRDefault="000D64AF" w:rsidP="008478CB">
      <w:pPr>
        <w:tabs>
          <w:tab w:val="left" w:pos="1080"/>
        </w:tabs>
        <w:jc w:val="center"/>
        <w:rPr>
          <w:rFonts w:ascii="Times New Roman" w:hAnsi="Times New Roman" w:cs="Times New Roman"/>
          <w:b/>
          <w:bCs/>
          <w:sz w:val="24"/>
          <w:szCs w:val="24"/>
          <w:lang w:val="vi-VN" w:eastAsia="en-GB"/>
        </w:rPr>
      </w:pPr>
    </w:p>
    <w:p w14:paraId="0543266C" w14:textId="77777777" w:rsidR="000D64AF" w:rsidRPr="000D64AF" w:rsidRDefault="000D64AF" w:rsidP="008478CB">
      <w:pPr>
        <w:tabs>
          <w:tab w:val="left" w:pos="1080"/>
        </w:tabs>
        <w:jc w:val="center"/>
        <w:rPr>
          <w:rFonts w:ascii="Times New Roman" w:hAnsi="Times New Roman" w:cs="Times New Roman"/>
          <w:b/>
          <w:bCs/>
          <w:sz w:val="24"/>
          <w:szCs w:val="24"/>
          <w:lang w:val="vi-VN" w:eastAsia="en-GB"/>
        </w:rPr>
      </w:pPr>
    </w:p>
    <w:p w14:paraId="2F456638" w14:textId="55E26847" w:rsidR="008478CB" w:rsidRPr="000D64AF" w:rsidRDefault="008478CB" w:rsidP="008478CB">
      <w:pPr>
        <w:tabs>
          <w:tab w:val="left" w:pos="1080"/>
        </w:tabs>
        <w:jc w:val="center"/>
        <w:rPr>
          <w:rFonts w:ascii="Times New Roman" w:hAnsi="Times New Roman" w:cs="Times New Roman"/>
          <w:b/>
          <w:bCs/>
          <w:sz w:val="24"/>
          <w:szCs w:val="24"/>
          <w:lang w:val="vi-VN" w:eastAsia="en-GB"/>
        </w:rPr>
      </w:pPr>
      <w:r w:rsidRPr="000D64AF">
        <w:rPr>
          <w:rFonts w:ascii="Times New Roman" w:hAnsi="Times New Roman" w:cs="Times New Roman"/>
          <w:b/>
          <w:bCs/>
          <w:sz w:val="24"/>
          <w:szCs w:val="24"/>
          <w:lang w:val="vi-VN" w:eastAsia="en-GB"/>
        </w:rPr>
        <w:lastRenderedPageBreak/>
        <w:t>PHỤ LỤC II: DANH MỤC CÁC NHIỆM VỤ</w:t>
      </w:r>
      <w:r w:rsidRPr="000D64AF">
        <w:rPr>
          <w:rFonts w:ascii="Times New Roman" w:hAnsi="Times New Roman" w:cs="Times New Roman"/>
          <w:b/>
          <w:bCs/>
          <w:sz w:val="24"/>
          <w:szCs w:val="24"/>
          <w:lang w:val="vi-VN"/>
        </w:rPr>
        <w:t xml:space="preserve"> </w:t>
      </w:r>
      <w:r w:rsidRPr="000D64AF">
        <w:rPr>
          <w:rFonts w:ascii="Times New Roman" w:hAnsi="Times New Roman" w:cs="Times New Roman"/>
          <w:b/>
          <w:bCs/>
          <w:sz w:val="24"/>
          <w:szCs w:val="24"/>
          <w:lang w:val="vi-VN" w:eastAsia="en-GB"/>
        </w:rPr>
        <w:t xml:space="preserve">TRIỂN KHAI </w:t>
      </w:r>
    </w:p>
    <w:p w14:paraId="146F3C3A" w14:textId="77777777" w:rsidR="008478CB" w:rsidRPr="00735D44" w:rsidRDefault="008478CB" w:rsidP="008478CB">
      <w:pPr>
        <w:jc w:val="center"/>
        <w:rPr>
          <w:rFonts w:ascii="Times New Roman" w:hAnsi="Times New Roman" w:cs="Times New Roman"/>
          <w:bCs/>
          <w:i/>
          <w:iCs/>
          <w:sz w:val="24"/>
          <w:szCs w:val="24"/>
          <w:lang w:val="vi-VN" w:eastAsia="en-GB"/>
        </w:rPr>
      </w:pPr>
      <w:r w:rsidRPr="00735D44">
        <w:rPr>
          <w:rFonts w:ascii="Times New Roman" w:hAnsi="Times New Roman" w:cs="Times New Roman"/>
          <w:bCs/>
          <w:i/>
          <w:iCs/>
          <w:sz w:val="24"/>
          <w:szCs w:val="24"/>
          <w:lang w:val="vi-VN" w:eastAsia="en-GB"/>
        </w:rPr>
        <w:t>(Ban hành kèm theo Kế hoạch số         /KH-UBND ngày       /         /2025 của UBND phường Phù Liễn)</w:t>
      </w:r>
      <w:r w:rsidRPr="00735D44" w:rsidDel="003F5B17">
        <w:rPr>
          <w:rFonts w:ascii="Times New Roman" w:hAnsi="Times New Roman" w:cs="Times New Roman"/>
          <w:bCs/>
          <w:i/>
          <w:iCs/>
          <w:sz w:val="24"/>
          <w:szCs w:val="24"/>
          <w:lang w:val="vi-VN" w:eastAsia="en-GB"/>
        </w:rPr>
        <w:t xml:space="preserve"> </w:t>
      </w:r>
    </w:p>
    <w:p w14:paraId="0A66344C" w14:textId="77777777" w:rsidR="008478CB" w:rsidRPr="00735D44" w:rsidRDefault="008478CB" w:rsidP="008478CB">
      <w:pPr>
        <w:shd w:val="clear" w:color="auto" w:fill="FFFFFF"/>
        <w:spacing w:line="234" w:lineRule="atLeast"/>
        <w:jc w:val="center"/>
        <w:rPr>
          <w:rFonts w:ascii="Times New Roman" w:hAnsi="Times New Roman" w:cs="Times New Roman"/>
          <w:i/>
          <w:iCs/>
          <w:sz w:val="24"/>
          <w:szCs w:val="24"/>
          <w:lang w:val="vi-VN" w:eastAsia="en-GB"/>
        </w:rPr>
      </w:pPr>
      <w:r w:rsidRPr="008478CB">
        <w:rPr>
          <w:rFonts w:ascii="Times New Roman" w:hAnsi="Times New Roman" w:cs="Times New Roman"/>
          <w:noProof/>
          <w:sz w:val="24"/>
          <w:szCs w:val="24"/>
          <w:lang w:val="en-US" w:eastAsia="zh-CN"/>
        </w:rPr>
        <mc:AlternateContent>
          <mc:Choice Requires="wps">
            <w:drawing>
              <wp:anchor distT="0" distB="0" distL="114300" distR="114300" simplePos="0" relativeHeight="251659264" behindDoc="0" locked="0" layoutInCell="1" allowOverlap="1" wp14:anchorId="176645EA" wp14:editId="4994E66B">
                <wp:simplePos x="0" y="0"/>
                <wp:positionH relativeFrom="column">
                  <wp:posOffset>3681095</wp:posOffset>
                </wp:positionH>
                <wp:positionV relativeFrom="paragraph">
                  <wp:posOffset>34290</wp:posOffset>
                </wp:positionV>
                <wp:extent cx="2281555" cy="0"/>
                <wp:effectExtent l="8255" t="7620" r="5715" b="11430"/>
                <wp:wrapNone/>
                <wp:docPr id="168417699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155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186D"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2.7pt" to="46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" strokeweight=".5pt">
                <v:stroke joinstyle="miter"/>
              </v:line>
            </w:pict>
          </mc:Fallback>
        </mc:AlternateConten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386"/>
        <w:gridCol w:w="2930"/>
        <w:gridCol w:w="4262"/>
        <w:gridCol w:w="1500"/>
      </w:tblGrid>
      <w:tr w:rsidR="008478CB" w:rsidRPr="008478CB" w14:paraId="6695E192" w14:textId="77777777" w:rsidTr="00D624EA">
        <w:trPr>
          <w:tblHeader/>
          <w:jc w:val="center"/>
        </w:trPr>
        <w:tc>
          <w:tcPr>
            <w:tcW w:w="316" w:type="pct"/>
            <w:vAlign w:val="center"/>
          </w:tcPr>
          <w:p w14:paraId="0DF0F611" w14:textId="77777777" w:rsidR="008478CB" w:rsidRPr="008478CB" w:rsidRDefault="008478CB" w:rsidP="00D624EA">
            <w:pPr>
              <w:pStyle w:val="Other0"/>
              <w:spacing w:after="0" w:line="360" w:lineRule="exact"/>
              <w:ind w:firstLine="0"/>
              <w:jc w:val="center"/>
              <w:rPr>
                <w:rFonts w:ascii="Times New Roman" w:hAnsi="Times New Roman" w:cs="Times New Roman"/>
                <w:color w:val="000000"/>
                <w:sz w:val="24"/>
                <w:szCs w:val="24"/>
              </w:rPr>
            </w:pPr>
            <w:r w:rsidRPr="008478CB">
              <w:rPr>
                <w:rFonts w:ascii="Times New Roman" w:hAnsi="Times New Roman" w:cs="Times New Roman"/>
                <w:b/>
                <w:bCs/>
                <w:color w:val="000000"/>
                <w:sz w:val="24"/>
                <w:szCs w:val="24"/>
              </w:rPr>
              <w:t>TT</w:t>
            </w:r>
          </w:p>
        </w:tc>
        <w:tc>
          <w:tcPr>
            <w:tcW w:w="1792" w:type="pct"/>
            <w:vAlign w:val="center"/>
          </w:tcPr>
          <w:p w14:paraId="701CB554"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b/>
                <w:bCs/>
                <w:color w:val="000000"/>
                <w:sz w:val="24"/>
                <w:szCs w:val="24"/>
              </w:rPr>
              <w:t>Tên nhiệm vụ</w:t>
            </w:r>
          </w:p>
        </w:tc>
        <w:tc>
          <w:tcPr>
            <w:tcW w:w="975" w:type="pct"/>
            <w:vAlign w:val="center"/>
          </w:tcPr>
          <w:p w14:paraId="1865387A"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b/>
                <w:bCs/>
                <w:color w:val="000000"/>
                <w:sz w:val="24"/>
                <w:szCs w:val="24"/>
              </w:rPr>
              <w:t xml:space="preserve">Cơ quan </w:t>
            </w:r>
            <w:r w:rsidRPr="00BA5529">
              <w:rPr>
                <w:rFonts w:ascii="Times New Roman" w:hAnsi="Times New Roman" w:cs="Times New Roman"/>
                <w:b/>
                <w:bCs/>
                <w:color w:val="000000"/>
                <w:spacing w:val="-12"/>
                <w:sz w:val="24"/>
                <w:szCs w:val="24"/>
              </w:rPr>
              <w:t>chủ trì</w:t>
            </w:r>
            <w:r w:rsidRPr="00BA5529">
              <w:rPr>
                <w:rFonts w:ascii="Times New Roman" w:hAnsi="Times New Roman" w:cs="Times New Roman"/>
                <w:b/>
                <w:bCs/>
                <w:color w:val="000000"/>
                <w:spacing w:val="-12"/>
                <w:sz w:val="24"/>
                <w:szCs w:val="24"/>
              </w:rPr>
              <w:br/>
              <w:t>tham mưu</w:t>
            </w:r>
            <w:r w:rsidRPr="00BA5529">
              <w:rPr>
                <w:rFonts w:ascii="Times New Roman" w:hAnsi="Times New Roman" w:cs="Times New Roman"/>
                <w:b/>
                <w:bCs/>
                <w:color w:val="000000"/>
                <w:sz w:val="24"/>
                <w:szCs w:val="24"/>
              </w:rPr>
              <w:t xml:space="preserve"> thực hiện</w:t>
            </w:r>
          </w:p>
        </w:tc>
        <w:tc>
          <w:tcPr>
            <w:tcW w:w="1418" w:type="pct"/>
            <w:vAlign w:val="center"/>
          </w:tcPr>
          <w:p w14:paraId="7E345597"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b/>
                <w:bCs/>
                <w:color w:val="000000"/>
                <w:sz w:val="24"/>
                <w:szCs w:val="24"/>
              </w:rPr>
              <w:t>Cơ quan phối hợp thực hiện</w:t>
            </w:r>
          </w:p>
        </w:tc>
        <w:tc>
          <w:tcPr>
            <w:tcW w:w="499" w:type="pct"/>
            <w:vAlign w:val="center"/>
          </w:tcPr>
          <w:p w14:paraId="38C487AE"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b/>
                <w:bCs/>
                <w:color w:val="000000"/>
                <w:sz w:val="24"/>
                <w:szCs w:val="24"/>
              </w:rPr>
              <w:t>Thời gian hoàn thành</w:t>
            </w:r>
          </w:p>
        </w:tc>
      </w:tr>
      <w:tr w:rsidR="008478CB" w:rsidRPr="008478CB" w14:paraId="6D261153" w14:textId="77777777" w:rsidTr="00D624EA">
        <w:trPr>
          <w:trHeight w:val="1661"/>
          <w:jc w:val="center"/>
        </w:trPr>
        <w:tc>
          <w:tcPr>
            <w:tcW w:w="316" w:type="pct"/>
            <w:vAlign w:val="center"/>
          </w:tcPr>
          <w:p w14:paraId="065BBD1D" w14:textId="77777777" w:rsidR="008478CB" w:rsidRPr="008478CB" w:rsidDel="00016262" w:rsidRDefault="008478CB" w:rsidP="00D624EA">
            <w:pPr>
              <w:spacing w:line="360" w:lineRule="exact"/>
              <w:jc w:val="center"/>
              <w:rPr>
                <w:rFonts w:ascii="Times New Roman" w:hAnsi="Times New Roman" w:cs="Times New Roman"/>
                <w:color w:val="000000"/>
                <w:sz w:val="24"/>
                <w:szCs w:val="24"/>
                <w:lang w:val="vi-VN" w:eastAsia="en-GB"/>
              </w:rPr>
            </w:pPr>
            <w:r w:rsidRPr="008478CB">
              <w:rPr>
                <w:rFonts w:ascii="Times New Roman" w:hAnsi="Times New Roman" w:cs="Times New Roman"/>
                <w:color w:val="000000"/>
                <w:sz w:val="24"/>
                <w:szCs w:val="24"/>
                <w:lang w:eastAsia="en-GB"/>
              </w:rPr>
              <w:t>1</w:t>
            </w:r>
          </w:p>
        </w:tc>
        <w:tc>
          <w:tcPr>
            <w:tcW w:w="1792" w:type="pct"/>
            <w:vAlign w:val="center"/>
          </w:tcPr>
          <w:p w14:paraId="0872A32F" w14:textId="77777777" w:rsidR="008478CB" w:rsidRPr="00BA5529" w:rsidRDefault="008478CB" w:rsidP="00D624EA">
            <w:pPr>
              <w:spacing w:line="340" w:lineRule="exact"/>
              <w:jc w:val="both"/>
              <w:rPr>
                <w:rFonts w:ascii="Times New Roman" w:hAnsi="Times New Roman" w:cs="Times New Roman"/>
                <w:sz w:val="24"/>
                <w:szCs w:val="24"/>
                <w:lang w:val="vi-VN" w:eastAsia="en-GB"/>
              </w:rPr>
            </w:pPr>
            <w:r w:rsidRPr="00BA5529">
              <w:rPr>
                <w:rFonts w:ascii="Times New Roman" w:hAnsi="Times New Roman" w:cs="Times New Roman"/>
                <w:sz w:val="24"/>
                <w:szCs w:val="24"/>
                <w:lang w:val="vi-VN" w:eastAsia="en-GB"/>
              </w:rPr>
              <w:t>Triển khai thực hiện chương trình tuyên truyền thường xuyên, sâu rộng về nội dung Nghị quyết 57-NQ/TW theo hướng: đa đạng hóa các hình thức, cụ thể hóa nội dung và có mục tiêu cụ thể</w:t>
            </w:r>
          </w:p>
        </w:tc>
        <w:tc>
          <w:tcPr>
            <w:tcW w:w="975" w:type="pct"/>
            <w:vAlign w:val="center"/>
          </w:tcPr>
          <w:p w14:paraId="30EAE48B" w14:textId="77777777" w:rsidR="008478CB" w:rsidRPr="00BA5529" w:rsidRDefault="008478CB" w:rsidP="00D624EA">
            <w:pPr>
              <w:spacing w:line="340" w:lineRule="exact"/>
              <w:jc w:val="both"/>
              <w:rPr>
                <w:rFonts w:ascii="Times New Roman" w:hAnsi="Times New Roman" w:cs="Times New Roman"/>
                <w:sz w:val="24"/>
                <w:szCs w:val="24"/>
                <w:lang w:val="vi-VN" w:eastAsia="en-GB"/>
              </w:rPr>
            </w:pPr>
            <w:r w:rsidRPr="00BA5529">
              <w:rPr>
                <w:rFonts w:ascii="Times New Roman" w:hAnsi="Times New Roman" w:cs="Times New Roman"/>
                <w:sz w:val="24"/>
                <w:szCs w:val="24"/>
                <w:lang w:val="vi-VN" w:eastAsia="en-GB"/>
              </w:rPr>
              <w:t>Phòng Văn hoá - Xã hội</w:t>
            </w:r>
          </w:p>
        </w:tc>
        <w:tc>
          <w:tcPr>
            <w:tcW w:w="1418" w:type="pct"/>
            <w:vAlign w:val="center"/>
          </w:tcPr>
          <w:p w14:paraId="3E4E7140" w14:textId="77777777" w:rsidR="008478CB" w:rsidRPr="00BA5529" w:rsidRDefault="008478CB" w:rsidP="00D624EA">
            <w:pPr>
              <w:spacing w:line="340" w:lineRule="exact"/>
              <w:jc w:val="both"/>
              <w:rPr>
                <w:rFonts w:ascii="Times New Roman" w:hAnsi="Times New Roman" w:cs="Times New Roman"/>
                <w:sz w:val="24"/>
                <w:szCs w:val="24"/>
                <w:lang w:val="vi-VN" w:eastAsia="en-GB"/>
              </w:rPr>
            </w:pPr>
            <w:r w:rsidRPr="00BA5529">
              <w:rPr>
                <w:rFonts w:ascii="Times New Roman" w:hAnsi="Times New Roman" w:cs="Times New Roman"/>
                <w:sz w:val="24"/>
                <w:szCs w:val="24"/>
                <w:lang w:val="vi-VN"/>
              </w:rPr>
              <w:t>Các phòng, ban, ngành, đơn vị thuộc phường</w:t>
            </w:r>
          </w:p>
        </w:tc>
        <w:tc>
          <w:tcPr>
            <w:tcW w:w="499" w:type="pct"/>
            <w:vAlign w:val="center"/>
          </w:tcPr>
          <w:p w14:paraId="625B8C66" w14:textId="0BA02AD0" w:rsidR="008478CB" w:rsidRPr="00BA5529" w:rsidRDefault="00BA5529" w:rsidP="00D624EA">
            <w:pPr>
              <w:spacing w:line="360" w:lineRule="exact"/>
              <w:jc w:val="center"/>
              <w:rPr>
                <w:rFonts w:ascii="Times New Roman" w:hAnsi="Times New Roman" w:cs="Times New Roman"/>
                <w:sz w:val="24"/>
                <w:szCs w:val="24"/>
                <w:lang w:eastAsia="en-GB"/>
              </w:rPr>
            </w:pPr>
            <w:r w:rsidRPr="00BA5529">
              <w:rPr>
                <w:rFonts w:ascii="Times New Roman" w:hAnsi="Times New Roman" w:cs="Times New Roman"/>
                <w:sz w:val="24"/>
                <w:szCs w:val="24"/>
                <w:lang w:val="en-US" w:eastAsia="en-GB"/>
              </w:rPr>
              <w:t>Thường xuyên</w:t>
            </w:r>
          </w:p>
        </w:tc>
      </w:tr>
      <w:tr w:rsidR="008478CB" w:rsidRPr="008478CB" w14:paraId="628CA29A" w14:textId="77777777" w:rsidTr="00D624EA">
        <w:trPr>
          <w:trHeight w:val="1002"/>
          <w:jc w:val="center"/>
        </w:trPr>
        <w:tc>
          <w:tcPr>
            <w:tcW w:w="316" w:type="pct"/>
            <w:vAlign w:val="center"/>
          </w:tcPr>
          <w:p w14:paraId="6873890C" w14:textId="77777777" w:rsidR="008478CB" w:rsidRPr="008478CB" w:rsidRDefault="008478CB" w:rsidP="00D624EA">
            <w:pPr>
              <w:spacing w:line="360" w:lineRule="exact"/>
              <w:jc w:val="center"/>
              <w:rPr>
                <w:rFonts w:ascii="Times New Roman" w:hAnsi="Times New Roman" w:cs="Times New Roman"/>
                <w:color w:val="000000"/>
                <w:sz w:val="24"/>
                <w:szCs w:val="24"/>
                <w:lang w:val="en-US" w:eastAsia="en-GB"/>
              </w:rPr>
            </w:pPr>
            <w:r w:rsidRPr="008478CB">
              <w:rPr>
                <w:rFonts w:ascii="Times New Roman" w:hAnsi="Times New Roman" w:cs="Times New Roman"/>
                <w:color w:val="000000"/>
                <w:sz w:val="24"/>
                <w:szCs w:val="24"/>
                <w:lang w:val="en-US" w:eastAsia="en-GB"/>
              </w:rPr>
              <w:t>2</w:t>
            </w:r>
          </w:p>
        </w:tc>
        <w:tc>
          <w:tcPr>
            <w:tcW w:w="1792" w:type="pct"/>
            <w:vAlign w:val="center"/>
          </w:tcPr>
          <w:p w14:paraId="335D80C7" w14:textId="77777777" w:rsidR="008478CB" w:rsidRPr="00BA5529" w:rsidRDefault="008478CB" w:rsidP="00D624EA">
            <w:pPr>
              <w:jc w:val="both"/>
              <w:rPr>
                <w:rFonts w:ascii="Times New Roman" w:hAnsi="Times New Roman" w:cs="Times New Roman"/>
                <w:sz w:val="24"/>
                <w:szCs w:val="24"/>
                <w:lang w:val="en-US"/>
              </w:rPr>
            </w:pPr>
            <w:r w:rsidRPr="00BA5529">
              <w:rPr>
                <w:rStyle w:val="fontstyle01"/>
                <w:rFonts w:ascii="Times New Roman" w:hAnsi="Times New Roman" w:cs="Times New Roman"/>
                <w:sz w:val="24"/>
                <w:szCs w:val="24"/>
              </w:rPr>
              <w:t xml:space="preserve">Xây dựng chương trình chuyên biệt về </w:t>
            </w:r>
            <w:r w:rsidRPr="00BA5529">
              <w:rPr>
                <w:rFonts w:ascii="Times New Roman" w:hAnsi="Times New Roman" w:cs="Times New Roman"/>
                <w:sz w:val="24"/>
                <w:szCs w:val="24"/>
                <w:lang w:val="vi-VN"/>
              </w:rPr>
              <w:t>khoa học công nghệ, đổi mới sáng tạo và chuyển đổi số</w:t>
            </w:r>
            <w:r w:rsidRPr="00BA5529">
              <w:rPr>
                <w:rStyle w:val="fontstyle01"/>
                <w:rFonts w:ascii="Times New Roman" w:hAnsi="Times New Roman" w:cs="Times New Roman"/>
                <w:sz w:val="24"/>
                <w:szCs w:val="24"/>
              </w:rPr>
              <w:t xml:space="preserve"> trên truyền hình, phát thanh và mạng xã hội</w:t>
            </w:r>
          </w:p>
        </w:tc>
        <w:tc>
          <w:tcPr>
            <w:tcW w:w="975" w:type="pct"/>
            <w:vAlign w:val="center"/>
          </w:tcPr>
          <w:p w14:paraId="25222FF5" w14:textId="77777777" w:rsidR="008478CB" w:rsidRPr="00BA5529" w:rsidRDefault="008478CB" w:rsidP="00D624EA">
            <w:pPr>
              <w:spacing w:line="340" w:lineRule="exact"/>
              <w:jc w:val="both"/>
              <w:rPr>
                <w:rFonts w:ascii="Times New Roman" w:hAnsi="Times New Roman" w:cs="Times New Roman"/>
                <w:sz w:val="24"/>
                <w:szCs w:val="24"/>
                <w:lang w:eastAsia="en-GB"/>
              </w:rPr>
            </w:pPr>
            <w:r w:rsidRPr="00BA5529">
              <w:rPr>
                <w:rFonts w:ascii="Times New Roman" w:hAnsi="Times New Roman" w:cs="Times New Roman"/>
                <w:sz w:val="24"/>
                <w:szCs w:val="24"/>
                <w:lang w:val="en-US"/>
              </w:rPr>
              <w:t>Trung tâm sự nghiệp công</w:t>
            </w:r>
          </w:p>
        </w:tc>
        <w:tc>
          <w:tcPr>
            <w:tcW w:w="1418" w:type="pct"/>
            <w:vAlign w:val="center"/>
          </w:tcPr>
          <w:p w14:paraId="2B967F6E" w14:textId="77777777" w:rsidR="008478CB" w:rsidRPr="00BA5529" w:rsidRDefault="008478CB" w:rsidP="00D624EA">
            <w:pPr>
              <w:spacing w:line="340" w:lineRule="exact"/>
              <w:jc w:val="both"/>
              <w:rPr>
                <w:rFonts w:ascii="Times New Roman" w:hAnsi="Times New Roman" w:cs="Times New Roman"/>
                <w:sz w:val="24"/>
                <w:szCs w:val="24"/>
              </w:rPr>
            </w:pPr>
            <w:r w:rsidRPr="00BA5529">
              <w:rPr>
                <w:rFonts w:ascii="Times New Roman" w:hAnsi="Times New Roman" w:cs="Times New Roman"/>
                <w:sz w:val="24"/>
                <w:szCs w:val="24"/>
              </w:rPr>
              <w:t>Các phòng, ban, ngành, đơn vị thuộc phường</w:t>
            </w:r>
          </w:p>
        </w:tc>
        <w:tc>
          <w:tcPr>
            <w:tcW w:w="499" w:type="pct"/>
            <w:vAlign w:val="center"/>
          </w:tcPr>
          <w:p w14:paraId="47A365FE" w14:textId="77777777" w:rsidR="008478CB" w:rsidRPr="00BA5529" w:rsidRDefault="008478CB" w:rsidP="00D624EA">
            <w:pPr>
              <w:spacing w:line="360" w:lineRule="exact"/>
              <w:jc w:val="center"/>
              <w:rPr>
                <w:rFonts w:ascii="Times New Roman" w:hAnsi="Times New Roman" w:cs="Times New Roman"/>
                <w:sz w:val="24"/>
                <w:szCs w:val="24"/>
                <w:lang w:val="en-US" w:eastAsia="en-GB"/>
              </w:rPr>
            </w:pPr>
            <w:r w:rsidRPr="00BA5529">
              <w:rPr>
                <w:rFonts w:ascii="Times New Roman" w:hAnsi="Times New Roman" w:cs="Times New Roman"/>
                <w:sz w:val="24"/>
                <w:szCs w:val="24"/>
                <w:lang w:val="en-US" w:eastAsia="en-GB"/>
              </w:rPr>
              <w:t>Thường xuyên</w:t>
            </w:r>
          </w:p>
        </w:tc>
      </w:tr>
      <w:tr w:rsidR="008478CB" w:rsidRPr="008478CB" w14:paraId="4FC1CD86" w14:textId="77777777" w:rsidTr="00D624EA">
        <w:trPr>
          <w:trHeight w:val="1091"/>
          <w:jc w:val="center"/>
        </w:trPr>
        <w:tc>
          <w:tcPr>
            <w:tcW w:w="316" w:type="pct"/>
            <w:vAlign w:val="center"/>
          </w:tcPr>
          <w:p w14:paraId="4846EC46" w14:textId="77777777" w:rsidR="008478CB" w:rsidRPr="008478CB" w:rsidRDefault="008478CB" w:rsidP="00D624EA">
            <w:pPr>
              <w:spacing w:line="360" w:lineRule="exact"/>
              <w:jc w:val="center"/>
              <w:rPr>
                <w:rFonts w:ascii="Times New Roman" w:hAnsi="Times New Roman" w:cs="Times New Roman"/>
                <w:color w:val="000000"/>
                <w:sz w:val="24"/>
                <w:szCs w:val="24"/>
                <w:lang w:val="en-US" w:eastAsia="en-GB"/>
              </w:rPr>
            </w:pPr>
            <w:r w:rsidRPr="008478CB">
              <w:rPr>
                <w:rFonts w:ascii="Times New Roman" w:hAnsi="Times New Roman" w:cs="Times New Roman"/>
                <w:color w:val="000000"/>
                <w:sz w:val="24"/>
                <w:szCs w:val="24"/>
                <w:lang w:val="en-US" w:eastAsia="en-GB"/>
              </w:rPr>
              <w:t>3</w:t>
            </w:r>
          </w:p>
        </w:tc>
        <w:tc>
          <w:tcPr>
            <w:tcW w:w="1792" w:type="pct"/>
            <w:vAlign w:val="center"/>
          </w:tcPr>
          <w:p w14:paraId="63E31CB5" w14:textId="77777777" w:rsidR="008478CB" w:rsidRPr="00735D44" w:rsidRDefault="008478CB" w:rsidP="00D624EA">
            <w:pPr>
              <w:jc w:val="both"/>
              <w:rPr>
                <w:rStyle w:val="fontstyle01"/>
                <w:rFonts w:ascii="Times New Roman" w:hAnsi="Times New Roman" w:cs="Times New Roman"/>
                <w:spacing w:val="-2"/>
                <w:sz w:val="24"/>
                <w:szCs w:val="24"/>
              </w:rPr>
            </w:pPr>
            <w:r w:rsidRPr="00735D44">
              <w:rPr>
                <w:rStyle w:val="fontstyle01"/>
                <w:rFonts w:ascii="Times New Roman" w:hAnsi="Times New Roman" w:cs="Times New Roman"/>
                <w:spacing w:val="-2"/>
                <w:sz w:val="24"/>
                <w:szCs w:val="24"/>
              </w:rPr>
              <w:t xml:space="preserve">Cụ thể hóa nhiệm vụ phát triển </w:t>
            </w:r>
            <w:r w:rsidRPr="00735D44">
              <w:rPr>
                <w:rFonts w:ascii="Times New Roman" w:hAnsi="Times New Roman" w:cs="Times New Roman"/>
                <w:spacing w:val="-2"/>
                <w:sz w:val="24"/>
                <w:szCs w:val="24"/>
                <w:lang w:val="vi-VN"/>
              </w:rPr>
              <w:t>khoa học công nghệ, đổi mới sáng tạo và chuyển đổi số</w:t>
            </w:r>
            <w:r w:rsidRPr="00735D44">
              <w:rPr>
                <w:rStyle w:val="fontstyle01"/>
                <w:rFonts w:ascii="Times New Roman" w:hAnsi="Times New Roman" w:cs="Times New Roman"/>
                <w:spacing w:val="-2"/>
                <w:sz w:val="24"/>
                <w:szCs w:val="24"/>
              </w:rPr>
              <w:t xml:space="preserve"> trong chương trình, kế hoạch công tác hàng năm của cơ quan, tổ chức, đơn vị</w:t>
            </w:r>
          </w:p>
        </w:tc>
        <w:tc>
          <w:tcPr>
            <w:tcW w:w="975" w:type="pct"/>
            <w:vAlign w:val="center"/>
          </w:tcPr>
          <w:p w14:paraId="1AD13F72" w14:textId="77777777" w:rsidR="008478CB" w:rsidRPr="00BA5529" w:rsidRDefault="008478CB" w:rsidP="00D624EA">
            <w:pPr>
              <w:spacing w:line="340" w:lineRule="exact"/>
              <w:jc w:val="both"/>
              <w:rPr>
                <w:rFonts w:ascii="Times New Roman" w:hAnsi="Times New Roman" w:cs="Times New Roman"/>
                <w:sz w:val="24"/>
                <w:szCs w:val="24"/>
              </w:rPr>
            </w:pPr>
            <w:r w:rsidRPr="00BA5529">
              <w:rPr>
                <w:rFonts w:ascii="Times New Roman" w:hAnsi="Times New Roman" w:cs="Times New Roman"/>
                <w:sz w:val="24"/>
                <w:szCs w:val="24"/>
              </w:rPr>
              <w:t>Văn phòng HĐND và UBND</w:t>
            </w:r>
          </w:p>
        </w:tc>
        <w:tc>
          <w:tcPr>
            <w:tcW w:w="1418" w:type="pct"/>
            <w:vAlign w:val="center"/>
          </w:tcPr>
          <w:p w14:paraId="687BBD45" w14:textId="77777777" w:rsidR="008478CB" w:rsidRPr="00BA5529" w:rsidRDefault="008478CB" w:rsidP="00D624EA">
            <w:pPr>
              <w:spacing w:line="340" w:lineRule="exact"/>
              <w:jc w:val="both"/>
              <w:rPr>
                <w:rFonts w:ascii="Times New Roman" w:hAnsi="Times New Roman" w:cs="Times New Roman"/>
                <w:sz w:val="24"/>
                <w:szCs w:val="24"/>
              </w:rPr>
            </w:pPr>
            <w:r w:rsidRPr="00BA5529">
              <w:rPr>
                <w:rFonts w:ascii="Times New Roman" w:hAnsi="Times New Roman" w:cs="Times New Roman"/>
                <w:sz w:val="24"/>
                <w:szCs w:val="24"/>
              </w:rPr>
              <w:t>Các phòng, ban, ngành, đơn vị thuộc phường</w:t>
            </w:r>
          </w:p>
        </w:tc>
        <w:tc>
          <w:tcPr>
            <w:tcW w:w="499" w:type="pct"/>
            <w:vAlign w:val="center"/>
          </w:tcPr>
          <w:p w14:paraId="6E18FD7E" w14:textId="77777777" w:rsidR="008478CB" w:rsidRPr="00BA5529" w:rsidRDefault="008478CB" w:rsidP="00D624EA">
            <w:pPr>
              <w:spacing w:line="360" w:lineRule="exact"/>
              <w:jc w:val="center"/>
              <w:rPr>
                <w:rFonts w:ascii="Times New Roman" w:hAnsi="Times New Roman" w:cs="Times New Roman"/>
                <w:sz w:val="24"/>
                <w:szCs w:val="24"/>
                <w:lang w:eastAsia="en-GB"/>
              </w:rPr>
            </w:pPr>
            <w:r w:rsidRPr="00BA5529">
              <w:rPr>
                <w:rFonts w:ascii="Times New Roman" w:hAnsi="Times New Roman" w:cs="Times New Roman"/>
                <w:sz w:val="24"/>
                <w:szCs w:val="24"/>
                <w:lang w:val="en-US" w:eastAsia="en-GB"/>
              </w:rPr>
              <w:t>Thường xuyên</w:t>
            </w:r>
          </w:p>
        </w:tc>
      </w:tr>
      <w:tr w:rsidR="008478CB" w:rsidRPr="008478CB" w14:paraId="25FB2CB6" w14:textId="77777777" w:rsidTr="00D624EA">
        <w:trPr>
          <w:trHeight w:val="1248"/>
          <w:jc w:val="center"/>
        </w:trPr>
        <w:tc>
          <w:tcPr>
            <w:tcW w:w="316" w:type="pct"/>
            <w:vAlign w:val="center"/>
          </w:tcPr>
          <w:p w14:paraId="58F6662B" w14:textId="77777777" w:rsidR="008478CB" w:rsidRPr="008478CB" w:rsidRDefault="008478CB" w:rsidP="00D624EA">
            <w:pPr>
              <w:spacing w:line="360" w:lineRule="exact"/>
              <w:jc w:val="center"/>
              <w:rPr>
                <w:rFonts w:ascii="Times New Roman" w:hAnsi="Times New Roman" w:cs="Times New Roman"/>
                <w:color w:val="000000"/>
                <w:sz w:val="24"/>
                <w:szCs w:val="24"/>
                <w:lang w:val="en-US" w:eastAsia="en-GB"/>
              </w:rPr>
            </w:pPr>
            <w:r w:rsidRPr="008478CB">
              <w:rPr>
                <w:rFonts w:ascii="Times New Roman" w:hAnsi="Times New Roman" w:cs="Times New Roman"/>
                <w:color w:val="000000"/>
                <w:sz w:val="24"/>
                <w:szCs w:val="24"/>
                <w:lang w:val="en-US" w:eastAsia="en-GB"/>
              </w:rPr>
              <w:t>4</w:t>
            </w:r>
          </w:p>
        </w:tc>
        <w:tc>
          <w:tcPr>
            <w:tcW w:w="1792" w:type="pct"/>
            <w:vAlign w:val="center"/>
          </w:tcPr>
          <w:p w14:paraId="7FBA6D50" w14:textId="77777777" w:rsidR="008478CB" w:rsidRPr="00BA5529" w:rsidRDefault="008478CB" w:rsidP="00D624EA">
            <w:pPr>
              <w:jc w:val="both"/>
              <w:rPr>
                <w:rStyle w:val="fontstyle01"/>
                <w:rFonts w:ascii="Times New Roman" w:hAnsi="Times New Roman" w:cs="Times New Roman"/>
                <w:sz w:val="24"/>
                <w:szCs w:val="24"/>
              </w:rPr>
            </w:pPr>
            <w:r w:rsidRPr="00BA5529">
              <w:rPr>
                <w:rStyle w:val="fontstyle01"/>
                <w:rFonts w:ascii="Times New Roman" w:hAnsi="Times New Roman" w:cs="Times New Roman"/>
                <w:sz w:val="24"/>
                <w:szCs w:val="24"/>
              </w:rPr>
              <w:t>Phấn đấu bố trí tỷ lệ phù hợp cán bộ có</w:t>
            </w:r>
            <w:r w:rsidRPr="00BA5529">
              <w:rPr>
                <w:rFonts w:ascii="Times New Roman" w:hAnsi="Times New Roman" w:cs="Times New Roman"/>
                <w:sz w:val="24"/>
                <w:szCs w:val="24"/>
              </w:rPr>
              <w:t xml:space="preserve"> </w:t>
            </w:r>
            <w:r w:rsidRPr="00BA5529">
              <w:rPr>
                <w:rStyle w:val="fontstyle01"/>
                <w:rFonts w:ascii="Times New Roman" w:hAnsi="Times New Roman" w:cs="Times New Roman"/>
                <w:sz w:val="24"/>
                <w:szCs w:val="24"/>
              </w:rPr>
              <w:t>chuyên môn, kinh nghiệm về khoa học kỹ thuật trong đội ngũ lãnh đạo từng cơ quan,</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đơn vị nhà nước.</w:t>
            </w:r>
          </w:p>
        </w:tc>
        <w:tc>
          <w:tcPr>
            <w:tcW w:w="975" w:type="pct"/>
            <w:vAlign w:val="center"/>
          </w:tcPr>
          <w:p w14:paraId="2E009345" w14:textId="77777777" w:rsidR="008478CB" w:rsidRPr="00BA5529" w:rsidRDefault="008478CB" w:rsidP="00D624EA">
            <w:pPr>
              <w:spacing w:line="340" w:lineRule="exact"/>
              <w:jc w:val="both"/>
              <w:rPr>
                <w:rFonts w:ascii="Times New Roman" w:hAnsi="Times New Roman" w:cs="Times New Roman"/>
                <w:sz w:val="24"/>
                <w:szCs w:val="24"/>
              </w:rPr>
            </w:pPr>
            <w:r w:rsidRPr="00BA5529">
              <w:rPr>
                <w:rFonts w:ascii="Times New Roman" w:hAnsi="Times New Roman" w:cs="Times New Roman"/>
                <w:sz w:val="24"/>
                <w:szCs w:val="24"/>
              </w:rPr>
              <w:t>Phòng Văn hóa - Xã hội</w:t>
            </w:r>
          </w:p>
        </w:tc>
        <w:tc>
          <w:tcPr>
            <w:tcW w:w="1418" w:type="pct"/>
            <w:vAlign w:val="center"/>
          </w:tcPr>
          <w:p w14:paraId="671E859F" w14:textId="77777777" w:rsidR="008478CB" w:rsidRPr="00BA5529" w:rsidRDefault="008478CB" w:rsidP="00D624EA">
            <w:pPr>
              <w:spacing w:line="340" w:lineRule="exact"/>
              <w:jc w:val="both"/>
              <w:rPr>
                <w:rFonts w:ascii="Times New Roman" w:hAnsi="Times New Roman" w:cs="Times New Roman"/>
                <w:sz w:val="24"/>
                <w:szCs w:val="24"/>
              </w:rPr>
            </w:pPr>
            <w:r w:rsidRPr="00BA5529">
              <w:rPr>
                <w:rFonts w:ascii="Times New Roman" w:hAnsi="Times New Roman" w:cs="Times New Roman"/>
                <w:sz w:val="24"/>
                <w:szCs w:val="24"/>
              </w:rPr>
              <w:t>Các phòng, ban, ngành, đơn vị thuộc phường</w:t>
            </w:r>
          </w:p>
        </w:tc>
        <w:tc>
          <w:tcPr>
            <w:tcW w:w="499" w:type="pct"/>
            <w:vAlign w:val="center"/>
          </w:tcPr>
          <w:p w14:paraId="18F91083" w14:textId="77777777" w:rsidR="008478CB" w:rsidRPr="00BA5529" w:rsidRDefault="008478CB" w:rsidP="00D624EA">
            <w:pPr>
              <w:spacing w:line="360" w:lineRule="exact"/>
              <w:jc w:val="center"/>
              <w:rPr>
                <w:rFonts w:ascii="Times New Roman" w:hAnsi="Times New Roman" w:cs="Times New Roman"/>
                <w:sz w:val="24"/>
                <w:szCs w:val="24"/>
                <w:lang w:eastAsia="en-GB"/>
              </w:rPr>
            </w:pPr>
            <w:r w:rsidRPr="00BA5529">
              <w:rPr>
                <w:rFonts w:ascii="Times New Roman" w:hAnsi="Times New Roman" w:cs="Times New Roman"/>
                <w:sz w:val="24"/>
                <w:szCs w:val="24"/>
                <w:lang w:val="en-US" w:eastAsia="en-GB"/>
              </w:rPr>
              <w:t>Thường xuyên</w:t>
            </w:r>
          </w:p>
        </w:tc>
      </w:tr>
      <w:tr w:rsidR="008478CB" w:rsidRPr="008478CB" w14:paraId="2420BA50" w14:textId="77777777" w:rsidTr="00D624EA">
        <w:trPr>
          <w:trHeight w:val="397"/>
          <w:jc w:val="center"/>
        </w:trPr>
        <w:tc>
          <w:tcPr>
            <w:tcW w:w="316" w:type="pct"/>
            <w:vAlign w:val="center"/>
          </w:tcPr>
          <w:p w14:paraId="2FEF01A8" w14:textId="77777777" w:rsidR="008478CB" w:rsidRPr="008478CB" w:rsidDel="00016262" w:rsidRDefault="008478CB" w:rsidP="00D624EA">
            <w:pPr>
              <w:spacing w:line="360" w:lineRule="exact"/>
              <w:jc w:val="center"/>
              <w:rPr>
                <w:rFonts w:ascii="Times New Roman" w:hAnsi="Times New Roman" w:cs="Times New Roman"/>
                <w:color w:val="000000"/>
                <w:sz w:val="24"/>
                <w:szCs w:val="24"/>
                <w:lang w:eastAsia="en-GB"/>
              </w:rPr>
            </w:pPr>
            <w:r w:rsidRPr="008478CB">
              <w:rPr>
                <w:rFonts w:ascii="Times New Roman" w:hAnsi="Times New Roman" w:cs="Times New Roman"/>
                <w:color w:val="000000"/>
                <w:sz w:val="24"/>
                <w:szCs w:val="24"/>
                <w:lang w:eastAsia="en-GB"/>
              </w:rPr>
              <w:t>5</w:t>
            </w:r>
          </w:p>
        </w:tc>
        <w:tc>
          <w:tcPr>
            <w:tcW w:w="1792" w:type="pct"/>
            <w:vAlign w:val="center"/>
          </w:tcPr>
          <w:p w14:paraId="7F1F6511" w14:textId="77777777" w:rsidR="008478CB" w:rsidRPr="00BA5529" w:rsidRDefault="008478CB" w:rsidP="00D624EA">
            <w:pPr>
              <w:spacing w:line="340" w:lineRule="exact"/>
              <w:jc w:val="both"/>
              <w:rPr>
                <w:rFonts w:ascii="Times New Roman" w:hAnsi="Times New Roman" w:cs="Times New Roman"/>
                <w:sz w:val="24"/>
                <w:szCs w:val="24"/>
              </w:rPr>
            </w:pPr>
            <w:r w:rsidRPr="00BA5529">
              <w:rPr>
                <w:rFonts w:ascii="Times New Roman" w:hAnsi="Times New Roman" w:cs="Times New Roman"/>
                <w:sz w:val="24"/>
                <w:szCs w:val="24"/>
              </w:rPr>
              <w:t xml:space="preserve">Xây dựng chương trình, kế hoạch phát động phong trào học tập trên các nền tảng số để trở thành phong trào “học tập số” thường xuyên, liên tục, phổ cập, nâng cao kiến thức về </w:t>
            </w:r>
            <w:r w:rsidRPr="00BA5529">
              <w:rPr>
                <w:rFonts w:ascii="Times New Roman" w:hAnsi="Times New Roman" w:cs="Times New Roman"/>
                <w:sz w:val="24"/>
                <w:szCs w:val="24"/>
                <w:lang w:val="vi-VN"/>
              </w:rPr>
              <w:t>khoa học công nghệ, đổi mới sáng tạo</w:t>
            </w:r>
            <w:r w:rsidRPr="00BA5529">
              <w:rPr>
                <w:rFonts w:ascii="Times New Roman" w:hAnsi="Times New Roman" w:cs="Times New Roman"/>
                <w:sz w:val="24"/>
                <w:szCs w:val="24"/>
              </w:rPr>
              <w:t>, kỹ năng số, công nghệ số cơ bản trong cán bộ, công chức và Nhân dân.</w:t>
            </w:r>
          </w:p>
        </w:tc>
        <w:tc>
          <w:tcPr>
            <w:tcW w:w="975" w:type="pct"/>
            <w:vAlign w:val="center"/>
          </w:tcPr>
          <w:p w14:paraId="7275319D" w14:textId="77777777" w:rsidR="008478CB" w:rsidRPr="00BA5529" w:rsidRDefault="008478CB" w:rsidP="00D624EA">
            <w:pPr>
              <w:spacing w:line="340" w:lineRule="exact"/>
              <w:jc w:val="both"/>
              <w:rPr>
                <w:rFonts w:ascii="Times New Roman" w:hAnsi="Times New Roman" w:cs="Times New Roman"/>
                <w:sz w:val="24"/>
                <w:szCs w:val="24"/>
                <w:lang w:eastAsia="en-GB"/>
              </w:rPr>
            </w:pPr>
            <w:r w:rsidRPr="00BA5529">
              <w:rPr>
                <w:rFonts w:ascii="Times New Roman" w:hAnsi="Times New Roman" w:cs="Times New Roman"/>
                <w:sz w:val="24"/>
                <w:szCs w:val="24"/>
                <w:lang w:eastAsia="en-GB"/>
              </w:rPr>
              <w:t>Phòng Văn hoá - Xã hội</w:t>
            </w:r>
          </w:p>
        </w:tc>
        <w:tc>
          <w:tcPr>
            <w:tcW w:w="1418" w:type="pct"/>
            <w:vAlign w:val="center"/>
          </w:tcPr>
          <w:p w14:paraId="14FD385E" w14:textId="77777777" w:rsidR="008478CB" w:rsidRPr="00BA5529" w:rsidRDefault="008478CB" w:rsidP="00D624EA">
            <w:pPr>
              <w:spacing w:line="340" w:lineRule="exact"/>
              <w:jc w:val="both"/>
              <w:rPr>
                <w:rFonts w:ascii="Times New Roman" w:hAnsi="Times New Roman" w:cs="Times New Roman"/>
                <w:sz w:val="24"/>
                <w:szCs w:val="24"/>
                <w:lang w:eastAsia="en-GB"/>
              </w:rPr>
            </w:pPr>
            <w:r w:rsidRPr="00BA5529">
              <w:rPr>
                <w:rFonts w:ascii="Times New Roman" w:hAnsi="Times New Roman" w:cs="Times New Roman"/>
                <w:sz w:val="24"/>
                <w:szCs w:val="24"/>
              </w:rPr>
              <w:t>Các phòng, ban, ngành, đơn vị thuộc phường</w:t>
            </w:r>
          </w:p>
        </w:tc>
        <w:tc>
          <w:tcPr>
            <w:tcW w:w="499" w:type="pct"/>
            <w:vAlign w:val="center"/>
          </w:tcPr>
          <w:p w14:paraId="51682A04" w14:textId="77777777" w:rsidR="008478CB" w:rsidRPr="00BA5529" w:rsidRDefault="008478CB" w:rsidP="00D624EA">
            <w:pPr>
              <w:spacing w:line="360" w:lineRule="exact"/>
              <w:jc w:val="center"/>
              <w:rPr>
                <w:rFonts w:ascii="Times New Roman" w:hAnsi="Times New Roman" w:cs="Times New Roman"/>
                <w:sz w:val="24"/>
                <w:szCs w:val="24"/>
                <w:lang w:val="en-US" w:eastAsia="en-GB"/>
              </w:rPr>
            </w:pPr>
            <w:r w:rsidRPr="00BA5529">
              <w:rPr>
                <w:rFonts w:ascii="Times New Roman" w:hAnsi="Times New Roman" w:cs="Times New Roman"/>
                <w:sz w:val="24"/>
                <w:szCs w:val="24"/>
                <w:lang w:val="de-DE"/>
              </w:rPr>
              <w:t>Thường xuyên</w:t>
            </w:r>
          </w:p>
        </w:tc>
      </w:tr>
      <w:tr w:rsidR="008478CB" w:rsidRPr="008478CB" w14:paraId="5EFD60CF" w14:textId="77777777" w:rsidTr="00D624EA">
        <w:trPr>
          <w:trHeight w:val="1547"/>
          <w:jc w:val="center"/>
        </w:trPr>
        <w:tc>
          <w:tcPr>
            <w:tcW w:w="316" w:type="pct"/>
            <w:vAlign w:val="center"/>
          </w:tcPr>
          <w:p w14:paraId="16986742" w14:textId="77777777" w:rsidR="008478CB" w:rsidRPr="008478CB" w:rsidRDefault="008478CB" w:rsidP="00D624EA">
            <w:pPr>
              <w:spacing w:line="360" w:lineRule="exact"/>
              <w:jc w:val="center"/>
              <w:rPr>
                <w:rFonts w:ascii="Times New Roman" w:hAnsi="Times New Roman" w:cs="Times New Roman"/>
                <w:sz w:val="24"/>
                <w:szCs w:val="24"/>
                <w:lang w:val="en-US" w:eastAsia="en-GB"/>
              </w:rPr>
            </w:pPr>
            <w:r w:rsidRPr="008478CB">
              <w:rPr>
                <w:rFonts w:ascii="Times New Roman" w:hAnsi="Times New Roman" w:cs="Times New Roman"/>
                <w:sz w:val="24"/>
                <w:szCs w:val="24"/>
                <w:lang w:val="en-US" w:eastAsia="en-GB"/>
              </w:rPr>
              <w:lastRenderedPageBreak/>
              <w:t>6</w:t>
            </w:r>
          </w:p>
        </w:tc>
        <w:tc>
          <w:tcPr>
            <w:tcW w:w="1792" w:type="pct"/>
            <w:vAlign w:val="center"/>
          </w:tcPr>
          <w:p w14:paraId="6FBDFA6F" w14:textId="77777777" w:rsidR="008478CB" w:rsidRPr="00BA5529" w:rsidRDefault="008478CB" w:rsidP="00D624EA">
            <w:pPr>
              <w:spacing w:line="340" w:lineRule="exact"/>
              <w:jc w:val="both"/>
              <w:rPr>
                <w:rFonts w:ascii="Times New Roman" w:hAnsi="Times New Roman" w:cs="Times New Roman"/>
                <w:spacing w:val="-2"/>
                <w:sz w:val="24"/>
                <w:szCs w:val="24"/>
                <w:lang w:eastAsia="en-GB"/>
              </w:rPr>
            </w:pPr>
            <w:r w:rsidRPr="00BA5529">
              <w:rPr>
                <w:rFonts w:ascii="Times New Roman" w:hAnsi="Times New Roman" w:cs="Times New Roman"/>
                <w:sz w:val="24"/>
                <w:szCs w:val="24"/>
              </w:rPr>
              <w:t xml:space="preserve">Xây dựng kế hoạch tổ chức thực hiện chương trình đào tạo, bồi dưỡng cho cán bộ, công chức, viên chức về kiến thức về </w:t>
            </w:r>
            <w:r w:rsidRPr="00BA5529">
              <w:rPr>
                <w:rFonts w:ascii="Times New Roman" w:hAnsi="Times New Roman" w:cs="Times New Roman"/>
                <w:sz w:val="24"/>
                <w:szCs w:val="24"/>
                <w:lang w:val="vi-VN"/>
              </w:rPr>
              <w:t>khoa học công nghệ, đổi mới sáng tạo và chuyển đổi số</w:t>
            </w:r>
            <w:r w:rsidRPr="00BA5529">
              <w:rPr>
                <w:rFonts w:ascii="Times New Roman" w:hAnsi="Times New Roman" w:cs="Times New Roman"/>
                <w:sz w:val="24"/>
                <w:szCs w:val="24"/>
              </w:rPr>
              <w:t>.</w:t>
            </w:r>
          </w:p>
        </w:tc>
        <w:tc>
          <w:tcPr>
            <w:tcW w:w="975" w:type="pct"/>
            <w:vAlign w:val="center"/>
          </w:tcPr>
          <w:p w14:paraId="663D5BA6" w14:textId="77777777" w:rsidR="008478CB" w:rsidRPr="00BA5529" w:rsidRDefault="008478CB" w:rsidP="00D624EA">
            <w:pPr>
              <w:spacing w:line="340" w:lineRule="exact"/>
              <w:jc w:val="both"/>
              <w:rPr>
                <w:rFonts w:ascii="Times New Roman" w:hAnsi="Times New Roman" w:cs="Times New Roman"/>
                <w:sz w:val="24"/>
                <w:szCs w:val="24"/>
                <w:lang w:eastAsia="en-GB"/>
              </w:rPr>
            </w:pPr>
            <w:r w:rsidRPr="00BA5529">
              <w:rPr>
                <w:rFonts w:ascii="Times New Roman" w:hAnsi="Times New Roman" w:cs="Times New Roman"/>
                <w:sz w:val="24"/>
                <w:szCs w:val="24"/>
                <w:lang w:eastAsia="en-GB"/>
              </w:rPr>
              <w:t>Phòng Văn hoá - Xã hội</w:t>
            </w:r>
          </w:p>
        </w:tc>
        <w:tc>
          <w:tcPr>
            <w:tcW w:w="1418" w:type="pct"/>
            <w:vAlign w:val="center"/>
          </w:tcPr>
          <w:p w14:paraId="5AF1DBB9" w14:textId="77777777" w:rsidR="008478CB" w:rsidRPr="00BA5529" w:rsidRDefault="008478CB" w:rsidP="00D624EA">
            <w:pPr>
              <w:spacing w:line="340" w:lineRule="exact"/>
              <w:jc w:val="both"/>
              <w:rPr>
                <w:rFonts w:ascii="Times New Roman" w:hAnsi="Times New Roman" w:cs="Times New Roman"/>
                <w:sz w:val="24"/>
                <w:szCs w:val="24"/>
                <w:lang w:eastAsia="en-GB"/>
              </w:rPr>
            </w:pPr>
            <w:r w:rsidRPr="00BA5529">
              <w:rPr>
                <w:rFonts w:ascii="Times New Roman" w:hAnsi="Times New Roman" w:cs="Times New Roman"/>
                <w:sz w:val="24"/>
                <w:szCs w:val="24"/>
              </w:rPr>
              <w:t>Các phòng, ban, ngành, đơn vị thuộc phường</w:t>
            </w:r>
          </w:p>
        </w:tc>
        <w:tc>
          <w:tcPr>
            <w:tcW w:w="499" w:type="pct"/>
            <w:vAlign w:val="center"/>
          </w:tcPr>
          <w:p w14:paraId="0B87420B" w14:textId="77777777" w:rsidR="008478CB" w:rsidRPr="00BA5529" w:rsidRDefault="008478CB" w:rsidP="00D624EA">
            <w:pPr>
              <w:spacing w:line="360" w:lineRule="exact"/>
              <w:jc w:val="center"/>
              <w:rPr>
                <w:rFonts w:ascii="Times New Roman" w:hAnsi="Times New Roman" w:cs="Times New Roman"/>
                <w:sz w:val="24"/>
                <w:szCs w:val="24"/>
                <w:lang w:eastAsia="en-GB"/>
              </w:rPr>
            </w:pPr>
            <w:r w:rsidRPr="00BA5529">
              <w:rPr>
                <w:rFonts w:ascii="Times New Roman" w:hAnsi="Times New Roman" w:cs="Times New Roman"/>
                <w:sz w:val="24"/>
                <w:szCs w:val="24"/>
                <w:lang w:val="de-DE"/>
              </w:rPr>
              <w:t>Tháng 9/2025</w:t>
            </w:r>
          </w:p>
        </w:tc>
      </w:tr>
      <w:tr w:rsidR="008478CB" w:rsidRPr="008478CB" w14:paraId="6301545B" w14:textId="77777777" w:rsidTr="00D624EA">
        <w:trPr>
          <w:jc w:val="center"/>
        </w:trPr>
        <w:tc>
          <w:tcPr>
            <w:tcW w:w="316" w:type="pct"/>
            <w:vAlign w:val="center"/>
          </w:tcPr>
          <w:p w14:paraId="04435951" w14:textId="7DD299FD"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792" w:type="pct"/>
            <w:vAlign w:val="center"/>
          </w:tcPr>
          <w:p w14:paraId="26C62E27" w14:textId="77777777" w:rsidR="008478CB" w:rsidRPr="00BA5529" w:rsidRDefault="008478CB" w:rsidP="00D624EA">
            <w:pPr>
              <w:spacing w:before="120" w:after="120" w:line="340" w:lineRule="exact"/>
              <w:jc w:val="both"/>
              <w:rPr>
                <w:rFonts w:ascii="Times New Roman" w:hAnsi="Times New Roman" w:cs="Times New Roman"/>
                <w:color w:val="000000"/>
                <w:sz w:val="24"/>
                <w:szCs w:val="24"/>
              </w:rPr>
            </w:pPr>
            <w:r w:rsidRPr="00BA5529">
              <w:rPr>
                <w:rStyle w:val="fontstyle01"/>
                <w:rFonts w:ascii="Times New Roman" w:hAnsi="Times New Roman" w:cs="Times New Roman"/>
                <w:sz w:val="24"/>
                <w:szCs w:val="24"/>
              </w:rPr>
              <w:t>Hoàn thành số hóa quy trình nghiệp vụ</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nội bộ, hồ sơ tài liệu, kết quả giải quyết</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thủ tục hành chính trong các lĩnh vực liên</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quan đến người dân, doanh nghiệp, hoạt</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động công vụ; tái sử dụng 100% dữ liệu</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đã số hóa để cắt giảm tối đa thủ tục hành</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chính và chi phí tuân thủ cho người dân,</w:t>
            </w:r>
            <w:r w:rsidRPr="00BA5529">
              <w:rPr>
                <w:rFonts w:ascii="Times New Roman" w:hAnsi="Times New Roman" w:cs="Times New Roman"/>
                <w:sz w:val="24"/>
                <w:szCs w:val="24"/>
                <w:lang w:val="en-US"/>
              </w:rPr>
              <w:t xml:space="preserve"> doanh nghiệp</w:t>
            </w:r>
          </w:p>
        </w:tc>
        <w:tc>
          <w:tcPr>
            <w:tcW w:w="975" w:type="pct"/>
            <w:vAlign w:val="center"/>
          </w:tcPr>
          <w:p w14:paraId="1BE54AB6"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de-DE"/>
              </w:rPr>
            </w:pPr>
            <w:r w:rsidRPr="00BA5529">
              <w:rPr>
                <w:rFonts w:ascii="Times New Roman" w:hAnsi="Times New Roman" w:cs="Times New Roman"/>
                <w:sz w:val="24"/>
                <w:szCs w:val="24"/>
                <w:lang w:val="de-DE"/>
              </w:rPr>
              <w:t>Các cơ quan chuyên môn, đơn vị thuộc phường; công an phường; đơn vị liên quan</w:t>
            </w:r>
          </w:p>
        </w:tc>
        <w:tc>
          <w:tcPr>
            <w:tcW w:w="1418" w:type="pct"/>
            <w:vAlign w:val="center"/>
          </w:tcPr>
          <w:p w14:paraId="466FF8F7" w14:textId="77777777" w:rsidR="008478CB" w:rsidRPr="00BA5529" w:rsidRDefault="008478CB" w:rsidP="00D624EA">
            <w:pPr>
              <w:pStyle w:val="Other0"/>
              <w:spacing w:after="0" w:line="360" w:lineRule="exact"/>
              <w:ind w:firstLine="0"/>
              <w:jc w:val="both"/>
              <w:rPr>
                <w:rFonts w:ascii="Times New Roman" w:hAnsi="Times New Roman" w:cs="Times New Roman"/>
                <w:sz w:val="24"/>
                <w:szCs w:val="24"/>
                <w:lang w:val="de-DE"/>
              </w:rPr>
            </w:pPr>
            <w:r w:rsidRPr="00BA5529">
              <w:rPr>
                <w:rFonts w:ascii="Times New Roman" w:hAnsi="Times New Roman" w:cs="Times New Roman"/>
                <w:sz w:val="24"/>
                <w:szCs w:val="24"/>
                <w:lang w:val="de-DE"/>
              </w:rPr>
              <w:t>Các đơn vị liên quan</w:t>
            </w:r>
          </w:p>
        </w:tc>
        <w:tc>
          <w:tcPr>
            <w:tcW w:w="499" w:type="pct"/>
            <w:vAlign w:val="center"/>
          </w:tcPr>
          <w:p w14:paraId="50AEF532"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lang w:val="de-DE"/>
              </w:rPr>
            </w:pPr>
            <w:r w:rsidRPr="00BA5529">
              <w:rPr>
                <w:rFonts w:ascii="Times New Roman" w:hAnsi="Times New Roman" w:cs="Times New Roman"/>
                <w:color w:val="000000"/>
                <w:sz w:val="24"/>
                <w:szCs w:val="24"/>
                <w:lang w:val="de-DE"/>
              </w:rPr>
              <w:t>Thường xuyên</w:t>
            </w:r>
          </w:p>
        </w:tc>
      </w:tr>
      <w:tr w:rsidR="008478CB" w:rsidRPr="008478CB" w14:paraId="29C6DFA4" w14:textId="77777777" w:rsidTr="00D624EA">
        <w:trPr>
          <w:trHeight w:val="2338"/>
          <w:jc w:val="center"/>
        </w:trPr>
        <w:tc>
          <w:tcPr>
            <w:tcW w:w="316" w:type="pct"/>
            <w:vAlign w:val="center"/>
          </w:tcPr>
          <w:p w14:paraId="450E150E" w14:textId="7875C373"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8</w:t>
            </w:r>
          </w:p>
        </w:tc>
        <w:tc>
          <w:tcPr>
            <w:tcW w:w="1792" w:type="pct"/>
            <w:vAlign w:val="center"/>
          </w:tcPr>
          <w:p w14:paraId="484A8670" w14:textId="77777777" w:rsidR="008478CB" w:rsidRPr="00BA5529" w:rsidRDefault="008478CB" w:rsidP="00D624EA">
            <w:pPr>
              <w:jc w:val="both"/>
              <w:rPr>
                <w:rFonts w:ascii="Times New Roman" w:hAnsi="Times New Roman" w:cs="Times New Roman"/>
                <w:color w:val="000000"/>
                <w:sz w:val="24"/>
                <w:szCs w:val="24"/>
                <w:lang w:val="de-DE"/>
              </w:rPr>
            </w:pPr>
            <w:r w:rsidRPr="00BA5529">
              <w:rPr>
                <w:rStyle w:val="fontstyle01"/>
                <w:rFonts w:ascii="Times New Roman" w:hAnsi="Times New Roman" w:cs="Times New Roman"/>
                <w:sz w:val="24"/>
                <w:szCs w:val="24"/>
                <w:lang w:val="de-DE"/>
              </w:rPr>
              <w:t>Đẩy mạnh tái cấu trúc quy trình, cắt giảm, đơn giản hóa tối đa thủ tục hành chính, nâng cao chất lượng cung cấp dịch vụ công trực tuyến, nhất là các thủ tục liên quan đến cư trú, hộ tịch, giấy phép lái xe, đất đai, doanh nghiệp, triển khai tiếp cận, giải quyết thủ tục hành chính không phụ thuộc vào địa giới hành chính trong phạm vi thành phố</w:t>
            </w:r>
          </w:p>
        </w:tc>
        <w:tc>
          <w:tcPr>
            <w:tcW w:w="975" w:type="pct"/>
            <w:vAlign w:val="center"/>
          </w:tcPr>
          <w:p w14:paraId="6E14540C"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de-DE"/>
              </w:rPr>
            </w:pPr>
            <w:r w:rsidRPr="00BA5529">
              <w:rPr>
                <w:rFonts w:ascii="Times New Roman" w:hAnsi="Times New Roman" w:cs="Times New Roman"/>
                <w:sz w:val="24"/>
                <w:szCs w:val="24"/>
                <w:lang w:val="de-DE"/>
              </w:rPr>
              <w:t>Các cơ quan chuyên môn, đơn vị thuộc phường; công an phường; đơn vị liên quan</w:t>
            </w:r>
          </w:p>
        </w:tc>
        <w:tc>
          <w:tcPr>
            <w:tcW w:w="1418" w:type="pct"/>
            <w:vAlign w:val="center"/>
          </w:tcPr>
          <w:p w14:paraId="1CE936A4" w14:textId="77777777" w:rsidR="008478CB" w:rsidRPr="00BA5529" w:rsidRDefault="008478CB" w:rsidP="00D624EA">
            <w:pPr>
              <w:pStyle w:val="Other0"/>
              <w:spacing w:after="0" w:line="360" w:lineRule="exact"/>
              <w:ind w:firstLine="0"/>
              <w:jc w:val="both"/>
              <w:rPr>
                <w:rFonts w:ascii="Times New Roman" w:hAnsi="Times New Roman" w:cs="Times New Roman"/>
                <w:sz w:val="24"/>
                <w:szCs w:val="24"/>
                <w:lang w:val="de-DE"/>
              </w:rPr>
            </w:pPr>
            <w:r w:rsidRPr="00BA5529">
              <w:rPr>
                <w:rFonts w:ascii="Times New Roman" w:hAnsi="Times New Roman" w:cs="Times New Roman"/>
                <w:sz w:val="24"/>
                <w:szCs w:val="24"/>
                <w:lang w:val="de-DE"/>
              </w:rPr>
              <w:t>Các đơn vị liên quan</w:t>
            </w:r>
          </w:p>
        </w:tc>
        <w:tc>
          <w:tcPr>
            <w:tcW w:w="499" w:type="pct"/>
            <w:vAlign w:val="center"/>
          </w:tcPr>
          <w:p w14:paraId="39E1E2CF"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lang w:val="de-DE"/>
              </w:rPr>
            </w:pPr>
            <w:r w:rsidRPr="00BA5529">
              <w:rPr>
                <w:rFonts w:ascii="Times New Roman" w:hAnsi="Times New Roman" w:cs="Times New Roman"/>
                <w:color w:val="000000"/>
                <w:sz w:val="24"/>
                <w:szCs w:val="24"/>
                <w:lang w:val="de-DE"/>
              </w:rPr>
              <w:t>Thường xuyên</w:t>
            </w:r>
          </w:p>
        </w:tc>
      </w:tr>
      <w:tr w:rsidR="008478CB" w:rsidRPr="008478CB" w14:paraId="139D900B" w14:textId="77777777" w:rsidTr="00BA5529">
        <w:trPr>
          <w:trHeight w:val="794"/>
          <w:jc w:val="center"/>
        </w:trPr>
        <w:tc>
          <w:tcPr>
            <w:tcW w:w="316" w:type="pct"/>
            <w:vAlign w:val="center"/>
          </w:tcPr>
          <w:p w14:paraId="18D5590F" w14:textId="7465989D"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792" w:type="pct"/>
            <w:vAlign w:val="center"/>
          </w:tcPr>
          <w:p w14:paraId="4BC65E07" w14:textId="77777777" w:rsidR="008478CB" w:rsidRPr="00BA5529" w:rsidRDefault="008478CB" w:rsidP="00D624EA">
            <w:pPr>
              <w:spacing w:before="120" w:after="120" w:line="360" w:lineRule="exact"/>
              <w:jc w:val="both"/>
              <w:rPr>
                <w:rFonts w:ascii="Times New Roman" w:hAnsi="Times New Roman" w:cs="Times New Roman"/>
                <w:bCs/>
                <w:sz w:val="24"/>
                <w:szCs w:val="24"/>
                <w:lang w:val="en-US"/>
              </w:rPr>
            </w:pPr>
            <w:r w:rsidRPr="00BA5529">
              <w:rPr>
                <w:rFonts w:ascii="Times New Roman" w:hAnsi="Times New Roman" w:cs="Times New Roman"/>
                <w:sz w:val="24"/>
                <w:szCs w:val="24"/>
              </w:rPr>
              <w:t xml:space="preserve">Cân đối ngân sách của </w:t>
            </w:r>
            <w:r w:rsidRPr="00BA5529">
              <w:rPr>
                <w:rFonts w:ascii="Times New Roman" w:hAnsi="Times New Roman" w:cs="Times New Roman"/>
                <w:sz w:val="24"/>
                <w:szCs w:val="24"/>
                <w:lang w:val="en-US"/>
              </w:rPr>
              <w:t>phường</w:t>
            </w:r>
            <w:r w:rsidRPr="00BA5529">
              <w:rPr>
                <w:rFonts w:ascii="Times New Roman" w:hAnsi="Times New Roman" w:cs="Times New Roman"/>
                <w:sz w:val="24"/>
                <w:szCs w:val="24"/>
              </w:rPr>
              <w:t xml:space="preserve"> dành cho hoạt động khoa học công nghệ, đổi mới sáng tạo và </w:t>
            </w:r>
            <w:r w:rsidRPr="00BA5529">
              <w:rPr>
                <w:rFonts w:ascii="Times New Roman" w:hAnsi="Times New Roman" w:cs="Times New Roman"/>
                <w:sz w:val="24"/>
                <w:szCs w:val="24"/>
                <w:lang w:val="en-US"/>
              </w:rPr>
              <w:t>chuyển</w:t>
            </w:r>
            <w:r w:rsidRPr="00BA5529">
              <w:rPr>
                <w:rFonts w:ascii="Times New Roman" w:hAnsi="Times New Roman" w:cs="Times New Roman"/>
                <w:sz w:val="24"/>
                <w:szCs w:val="24"/>
              </w:rPr>
              <w:t xml:space="preserve"> đổi số phù hợp với khả năng của ngân sách </w:t>
            </w:r>
            <w:r w:rsidRPr="00BA5529">
              <w:rPr>
                <w:rFonts w:ascii="Times New Roman" w:hAnsi="Times New Roman" w:cs="Times New Roman"/>
                <w:sz w:val="24"/>
                <w:szCs w:val="24"/>
                <w:lang w:val="en-US"/>
              </w:rPr>
              <w:t>phường</w:t>
            </w:r>
            <w:r w:rsidRPr="00BA5529">
              <w:rPr>
                <w:rFonts w:ascii="Times New Roman" w:hAnsi="Times New Roman" w:cs="Times New Roman"/>
                <w:sz w:val="24"/>
                <w:szCs w:val="24"/>
              </w:rPr>
              <w:t>, phấn đấu b</w:t>
            </w:r>
            <w:r w:rsidRPr="00BA5529">
              <w:rPr>
                <w:rFonts w:ascii="Times New Roman" w:hAnsi="Times New Roman" w:cs="Times New Roman"/>
                <w:sz w:val="24"/>
                <w:szCs w:val="24"/>
                <w:lang w:val="en-US"/>
              </w:rPr>
              <w:t>ố</w:t>
            </w:r>
            <w:r w:rsidRPr="00BA5529">
              <w:rPr>
                <w:rFonts w:ascii="Times New Roman" w:hAnsi="Times New Roman" w:cs="Times New Roman"/>
                <w:sz w:val="24"/>
                <w:szCs w:val="24"/>
              </w:rPr>
              <w:t xml:space="preserve"> trí ít nhất </w:t>
            </w:r>
            <w:r w:rsidRPr="00BA5529">
              <w:rPr>
                <w:rFonts w:ascii="Times New Roman" w:hAnsi="Times New Roman" w:cs="Times New Roman"/>
                <w:color w:val="000000" w:themeColor="text1"/>
                <w:sz w:val="24"/>
                <w:szCs w:val="24"/>
              </w:rPr>
              <w:t>3%</w:t>
            </w:r>
            <w:r w:rsidRPr="00BA5529">
              <w:rPr>
                <w:rFonts w:ascii="Times New Roman" w:hAnsi="Times New Roman" w:cs="Times New Roman"/>
                <w:sz w:val="24"/>
                <w:szCs w:val="24"/>
              </w:rPr>
              <w:t xml:space="preserve"> tổng chi ngân sách </w:t>
            </w:r>
            <w:r w:rsidRPr="00BA5529">
              <w:rPr>
                <w:rFonts w:ascii="Times New Roman" w:hAnsi="Times New Roman" w:cs="Times New Roman"/>
                <w:sz w:val="24"/>
                <w:szCs w:val="24"/>
                <w:lang w:val="en-US"/>
              </w:rPr>
              <w:t>phường</w:t>
            </w:r>
            <w:r w:rsidRPr="00BA5529">
              <w:rPr>
                <w:rFonts w:ascii="Times New Roman" w:hAnsi="Times New Roman" w:cs="Times New Roman"/>
                <w:sz w:val="24"/>
                <w:szCs w:val="24"/>
              </w:rPr>
              <w:t xml:space="preserve"> hằng năm</w:t>
            </w:r>
            <w:r w:rsidRPr="00BA5529">
              <w:rPr>
                <w:rFonts w:ascii="Times New Roman" w:hAnsi="Times New Roman" w:cs="Times New Roman"/>
                <w:sz w:val="24"/>
                <w:szCs w:val="24"/>
                <w:lang w:val="en-US"/>
              </w:rPr>
              <w:t>.</w:t>
            </w:r>
          </w:p>
        </w:tc>
        <w:tc>
          <w:tcPr>
            <w:tcW w:w="975" w:type="pct"/>
            <w:vAlign w:val="center"/>
          </w:tcPr>
          <w:p w14:paraId="14121A9F"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color w:val="000000"/>
                <w:sz w:val="24"/>
                <w:szCs w:val="24"/>
              </w:rPr>
              <w:t>Phòng Kinh tế, Hạ tầng và Đô thị</w:t>
            </w:r>
          </w:p>
        </w:tc>
        <w:tc>
          <w:tcPr>
            <w:tcW w:w="1418" w:type="pct"/>
            <w:vAlign w:val="center"/>
          </w:tcPr>
          <w:p w14:paraId="159404B4"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sz w:val="24"/>
                <w:szCs w:val="24"/>
              </w:rPr>
              <w:t xml:space="preserve">Các phòng, ban, ngành, đơn vị </w:t>
            </w:r>
            <w:r w:rsidRPr="00BA5529">
              <w:rPr>
                <w:rFonts w:ascii="Times New Roman" w:hAnsi="Times New Roman" w:cs="Times New Roman"/>
                <w:sz w:val="24"/>
                <w:szCs w:val="24"/>
                <w:lang w:val="vi"/>
              </w:rPr>
              <w:t>thuộc phường</w:t>
            </w:r>
          </w:p>
        </w:tc>
        <w:tc>
          <w:tcPr>
            <w:tcW w:w="499" w:type="pct"/>
            <w:vAlign w:val="center"/>
          </w:tcPr>
          <w:p w14:paraId="6A85370B"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735D44" w14:paraId="732052DA" w14:textId="77777777" w:rsidTr="00BA5529">
        <w:trPr>
          <w:trHeight w:val="1641"/>
          <w:jc w:val="center"/>
        </w:trPr>
        <w:tc>
          <w:tcPr>
            <w:tcW w:w="316" w:type="pct"/>
            <w:vAlign w:val="center"/>
          </w:tcPr>
          <w:p w14:paraId="1EABB0D1" w14:textId="3FA9A354"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1792" w:type="pct"/>
            <w:vAlign w:val="center"/>
          </w:tcPr>
          <w:p w14:paraId="3BAB0BF5" w14:textId="77777777" w:rsidR="008478CB" w:rsidRPr="00BA5529" w:rsidRDefault="008478CB" w:rsidP="00D624EA">
            <w:pPr>
              <w:jc w:val="both"/>
              <w:rPr>
                <w:rFonts w:ascii="Times New Roman" w:hAnsi="Times New Roman" w:cs="Times New Roman"/>
                <w:color w:val="000000"/>
                <w:sz w:val="24"/>
                <w:szCs w:val="24"/>
                <w:lang w:val="en-US"/>
              </w:rPr>
            </w:pPr>
            <w:r w:rsidRPr="00BA5529">
              <w:rPr>
                <w:rStyle w:val="fontstyle01"/>
                <w:rFonts w:ascii="Times New Roman" w:hAnsi="Times New Roman" w:cs="Times New Roman"/>
                <w:sz w:val="24"/>
                <w:szCs w:val="24"/>
                <w:lang w:val="en-US"/>
              </w:rPr>
              <w:t>K</w:t>
            </w:r>
            <w:r w:rsidRPr="00BA5529">
              <w:rPr>
                <w:rStyle w:val="fontstyle01"/>
                <w:rFonts w:ascii="Times New Roman" w:hAnsi="Times New Roman" w:cs="Times New Roman"/>
                <w:sz w:val="24"/>
                <w:szCs w:val="24"/>
              </w:rPr>
              <w:t>hai thác hiệu quả</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các cơ sở dữ liệu quốc gia; các cơ sở dữ</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liệu dùng chung theo danh mục đã ban</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hành của bộ, ngành, địa phương để phát</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triển kinh tế - xã hội</w:t>
            </w:r>
          </w:p>
        </w:tc>
        <w:tc>
          <w:tcPr>
            <w:tcW w:w="975" w:type="pct"/>
            <w:vAlign w:val="center"/>
          </w:tcPr>
          <w:p w14:paraId="2BF67B2A"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vi"/>
              </w:rPr>
            </w:pPr>
            <w:r w:rsidRPr="00BA5529">
              <w:rPr>
                <w:rFonts w:ascii="Times New Roman" w:hAnsi="Times New Roman" w:cs="Times New Roman"/>
                <w:color w:val="000000"/>
                <w:sz w:val="24"/>
                <w:szCs w:val="24"/>
                <w:lang w:val="vi"/>
              </w:rPr>
              <w:t>Các cơ quan chuyên môn, đơn vị thuộc phường</w:t>
            </w:r>
          </w:p>
        </w:tc>
        <w:tc>
          <w:tcPr>
            <w:tcW w:w="1418" w:type="pct"/>
            <w:vAlign w:val="center"/>
          </w:tcPr>
          <w:p w14:paraId="29DFC6D6" w14:textId="77777777" w:rsidR="008478CB" w:rsidRPr="00BA5529" w:rsidRDefault="008478CB" w:rsidP="00D624EA">
            <w:pPr>
              <w:pStyle w:val="Other0"/>
              <w:spacing w:after="0" w:line="360" w:lineRule="exact"/>
              <w:ind w:firstLine="0"/>
              <w:jc w:val="both"/>
              <w:rPr>
                <w:rFonts w:ascii="Times New Roman" w:hAnsi="Times New Roman" w:cs="Times New Roman"/>
                <w:sz w:val="24"/>
                <w:szCs w:val="24"/>
                <w:lang w:val="vi"/>
              </w:rPr>
            </w:pPr>
            <w:r w:rsidRPr="00BA5529">
              <w:rPr>
                <w:rFonts w:ascii="Times New Roman" w:hAnsi="Times New Roman" w:cs="Times New Roman"/>
                <w:sz w:val="24"/>
                <w:szCs w:val="24"/>
                <w:lang w:val="vi"/>
              </w:rPr>
              <w:t>Các đơn vị liên quan</w:t>
            </w:r>
          </w:p>
        </w:tc>
        <w:tc>
          <w:tcPr>
            <w:tcW w:w="499" w:type="pct"/>
            <w:vAlign w:val="center"/>
          </w:tcPr>
          <w:p w14:paraId="08DBCBA6"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lang w:val="vi"/>
              </w:rPr>
            </w:pPr>
            <w:r w:rsidRPr="00BA5529">
              <w:rPr>
                <w:rFonts w:ascii="Times New Roman" w:hAnsi="Times New Roman" w:cs="Times New Roman"/>
                <w:color w:val="000000"/>
                <w:sz w:val="24"/>
                <w:szCs w:val="24"/>
                <w:lang w:val="vi"/>
              </w:rPr>
              <w:t>Sau khi hệ thống dữ liệu được hoàn thành</w:t>
            </w:r>
          </w:p>
        </w:tc>
      </w:tr>
      <w:tr w:rsidR="008478CB" w:rsidRPr="008478CB" w14:paraId="071D504B" w14:textId="77777777" w:rsidTr="00D624EA">
        <w:trPr>
          <w:trHeight w:val="1170"/>
          <w:jc w:val="center"/>
        </w:trPr>
        <w:tc>
          <w:tcPr>
            <w:tcW w:w="316" w:type="pct"/>
            <w:vAlign w:val="center"/>
          </w:tcPr>
          <w:p w14:paraId="3A51A626" w14:textId="6DC2BF3A"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35D44">
              <w:rPr>
                <w:rFonts w:ascii="Times New Roman" w:hAnsi="Times New Roman" w:cs="Times New Roman"/>
                <w:color w:val="000000"/>
                <w:sz w:val="24"/>
                <w:szCs w:val="24"/>
              </w:rPr>
              <w:t>1</w:t>
            </w:r>
          </w:p>
        </w:tc>
        <w:tc>
          <w:tcPr>
            <w:tcW w:w="1792" w:type="pct"/>
            <w:vAlign w:val="center"/>
          </w:tcPr>
          <w:p w14:paraId="695FC7BC" w14:textId="77777777" w:rsidR="008478CB" w:rsidRPr="00BA5529" w:rsidRDefault="008478CB" w:rsidP="00D624EA">
            <w:pPr>
              <w:spacing w:before="120" w:after="120" w:line="360" w:lineRule="exact"/>
              <w:jc w:val="both"/>
              <w:rPr>
                <w:rFonts w:ascii="Times New Roman" w:hAnsi="Times New Roman" w:cs="Times New Roman"/>
                <w:bCs/>
                <w:spacing w:val="4"/>
                <w:sz w:val="24"/>
                <w:szCs w:val="24"/>
                <w:lang w:val="en-US"/>
              </w:rPr>
            </w:pPr>
            <w:r w:rsidRPr="00BA5529">
              <w:rPr>
                <w:rFonts w:ascii="Times New Roman" w:hAnsi="Times New Roman" w:cs="Times New Roman"/>
                <w:spacing w:val="4"/>
                <w:sz w:val="24"/>
                <w:szCs w:val="24"/>
              </w:rPr>
              <w:t>Nâng cấp cơ sở hạ tầng công nghệ thông tin đáp ứng yêu cầu chuyển đổi số và đáp ứng yêu cầu triển khai Đề án 06/CP của Chính phủ</w:t>
            </w:r>
            <w:r w:rsidRPr="00BA5529">
              <w:rPr>
                <w:rFonts w:ascii="Times New Roman" w:hAnsi="Times New Roman" w:cs="Times New Roman"/>
                <w:spacing w:val="4"/>
                <w:sz w:val="24"/>
                <w:szCs w:val="24"/>
                <w:lang w:val="en-US"/>
              </w:rPr>
              <w:t>.</w:t>
            </w:r>
          </w:p>
        </w:tc>
        <w:tc>
          <w:tcPr>
            <w:tcW w:w="975" w:type="pct"/>
            <w:vAlign w:val="center"/>
          </w:tcPr>
          <w:p w14:paraId="1A7E5F86"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sz w:val="24"/>
                <w:szCs w:val="24"/>
                <w:lang w:eastAsia="en-GB"/>
              </w:rPr>
              <w:t>Phòng Văn hoá - Xã hội</w:t>
            </w:r>
          </w:p>
        </w:tc>
        <w:tc>
          <w:tcPr>
            <w:tcW w:w="1418" w:type="pct"/>
            <w:vAlign w:val="center"/>
          </w:tcPr>
          <w:p w14:paraId="7D23648D"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sz w:val="24"/>
                <w:szCs w:val="24"/>
              </w:rPr>
              <w:t xml:space="preserve">Các phòng, ban, ngành, đơn vị </w:t>
            </w:r>
            <w:r w:rsidRPr="00BA5529">
              <w:rPr>
                <w:rFonts w:ascii="Times New Roman" w:hAnsi="Times New Roman" w:cs="Times New Roman"/>
                <w:sz w:val="24"/>
                <w:szCs w:val="24"/>
                <w:lang w:val="vi"/>
              </w:rPr>
              <w:t>thuộc phường</w:t>
            </w:r>
          </w:p>
        </w:tc>
        <w:tc>
          <w:tcPr>
            <w:tcW w:w="499" w:type="pct"/>
            <w:vAlign w:val="center"/>
          </w:tcPr>
          <w:p w14:paraId="51D5835C"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7C34A9FA" w14:textId="77777777" w:rsidTr="00D624EA">
        <w:trPr>
          <w:trHeight w:val="2664"/>
          <w:jc w:val="center"/>
        </w:trPr>
        <w:tc>
          <w:tcPr>
            <w:tcW w:w="316" w:type="pct"/>
            <w:vAlign w:val="center"/>
          </w:tcPr>
          <w:p w14:paraId="0A9E07FE" w14:textId="1E9A0515"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35D44">
              <w:rPr>
                <w:rFonts w:ascii="Times New Roman" w:hAnsi="Times New Roman" w:cs="Times New Roman"/>
                <w:color w:val="000000"/>
                <w:sz w:val="24"/>
                <w:szCs w:val="24"/>
              </w:rPr>
              <w:t>2</w:t>
            </w:r>
          </w:p>
        </w:tc>
        <w:tc>
          <w:tcPr>
            <w:tcW w:w="1792" w:type="pct"/>
            <w:vAlign w:val="center"/>
          </w:tcPr>
          <w:p w14:paraId="6BA55E55"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bCs/>
                <w:sz w:val="24"/>
                <w:szCs w:val="24"/>
                <w:lang w:val="de-DE"/>
              </w:rPr>
              <w:t>Phối hợp phát triển hạ tầng viễn thông, Internet đáp ứng yêu cầu dự phòng, kết nối, an toàn, bền vững, hệ thống truyền dẫn dữ liệu qua vệ tinh, mạng cáp quang băng thông rộng tốc độ cao, mạng thông tin di động 5G và các thế hệ tiếp theo phủ sóng toàn phường.</w:t>
            </w:r>
          </w:p>
        </w:tc>
        <w:tc>
          <w:tcPr>
            <w:tcW w:w="975" w:type="pct"/>
            <w:vAlign w:val="center"/>
          </w:tcPr>
          <w:p w14:paraId="4220D286" w14:textId="77777777" w:rsidR="008478CB" w:rsidRPr="00BA5529" w:rsidRDefault="008478CB" w:rsidP="00D624EA">
            <w:pPr>
              <w:spacing w:line="340" w:lineRule="exact"/>
              <w:jc w:val="both"/>
              <w:rPr>
                <w:rFonts w:ascii="Times New Roman" w:hAnsi="Times New Roman" w:cs="Times New Roman"/>
                <w:sz w:val="24"/>
                <w:szCs w:val="24"/>
                <w:lang w:eastAsia="en-GB"/>
              </w:rPr>
            </w:pPr>
            <w:r w:rsidRPr="00BA5529">
              <w:rPr>
                <w:rFonts w:ascii="Times New Roman" w:hAnsi="Times New Roman" w:cs="Times New Roman"/>
                <w:sz w:val="24"/>
                <w:szCs w:val="24"/>
                <w:lang w:eastAsia="en-GB"/>
              </w:rPr>
              <w:t>Phòng Văn hoá - Xã hội</w:t>
            </w:r>
          </w:p>
        </w:tc>
        <w:tc>
          <w:tcPr>
            <w:tcW w:w="1418" w:type="pct"/>
            <w:vAlign w:val="center"/>
          </w:tcPr>
          <w:p w14:paraId="00392B09" w14:textId="77777777" w:rsidR="008478CB" w:rsidRPr="00BA5529" w:rsidRDefault="008478CB" w:rsidP="00D624EA">
            <w:pPr>
              <w:spacing w:line="340" w:lineRule="exact"/>
              <w:jc w:val="both"/>
              <w:rPr>
                <w:rFonts w:ascii="Times New Roman" w:hAnsi="Times New Roman" w:cs="Times New Roman"/>
                <w:sz w:val="24"/>
                <w:szCs w:val="24"/>
                <w:lang w:eastAsia="en-GB"/>
              </w:rPr>
            </w:pPr>
            <w:r w:rsidRPr="00BA5529">
              <w:rPr>
                <w:rFonts w:ascii="Times New Roman" w:hAnsi="Times New Roman" w:cs="Times New Roman"/>
                <w:sz w:val="24"/>
                <w:szCs w:val="24"/>
              </w:rPr>
              <w:t>Sở Khoa học và Công nghệ; Các phòng, ban, ngành, đơn vị thuộc phường</w:t>
            </w:r>
          </w:p>
        </w:tc>
        <w:tc>
          <w:tcPr>
            <w:tcW w:w="499" w:type="pct"/>
            <w:vAlign w:val="center"/>
          </w:tcPr>
          <w:p w14:paraId="2C34AF45"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22E1F66E" w14:textId="77777777" w:rsidTr="00D624EA">
        <w:trPr>
          <w:trHeight w:val="2757"/>
          <w:jc w:val="center"/>
        </w:trPr>
        <w:tc>
          <w:tcPr>
            <w:tcW w:w="316" w:type="pct"/>
            <w:vAlign w:val="center"/>
          </w:tcPr>
          <w:p w14:paraId="0B69E817" w14:textId="4131C4C8"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35D44">
              <w:rPr>
                <w:rFonts w:ascii="Times New Roman" w:hAnsi="Times New Roman" w:cs="Times New Roman"/>
                <w:color w:val="000000"/>
                <w:sz w:val="24"/>
                <w:szCs w:val="24"/>
              </w:rPr>
              <w:t>3</w:t>
            </w:r>
          </w:p>
        </w:tc>
        <w:tc>
          <w:tcPr>
            <w:tcW w:w="1792" w:type="pct"/>
            <w:vAlign w:val="center"/>
          </w:tcPr>
          <w:p w14:paraId="78F96F07"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de-DE"/>
              </w:rPr>
            </w:pPr>
            <w:r w:rsidRPr="00BA5529">
              <w:rPr>
                <w:rFonts w:ascii="Times New Roman" w:hAnsi="Times New Roman" w:cs="Times New Roman"/>
                <w:bCs/>
                <w:sz w:val="24"/>
                <w:szCs w:val="24"/>
                <w:lang w:val="de-DE"/>
              </w:rPr>
              <w:t>Phối hợp triển khai các nền tảng số dùng chung của thành phố, của ngành, lĩnh vực bảo đảm hoạt động thống nhất, liên thông của các ngành, lĩnh vực trên môi trường số. Khai thác hiệu quả các cơ sở dữ liệu phục vụ phát triển kinh tế - xã hội của phường; phối hợp kết nối, khai thác, chia sẻ hiệu quả dữ liệu giữa các cơ quan trong hệ thống chính trị.</w:t>
            </w:r>
          </w:p>
        </w:tc>
        <w:tc>
          <w:tcPr>
            <w:tcW w:w="975" w:type="pct"/>
            <w:vAlign w:val="center"/>
          </w:tcPr>
          <w:p w14:paraId="142553FC"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de-DE"/>
              </w:rPr>
            </w:pPr>
            <w:r w:rsidRPr="00BA5529">
              <w:rPr>
                <w:rFonts w:ascii="Times New Roman" w:hAnsi="Times New Roman" w:cs="Times New Roman"/>
                <w:sz w:val="24"/>
                <w:szCs w:val="24"/>
                <w:lang w:val="de-DE" w:eastAsia="en-GB"/>
              </w:rPr>
              <w:t>Phòng Văn hoá - Xã hội</w:t>
            </w:r>
          </w:p>
        </w:tc>
        <w:tc>
          <w:tcPr>
            <w:tcW w:w="1418" w:type="pct"/>
            <w:vAlign w:val="center"/>
          </w:tcPr>
          <w:p w14:paraId="7713A882"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de-DE"/>
              </w:rPr>
            </w:pPr>
            <w:r w:rsidRPr="00BA5529">
              <w:rPr>
                <w:rFonts w:ascii="Times New Roman" w:hAnsi="Times New Roman" w:cs="Times New Roman"/>
                <w:sz w:val="24"/>
                <w:szCs w:val="24"/>
                <w:lang w:val="de-DE"/>
              </w:rPr>
              <w:t xml:space="preserve">Các phòng, ban, ngành, đơn vị </w:t>
            </w:r>
            <w:r w:rsidRPr="00BA5529">
              <w:rPr>
                <w:rFonts w:ascii="Times New Roman" w:hAnsi="Times New Roman" w:cs="Times New Roman"/>
                <w:sz w:val="24"/>
                <w:szCs w:val="24"/>
                <w:lang w:val="vi"/>
              </w:rPr>
              <w:t>thuộc phường</w:t>
            </w:r>
          </w:p>
        </w:tc>
        <w:tc>
          <w:tcPr>
            <w:tcW w:w="499" w:type="pct"/>
            <w:vAlign w:val="center"/>
          </w:tcPr>
          <w:p w14:paraId="48348BBF"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38790BCB" w14:textId="77777777" w:rsidTr="00BA5529">
        <w:trPr>
          <w:trHeight w:val="1725"/>
          <w:jc w:val="center"/>
        </w:trPr>
        <w:tc>
          <w:tcPr>
            <w:tcW w:w="316" w:type="pct"/>
            <w:vAlign w:val="center"/>
          </w:tcPr>
          <w:p w14:paraId="62D27F37" w14:textId="00E2CDD1"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735D44">
              <w:rPr>
                <w:rFonts w:ascii="Times New Roman" w:hAnsi="Times New Roman" w:cs="Times New Roman"/>
                <w:color w:val="000000"/>
                <w:sz w:val="24"/>
                <w:szCs w:val="24"/>
              </w:rPr>
              <w:t>4</w:t>
            </w:r>
          </w:p>
        </w:tc>
        <w:tc>
          <w:tcPr>
            <w:tcW w:w="1792" w:type="pct"/>
            <w:vAlign w:val="center"/>
          </w:tcPr>
          <w:p w14:paraId="406747EF"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bCs/>
                <w:spacing w:val="-2"/>
                <w:sz w:val="24"/>
                <w:szCs w:val="24"/>
                <w:lang w:val="de-DE"/>
              </w:rPr>
              <w:t>Triển khai các giải pháp tăng cường giáo dục và hướng nghiệp STEM, thu hút học sinh giỏi theo học các ngành STEM; triển khai các chính sách phát hiện và bồi dưỡng tài năng STEM từ sớm</w:t>
            </w:r>
          </w:p>
        </w:tc>
        <w:tc>
          <w:tcPr>
            <w:tcW w:w="975" w:type="pct"/>
            <w:vAlign w:val="center"/>
          </w:tcPr>
          <w:p w14:paraId="553F6554"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vi"/>
              </w:rPr>
            </w:pPr>
            <w:r w:rsidRPr="00BA5529">
              <w:rPr>
                <w:rFonts w:ascii="Times New Roman" w:hAnsi="Times New Roman" w:cs="Times New Roman"/>
                <w:sz w:val="24"/>
                <w:szCs w:val="24"/>
                <w:lang w:val="vi" w:eastAsia="en-GB"/>
              </w:rPr>
              <w:t>Phòng Văn hoá - Xã hội</w:t>
            </w:r>
          </w:p>
        </w:tc>
        <w:tc>
          <w:tcPr>
            <w:tcW w:w="1418" w:type="pct"/>
            <w:vAlign w:val="center"/>
          </w:tcPr>
          <w:p w14:paraId="7C1F289F"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vi"/>
              </w:rPr>
            </w:pPr>
            <w:r w:rsidRPr="00BA5529">
              <w:rPr>
                <w:rFonts w:ascii="Times New Roman" w:hAnsi="Times New Roman" w:cs="Times New Roman"/>
                <w:sz w:val="24"/>
                <w:szCs w:val="24"/>
                <w:lang w:val="vi"/>
              </w:rPr>
              <w:t>Các trường học trên địa bàn phường</w:t>
            </w:r>
          </w:p>
        </w:tc>
        <w:tc>
          <w:tcPr>
            <w:tcW w:w="499" w:type="pct"/>
            <w:vAlign w:val="center"/>
          </w:tcPr>
          <w:p w14:paraId="5266452F"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14B95C9B" w14:textId="77777777" w:rsidTr="00D624EA">
        <w:trPr>
          <w:trHeight w:val="1257"/>
          <w:jc w:val="center"/>
        </w:trPr>
        <w:tc>
          <w:tcPr>
            <w:tcW w:w="316" w:type="pct"/>
            <w:vAlign w:val="center"/>
          </w:tcPr>
          <w:p w14:paraId="335FBF9B" w14:textId="1B8B8CD7"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35D44">
              <w:rPr>
                <w:rFonts w:ascii="Times New Roman" w:hAnsi="Times New Roman" w:cs="Times New Roman"/>
                <w:color w:val="000000"/>
                <w:sz w:val="24"/>
                <w:szCs w:val="24"/>
              </w:rPr>
              <w:t>5</w:t>
            </w:r>
          </w:p>
        </w:tc>
        <w:tc>
          <w:tcPr>
            <w:tcW w:w="1792" w:type="pct"/>
            <w:vAlign w:val="center"/>
          </w:tcPr>
          <w:p w14:paraId="7B46757F" w14:textId="77777777" w:rsidR="008478CB" w:rsidRPr="00BA5529" w:rsidRDefault="008478CB" w:rsidP="00D624EA">
            <w:pPr>
              <w:pStyle w:val="Other0"/>
              <w:spacing w:after="0" w:line="360" w:lineRule="exact"/>
              <w:ind w:firstLine="0"/>
              <w:jc w:val="both"/>
              <w:rPr>
                <w:rFonts w:ascii="Times New Roman" w:hAnsi="Times New Roman" w:cs="Times New Roman"/>
                <w:bCs/>
                <w:spacing w:val="2"/>
                <w:sz w:val="24"/>
                <w:szCs w:val="24"/>
                <w:lang w:val="de-DE"/>
              </w:rPr>
            </w:pPr>
            <w:r w:rsidRPr="00BA5529">
              <w:rPr>
                <w:rFonts w:ascii="Times New Roman" w:hAnsi="Times New Roman" w:cs="Times New Roman"/>
                <w:bCs/>
                <w:spacing w:val="2"/>
                <w:sz w:val="24"/>
                <w:szCs w:val="24"/>
                <w:lang w:val="de-DE"/>
              </w:rPr>
              <w:t>Đẩy mạnh, nâng cao hiệu quả hoạt động của Tổ công tác thực hiện Đề án 06/CP và Tổ công nghệ số cộng đồng trong việc đào tạo kỹ năng số cho nhân dân.</w:t>
            </w:r>
          </w:p>
        </w:tc>
        <w:tc>
          <w:tcPr>
            <w:tcW w:w="975" w:type="pct"/>
            <w:vAlign w:val="center"/>
          </w:tcPr>
          <w:p w14:paraId="59168152"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de-DE"/>
              </w:rPr>
            </w:pPr>
            <w:r w:rsidRPr="00BA5529">
              <w:rPr>
                <w:rFonts w:ascii="Times New Roman" w:hAnsi="Times New Roman" w:cs="Times New Roman"/>
                <w:sz w:val="24"/>
                <w:szCs w:val="24"/>
                <w:lang w:val="vi" w:eastAsia="en-GB"/>
              </w:rPr>
              <w:t>Phòng Văn hoá - Xã hội</w:t>
            </w:r>
          </w:p>
        </w:tc>
        <w:tc>
          <w:tcPr>
            <w:tcW w:w="1418" w:type="pct"/>
            <w:vAlign w:val="center"/>
          </w:tcPr>
          <w:p w14:paraId="4F6C0E1D"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de-DE"/>
              </w:rPr>
            </w:pPr>
            <w:r w:rsidRPr="00BA5529">
              <w:rPr>
                <w:rFonts w:ascii="Times New Roman" w:hAnsi="Times New Roman" w:cs="Times New Roman"/>
                <w:sz w:val="24"/>
                <w:szCs w:val="24"/>
                <w:lang w:val="de-DE"/>
              </w:rPr>
              <w:t xml:space="preserve">Các phòng, ban, ngành, đơn vị </w:t>
            </w:r>
            <w:r w:rsidRPr="00BA5529">
              <w:rPr>
                <w:rFonts w:ascii="Times New Roman" w:hAnsi="Times New Roman" w:cs="Times New Roman"/>
                <w:sz w:val="24"/>
                <w:szCs w:val="24"/>
                <w:lang w:val="vi"/>
              </w:rPr>
              <w:t>thuộc phường</w:t>
            </w:r>
            <w:r w:rsidRPr="00BA5529">
              <w:rPr>
                <w:rFonts w:ascii="Times New Roman" w:hAnsi="Times New Roman" w:cs="Times New Roman"/>
                <w:sz w:val="24"/>
                <w:szCs w:val="24"/>
                <w:lang w:val="de-DE"/>
              </w:rPr>
              <w:t>, đơn vị liên quan.</w:t>
            </w:r>
          </w:p>
        </w:tc>
        <w:tc>
          <w:tcPr>
            <w:tcW w:w="499" w:type="pct"/>
            <w:vAlign w:val="center"/>
          </w:tcPr>
          <w:p w14:paraId="7F665AE1"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220B9F95" w14:textId="77777777" w:rsidTr="00BA5529">
        <w:trPr>
          <w:trHeight w:val="1399"/>
          <w:jc w:val="center"/>
        </w:trPr>
        <w:tc>
          <w:tcPr>
            <w:tcW w:w="316" w:type="pct"/>
            <w:vAlign w:val="center"/>
          </w:tcPr>
          <w:p w14:paraId="6C7F6B10" w14:textId="430800EC"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35D44">
              <w:rPr>
                <w:rFonts w:ascii="Times New Roman" w:hAnsi="Times New Roman" w:cs="Times New Roman"/>
                <w:color w:val="000000"/>
                <w:sz w:val="24"/>
                <w:szCs w:val="24"/>
              </w:rPr>
              <w:t>6</w:t>
            </w:r>
          </w:p>
        </w:tc>
        <w:tc>
          <w:tcPr>
            <w:tcW w:w="1792" w:type="pct"/>
            <w:vAlign w:val="center"/>
          </w:tcPr>
          <w:p w14:paraId="6F3B44B6" w14:textId="77777777" w:rsidR="008478CB" w:rsidRPr="00BA5529" w:rsidRDefault="008478CB" w:rsidP="00D624EA">
            <w:pPr>
              <w:spacing w:line="340" w:lineRule="exact"/>
              <w:jc w:val="both"/>
              <w:rPr>
                <w:rFonts w:ascii="Times New Roman" w:hAnsi="Times New Roman" w:cs="Times New Roman"/>
                <w:bCs/>
                <w:sz w:val="24"/>
                <w:szCs w:val="24"/>
                <w:lang w:val="en-US"/>
              </w:rPr>
            </w:pPr>
            <w:r w:rsidRPr="00BA5529">
              <w:rPr>
                <w:rFonts w:ascii="Times New Roman" w:hAnsi="Times New Roman" w:cs="Times New Roman"/>
                <w:sz w:val="24"/>
                <w:szCs w:val="24"/>
              </w:rPr>
              <w:t>Đảm bảo hoạt động chỉ đạo, điều hành và quản trị nội bộ của cơ quan nhà nước được thực hiện trên nền tảng số quản trị tổng thể, thông nhất.</w:t>
            </w:r>
          </w:p>
        </w:tc>
        <w:tc>
          <w:tcPr>
            <w:tcW w:w="975" w:type="pct"/>
            <w:vAlign w:val="center"/>
          </w:tcPr>
          <w:p w14:paraId="4FC7FCB7"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vi"/>
              </w:rPr>
            </w:pPr>
            <w:r w:rsidRPr="00BA5529">
              <w:rPr>
                <w:rFonts w:ascii="Times New Roman" w:hAnsi="Times New Roman" w:cs="Times New Roman"/>
                <w:color w:val="000000"/>
                <w:sz w:val="24"/>
                <w:szCs w:val="24"/>
                <w:lang w:val="vi"/>
              </w:rPr>
              <w:t>Văn phòng HĐND và UBND</w:t>
            </w:r>
          </w:p>
        </w:tc>
        <w:tc>
          <w:tcPr>
            <w:tcW w:w="1418" w:type="pct"/>
            <w:vAlign w:val="center"/>
          </w:tcPr>
          <w:p w14:paraId="4636E966"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lang w:val="vi"/>
              </w:rPr>
            </w:pPr>
            <w:r w:rsidRPr="00BA5529">
              <w:rPr>
                <w:rFonts w:ascii="Times New Roman" w:hAnsi="Times New Roman" w:cs="Times New Roman"/>
                <w:sz w:val="24"/>
                <w:szCs w:val="24"/>
                <w:lang w:val="de-DE"/>
              </w:rPr>
              <w:t xml:space="preserve">Các phòng, ban, ngành, đơn vị </w:t>
            </w:r>
            <w:r w:rsidRPr="00BA5529">
              <w:rPr>
                <w:rFonts w:ascii="Times New Roman" w:hAnsi="Times New Roman" w:cs="Times New Roman"/>
                <w:sz w:val="24"/>
                <w:szCs w:val="24"/>
                <w:lang w:val="vi"/>
              </w:rPr>
              <w:t>thuộc phường</w:t>
            </w:r>
            <w:r w:rsidRPr="00BA5529">
              <w:rPr>
                <w:rFonts w:ascii="Times New Roman" w:hAnsi="Times New Roman" w:cs="Times New Roman"/>
                <w:sz w:val="24"/>
                <w:szCs w:val="24"/>
                <w:lang w:val="de-DE"/>
              </w:rPr>
              <w:t>.</w:t>
            </w:r>
          </w:p>
        </w:tc>
        <w:tc>
          <w:tcPr>
            <w:tcW w:w="499" w:type="pct"/>
            <w:vAlign w:val="center"/>
          </w:tcPr>
          <w:p w14:paraId="43A4BDA1"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3440BF31" w14:textId="77777777" w:rsidTr="00D624EA">
        <w:trPr>
          <w:trHeight w:val="1284"/>
          <w:jc w:val="center"/>
        </w:trPr>
        <w:tc>
          <w:tcPr>
            <w:tcW w:w="316" w:type="pct"/>
            <w:vAlign w:val="center"/>
          </w:tcPr>
          <w:p w14:paraId="32F5E5A8" w14:textId="2D27336E"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35D44">
              <w:rPr>
                <w:rFonts w:ascii="Times New Roman" w:hAnsi="Times New Roman" w:cs="Times New Roman"/>
                <w:color w:val="000000"/>
                <w:sz w:val="24"/>
                <w:szCs w:val="24"/>
              </w:rPr>
              <w:t>7</w:t>
            </w:r>
          </w:p>
        </w:tc>
        <w:tc>
          <w:tcPr>
            <w:tcW w:w="1792" w:type="pct"/>
            <w:vAlign w:val="center"/>
          </w:tcPr>
          <w:p w14:paraId="1E781F4C" w14:textId="77777777" w:rsidR="008478CB" w:rsidRPr="00BA5529" w:rsidRDefault="008478CB" w:rsidP="00D624EA">
            <w:pPr>
              <w:jc w:val="both"/>
              <w:rPr>
                <w:rFonts w:ascii="Times New Roman" w:hAnsi="Times New Roman" w:cs="Times New Roman"/>
                <w:color w:val="000000"/>
                <w:sz w:val="24"/>
                <w:szCs w:val="24"/>
                <w:lang w:val="en-US"/>
              </w:rPr>
            </w:pPr>
            <w:r w:rsidRPr="00BA5529">
              <w:rPr>
                <w:rStyle w:val="fontstyle01"/>
                <w:rFonts w:ascii="Times New Roman" w:hAnsi="Times New Roman" w:cs="Times New Roman"/>
                <w:sz w:val="24"/>
                <w:szCs w:val="24"/>
              </w:rPr>
              <w:t>Tập trung số hóa dữ liệu, khai thác ứng</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dụng cắt giảm thủ tục hành chính – không</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phụ thuộc các ngành, trọng tâm là lĩnh</w:t>
            </w:r>
            <w:r w:rsidRPr="00BA5529">
              <w:rPr>
                <w:rStyle w:val="fontstyle01"/>
                <w:rFonts w:ascii="Times New Roman" w:hAnsi="Times New Roman" w:cs="Times New Roman"/>
                <w:sz w:val="24"/>
                <w:szCs w:val="24"/>
                <w:lang w:val="en-US"/>
              </w:rPr>
              <w:t xml:space="preserve"> </w:t>
            </w:r>
            <w:r w:rsidRPr="00BA5529">
              <w:rPr>
                <w:rStyle w:val="fontstyle01"/>
                <w:rFonts w:ascii="Times New Roman" w:hAnsi="Times New Roman" w:cs="Times New Roman"/>
                <w:sz w:val="24"/>
                <w:szCs w:val="24"/>
              </w:rPr>
              <w:t>vực tư pháp, giáo dục, y tế, đất đai</w:t>
            </w:r>
          </w:p>
        </w:tc>
        <w:tc>
          <w:tcPr>
            <w:tcW w:w="975" w:type="pct"/>
            <w:vAlign w:val="center"/>
          </w:tcPr>
          <w:p w14:paraId="0155621B"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color w:val="000000"/>
                <w:sz w:val="24"/>
                <w:szCs w:val="24"/>
              </w:rPr>
              <w:t>Các phòng chuyên môn, Trung tâm hành chính công phường</w:t>
            </w:r>
          </w:p>
        </w:tc>
        <w:tc>
          <w:tcPr>
            <w:tcW w:w="1418" w:type="pct"/>
            <w:vAlign w:val="center"/>
          </w:tcPr>
          <w:p w14:paraId="43A161D4" w14:textId="77777777" w:rsidR="008478CB" w:rsidRPr="00BA5529" w:rsidRDefault="008478CB" w:rsidP="00D624EA">
            <w:pPr>
              <w:jc w:val="both"/>
              <w:rPr>
                <w:rFonts w:ascii="Times New Roman" w:hAnsi="Times New Roman" w:cs="Times New Roman"/>
                <w:sz w:val="24"/>
                <w:szCs w:val="24"/>
              </w:rPr>
            </w:pPr>
            <w:r w:rsidRPr="00BA5529">
              <w:rPr>
                <w:rFonts w:ascii="Times New Roman" w:hAnsi="Times New Roman" w:cs="Times New Roman"/>
                <w:sz w:val="24"/>
                <w:szCs w:val="24"/>
                <w:lang w:val="de-DE"/>
              </w:rPr>
              <w:t xml:space="preserve">Các phòng, ban, ngành, đơn vị </w:t>
            </w:r>
            <w:r w:rsidRPr="00BA5529">
              <w:rPr>
                <w:rFonts w:ascii="Times New Roman" w:hAnsi="Times New Roman" w:cs="Times New Roman"/>
                <w:sz w:val="24"/>
                <w:szCs w:val="24"/>
              </w:rPr>
              <w:t>đơn vị liên quan.</w:t>
            </w:r>
          </w:p>
        </w:tc>
        <w:tc>
          <w:tcPr>
            <w:tcW w:w="499" w:type="pct"/>
            <w:vAlign w:val="center"/>
          </w:tcPr>
          <w:p w14:paraId="2132C874" w14:textId="77777777" w:rsidR="008478CB" w:rsidRPr="00BA5529" w:rsidRDefault="008478CB" w:rsidP="00D624EA">
            <w:pPr>
              <w:jc w:val="center"/>
              <w:rPr>
                <w:rFonts w:ascii="Times New Roman" w:hAnsi="Times New Roman" w:cs="Times New Roman"/>
                <w:color w:val="000000"/>
                <w:sz w:val="24"/>
                <w:szCs w:val="24"/>
              </w:rPr>
            </w:pPr>
            <w:r w:rsidRPr="00BA5529">
              <w:rPr>
                <w:rStyle w:val="fontstyle01"/>
                <w:rFonts w:ascii="Times New Roman" w:hAnsi="Times New Roman" w:cs="Times New Roman"/>
                <w:sz w:val="24"/>
                <w:szCs w:val="24"/>
              </w:rPr>
              <w:t>Năm 2025</w:t>
            </w:r>
            <w:r w:rsidRPr="00BA5529">
              <w:rPr>
                <w:rFonts w:ascii="Times New Roman" w:hAnsi="Times New Roman" w:cs="Times New Roman"/>
                <w:color w:val="000000"/>
                <w:sz w:val="24"/>
                <w:szCs w:val="24"/>
              </w:rPr>
              <w:br/>
            </w:r>
            <w:r w:rsidRPr="00BA5529">
              <w:rPr>
                <w:rStyle w:val="fontstyle01"/>
                <w:rFonts w:ascii="Times New Roman" w:hAnsi="Times New Roman" w:cs="Times New Roman"/>
                <w:sz w:val="24"/>
                <w:szCs w:val="24"/>
              </w:rPr>
              <w:t>và những</w:t>
            </w:r>
            <w:r w:rsidRPr="00BA5529">
              <w:rPr>
                <w:rFonts w:ascii="Times New Roman" w:hAnsi="Times New Roman" w:cs="Times New Roman"/>
                <w:color w:val="000000"/>
                <w:sz w:val="24"/>
                <w:szCs w:val="24"/>
              </w:rPr>
              <w:br/>
            </w:r>
            <w:r w:rsidRPr="00BA5529">
              <w:rPr>
                <w:rStyle w:val="fontstyle01"/>
                <w:rFonts w:ascii="Times New Roman" w:hAnsi="Times New Roman" w:cs="Times New Roman"/>
                <w:sz w:val="24"/>
                <w:szCs w:val="24"/>
              </w:rPr>
              <w:t>năm tiếp</w:t>
            </w:r>
            <w:r w:rsidRPr="00BA5529">
              <w:rPr>
                <w:rFonts w:ascii="Times New Roman" w:hAnsi="Times New Roman" w:cs="Times New Roman"/>
                <w:color w:val="000000"/>
                <w:sz w:val="24"/>
                <w:szCs w:val="24"/>
              </w:rPr>
              <w:br/>
            </w:r>
            <w:r w:rsidRPr="00BA5529">
              <w:rPr>
                <w:rStyle w:val="fontstyle01"/>
                <w:rFonts w:ascii="Times New Roman" w:hAnsi="Times New Roman" w:cs="Times New Roman"/>
                <w:sz w:val="24"/>
                <w:szCs w:val="24"/>
              </w:rPr>
              <w:t>theo</w:t>
            </w:r>
          </w:p>
        </w:tc>
      </w:tr>
      <w:tr w:rsidR="008478CB" w:rsidRPr="008478CB" w14:paraId="63FFAFEB" w14:textId="77777777" w:rsidTr="00D624EA">
        <w:trPr>
          <w:jc w:val="center"/>
        </w:trPr>
        <w:tc>
          <w:tcPr>
            <w:tcW w:w="316" w:type="pct"/>
            <w:vAlign w:val="center"/>
          </w:tcPr>
          <w:p w14:paraId="32F3855B" w14:textId="3DB7BA7C"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35D44">
              <w:rPr>
                <w:rFonts w:ascii="Times New Roman" w:hAnsi="Times New Roman" w:cs="Times New Roman"/>
                <w:color w:val="000000"/>
                <w:sz w:val="24"/>
                <w:szCs w:val="24"/>
              </w:rPr>
              <w:t>8</w:t>
            </w:r>
          </w:p>
        </w:tc>
        <w:tc>
          <w:tcPr>
            <w:tcW w:w="1792" w:type="pct"/>
            <w:vAlign w:val="center"/>
          </w:tcPr>
          <w:p w14:paraId="434FC3A2" w14:textId="77777777" w:rsidR="008478CB" w:rsidRPr="00BA5529" w:rsidRDefault="008478CB" w:rsidP="00D624EA">
            <w:pPr>
              <w:spacing w:before="120" w:line="340" w:lineRule="exact"/>
              <w:jc w:val="both"/>
              <w:rPr>
                <w:rFonts w:ascii="Times New Roman" w:hAnsi="Times New Roman" w:cs="Times New Roman"/>
                <w:sz w:val="24"/>
                <w:szCs w:val="24"/>
                <w:lang w:val="en-US"/>
              </w:rPr>
            </w:pPr>
            <w:r w:rsidRPr="00BA5529">
              <w:rPr>
                <w:rFonts w:ascii="Times New Roman" w:hAnsi="Times New Roman" w:cs="Times New Roman"/>
                <w:sz w:val="24"/>
                <w:szCs w:val="24"/>
              </w:rPr>
              <w:t>Triển khai nâng cấp hạ tầng công nghệ thông tin</w:t>
            </w:r>
            <w:r w:rsidRPr="00BA5529">
              <w:rPr>
                <w:rFonts w:ascii="Times New Roman" w:hAnsi="Times New Roman" w:cs="Times New Roman"/>
                <w:sz w:val="24"/>
                <w:szCs w:val="24"/>
                <w:lang w:val="en-US"/>
              </w:rPr>
              <w:t>,</w:t>
            </w:r>
            <w:r w:rsidRPr="00BA5529">
              <w:rPr>
                <w:rFonts w:ascii="Times New Roman" w:hAnsi="Times New Roman" w:cs="Times New Roman"/>
                <w:sz w:val="24"/>
                <w:szCs w:val="24"/>
              </w:rPr>
              <w:t xml:space="preserve"> </w:t>
            </w:r>
            <w:r w:rsidRPr="00BA5529">
              <w:rPr>
                <w:rFonts w:ascii="Times New Roman" w:hAnsi="Times New Roman" w:cs="Times New Roman"/>
                <w:sz w:val="24"/>
                <w:szCs w:val="24"/>
                <w:lang w:val="en-US"/>
              </w:rPr>
              <w:t>đẩ</w:t>
            </w:r>
            <w:r w:rsidRPr="00BA5529">
              <w:rPr>
                <w:rFonts w:ascii="Times New Roman" w:hAnsi="Times New Roman" w:cs="Times New Roman"/>
                <w:sz w:val="24"/>
                <w:szCs w:val="24"/>
              </w:rPr>
              <w:t>y mạnh ứng dụng công nghệ số chuyên dùng (Phần mềm, phần cứng) phục vụ nhiệm vụ của cơ quan, đơn vị trong hệ thống chính trị, nâng cao hiệu quả quản trị, hiệu lực quản lý nhà nước</w:t>
            </w:r>
            <w:r w:rsidRPr="00BA5529">
              <w:rPr>
                <w:rFonts w:ascii="Times New Roman" w:hAnsi="Times New Roman" w:cs="Times New Roman"/>
                <w:sz w:val="24"/>
                <w:szCs w:val="24"/>
                <w:lang w:val="en-US"/>
              </w:rPr>
              <w:t xml:space="preserve">. </w:t>
            </w:r>
          </w:p>
        </w:tc>
        <w:tc>
          <w:tcPr>
            <w:tcW w:w="975" w:type="pct"/>
            <w:vAlign w:val="center"/>
          </w:tcPr>
          <w:p w14:paraId="6610F3F1"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color w:val="000000"/>
                <w:sz w:val="24"/>
                <w:szCs w:val="24"/>
              </w:rPr>
              <w:t>Phòng Văn hóa – Xã hội</w:t>
            </w:r>
          </w:p>
        </w:tc>
        <w:tc>
          <w:tcPr>
            <w:tcW w:w="1418" w:type="pct"/>
            <w:vAlign w:val="center"/>
          </w:tcPr>
          <w:p w14:paraId="336B5971"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sz w:val="24"/>
                <w:szCs w:val="24"/>
                <w:lang w:val="de-DE"/>
              </w:rPr>
              <w:t xml:space="preserve">Các phòng, ban, ngành, đơn vị </w:t>
            </w:r>
            <w:r w:rsidRPr="00BA5529">
              <w:rPr>
                <w:rFonts w:ascii="Times New Roman" w:hAnsi="Times New Roman" w:cs="Times New Roman"/>
                <w:sz w:val="24"/>
                <w:szCs w:val="24"/>
              </w:rPr>
              <w:t>đơn vị liên quan.</w:t>
            </w:r>
          </w:p>
        </w:tc>
        <w:tc>
          <w:tcPr>
            <w:tcW w:w="499" w:type="pct"/>
            <w:vAlign w:val="center"/>
          </w:tcPr>
          <w:p w14:paraId="38530550"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30B41D2D" w14:textId="77777777" w:rsidTr="00D624EA">
        <w:trPr>
          <w:trHeight w:val="974"/>
          <w:jc w:val="center"/>
        </w:trPr>
        <w:tc>
          <w:tcPr>
            <w:tcW w:w="316" w:type="pct"/>
            <w:vAlign w:val="center"/>
          </w:tcPr>
          <w:p w14:paraId="0CD11ED0" w14:textId="29E17A15" w:rsidR="008478CB" w:rsidRPr="008478CB" w:rsidRDefault="00735D44"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792" w:type="pct"/>
            <w:vAlign w:val="center"/>
          </w:tcPr>
          <w:p w14:paraId="4D97BDFF" w14:textId="40385482" w:rsidR="008478CB" w:rsidRPr="00BA5529" w:rsidRDefault="006E3240" w:rsidP="00D624EA">
            <w:pPr>
              <w:pStyle w:val="Other0"/>
              <w:spacing w:after="0" w:line="360" w:lineRule="exact"/>
              <w:ind w:firstLine="0"/>
              <w:jc w:val="both"/>
              <w:rPr>
                <w:rFonts w:ascii="Times New Roman" w:hAnsi="Times New Roman" w:cs="Times New Roman"/>
                <w:color w:val="000000"/>
                <w:spacing w:val="-6"/>
                <w:sz w:val="24"/>
                <w:szCs w:val="24"/>
              </w:rPr>
            </w:pPr>
            <w:r w:rsidRPr="00BA5529">
              <w:rPr>
                <w:rFonts w:ascii="Times New Roman" w:hAnsi="Times New Roman" w:cs="Times New Roman"/>
                <w:sz w:val="24"/>
                <w:szCs w:val="24"/>
              </w:rPr>
              <w:t>Phối hợp p</w:t>
            </w:r>
            <w:r w:rsidR="008478CB" w:rsidRPr="00BA5529">
              <w:rPr>
                <w:rFonts w:ascii="Times New Roman" w:hAnsi="Times New Roman" w:cs="Times New Roman"/>
                <w:sz w:val="24"/>
                <w:szCs w:val="24"/>
              </w:rPr>
              <w:t>hát triển hạ tầng số: Thiết lập hạ tầng viễn thông di động mặt đất công nghệ 5G.</w:t>
            </w:r>
          </w:p>
        </w:tc>
        <w:tc>
          <w:tcPr>
            <w:tcW w:w="975" w:type="pct"/>
            <w:vAlign w:val="center"/>
          </w:tcPr>
          <w:p w14:paraId="5160AE76"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color w:val="000000"/>
                <w:sz w:val="24"/>
                <w:szCs w:val="24"/>
              </w:rPr>
              <w:t>Phòng Văn hoá - Xã hội</w:t>
            </w:r>
          </w:p>
        </w:tc>
        <w:tc>
          <w:tcPr>
            <w:tcW w:w="1418" w:type="pct"/>
            <w:vAlign w:val="center"/>
          </w:tcPr>
          <w:p w14:paraId="0511C202" w14:textId="5501E865" w:rsidR="008478CB" w:rsidRPr="00BA5529" w:rsidRDefault="006E3240"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sz w:val="24"/>
                <w:szCs w:val="24"/>
                <w:lang w:val="de-DE"/>
              </w:rPr>
              <w:t xml:space="preserve">Sở khoa học và Công nghệ; </w:t>
            </w:r>
            <w:r w:rsidR="008478CB" w:rsidRPr="00BA5529">
              <w:rPr>
                <w:rFonts w:ascii="Times New Roman" w:hAnsi="Times New Roman" w:cs="Times New Roman"/>
                <w:sz w:val="24"/>
                <w:szCs w:val="24"/>
                <w:lang w:val="de-DE"/>
              </w:rPr>
              <w:t xml:space="preserve">Các phòng, ban, ngành, đơn vị </w:t>
            </w:r>
            <w:r w:rsidR="008478CB" w:rsidRPr="00BA5529">
              <w:rPr>
                <w:rFonts w:ascii="Times New Roman" w:hAnsi="Times New Roman" w:cs="Times New Roman"/>
                <w:sz w:val="24"/>
                <w:szCs w:val="24"/>
              </w:rPr>
              <w:t>liên quan.</w:t>
            </w:r>
          </w:p>
        </w:tc>
        <w:tc>
          <w:tcPr>
            <w:tcW w:w="499" w:type="pct"/>
            <w:vAlign w:val="center"/>
          </w:tcPr>
          <w:p w14:paraId="154C71BD"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7F00EB5B" w14:textId="77777777" w:rsidTr="00D624EA">
        <w:trPr>
          <w:trHeight w:val="2689"/>
          <w:jc w:val="center"/>
        </w:trPr>
        <w:tc>
          <w:tcPr>
            <w:tcW w:w="316" w:type="pct"/>
            <w:vAlign w:val="center"/>
          </w:tcPr>
          <w:p w14:paraId="08D02610" w14:textId="2D848A0B"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00735D44">
              <w:rPr>
                <w:rFonts w:ascii="Times New Roman" w:hAnsi="Times New Roman" w:cs="Times New Roman"/>
                <w:color w:val="000000"/>
                <w:sz w:val="24"/>
                <w:szCs w:val="24"/>
              </w:rPr>
              <w:t>0</w:t>
            </w:r>
          </w:p>
        </w:tc>
        <w:tc>
          <w:tcPr>
            <w:tcW w:w="1792" w:type="pct"/>
            <w:vAlign w:val="center"/>
          </w:tcPr>
          <w:p w14:paraId="3450D7B4" w14:textId="77777777" w:rsidR="008478CB" w:rsidRPr="00BA5529" w:rsidRDefault="008478CB" w:rsidP="00D624EA">
            <w:pPr>
              <w:pStyle w:val="Other0"/>
              <w:spacing w:after="0" w:line="360" w:lineRule="exact"/>
              <w:ind w:firstLine="0"/>
              <w:jc w:val="both"/>
              <w:rPr>
                <w:rFonts w:ascii="Times New Roman" w:hAnsi="Times New Roman" w:cs="Times New Roman"/>
                <w:color w:val="000000"/>
                <w:spacing w:val="-2"/>
                <w:sz w:val="24"/>
                <w:szCs w:val="24"/>
              </w:rPr>
            </w:pPr>
            <w:r w:rsidRPr="00BA5529">
              <w:rPr>
                <w:rFonts w:ascii="Times New Roman" w:hAnsi="Times New Roman" w:cs="Times New Roman"/>
                <w:spacing w:val="-2"/>
                <w:sz w:val="24"/>
                <w:szCs w:val="24"/>
              </w:rPr>
              <w:t>Chuẩn hóa, điện tử hóa quy trình nghiệp vụ xử lý hồ sơ, biểu mẫu, chế độ báo cáo trên môi trường mạng, thực hiện số hóa hồ sơ, lưu trữ hồ sơ công việc điện tử của các cơ quan nhà nước. Hoàn thiện các quy trình, thủ tục hành chính phù hợp với hoạt động của chính quyền số, cắt giảm tối đa giao dịch trực tiếp</w:t>
            </w:r>
          </w:p>
        </w:tc>
        <w:tc>
          <w:tcPr>
            <w:tcW w:w="975" w:type="pct"/>
            <w:vAlign w:val="center"/>
          </w:tcPr>
          <w:p w14:paraId="1C6FEE75"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color w:val="000000"/>
                <w:sz w:val="24"/>
                <w:szCs w:val="24"/>
              </w:rPr>
              <w:t>Văn phòng HĐND và UBND</w:t>
            </w:r>
          </w:p>
        </w:tc>
        <w:tc>
          <w:tcPr>
            <w:tcW w:w="1418" w:type="pct"/>
            <w:vAlign w:val="center"/>
          </w:tcPr>
          <w:p w14:paraId="0D1BBEB9"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sz w:val="24"/>
                <w:szCs w:val="24"/>
                <w:lang w:val="de-DE"/>
              </w:rPr>
              <w:t xml:space="preserve">Các phòng, ban, ngành, đơn vị </w:t>
            </w:r>
            <w:r w:rsidRPr="00BA5529">
              <w:rPr>
                <w:rFonts w:ascii="Times New Roman" w:hAnsi="Times New Roman" w:cs="Times New Roman"/>
                <w:sz w:val="24"/>
                <w:szCs w:val="24"/>
                <w:lang w:val="vi"/>
              </w:rPr>
              <w:t>thuộc phường</w:t>
            </w:r>
            <w:r w:rsidRPr="00BA5529">
              <w:rPr>
                <w:rFonts w:ascii="Times New Roman" w:hAnsi="Times New Roman" w:cs="Times New Roman"/>
                <w:sz w:val="24"/>
                <w:szCs w:val="24"/>
                <w:lang w:val="de-DE"/>
              </w:rPr>
              <w:t>.</w:t>
            </w:r>
          </w:p>
        </w:tc>
        <w:tc>
          <w:tcPr>
            <w:tcW w:w="499" w:type="pct"/>
            <w:vAlign w:val="center"/>
          </w:tcPr>
          <w:p w14:paraId="7C7065DE"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4C9C2F30" w14:textId="77777777" w:rsidTr="00D624EA">
        <w:trPr>
          <w:trHeight w:val="963"/>
          <w:jc w:val="center"/>
        </w:trPr>
        <w:tc>
          <w:tcPr>
            <w:tcW w:w="316" w:type="pct"/>
            <w:vAlign w:val="center"/>
          </w:tcPr>
          <w:p w14:paraId="6152100C" w14:textId="23C75A35"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35D44">
              <w:rPr>
                <w:rFonts w:ascii="Times New Roman" w:hAnsi="Times New Roman" w:cs="Times New Roman"/>
                <w:color w:val="000000"/>
                <w:sz w:val="24"/>
                <w:szCs w:val="24"/>
              </w:rPr>
              <w:t>1</w:t>
            </w:r>
          </w:p>
        </w:tc>
        <w:tc>
          <w:tcPr>
            <w:tcW w:w="1792" w:type="pct"/>
            <w:vAlign w:val="center"/>
          </w:tcPr>
          <w:p w14:paraId="243E7E4B"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bCs/>
                <w:sz w:val="24"/>
                <w:szCs w:val="24"/>
                <w:lang w:val="de-DE"/>
              </w:rPr>
              <w:t>Triển khai giải pháp hỗ trợ, bảo vệ người dân trên không gian mạng ở mức cơ bản, tạo lập niềm tin số.</w:t>
            </w:r>
          </w:p>
        </w:tc>
        <w:tc>
          <w:tcPr>
            <w:tcW w:w="975" w:type="pct"/>
            <w:vAlign w:val="center"/>
          </w:tcPr>
          <w:p w14:paraId="0C7FC63C"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color w:val="000000"/>
                <w:sz w:val="24"/>
                <w:szCs w:val="24"/>
              </w:rPr>
              <w:t>Công an phường</w:t>
            </w:r>
          </w:p>
        </w:tc>
        <w:tc>
          <w:tcPr>
            <w:tcW w:w="1418" w:type="pct"/>
            <w:vAlign w:val="center"/>
          </w:tcPr>
          <w:p w14:paraId="1CE4AE1C" w14:textId="77777777" w:rsidR="008478CB" w:rsidRPr="00BA5529" w:rsidRDefault="008478CB" w:rsidP="00D624EA">
            <w:pPr>
              <w:pStyle w:val="Other0"/>
              <w:spacing w:after="0" w:line="360" w:lineRule="exact"/>
              <w:ind w:firstLine="0"/>
              <w:jc w:val="both"/>
              <w:rPr>
                <w:rFonts w:ascii="Times New Roman" w:hAnsi="Times New Roman" w:cs="Times New Roman"/>
                <w:color w:val="000000"/>
                <w:sz w:val="24"/>
                <w:szCs w:val="24"/>
              </w:rPr>
            </w:pPr>
            <w:r w:rsidRPr="00BA5529">
              <w:rPr>
                <w:rFonts w:ascii="Times New Roman" w:hAnsi="Times New Roman" w:cs="Times New Roman"/>
                <w:sz w:val="24"/>
                <w:szCs w:val="24"/>
                <w:lang w:val="de-DE"/>
              </w:rPr>
              <w:t xml:space="preserve">Các phòng, ban, ngành, đơn vị </w:t>
            </w:r>
            <w:r w:rsidRPr="00BA5529">
              <w:rPr>
                <w:rFonts w:ascii="Times New Roman" w:hAnsi="Times New Roman" w:cs="Times New Roman"/>
                <w:sz w:val="24"/>
                <w:szCs w:val="24"/>
              </w:rPr>
              <w:t>đơn vị liên quan.</w:t>
            </w:r>
          </w:p>
        </w:tc>
        <w:tc>
          <w:tcPr>
            <w:tcW w:w="499" w:type="pct"/>
            <w:vAlign w:val="center"/>
          </w:tcPr>
          <w:p w14:paraId="0BF83880"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5450E825" w14:textId="77777777" w:rsidTr="00D624EA">
        <w:trPr>
          <w:trHeight w:val="255"/>
          <w:jc w:val="center"/>
        </w:trPr>
        <w:tc>
          <w:tcPr>
            <w:tcW w:w="316" w:type="pct"/>
            <w:vAlign w:val="center"/>
          </w:tcPr>
          <w:p w14:paraId="13B67951" w14:textId="71C09E83"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35D44">
              <w:rPr>
                <w:rFonts w:ascii="Times New Roman" w:hAnsi="Times New Roman" w:cs="Times New Roman"/>
                <w:color w:val="000000"/>
                <w:sz w:val="24"/>
                <w:szCs w:val="24"/>
              </w:rPr>
              <w:t>2</w:t>
            </w:r>
          </w:p>
        </w:tc>
        <w:tc>
          <w:tcPr>
            <w:tcW w:w="1792" w:type="pct"/>
            <w:vAlign w:val="center"/>
          </w:tcPr>
          <w:p w14:paraId="5A58CDB3" w14:textId="77777777" w:rsidR="008478CB" w:rsidRPr="00BA5529" w:rsidRDefault="008478CB" w:rsidP="00D624EA">
            <w:pPr>
              <w:spacing w:before="120" w:after="120" w:line="360" w:lineRule="exact"/>
              <w:jc w:val="both"/>
              <w:rPr>
                <w:rFonts w:ascii="Times New Roman" w:hAnsi="Times New Roman" w:cs="Times New Roman"/>
                <w:bCs/>
                <w:sz w:val="24"/>
                <w:szCs w:val="24"/>
                <w:lang w:val="de-DE"/>
              </w:rPr>
            </w:pPr>
            <w:r w:rsidRPr="00BA5529">
              <w:rPr>
                <w:rFonts w:ascii="Times New Roman" w:hAnsi="Times New Roman" w:cs="Times New Roman"/>
                <w:bCs/>
                <w:sz w:val="24"/>
                <w:szCs w:val="24"/>
                <w:lang w:val="de-DE"/>
              </w:rPr>
              <w:t xml:space="preserve">Phát hiện, đấu tranh ngăn chặn sớm hoạt động tấn công mạng, gián điệp mạng, âm mưu, hoạt động chống phá của các thế lực thù địch, phản động trên mạng và tội phạm mạng. Phối hợp với các cơ quan có thẩm quyền xử lý kịp thời các hiện tượng văn hóa số không lành mạnh, ảnh hưởng tới giá trị chung của xã hội, giảm thiểu các tác động tiêu cực mà công nghệ số mang lại tới môi trường, xã hội và người dân, đặc biệt là trẻ em, thanh thiếu niên và các đối tượng dễ bị tổn thương trên không gian mạng. </w:t>
            </w:r>
          </w:p>
        </w:tc>
        <w:tc>
          <w:tcPr>
            <w:tcW w:w="975" w:type="pct"/>
            <w:vAlign w:val="center"/>
          </w:tcPr>
          <w:p w14:paraId="1BD82B7D" w14:textId="77777777" w:rsidR="008478CB" w:rsidRPr="00BA5529" w:rsidRDefault="008478CB" w:rsidP="00D624EA">
            <w:pPr>
              <w:pStyle w:val="Other0"/>
              <w:spacing w:after="0" w:line="240" w:lineRule="auto"/>
              <w:ind w:firstLine="0"/>
              <w:jc w:val="both"/>
              <w:rPr>
                <w:rFonts w:ascii="Times New Roman" w:hAnsi="Times New Roman" w:cs="Times New Roman"/>
                <w:color w:val="000000"/>
                <w:sz w:val="24"/>
                <w:szCs w:val="24"/>
                <w:lang w:val="de-DE"/>
              </w:rPr>
            </w:pPr>
            <w:r w:rsidRPr="00BA5529">
              <w:rPr>
                <w:rFonts w:ascii="Times New Roman" w:hAnsi="Times New Roman" w:cs="Times New Roman"/>
                <w:color w:val="000000"/>
                <w:sz w:val="24"/>
                <w:szCs w:val="24"/>
                <w:lang w:val="de-DE"/>
              </w:rPr>
              <w:t>Công an phường</w:t>
            </w:r>
          </w:p>
        </w:tc>
        <w:tc>
          <w:tcPr>
            <w:tcW w:w="1418" w:type="pct"/>
            <w:vAlign w:val="center"/>
          </w:tcPr>
          <w:p w14:paraId="4F091D9F" w14:textId="77777777" w:rsidR="008478CB" w:rsidRPr="00BA5529" w:rsidRDefault="008478CB" w:rsidP="00D624EA">
            <w:pPr>
              <w:jc w:val="both"/>
              <w:rPr>
                <w:rFonts w:ascii="Times New Roman" w:hAnsi="Times New Roman" w:cs="Times New Roman"/>
                <w:sz w:val="24"/>
                <w:szCs w:val="24"/>
                <w:lang w:val="de-DE"/>
              </w:rPr>
            </w:pPr>
            <w:r w:rsidRPr="00BA5529">
              <w:rPr>
                <w:rFonts w:ascii="Times New Roman" w:hAnsi="Times New Roman" w:cs="Times New Roman"/>
                <w:sz w:val="24"/>
                <w:szCs w:val="24"/>
                <w:lang w:val="de-DE"/>
              </w:rPr>
              <w:t>Các phòng, ban, ngành, đơn vị đơn vị liên quan.</w:t>
            </w:r>
          </w:p>
        </w:tc>
        <w:tc>
          <w:tcPr>
            <w:tcW w:w="499" w:type="pct"/>
            <w:vAlign w:val="center"/>
          </w:tcPr>
          <w:p w14:paraId="2BC233FB" w14:textId="77777777" w:rsidR="008478CB" w:rsidRPr="00BA5529" w:rsidRDefault="008478CB" w:rsidP="00D624EA">
            <w:pPr>
              <w:pStyle w:val="Other0"/>
              <w:spacing w:after="0" w:line="360" w:lineRule="exact"/>
              <w:ind w:firstLine="0"/>
              <w:jc w:val="center"/>
              <w:rPr>
                <w:rFonts w:ascii="Times New Roman" w:hAnsi="Times New Roman" w:cs="Times New Roman"/>
                <w:color w:val="000000"/>
                <w:sz w:val="24"/>
                <w:szCs w:val="24"/>
              </w:rPr>
            </w:pPr>
            <w:r w:rsidRPr="00BA5529">
              <w:rPr>
                <w:rFonts w:ascii="Times New Roman" w:hAnsi="Times New Roman" w:cs="Times New Roman"/>
                <w:color w:val="000000"/>
                <w:sz w:val="24"/>
                <w:szCs w:val="24"/>
              </w:rPr>
              <w:t>Thường xuyên</w:t>
            </w:r>
          </w:p>
        </w:tc>
      </w:tr>
      <w:tr w:rsidR="008478CB" w:rsidRPr="008478CB" w14:paraId="139389BC" w14:textId="77777777" w:rsidTr="00D624EA">
        <w:trPr>
          <w:jc w:val="center"/>
        </w:trPr>
        <w:tc>
          <w:tcPr>
            <w:tcW w:w="316" w:type="pct"/>
            <w:vAlign w:val="center"/>
          </w:tcPr>
          <w:p w14:paraId="3EE6A39D" w14:textId="305B7BB5"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35D44">
              <w:rPr>
                <w:rFonts w:ascii="Times New Roman" w:hAnsi="Times New Roman" w:cs="Times New Roman"/>
                <w:color w:val="000000"/>
                <w:sz w:val="24"/>
                <w:szCs w:val="24"/>
              </w:rPr>
              <w:t>3</w:t>
            </w:r>
          </w:p>
        </w:tc>
        <w:tc>
          <w:tcPr>
            <w:tcW w:w="1792" w:type="pct"/>
            <w:vAlign w:val="center"/>
          </w:tcPr>
          <w:p w14:paraId="311FA583" w14:textId="77777777" w:rsidR="008478CB" w:rsidRPr="00735D44" w:rsidRDefault="008478CB" w:rsidP="00D624EA">
            <w:pPr>
              <w:spacing w:before="120" w:after="120" w:line="360" w:lineRule="exact"/>
              <w:jc w:val="both"/>
              <w:rPr>
                <w:rFonts w:ascii="Times New Roman" w:hAnsi="Times New Roman" w:cs="Times New Roman"/>
                <w:bCs/>
                <w:sz w:val="24"/>
                <w:szCs w:val="24"/>
                <w:lang w:val="de-DE"/>
              </w:rPr>
            </w:pPr>
            <w:r w:rsidRPr="00735D44">
              <w:rPr>
                <w:rFonts w:ascii="Times New Roman" w:hAnsi="Times New Roman" w:cs="Times New Roman"/>
                <w:bCs/>
                <w:sz w:val="24"/>
                <w:szCs w:val="24"/>
                <w:lang w:val="de-DE"/>
              </w:rPr>
              <w:t xml:space="preserve">Tăng cường giám sát trên không gian mạng để kịp thời phát hiện, cảnh báo sớm các nguy cơ mất an toàn, an ninh mạng cho các cơ quan, tổ chức, doanh nghiệp và </w:t>
            </w:r>
            <w:r w:rsidRPr="00735D44">
              <w:rPr>
                <w:rFonts w:ascii="Times New Roman" w:hAnsi="Times New Roman" w:cs="Times New Roman"/>
                <w:bCs/>
                <w:sz w:val="24"/>
                <w:szCs w:val="24"/>
                <w:lang w:val="de-DE"/>
              </w:rPr>
              <w:lastRenderedPageBreak/>
              <w:t>người dân. Phối hợp triển khai các cơ chế, biện pháp, nền tảng số để ngăn chặn, đấu tranh hiệu quả đối với tội phạm lĩnh vực chuyển đổi số, tội phạm lợi dụng không gian mạng. Chú trọng xây dựng, củng cố các lực lượng nòng cốt về an toàn, an ninh mạng.</w:t>
            </w:r>
          </w:p>
        </w:tc>
        <w:tc>
          <w:tcPr>
            <w:tcW w:w="975" w:type="pct"/>
            <w:vAlign w:val="center"/>
          </w:tcPr>
          <w:p w14:paraId="261D6683" w14:textId="77777777" w:rsidR="008478CB" w:rsidRPr="00735D44" w:rsidRDefault="008478CB" w:rsidP="00D624EA">
            <w:pPr>
              <w:pStyle w:val="Other0"/>
              <w:spacing w:after="0" w:line="240" w:lineRule="auto"/>
              <w:ind w:firstLine="0"/>
              <w:jc w:val="both"/>
              <w:rPr>
                <w:rFonts w:ascii="Times New Roman" w:hAnsi="Times New Roman" w:cs="Times New Roman"/>
                <w:color w:val="000000"/>
                <w:sz w:val="24"/>
                <w:szCs w:val="24"/>
                <w:lang w:val="de-DE"/>
              </w:rPr>
            </w:pPr>
            <w:r w:rsidRPr="00735D44">
              <w:rPr>
                <w:rFonts w:ascii="Times New Roman" w:hAnsi="Times New Roman" w:cs="Times New Roman"/>
                <w:color w:val="000000"/>
                <w:sz w:val="24"/>
                <w:szCs w:val="24"/>
                <w:lang w:val="de-DE"/>
              </w:rPr>
              <w:lastRenderedPageBreak/>
              <w:t>Công an phường</w:t>
            </w:r>
          </w:p>
        </w:tc>
        <w:tc>
          <w:tcPr>
            <w:tcW w:w="1418" w:type="pct"/>
            <w:vAlign w:val="center"/>
          </w:tcPr>
          <w:p w14:paraId="50F273D9" w14:textId="77777777" w:rsidR="008478CB" w:rsidRPr="00735D44" w:rsidRDefault="008478CB" w:rsidP="00D624EA">
            <w:pPr>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Các phòng, ban, ngành, đơn vị liên quan</w:t>
            </w:r>
          </w:p>
        </w:tc>
        <w:tc>
          <w:tcPr>
            <w:tcW w:w="499" w:type="pct"/>
            <w:vAlign w:val="center"/>
          </w:tcPr>
          <w:p w14:paraId="005337E2" w14:textId="77777777" w:rsidR="008478CB" w:rsidRPr="00735D44" w:rsidRDefault="008478CB" w:rsidP="00D624EA">
            <w:pPr>
              <w:pStyle w:val="Other0"/>
              <w:spacing w:after="0" w:line="360" w:lineRule="exact"/>
              <w:ind w:firstLine="0"/>
              <w:jc w:val="center"/>
              <w:rPr>
                <w:rFonts w:ascii="Times New Roman" w:hAnsi="Times New Roman" w:cs="Times New Roman"/>
                <w:color w:val="000000"/>
                <w:sz w:val="24"/>
                <w:szCs w:val="24"/>
              </w:rPr>
            </w:pPr>
            <w:r w:rsidRPr="00735D44">
              <w:rPr>
                <w:rFonts w:ascii="Times New Roman" w:hAnsi="Times New Roman" w:cs="Times New Roman"/>
                <w:color w:val="000000"/>
                <w:sz w:val="24"/>
                <w:szCs w:val="24"/>
              </w:rPr>
              <w:t>Thường xuyên</w:t>
            </w:r>
          </w:p>
        </w:tc>
      </w:tr>
      <w:tr w:rsidR="008478CB" w:rsidRPr="008478CB" w14:paraId="6B208BEC" w14:textId="77777777" w:rsidTr="00D624EA">
        <w:trPr>
          <w:trHeight w:val="2262"/>
          <w:jc w:val="center"/>
        </w:trPr>
        <w:tc>
          <w:tcPr>
            <w:tcW w:w="316" w:type="pct"/>
            <w:vAlign w:val="center"/>
          </w:tcPr>
          <w:p w14:paraId="53383001" w14:textId="2C955429"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35D44">
              <w:rPr>
                <w:rFonts w:ascii="Times New Roman" w:hAnsi="Times New Roman" w:cs="Times New Roman"/>
                <w:color w:val="000000"/>
                <w:sz w:val="24"/>
                <w:szCs w:val="24"/>
              </w:rPr>
              <w:t>4</w:t>
            </w:r>
          </w:p>
        </w:tc>
        <w:tc>
          <w:tcPr>
            <w:tcW w:w="1792" w:type="pct"/>
            <w:vAlign w:val="center"/>
          </w:tcPr>
          <w:p w14:paraId="2D9688EE" w14:textId="77777777" w:rsidR="008478CB" w:rsidRPr="00735D44" w:rsidRDefault="008478CB" w:rsidP="00D624EA">
            <w:pPr>
              <w:spacing w:before="120" w:line="340" w:lineRule="exact"/>
              <w:jc w:val="both"/>
              <w:rPr>
                <w:rFonts w:ascii="Times New Roman" w:hAnsi="Times New Roman" w:cs="Times New Roman"/>
                <w:bCs/>
                <w:sz w:val="24"/>
                <w:szCs w:val="24"/>
                <w:lang w:val="de-DE"/>
              </w:rPr>
            </w:pPr>
            <w:r w:rsidRPr="00735D44">
              <w:rPr>
                <w:rFonts w:ascii="Times New Roman" w:hAnsi="Times New Roman" w:cs="Times New Roman"/>
                <w:bCs/>
                <w:sz w:val="24"/>
                <w:szCs w:val="24"/>
                <w:lang w:val="de-DE"/>
              </w:rPr>
              <w:t xml:space="preserve">Tuyên truyền, triển khai các chính sách ưu đãi, khuyến khích các doanh nghiệp, nhất là doanh nghiệp nhỏ và vừa, hợp tác xã, hộ kinh doanh đầu tư cho chuyển đổi số, nghiên cứu, ứng dụng khoa học, đổi mới công nghệ để nâng cao hiệu quả sản xuất kinh doanh, quản trị doanh nghiệp. </w:t>
            </w:r>
          </w:p>
        </w:tc>
        <w:tc>
          <w:tcPr>
            <w:tcW w:w="975" w:type="pct"/>
            <w:vAlign w:val="center"/>
          </w:tcPr>
          <w:p w14:paraId="030FE1E4" w14:textId="77777777" w:rsidR="008478CB" w:rsidRPr="00735D44" w:rsidRDefault="008478CB" w:rsidP="00D624EA">
            <w:pPr>
              <w:pStyle w:val="Other0"/>
              <w:spacing w:after="0" w:line="360" w:lineRule="exact"/>
              <w:ind w:firstLine="0"/>
              <w:jc w:val="both"/>
              <w:rPr>
                <w:rFonts w:ascii="Times New Roman" w:hAnsi="Times New Roman" w:cs="Times New Roman"/>
                <w:color w:val="000000"/>
                <w:sz w:val="24"/>
                <w:szCs w:val="24"/>
                <w:lang w:val="de-DE"/>
              </w:rPr>
            </w:pPr>
            <w:r w:rsidRPr="00735D44">
              <w:rPr>
                <w:rFonts w:ascii="Times New Roman" w:hAnsi="Times New Roman" w:cs="Times New Roman"/>
                <w:color w:val="000000"/>
                <w:sz w:val="24"/>
                <w:szCs w:val="24"/>
                <w:lang w:val="de-DE"/>
              </w:rPr>
              <w:t xml:space="preserve">Phòng Kinh tế, Hạ tầng và Đô thị. </w:t>
            </w:r>
          </w:p>
        </w:tc>
        <w:tc>
          <w:tcPr>
            <w:tcW w:w="1418" w:type="pct"/>
            <w:vAlign w:val="center"/>
          </w:tcPr>
          <w:p w14:paraId="135989A0" w14:textId="77777777" w:rsidR="008478CB" w:rsidRPr="00735D44" w:rsidRDefault="008478CB" w:rsidP="00D624EA">
            <w:pPr>
              <w:pStyle w:val="Other0"/>
              <w:spacing w:after="0" w:line="360" w:lineRule="exact"/>
              <w:ind w:firstLine="0"/>
              <w:jc w:val="both"/>
              <w:rPr>
                <w:rFonts w:ascii="Times New Roman" w:hAnsi="Times New Roman" w:cs="Times New Roman"/>
                <w:color w:val="000000"/>
                <w:sz w:val="24"/>
                <w:szCs w:val="24"/>
                <w:lang w:val="de-DE"/>
              </w:rPr>
            </w:pPr>
            <w:r w:rsidRPr="00735D44">
              <w:rPr>
                <w:rFonts w:ascii="Times New Roman" w:hAnsi="Times New Roman" w:cs="Times New Roman"/>
                <w:sz w:val="24"/>
                <w:szCs w:val="24"/>
                <w:lang w:val="de-DE"/>
              </w:rPr>
              <w:t xml:space="preserve">Các phòng, ban, ngành, đơn vị </w:t>
            </w:r>
            <w:r w:rsidRPr="00735D44">
              <w:rPr>
                <w:rFonts w:ascii="Times New Roman" w:hAnsi="Times New Roman" w:cs="Times New Roman"/>
                <w:sz w:val="24"/>
                <w:szCs w:val="24"/>
              </w:rPr>
              <w:t>liên quan</w:t>
            </w:r>
            <w:r w:rsidRPr="00735D44">
              <w:rPr>
                <w:rFonts w:ascii="Times New Roman" w:hAnsi="Times New Roman" w:cs="Times New Roman"/>
                <w:sz w:val="24"/>
                <w:szCs w:val="24"/>
                <w:lang w:val="de-DE"/>
              </w:rPr>
              <w:t>.</w:t>
            </w:r>
          </w:p>
        </w:tc>
        <w:tc>
          <w:tcPr>
            <w:tcW w:w="499" w:type="pct"/>
            <w:vAlign w:val="center"/>
          </w:tcPr>
          <w:p w14:paraId="6D016F87" w14:textId="77777777" w:rsidR="008478CB" w:rsidRPr="00735D44" w:rsidRDefault="008478CB" w:rsidP="00D624EA">
            <w:pPr>
              <w:pStyle w:val="Other0"/>
              <w:spacing w:after="0" w:line="360" w:lineRule="exact"/>
              <w:ind w:firstLine="0"/>
              <w:jc w:val="center"/>
              <w:rPr>
                <w:rFonts w:ascii="Times New Roman" w:hAnsi="Times New Roman" w:cs="Times New Roman"/>
                <w:color w:val="000000"/>
                <w:sz w:val="24"/>
                <w:szCs w:val="24"/>
              </w:rPr>
            </w:pPr>
            <w:r w:rsidRPr="00735D44">
              <w:rPr>
                <w:rFonts w:ascii="Times New Roman" w:hAnsi="Times New Roman" w:cs="Times New Roman"/>
                <w:color w:val="000000"/>
                <w:sz w:val="24"/>
                <w:szCs w:val="24"/>
              </w:rPr>
              <w:t>Thường xuyên</w:t>
            </w:r>
          </w:p>
        </w:tc>
      </w:tr>
      <w:tr w:rsidR="008478CB" w:rsidRPr="008478CB" w14:paraId="455A515D" w14:textId="77777777" w:rsidTr="00D624EA">
        <w:trPr>
          <w:jc w:val="center"/>
        </w:trPr>
        <w:tc>
          <w:tcPr>
            <w:tcW w:w="316" w:type="pct"/>
            <w:vAlign w:val="center"/>
          </w:tcPr>
          <w:p w14:paraId="1E1A3C46" w14:textId="2EFD985C"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35D44">
              <w:rPr>
                <w:rFonts w:ascii="Times New Roman" w:hAnsi="Times New Roman" w:cs="Times New Roman"/>
                <w:color w:val="000000"/>
                <w:sz w:val="24"/>
                <w:szCs w:val="24"/>
              </w:rPr>
              <w:t>5</w:t>
            </w:r>
          </w:p>
        </w:tc>
        <w:tc>
          <w:tcPr>
            <w:tcW w:w="1792" w:type="pct"/>
            <w:vAlign w:val="center"/>
          </w:tcPr>
          <w:p w14:paraId="6F86FD34" w14:textId="77777777" w:rsidR="008478CB" w:rsidRPr="00735D44" w:rsidRDefault="008478CB" w:rsidP="00D624EA">
            <w:pPr>
              <w:pStyle w:val="Other0"/>
              <w:spacing w:after="0" w:line="320" w:lineRule="exact"/>
              <w:ind w:firstLine="0"/>
              <w:jc w:val="both"/>
              <w:rPr>
                <w:rFonts w:ascii="Times New Roman" w:hAnsi="Times New Roman" w:cs="Times New Roman"/>
                <w:sz w:val="24"/>
                <w:szCs w:val="24"/>
              </w:rPr>
            </w:pPr>
            <w:r w:rsidRPr="00735D44">
              <w:rPr>
                <w:rFonts w:ascii="Times New Roman" w:hAnsi="Times New Roman" w:cs="Times New Roman"/>
                <w:bCs/>
                <w:sz w:val="24"/>
                <w:szCs w:val="24"/>
                <w:lang w:val="de-DE"/>
              </w:rPr>
              <w:t>Triển khai thực hiện cơ chế, chính sách hỗ trợ các doanh nghiệp công nghệ số, tổ chức, cá nhân có năng lực, các nhiệm vụ trọng điểm về chuyển đổi số; hỗ trợ, phát triển các doanh nghiệp công nghệ số khai thác tốt thị trường chuyển đổi số trên địa bàn phường, thúc đẩy sự phát triển của doanh nghiệp nhỏ và vừa.</w:t>
            </w:r>
          </w:p>
        </w:tc>
        <w:tc>
          <w:tcPr>
            <w:tcW w:w="975" w:type="pct"/>
            <w:vAlign w:val="center"/>
          </w:tcPr>
          <w:p w14:paraId="28ACA170" w14:textId="77777777" w:rsidR="008478CB" w:rsidRPr="00735D44" w:rsidRDefault="008478CB" w:rsidP="00D624EA">
            <w:pPr>
              <w:pStyle w:val="Other0"/>
              <w:spacing w:after="0" w:line="360" w:lineRule="exact"/>
              <w:ind w:firstLine="0"/>
              <w:jc w:val="both"/>
              <w:rPr>
                <w:rFonts w:ascii="Times New Roman" w:hAnsi="Times New Roman" w:cs="Times New Roman"/>
                <w:color w:val="000000"/>
                <w:sz w:val="24"/>
                <w:szCs w:val="24"/>
              </w:rPr>
            </w:pPr>
            <w:r w:rsidRPr="00735D44">
              <w:rPr>
                <w:rFonts w:ascii="Times New Roman" w:hAnsi="Times New Roman" w:cs="Times New Roman"/>
                <w:color w:val="000000"/>
                <w:sz w:val="24"/>
                <w:szCs w:val="24"/>
              </w:rPr>
              <w:t xml:space="preserve">Phòng Kinh tế, Hạ tầng và Đô thị. </w:t>
            </w:r>
          </w:p>
        </w:tc>
        <w:tc>
          <w:tcPr>
            <w:tcW w:w="1418" w:type="pct"/>
            <w:vAlign w:val="center"/>
          </w:tcPr>
          <w:p w14:paraId="01BA0EBF" w14:textId="77777777" w:rsidR="008478CB" w:rsidRPr="00735D44" w:rsidRDefault="008478CB" w:rsidP="00D624EA">
            <w:pPr>
              <w:pStyle w:val="Other0"/>
              <w:spacing w:after="0" w:line="360" w:lineRule="exact"/>
              <w:ind w:firstLine="0"/>
              <w:jc w:val="both"/>
              <w:rPr>
                <w:rFonts w:ascii="Times New Roman" w:hAnsi="Times New Roman" w:cs="Times New Roman"/>
                <w:color w:val="000000"/>
                <w:sz w:val="24"/>
                <w:szCs w:val="24"/>
              </w:rPr>
            </w:pPr>
            <w:r w:rsidRPr="00735D44">
              <w:rPr>
                <w:rFonts w:ascii="Times New Roman" w:hAnsi="Times New Roman" w:cs="Times New Roman"/>
                <w:sz w:val="24"/>
                <w:szCs w:val="24"/>
                <w:lang w:val="de-DE"/>
              </w:rPr>
              <w:t xml:space="preserve">Các phòng, ban, ngành, đơn vị </w:t>
            </w:r>
            <w:r w:rsidRPr="00735D44">
              <w:rPr>
                <w:rFonts w:ascii="Times New Roman" w:hAnsi="Times New Roman" w:cs="Times New Roman"/>
                <w:sz w:val="24"/>
                <w:szCs w:val="24"/>
              </w:rPr>
              <w:t>liên quan</w:t>
            </w:r>
            <w:r w:rsidRPr="00735D44">
              <w:rPr>
                <w:rFonts w:ascii="Times New Roman" w:hAnsi="Times New Roman" w:cs="Times New Roman"/>
                <w:sz w:val="24"/>
                <w:szCs w:val="24"/>
                <w:lang w:val="de-DE"/>
              </w:rPr>
              <w:t>.</w:t>
            </w:r>
          </w:p>
        </w:tc>
        <w:tc>
          <w:tcPr>
            <w:tcW w:w="499" w:type="pct"/>
            <w:vAlign w:val="center"/>
          </w:tcPr>
          <w:p w14:paraId="59D46CAF" w14:textId="77777777" w:rsidR="008478CB" w:rsidRPr="00735D44" w:rsidRDefault="008478CB" w:rsidP="00D624EA">
            <w:pPr>
              <w:pStyle w:val="Other0"/>
              <w:spacing w:after="0" w:line="360" w:lineRule="exact"/>
              <w:ind w:firstLine="0"/>
              <w:jc w:val="center"/>
              <w:rPr>
                <w:rFonts w:ascii="Times New Roman" w:hAnsi="Times New Roman" w:cs="Times New Roman"/>
                <w:color w:val="000000"/>
                <w:sz w:val="24"/>
                <w:szCs w:val="24"/>
              </w:rPr>
            </w:pPr>
            <w:r w:rsidRPr="00735D44">
              <w:rPr>
                <w:rFonts w:ascii="Times New Roman" w:hAnsi="Times New Roman" w:cs="Times New Roman"/>
                <w:color w:val="000000"/>
                <w:sz w:val="24"/>
                <w:szCs w:val="24"/>
              </w:rPr>
              <w:t>Thường xuyên</w:t>
            </w:r>
          </w:p>
        </w:tc>
      </w:tr>
      <w:tr w:rsidR="008478CB" w:rsidRPr="008478CB" w14:paraId="22F4FF2F" w14:textId="77777777" w:rsidTr="00D624EA">
        <w:trPr>
          <w:jc w:val="center"/>
        </w:trPr>
        <w:tc>
          <w:tcPr>
            <w:tcW w:w="316" w:type="pct"/>
            <w:vAlign w:val="center"/>
          </w:tcPr>
          <w:p w14:paraId="6BE17B93" w14:textId="3DBA9489" w:rsidR="008478CB" w:rsidRPr="008478CB" w:rsidRDefault="00BA5529"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35D44">
              <w:rPr>
                <w:rFonts w:ascii="Times New Roman" w:hAnsi="Times New Roman" w:cs="Times New Roman"/>
                <w:color w:val="000000"/>
                <w:sz w:val="24"/>
                <w:szCs w:val="24"/>
              </w:rPr>
              <w:t>6</w:t>
            </w:r>
          </w:p>
        </w:tc>
        <w:tc>
          <w:tcPr>
            <w:tcW w:w="1792" w:type="pct"/>
            <w:vAlign w:val="center"/>
          </w:tcPr>
          <w:p w14:paraId="444EB7BB" w14:textId="77777777" w:rsidR="008478CB" w:rsidRPr="00735D44" w:rsidRDefault="008478CB" w:rsidP="00D624EA">
            <w:pPr>
              <w:spacing w:before="120" w:after="120" w:line="340" w:lineRule="exact"/>
              <w:jc w:val="both"/>
              <w:rPr>
                <w:rFonts w:ascii="Times New Roman" w:hAnsi="Times New Roman" w:cs="Times New Roman"/>
                <w:bCs/>
                <w:sz w:val="24"/>
                <w:szCs w:val="24"/>
                <w:lang w:val="de-DE"/>
              </w:rPr>
            </w:pPr>
            <w:r w:rsidRPr="00735D44">
              <w:rPr>
                <w:rFonts w:ascii="Times New Roman" w:hAnsi="Times New Roman" w:cs="Times New Roman"/>
                <w:bCs/>
                <w:sz w:val="24"/>
                <w:szCs w:val="24"/>
                <w:lang w:val="de-DE"/>
              </w:rPr>
              <w:t xml:space="preserve">Tích cực học tập kinh nghiệm, kịp thời ứng dụng các thành tựu phù hợp với thực tiễn và điều kiện kinh tế, văn hóa, xã hội của phường; đẩy mạnh hợp về chuyển giao khoa học công nghệ, góp phần đảm bảo an ninh kinh tế, nâng cao tự chủ về công nghệ. </w:t>
            </w:r>
          </w:p>
        </w:tc>
        <w:tc>
          <w:tcPr>
            <w:tcW w:w="975" w:type="pct"/>
            <w:vAlign w:val="center"/>
          </w:tcPr>
          <w:p w14:paraId="1AEB4831" w14:textId="77777777" w:rsidR="008478CB" w:rsidRPr="00735D44" w:rsidRDefault="008478CB" w:rsidP="00D624EA">
            <w:pPr>
              <w:pStyle w:val="Other0"/>
              <w:spacing w:after="0" w:line="360" w:lineRule="exact"/>
              <w:ind w:firstLine="0"/>
              <w:jc w:val="both"/>
              <w:rPr>
                <w:rFonts w:ascii="Times New Roman" w:hAnsi="Times New Roman" w:cs="Times New Roman"/>
                <w:color w:val="000000"/>
                <w:sz w:val="24"/>
                <w:szCs w:val="24"/>
                <w:lang w:val="de-DE"/>
              </w:rPr>
            </w:pPr>
            <w:r w:rsidRPr="00735D44">
              <w:rPr>
                <w:rFonts w:ascii="Times New Roman" w:hAnsi="Times New Roman" w:cs="Times New Roman"/>
                <w:sz w:val="24"/>
                <w:szCs w:val="24"/>
                <w:lang w:val="de-DE"/>
              </w:rPr>
              <w:t>Các cơ quan chuyên môn, đơn vị thuộc phường; Công an phường</w:t>
            </w:r>
          </w:p>
        </w:tc>
        <w:tc>
          <w:tcPr>
            <w:tcW w:w="1418" w:type="pct"/>
            <w:vAlign w:val="center"/>
          </w:tcPr>
          <w:p w14:paraId="4F3D4FAC" w14:textId="77777777" w:rsidR="008478CB" w:rsidRPr="00735D44" w:rsidRDefault="008478CB"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Các đơn vị liên quan</w:t>
            </w:r>
          </w:p>
        </w:tc>
        <w:tc>
          <w:tcPr>
            <w:tcW w:w="499" w:type="pct"/>
            <w:vAlign w:val="center"/>
          </w:tcPr>
          <w:p w14:paraId="7E266B72" w14:textId="77777777" w:rsidR="008478CB" w:rsidRPr="00735D44" w:rsidRDefault="008478CB" w:rsidP="00D624EA">
            <w:pPr>
              <w:pStyle w:val="Other0"/>
              <w:spacing w:after="0" w:line="360" w:lineRule="exact"/>
              <w:ind w:firstLine="0"/>
              <w:jc w:val="center"/>
              <w:rPr>
                <w:rFonts w:ascii="Times New Roman" w:hAnsi="Times New Roman" w:cs="Times New Roman"/>
                <w:color w:val="000000"/>
                <w:sz w:val="24"/>
                <w:szCs w:val="24"/>
              </w:rPr>
            </w:pPr>
            <w:r w:rsidRPr="00735D44">
              <w:rPr>
                <w:rFonts w:ascii="Times New Roman" w:hAnsi="Times New Roman" w:cs="Times New Roman"/>
                <w:color w:val="000000"/>
                <w:sz w:val="24"/>
                <w:szCs w:val="24"/>
              </w:rPr>
              <w:t>Thường xuyên</w:t>
            </w:r>
          </w:p>
        </w:tc>
      </w:tr>
      <w:tr w:rsidR="00735D44" w:rsidRPr="00735D44" w14:paraId="7C4D692B" w14:textId="77777777" w:rsidTr="00D624EA">
        <w:trPr>
          <w:jc w:val="center"/>
        </w:trPr>
        <w:tc>
          <w:tcPr>
            <w:tcW w:w="316" w:type="pct"/>
            <w:vAlign w:val="center"/>
          </w:tcPr>
          <w:p w14:paraId="13C7DF7B" w14:textId="0D1C26F8" w:rsidR="00735D44" w:rsidRDefault="00735D44" w:rsidP="00D624EA">
            <w:pPr>
              <w:pStyle w:val="Other0"/>
              <w:spacing w:after="0" w:line="360" w:lineRule="exact"/>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w:t>
            </w:r>
          </w:p>
        </w:tc>
        <w:tc>
          <w:tcPr>
            <w:tcW w:w="1792" w:type="pct"/>
            <w:vAlign w:val="center"/>
          </w:tcPr>
          <w:p w14:paraId="75D51F16" w14:textId="4E9B557B" w:rsidR="00735D44" w:rsidRPr="00735D44" w:rsidRDefault="00735D44" w:rsidP="00D624EA">
            <w:pPr>
              <w:spacing w:before="120" w:after="120" w:line="340" w:lineRule="exact"/>
              <w:jc w:val="both"/>
              <w:rPr>
                <w:rFonts w:ascii="Times New Roman" w:hAnsi="Times New Roman" w:cs="Times New Roman"/>
                <w:bCs/>
                <w:sz w:val="24"/>
                <w:szCs w:val="24"/>
                <w:lang w:val="de-DE"/>
              </w:rPr>
            </w:pPr>
            <w:r w:rsidRPr="00735D44">
              <w:rPr>
                <w:rFonts w:ascii="Times New Roman" w:hAnsi="Times New Roman" w:cs="Times New Roman"/>
                <w:sz w:val="24"/>
                <w:szCs w:val="24"/>
              </w:rPr>
              <w:t xml:space="preserve">Triển khai việc thu thập thông tin theo mẫu phiếu khảo sát </w:t>
            </w:r>
            <w:r w:rsidRPr="00735D44">
              <w:rPr>
                <w:rFonts w:ascii="Times New Roman" w:hAnsi="Times New Roman" w:cs="Times New Roman"/>
                <w:spacing w:val="-2"/>
                <w:sz w:val="24"/>
                <w:szCs w:val="24"/>
              </w:rPr>
              <w:t>kỹ năng số và thiết bị công nghệ của công dân trên địa bàn</w:t>
            </w:r>
          </w:p>
        </w:tc>
        <w:tc>
          <w:tcPr>
            <w:tcW w:w="975" w:type="pct"/>
            <w:vAlign w:val="center"/>
          </w:tcPr>
          <w:p w14:paraId="0C16920C" w14:textId="5D01C373"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pacing w:val="-2"/>
                <w:sz w:val="24"/>
                <w:szCs w:val="24"/>
                <w:lang w:val="de-DE"/>
              </w:rPr>
              <w:t>Tổ công tác Đề án 06/CP và Công nghệ số cộng đồng tại các Tổ dân phố</w:t>
            </w:r>
          </w:p>
        </w:tc>
        <w:tc>
          <w:tcPr>
            <w:tcW w:w="1418" w:type="pct"/>
            <w:vAlign w:val="center"/>
          </w:tcPr>
          <w:p w14:paraId="58ED7DFF" w14:textId="2C565723"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Các cơ quan, đơn vị thuộc phường; các cá nhân, tổ chức, nhân dân trên địa bàn phường</w:t>
            </w:r>
          </w:p>
        </w:tc>
        <w:tc>
          <w:tcPr>
            <w:tcW w:w="499" w:type="pct"/>
            <w:vAlign w:val="center"/>
          </w:tcPr>
          <w:p w14:paraId="2A077CD9" w14:textId="77A93EE5" w:rsidR="00735D44" w:rsidRPr="00735D44" w:rsidRDefault="00735D44" w:rsidP="00D624EA">
            <w:pPr>
              <w:pStyle w:val="Other0"/>
              <w:spacing w:after="0" w:line="360" w:lineRule="exact"/>
              <w:ind w:firstLine="0"/>
              <w:jc w:val="center"/>
              <w:rPr>
                <w:rFonts w:ascii="Times New Roman" w:hAnsi="Times New Roman" w:cs="Times New Roman"/>
                <w:color w:val="000000"/>
                <w:sz w:val="24"/>
                <w:szCs w:val="24"/>
                <w:lang w:val="de-DE"/>
              </w:rPr>
            </w:pPr>
            <w:r w:rsidRPr="00735D44">
              <w:rPr>
                <w:rFonts w:ascii="Times New Roman" w:hAnsi="Times New Roman" w:cs="Times New Roman"/>
                <w:color w:val="000000"/>
                <w:sz w:val="24"/>
                <w:szCs w:val="24"/>
                <w:lang w:val="de-DE"/>
              </w:rPr>
              <w:t>Tháng 10/2025</w:t>
            </w:r>
          </w:p>
        </w:tc>
      </w:tr>
      <w:tr w:rsidR="00735D44" w:rsidRPr="00735D44" w14:paraId="1BB534C8" w14:textId="77777777" w:rsidTr="00D624EA">
        <w:trPr>
          <w:jc w:val="center"/>
        </w:trPr>
        <w:tc>
          <w:tcPr>
            <w:tcW w:w="316" w:type="pct"/>
            <w:vAlign w:val="center"/>
          </w:tcPr>
          <w:p w14:paraId="7D9C9257" w14:textId="750F0C8C" w:rsidR="00735D44" w:rsidRPr="00735D44" w:rsidRDefault="00AD01A5" w:rsidP="00D624EA">
            <w:pPr>
              <w:pStyle w:val="Other0"/>
              <w:spacing w:after="0" w:line="360" w:lineRule="exact"/>
              <w:ind w:firstLine="0"/>
              <w:jc w:val="center"/>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28</w:t>
            </w:r>
          </w:p>
        </w:tc>
        <w:tc>
          <w:tcPr>
            <w:tcW w:w="1792" w:type="pct"/>
            <w:vAlign w:val="center"/>
          </w:tcPr>
          <w:p w14:paraId="7AA70F29" w14:textId="085BDCDF" w:rsidR="00735D44" w:rsidRPr="00735D44" w:rsidRDefault="00735D44" w:rsidP="00D624EA">
            <w:pPr>
              <w:spacing w:before="120" w:after="120" w:line="340" w:lineRule="exact"/>
              <w:jc w:val="both"/>
              <w:rPr>
                <w:rFonts w:ascii="Times New Roman" w:hAnsi="Times New Roman" w:cs="Times New Roman"/>
                <w:bCs/>
                <w:sz w:val="24"/>
                <w:szCs w:val="24"/>
                <w:lang w:val="de-DE"/>
              </w:rPr>
            </w:pPr>
            <w:r w:rsidRPr="00735D44">
              <w:rPr>
                <w:rFonts w:ascii="Times New Roman" w:hAnsi="Times New Roman" w:cs="Times New Roman"/>
                <w:sz w:val="24"/>
                <w:szCs w:val="24"/>
              </w:rPr>
              <w:t>Tổ chức Hội thi tạo clip, video ngắn về các nội dung triển khai Phòng trào bình dân học vụ số trên địa bàn phường</w:t>
            </w:r>
          </w:p>
        </w:tc>
        <w:tc>
          <w:tcPr>
            <w:tcW w:w="975" w:type="pct"/>
            <w:vAlign w:val="center"/>
          </w:tcPr>
          <w:p w14:paraId="75FD85F6" w14:textId="6C4AABB6"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rPr>
              <w:t>Đoàn thanh niên phường</w:t>
            </w:r>
          </w:p>
        </w:tc>
        <w:tc>
          <w:tcPr>
            <w:tcW w:w="1418" w:type="pct"/>
            <w:vAlign w:val="center"/>
          </w:tcPr>
          <w:p w14:paraId="1A092821" w14:textId="4930F7D4"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 xml:space="preserve">Các cơ quan, </w:t>
            </w:r>
            <w:r w:rsidRPr="00735D44">
              <w:rPr>
                <w:rFonts w:ascii="Times New Roman" w:hAnsi="Times New Roman" w:cs="Times New Roman"/>
                <w:sz w:val="24"/>
                <w:szCs w:val="24"/>
                <w:lang w:val="de-DE"/>
              </w:rPr>
              <w:t xml:space="preserve">đơn vị </w:t>
            </w:r>
            <w:r w:rsidRPr="00735D44">
              <w:rPr>
                <w:rFonts w:ascii="Times New Roman" w:hAnsi="Times New Roman" w:cs="Times New Roman"/>
                <w:sz w:val="24"/>
                <w:szCs w:val="24"/>
                <w:lang w:val="de-DE"/>
              </w:rPr>
              <w:t>liên quan; các tổ dân phố trên địa bàn</w:t>
            </w:r>
          </w:p>
        </w:tc>
        <w:tc>
          <w:tcPr>
            <w:tcW w:w="499" w:type="pct"/>
            <w:vAlign w:val="center"/>
          </w:tcPr>
          <w:p w14:paraId="6C5533E8" w14:textId="7BEEE057" w:rsidR="00735D44" w:rsidRPr="00735D44" w:rsidRDefault="00735D44" w:rsidP="00D624EA">
            <w:pPr>
              <w:pStyle w:val="Other0"/>
              <w:spacing w:after="0" w:line="360" w:lineRule="exact"/>
              <w:ind w:firstLine="0"/>
              <w:jc w:val="center"/>
              <w:rPr>
                <w:rFonts w:ascii="Times New Roman" w:hAnsi="Times New Roman" w:cs="Times New Roman"/>
                <w:color w:val="000000"/>
                <w:sz w:val="24"/>
                <w:szCs w:val="24"/>
                <w:lang w:val="de-DE"/>
              </w:rPr>
            </w:pPr>
            <w:r w:rsidRPr="00735D44">
              <w:rPr>
                <w:rFonts w:ascii="Times New Roman" w:hAnsi="Times New Roman" w:cs="Times New Roman"/>
                <w:color w:val="000000"/>
                <w:sz w:val="24"/>
                <w:szCs w:val="24"/>
                <w:lang w:val="de-DE"/>
              </w:rPr>
              <w:t>Tháng 12/2025</w:t>
            </w:r>
          </w:p>
        </w:tc>
      </w:tr>
      <w:tr w:rsidR="00735D44" w:rsidRPr="00735D44" w14:paraId="1A8A3125" w14:textId="77777777" w:rsidTr="00D624EA">
        <w:trPr>
          <w:jc w:val="center"/>
        </w:trPr>
        <w:tc>
          <w:tcPr>
            <w:tcW w:w="316" w:type="pct"/>
            <w:vAlign w:val="center"/>
          </w:tcPr>
          <w:p w14:paraId="07B8B88F" w14:textId="76596064" w:rsidR="00735D44" w:rsidRPr="00735D44" w:rsidRDefault="00AD01A5" w:rsidP="00D624EA">
            <w:pPr>
              <w:pStyle w:val="Other0"/>
              <w:spacing w:after="0" w:line="360" w:lineRule="exact"/>
              <w:ind w:firstLine="0"/>
              <w:jc w:val="center"/>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29</w:t>
            </w:r>
          </w:p>
        </w:tc>
        <w:tc>
          <w:tcPr>
            <w:tcW w:w="1792" w:type="pct"/>
            <w:vAlign w:val="center"/>
          </w:tcPr>
          <w:p w14:paraId="548CF6E0" w14:textId="5628BFFE" w:rsidR="00735D44" w:rsidRPr="00735D44" w:rsidRDefault="00735D44" w:rsidP="00D624EA">
            <w:pPr>
              <w:spacing w:before="120" w:after="120" w:line="340" w:lineRule="exact"/>
              <w:jc w:val="both"/>
              <w:rPr>
                <w:rFonts w:ascii="Times New Roman" w:hAnsi="Times New Roman" w:cs="Times New Roman"/>
                <w:bCs/>
                <w:sz w:val="24"/>
                <w:szCs w:val="24"/>
                <w:lang w:val="de-DE"/>
              </w:rPr>
            </w:pPr>
            <w:r w:rsidRPr="00735D44">
              <w:rPr>
                <w:rFonts w:ascii="Times New Roman" w:hAnsi="Times New Roman" w:cs="Times New Roman"/>
                <w:sz w:val="24"/>
                <w:szCs w:val="24"/>
                <w:lang w:val="de-DE"/>
              </w:rPr>
              <w:t>Tăng cường các tin, bài viết, phóng sự… trên cổng thông tin điện tử phường, các kênh, các nền tảng của phường về Phong trào “Bình dân học vụ số”</w:t>
            </w:r>
          </w:p>
        </w:tc>
        <w:tc>
          <w:tcPr>
            <w:tcW w:w="975" w:type="pct"/>
            <w:vAlign w:val="center"/>
          </w:tcPr>
          <w:p w14:paraId="3EE7E0AB" w14:textId="323148C7"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Trung tâm sự nghiệp công phường</w:t>
            </w:r>
          </w:p>
        </w:tc>
        <w:tc>
          <w:tcPr>
            <w:tcW w:w="1418" w:type="pct"/>
            <w:vAlign w:val="center"/>
          </w:tcPr>
          <w:p w14:paraId="60A2CC2C" w14:textId="37F58FD4"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Các cơ quan chuyên môn, đơn vị liên quan</w:t>
            </w:r>
          </w:p>
        </w:tc>
        <w:tc>
          <w:tcPr>
            <w:tcW w:w="499" w:type="pct"/>
            <w:vAlign w:val="center"/>
          </w:tcPr>
          <w:p w14:paraId="607F9BD5" w14:textId="1C60E324" w:rsidR="00735D44" w:rsidRPr="00735D44" w:rsidRDefault="00735D44" w:rsidP="00D624EA">
            <w:pPr>
              <w:pStyle w:val="Other0"/>
              <w:spacing w:after="0" w:line="360" w:lineRule="exact"/>
              <w:ind w:firstLine="0"/>
              <w:jc w:val="center"/>
              <w:rPr>
                <w:rFonts w:ascii="Times New Roman" w:hAnsi="Times New Roman" w:cs="Times New Roman"/>
                <w:color w:val="000000"/>
                <w:sz w:val="24"/>
                <w:szCs w:val="24"/>
                <w:lang w:val="de-DE"/>
              </w:rPr>
            </w:pPr>
            <w:r w:rsidRPr="00735D44">
              <w:rPr>
                <w:rFonts w:ascii="Times New Roman" w:hAnsi="Times New Roman" w:cs="Times New Roman"/>
                <w:color w:val="000000"/>
                <w:sz w:val="24"/>
                <w:szCs w:val="24"/>
                <w:lang w:val="de-DE"/>
              </w:rPr>
              <w:t>Thường xuyên</w:t>
            </w:r>
          </w:p>
        </w:tc>
      </w:tr>
      <w:tr w:rsidR="00735D44" w:rsidRPr="00735D44" w14:paraId="53C64410" w14:textId="77777777" w:rsidTr="00D624EA">
        <w:trPr>
          <w:jc w:val="center"/>
        </w:trPr>
        <w:tc>
          <w:tcPr>
            <w:tcW w:w="316" w:type="pct"/>
            <w:vAlign w:val="center"/>
          </w:tcPr>
          <w:p w14:paraId="2A211D35" w14:textId="24753715" w:rsidR="00735D44" w:rsidRPr="00735D44" w:rsidRDefault="00AD01A5" w:rsidP="00D624EA">
            <w:pPr>
              <w:pStyle w:val="Other0"/>
              <w:spacing w:after="0" w:line="360" w:lineRule="exact"/>
              <w:ind w:firstLine="0"/>
              <w:jc w:val="center"/>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30</w:t>
            </w:r>
          </w:p>
        </w:tc>
        <w:tc>
          <w:tcPr>
            <w:tcW w:w="1792" w:type="pct"/>
            <w:vAlign w:val="center"/>
          </w:tcPr>
          <w:p w14:paraId="536A4435" w14:textId="145ABC40" w:rsidR="00735D44" w:rsidRPr="00735D44" w:rsidRDefault="00735D44" w:rsidP="00D624EA">
            <w:pPr>
              <w:spacing w:before="120" w:after="120" w:line="340" w:lineRule="exact"/>
              <w:jc w:val="both"/>
              <w:rPr>
                <w:rFonts w:ascii="Times New Roman" w:hAnsi="Times New Roman" w:cs="Times New Roman"/>
                <w:bCs/>
                <w:sz w:val="24"/>
                <w:szCs w:val="24"/>
                <w:lang w:val="de-DE"/>
              </w:rPr>
            </w:pPr>
            <w:r w:rsidRPr="00735D44">
              <w:rPr>
                <w:rFonts w:ascii="Times New Roman" w:hAnsi="Times New Roman" w:cs="Times New Roman"/>
                <w:sz w:val="24"/>
                <w:szCs w:val="24"/>
                <w:lang w:val="de-DE"/>
              </w:rPr>
              <w:t>Triển khai “Ngày hội toàn dân học tập số”</w:t>
            </w:r>
          </w:p>
        </w:tc>
        <w:tc>
          <w:tcPr>
            <w:tcW w:w="975" w:type="pct"/>
            <w:vAlign w:val="center"/>
          </w:tcPr>
          <w:p w14:paraId="2EC789CF" w14:textId="6C8C3C49"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Phòng Văn hóa và Xã hội</w:t>
            </w:r>
          </w:p>
        </w:tc>
        <w:tc>
          <w:tcPr>
            <w:tcW w:w="1418" w:type="pct"/>
            <w:vAlign w:val="center"/>
          </w:tcPr>
          <w:p w14:paraId="37FE9AE6" w14:textId="50B93775"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Các cơ quan, đơn vị liên quan</w:t>
            </w:r>
          </w:p>
        </w:tc>
        <w:tc>
          <w:tcPr>
            <w:tcW w:w="499" w:type="pct"/>
            <w:vAlign w:val="center"/>
          </w:tcPr>
          <w:p w14:paraId="69491BA1" w14:textId="77777777" w:rsidR="00735D44" w:rsidRPr="00735D44" w:rsidRDefault="00735D44" w:rsidP="00735D44">
            <w:pPr>
              <w:jc w:val="center"/>
              <w:rPr>
                <w:rFonts w:ascii="Times New Roman" w:hAnsi="Times New Roman" w:cs="Times New Roman"/>
                <w:sz w:val="24"/>
                <w:szCs w:val="24"/>
              </w:rPr>
            </w:pPr>
            <w:r w:rsidRPr="00735D44">
              <w:rPr>
                <w:rFonts w:ascii="Times New Roman" w:hAnsi="Times New Roman" w:cs="Times New Roman"/>
                <w:sz w:val="24"/>
                <w:szCs w:val="24"/>
              </w:rPr>
              <w:t xml:space="preserve">Hằng năm </w:t>
            </w:r>
          </w:p>
          <w:p w14:paraId="3D893515" w14:textId="34B5E8B9" w:rsidR="00735D44" w:rsidRPr="00735D44" w:rsidRDefault="00735D44" w:rsidP="00735D44">
            <w:pPr>
              <w:pStyle w:val="Other0"/>
              <w:spacing w:after="0" w:line="360" w:lineRule="exact"/>
              <w:ind w:firstLine="0"/>
              <w:jc w:val="center"/>
              <w:rPr>
                <w:rFonts w:ascii="Times New Roman" w:hAnsi="Times New Roman" w:cs="Times New Roman"/>
                <w:color w:val="000000"/>
                <w:sz w:val="24"/>
                <w:szCs w:val="24"/>
                <w:lang w:val="de-DE"/>
              </w:rPr>
            </w:pPr>
            <w:r w:rsidRPr="00735D44">
              <w:rPr>
                <w:rFonts w:ascii="Times New Roman" w:hAnsi="Times New Roman" w:cs="Times New Roman"/>
                <w:sz w:val="24"/>
                <w:szCs w:val="24"/>
              </w:rPr>
              <w:t>(ngày 10/10)</w:t>
            </w:r>
          </w:p>
        </w:tc>
      </w:tr>
      <w:tr w:rsidR="00735D44" w:rsidRPr="00735D44" w14:paraId="133BB1B9" w14:textId="77777777" w:rsidTr="00D624EA">
        <w:trPr>
          <w:jc w:val="center"/>
        </w:trPr>
        <w:tc>
          <w:tcPr>
            <w:tcW w:w="316" w:type="pct"/>
            <w:vAlign w:val="center"/>
          </w:tcPr>
          <w:p w14:paraId="24192B95" w14:textId="00075AD1" w:rsidR="00735D44" w:rsidRPr="00735D44" w:rsidRDefault="00AD01A5" w:rsidP="00D624EA">
            <w:pPr>
              <w:pStyle w:val="Other0"/>
              <w:spacing w:after="0" w:line="360" w:lineRule="exact"/>
              <w:ind w:firstLine="0"/>
              <w:jc w:val="center"/>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31</w:t>
            </w:r>
          </w:p>
        </w:tc>
        <w:tc>
          <w:tcPr>
            <w:tcW w:w="1792" w:type="pct"/>
            <w:vAlign w:val="center"/>
          </w:tcPr>
          <w:p w14:paraId="74A9C2ED" w14:textId="223B2E66" w:rsidR="00735D44" w:rsidRPr="00735D44" w:rsidRDefault="00735D44" w:rsidP="00D624EA">
            <w:pPr>
              <w:spacing w:before="120" w:after="120" w:line="340" w:lineRule="exact"/>
              <w:jc w:val="both"/>
              <w:rPr>
                <w:rFonts w:ascii="Times New Roman" w:hAnsi="Times New Roman" w:cs="Times New Roman"/>
                <w:bCs/>
                <w:sz w:val="24"/>
                <w:szCs w:val="24"/>
                <w:lang w:val="de-DE"/>
              </w:rPr>
            </w:pPr>
            <w:r w:rsidRPr="00735D44">
              <w:rPr>
                <w:rFonts w:ascii="Times New Roman" w:hAnsi="Times New Roman" w:cs="Times New Roman"/>
                <w:sz w:val="24"/>
                <w:szCs w:val="24"/>
                <w:lang w:val="de-DE"/>
              </w:rPr>
              <w:t>Vận hành và duy trì nền tảng tích hợp với VneID trên địa bàn phường để tuyên truyền về chuyển đổi số, định danh, xác thực người học, phục vụ đào tạo, đánh giá, xác nhận trình độ phổ cập kỹ năng số, năng lực số theo hướng tự động.</w:t>
            </w:r>
          </w:p>
        </w:tc>
        <w:tc>
          <w:tcPr>
            <w:tcW w:w="975" w:type="pct"/>
            <w:vAlign w:val="center"/>
          </w:tcPr>
          <w:p w14:paraId="2FA7E919" w14:textId="4042CA6F"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rPr>
              <w:t>Công an phường</w:t>
            </w:r>
          </w:p>
        </w:tc>
        <w:tc>
          <w:tcPr>
            <w:tcW w:w="1418" w:type="pct"/>
            <w:vAlign w:val="center"/>
          </w:tcPr>
          <w:p w14:paraId="57A6263E" w14:textId="62D82996"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Các cơ quan, đơn vị liên quan</w:t>
            </w:r>
          </w:p>
        </w:tc>
        <w:tc>
          <w:tcPr>
            <w:tcW w:w="499" w:type="pct"/>
            <w:vAlign w:val="center"/>
          </w:tcPr>
          <w:p w14:paraId="1C160147" w14:textId="3DF6F743" w:rsidR="00735D44" w:rsidRPr="00735D44" w:rsidRDefault="00735D44" w:rsidP="00D624EA">
            <w:pPr>
              <w:pStyle w:val="Other0"/>
              <w:spacing w:after="0" w:line="360" w:lineRule="exact"/>
              <w:ind w:firstLine="0"/>
              <w:jc w:val="center"/>
              <w:rPr>
                <w:rFonts w:ascii="Times New Roman" w:hAnsi="Times New Roman" w:cs="Times New Roman"/>
                <w:color w:val="000000"/>
                <w:sz w:val="24"/>
                <w:szCs w:val="24"/>
                <w:lang w:val="de-DE"/>
              </w:rPr>
            </w:pPr>
            <w:r w:rsidRPr="00735D44">
              <w:rPr>
                <w:rFonts w:ascii="Times New Roman" w:hAnsi="Times New Roman" w:cs="Times New Roman"/>
                <w:color w:val="000000"/>
                <w:sz w:val="24"/>
                <w:szCs w:val="24"/>
                <w:lang w:val="de-DE"/>
              </w:rPr>
              <w:t>Thường xuyên</w:t>
            </w:r>
          </w:p>
        </w:tc>
      </w:tr>
      <w:tr w:rsidR="00735D44" w:rsidRPr="00735D44" w14:paraId="785BE137" w14:textId="77777777" w:rsidTr="00D624EA">
        <w:trPr>
          <w:jc w:val="center"/>
        </w:trPr>
        <w:tc>
          <w:tcPr>
            <w:tcW w:w="316" w:type="pct"/>
            <w:vAlign w:val="center"/>
          </w:tcPr>
          <w:p w14:paraId="3D1ED4AB" w14:textId="1B4F24C2" w:rsidR="00735D44" w:rsidRPr="00735D44" w:rsidRDefault="00AD01A5" w:rsidP="00D624EA">
            <w:pPr>
              <w:pStyle w:val="Other0"/>
              <w:spacing w:after="0" w:line="360" w:lineRule="exact"/>
              <w:ind w:firstLine="0"/>
              <w:jc w:val="center"/>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32</w:t>
            </w:r>
          </w:p>
        </w:tc>
        <w:tc>
          <w:tcPr>
            <w:tcW w:w="1792" w:type="pct"/>
            <w:vAlign w:val="center"/>
          </w:tcPr>
          <w:p w14:paraId="62D176FD" w14:textId="07781DA3" w:rsidR="00735D44" w:rsidRPr="00735D44" w:rsidRDefault="00735D44" w:rsidP="00D624EA">
            <w:pPr>
              <w:spacing w:before="120" w:after="120" w:line="340" w:lineRule="exact"/>
              <w:jc w:val="both"/>
              <w:rPr>
                <w:rFonts w:ascii="Times New Roman" w:hAnsi="Times New Roman" w:cs="Times New Roman"/>
                <w:sz w:val="24"/>
                <w:szCs w:val="24"/>
                <w:lang w:val="vi-VN"/>
              </w:rPr>
            </w:pPr>
            <w:r w:rsidRPr="00735D44">
              <w:rPr>
                <w:rFonts w:ascii="Times New Roman" w:hAnsi="Times New Roman" w:cs="Times New Roman"/>
                <w:sz w:val="24"/>
                <w:szCs w:val="24"/>
                <w:lang w:val="vi-VN"/>
              </w:rPr>
              <w:t>Triển khai mạng lưới “Đại sứ số” để phổ cập kỹ năng số cho cộng đồng qua mô hình Người hướng dẫn (mentor) - Người học (mentee). Mỗi “mentor” hướng dẫn kỹ năng số cho ít nhất 5 “mentee”.</w:t>
            </w:r>
            <w:r w:rsidRPr="00735D44">
              <w:rPr>
                <w:rFonts w:ascii="Times New Roman" w:hAnsi="Times New Roman" w:cs="Times New Roman"/>
                <w:sz w:val="24"/>
                <w:szCs w:val="24"/>
                <w:lang w:val="vi-VN"/>
              </w:rPr>
              <w:t xml:space="preserve"> </w:t>
            </w:r>
            <w:r w:rsidRPr="00735D44">
              <w:rPr>
                <w:rFonts w:ascii="Times New Roman" w:hAnsi="Times New Roman" w:cs="Times New Roman"/>
                <w:sz w:val="24"/>
                <w:szCs w:val="24"/>
                <w:lang w:val="vi-VN"/>
              </w:rPr>
              <w:t xml:space="preserve">Bố trí ít nhất 01 nhân sự hỗ trợ, hướng dẫn khi người dân đến làm </w:t>
            </w:r>
            <w:r w:rsidRPr="00735D44">
              <w:rPr>
                <w:rFonts w:ascii="Times New Roman" w:hAnsi="Times New Roman" w:cs="Times New Roman"/>
                <w:sz w:val="24"/>
                <w:szCs w:val="24"/>
                <w:lang w:val="vi-VN"/>
              </w:rPr>
              <w:lastRenderedPageBreak/>
              <w:t>thủ tục hành chính nhưng không đủ kỹ năng thao tác trên Cổng dịch vụ công trực tuyến</w:t>
            </w:r>
          </w:p>
        </w:tc>
        <w:tc>
          <w:tcPr>
            <w:tcW w:w="975" w:type="pct"/>
            <w:vAlign w:val="center"/>
          </w:tcPr>
          <w:p w14:paraId="18CEC412" w14:textId="14DE35DC" w:rsidR="00735D44" w:rsidRPr="00735D44" w:rsidRDefault="00735D44" w:rsidP="00D624EA">
            <w:pPr>
              <w:pStyle w:val="Other0"/>
              <w:spacing w:after="0" w:line="360" w:lineRule="exact"/>
              <w:ind w:firstLine="0"/>
              <w:jc w:val="both"/>
              <w:rPr>
                <w:rFonts w:ascii="Times New Roman" w:hAnsi="Times New Roman" w:cs="Times New Roman"/>
                <w:sz w:val="24"/>
                <w:szCs w:val="24"/>
                <w:lang w:val="vi-VN"/>
              </w:rPr>
            </w:pPr>
            <w:r w:rsidRPr="00735D44">
              <w:rPr>
                <w:rFonts w:ascii="Times New Roman" w:hAnsi="Times New Roman" w:cs="Times New Roman"/>
                <w:sz w:val="24"/>
                <w:szCs w:val="24"/>
                <w:lang w:val="vi-VN"/>
              </w:rPr>
              <w:lastRenderedPageBreak/>
              <w:t>Trung tâm phục vụ hành chính công</w:t>
            </w:r>
          </w:p>
        </w:tc>
        <w:tc>
          <w:tcPr>
            <w:tcW w:w="1418" w:type="pct"/>
            <w:vAlign w:val="center"/>
          </w:tcPr>
          <w:p w14:paraId="4F449931" w14:textId="3D6B8E31"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Các cơ quan, đơn vị liên quan</w:t>
            </w:r>
          </w:p>
        </w:tc>
        <w:tc>
          <w:tcPr>
            <w:tcW w:w="499" w:type="pct"/>
            <w:vAlign w:val="center"/>
          </w:tcPr>
          <w:p w14:paraId="15B5BE8D" w14:textId="46788867" w:rsidR="00735D44" w:rsidRPr="00735D44" w:rsidRDefault="00735D44" w:rsidP="00D624EA">
            <w:pPr>
              <w:pStyle w:val="Other0"/>
              <w:spacing w:after="0" w:line="360" w:lineRule="exact"/>
              <w:ind w:firstLine="0"/>
              <w:jc w:val="center"/>
              <w:rPr>
                <w:rFonts w:ascii="Times New Roman" w:hAnsi="Times New Roman" w:cs="Times New Roman"/>
                <w:color w:val="000000"/>
                <w:sz w:val="24"/>
                <w:szCs w:val="24"/>
                <w:lang w:val="de-DE"/>
              </w:rPr>
            </w:pPr>
            <w:r w:rsidRPr="00735D44">
              <w:rPr>
                <w:rFonts w:ascii="Times New Roman" w:hAnsi="Times New Roman" w:cs="Times New Roman"/>
                <w:color w:val="000000"/>
                <w:sz w:val="24"/>
                <w:szCs w:val="24"/>
                <w:lang w:val="de-DE"/>
              </w:rPr>
              <w:t>Thường xuyên</w:t>
            </w:r>
          </w:p>
        </w:tc>
      </w:tr>
      <w:tr w:rsidR="00735D44" w:rsidRPr="00735D44" w14:paraId="6EB2E000" w14:textId="77777777" w:rsidTr="00D624EA">
        <w:trPr>
          <w:jc w:val="center"/>
        </w:trPr>
        <w:tc>
          <w:tcPr>
            <w:tcW w:w="316" w:type="pct"/>
            <w:vAlign w:val="center"/>
          </w:tcPr>
          <w:p w14:paraId="2F7648D0" w14:textId="6A6F737D" w:rsidR="00735D44" w:rsidRPr="00735D44" w:rsidRDefault="00AD01A5" w:rsidP="00D624EA">
            <w:pPr>
              <w:pStyle w:val="Other0"/>
              <w:spacing w:after="0" w:line="360" w:lineRule="exact"/>
              <w:ind w:firstLine="0"/>
              <w:jc w:val="center"/>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33</w:t>
            </w:r>
          </w:p>
        </w:tc>
        <w:tc>
          <w:tcPr>
            <w:tcW w:w="1792" w:type="pct"/>
            <w:vAlign w:val="center"/>
          </w:tcPr>
          <w:p w14:paraId="67D4198B" w14:textId="17908C00" w:rsidR="00735D44" w:rsidRPr="00735D44" w:rsidRDefault="00735D44" w:rsidP="00D624EA">
            <w:pPr>
              <w:spacing w:before="120" w:after="120" w:line="340" w:lineRule="exact"/>
              <w:jc w:val="both"/>
              <w:rPr>
                <w:rFonts w:ascii="Times New Roman" w:hAnsi="Times New Roman" w:cs="Times New Roman"/>
                <w:sz w:val="24"/>
                <w:szCs w:val="24"/>
                <w:lang w:val="de-DE"/>
              </w:rPr>
            </w:pPr>
            <w:r w:rsidRPr="00735D44">
              <w:rPr>
                <w:rFonts w:ascii="Times New Roman" w:hAnsi="Times New Roman" w:cs="Times New Roman"/>
                <w:sz w:val="24"/>
                <w:szCs w:val="24"/>
                <w:lang w:val="vi-VN"/>
              </w:rPr>
              <w:t>Mô hình “Mỗi công dân - Một danh tính số”</w:t>
            </w:r>
          </w:p>
        </w:tc>
        <w:tc>
          <w:tcPr>
            <w:tcW w:w="975" w:type="pct"/>
            <w:vAlign w:val="center"/>
          </w:tcPr>
          <w:p w14:paraId="4EE4DC5C" w14:textId="2A11D9C6" w:rsidR="00735D44" w:rsidRPr="00735D44" w:rsidRDefault="00735D44" w:rsidP="00D624EA">
            <w:pPr>
              <w:pStyle w:val="Other0"/>
              <w:spacing w:after="0" w:line="360" w:lineRule="exact"/>
              <w:ind w:firstLine="0"/>
              <w:jc w:val="both"/>
              <w:rPr>
                <w:rFonts w:ascii="Times New Roman" w:hAnsi="Times New Roman" w:cs="Times New Roman"/>
                <w:sz w:val="24"/>
                <w:szCs w:val="24"/>
                <w:lang w:val="vi-VN"/>
              </w:rPr>
            </w:pPr>
            <w:r w:rsidRPr="00735D44">
              <w:rPr>
                <w:rFonts w:ascii="Times New Roman" w:hAnsi="Times New Roman" w:cs="Times New Roman"/>
                <w:sz w:val="24"/>
                <w:szCs w:val="24"/>
              </w:rPr>
              <w:t>Công an phường</w:t>
            </w:r>
          </w:p>
        </w:tc>
        <w:tc>
          <w:tcPr>
            <w:tcW w:w="1418" w:type="pct"/>
            <w:vAlign w:val="center"/>
          </w:tcPr>
          <w:p w14:paraId="3CE6A0B8" w14:textId="40155D7F" w:rsidR="00735D44" w:rsidRPr="00735D44" w:rsidRDefault="00735D44" w:rsidP="00D624EA">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Các cơ quan, đơn vị liên quan</w:t>
            </w:r>
          </w:p>
        </w:tc>
        <w:tc>
          <w:tcPr>
            <w:tcW w:w="499" w:type="pct"/>
            <w:vAlign w:val="center"/>
          </w:tcPr>
          <w:p w14:paraId="76B090E0" w14:textId="6A5E2ECF" w:rsidR="00735D44" w:rsidRPr="00735D44" w:rsidRDefault="00735D44" w:rsidP="00D624EA">
            <w:pPr>
              <w:pStyle w:val="Other0"/>
              <w:spacing w:after="0" w:line="360" w:lineRule="exact"/>
              <w:ind w:firstLine="0"/>
              <w:jc w:val="center"/>
              <w:rPr>
                <w:rFonts w:ascii="Times New Roman" w:hAnsi="Times New Roman" w:cs="Times New Roman"/>
                <w:color w:val="000000"/>
                <w:sz w:val="24"/>
                <w:szCs w:val="24"/>
                <w:lang w:val="de-DE"/>
              </w:rPr>
            </w:pPr>
            <w:r w:rsidRPr="00735D44">
              <w:rPr>
                <w:rFonts w:ascii="Times New Roman" w:hAnsi="Times New Roman" w:cs="Times New Roman"/>
                <w:color w:val="000000"/>
                <w:sz w:val="24"/>
                <w:szCs w:val="24"/>
                <w:lang w:val="de-DE"/>
              </w:rPr>
              <w:t>Thường xuyên</w:t>
            </w:r>
          </w:p>
        </w:tc>
      </w:tr>
      <w:tr w:rsidR="00735D44" w:rsidRPr="00735D44" w14:paraId="531CD627" w14:textId="77777777" w:rsidTr="00D624EA">
        <w:trPr>
          <w:jc w:val="center"/>
        </w:trPr>
        <w:tc>
          <w:tcPr>
            <w:tcW w:w="316" w:type="pct"/>
            <w:vAlign w:val="center"/>
          </w:tcPr>
          <w:p w14:paraId="4FBDBD6B" w14:textId="4D6BE588" w:rsidR="00735D44" w:rsidRPr="00735D44" w:rsidRDefault="00AD01A5" w:rsidP="00735D44">
            <w:pPr>
              <w:pStyle w:val="Other0"/>
              <w:spacing w:after="0" w:line="360" w:lineRule="exact"/>
              <w:ind w:firstLine="0"/>
              <w:jc w:val="center"/>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34</w:t>
            </w:r>
          </w:p>
        </w:tc>
        <w:tc>
          <w:tcPr>
            <w:tcW w:w="1792" w:type="pct"/>
            <w:vAlign w:val="center"/>
          </w:tcPr>
          <w:p w14:paraId="3D188EC8" w14:textId="7B85D438" w:rsidR="00735D44" w:rsidRPr="00735D44" w:rsidRDefault="00735D44" w:rsidP="00735D44">
            <w:pPr>
              <w:spacing w:before="120" w:after="120" w:line="340" w:lineRule="exact"/>
              <w:jc w:val="both"/>
              <w:rPr>
                <w:rFonts w:ascii="Times New Roman" w:hAnsi="Times New Roman" w:cs="Times New Roman"/>
                <w:sz w:val="24"/>
                <w:szCs w:val="24"/>
                <w:lang w:val="de-DE"/>
              </w:rPr>
            </w:pPr>
            <w:r w:rsidRPr="00735D44">
              <w:rPr>
                <w:rFonts w:ascii="Times New Roman" w:hAnsi="Times New Roman" w:cs="Times New Roman"/>
                <w:sz w:val="24"/>
                <w:szCs w:val="24"/>
                <w:lang w:val="vi-VN"/>
              </w:rPr>
              <w:t>Triển khai Chiến dịch Thanh niên chung tay phổ cập kỹ năng số</w:t>
            </w:r>
          </w:p>
        </w:tc>
        <w:tc>
          <w:tcPr>
            <w:tcW w:w="975" w:type="pct"/>
            <w:vAlign w:val="center"/>
          </w:tcPr>
          <w:p w14:paraId="722A717C" w14:textId="7F01DD55" w:rsidR="00735D44" w:rsidRPr="00735D44" w:rsidRDefault="00735D44" w:rsidP="00735D44">
            <w:pPr>
              <w:pStyle w:val="Other0"/>
              <w:spacing w:after="0" w:line="360" w:lineRule="exact"/>
              <w:ind w:firstLine="0"/>
              <w:jc w:val="both"/>
              <w:rPr>
                <w:rFonts w:ascii="Times New Roman" w:hAnsi="Times New Roman" w:cs="Times New Roman"/>
                <w:sz w:val="24"/>
                <w:szCs w:val="24"/>
                <w:lang w:val="vi-VN"/>
              </w:rPr>
            </w:pPr>
            <w:r w:rsidRPr="00735D44">
              <w:rPr>
                <w:rFonts w:ascii="Times New Roman" w:hAnsi="Times New Roman" w:cs="Times New Roman"/>
                <w:sz w:val="24"/>
                <w:szCs w:val="24"/>
              </w:rPr>
              <w:t>Đoàn thanh niên phường</w:t>
            </w:r>
          </w:p>
        </w:tc>
        <w:tc>
          <w:tcPr>
            <w:tcW w:w="1418" w:type="pct"/>
            <w:vAlign w:val="center"/>
          </w:tcPr>
          <w:p w14:paraId="6150924A" w14:textId="2816CA60" w:rsidR="00735D44" w:rsidRPr="00735D44" w:rsidRDefault="00735D44" w:rsidP="00735D44">
            <w:pPr>
              <w:pStyle w:val="Other0"/>
              <w:spacing w:after="0" w:line="360" w:lineRule="exact"/>
              <w:ind w:firstLine="0"/>
              <w:jc w:val="both"/>
              <w:rPr>
                <w:rFonts w:ascii="Times New Roman" w:hAnsi="Times New Roman" w:cs="Times New Roman"/>
                <w:sz w:val="24"/>
                <w:szCs w:val="24"/>
                <w:lang w:val="de-DE"/>
              </w:rPr>
            </w:pPr>
            <w:r w:rsidRPr="00735D44">
              <w:rPr>
                <w:rFonts w:ascii="Times New Roman" w:hAnsi="Times New Roman" w:cs="Times New Roman"/>
                <w:sz w:val="24"/>
                <w:szCs w:val="24"/>
                <w:lang w:val="de-DE"/>
              </w:rPr>
              <w:t>Các cơ quan, đơn vị liên quan</w:t>
            </w:r>
          </w:p>
        </w:tc>
        <w:tc>
          <w:tcPr>
            <w:tcW w:w="499" w:type="pct"/>
            <w:vAlign w:val="center"/>
          </w:tcPr>
          <w:p w14:paraId="6B08FE9E" w14:textId="0D5E88EA" w:rsidR="00735D44" w:rsidRPr="00735D44" w:rsidRDefault="00735D44" w:rsidP="00735D44">
            <w:pPr>
              <w:pStyle w:val="Other0"/>
              <w:spacing w:after="0" w:line="360" w:lineRule="exact"/>
              <w:ind w:firstLine="0"/>
              <w:jc w:val="center"/>
              <w:rPr>
                <w:rFonts w:ascii="Times New Roman" w:hAnsi="Times New Roman" w:cs="Times New Roman"/>
                <w:color w:val="000000"/>
                <w:sz w:val="24"/>
                <w:szCs w:val="24"/>
                <w:lang w:val="de-DE"/>
              </w:rPr>
            </w:pPr>
            <w:r w:rsidRPr="00735D44">
              <w:rPr>
                <w:rFonts w:ascii="Times New Roman" w:hAnsi="Times New Roman" w:cs="Times New Roman"/>
                <w:color w:val="000000"/>
                <w:sz w:val="24"/>
                <w:szCs w:val="24"/>
                <w:lang w:val="de-DE"/>
              </w:rPr>
              <w:t>Thường xuyên</w:t>
            </w:r>
          </w:p>
        </w:tc>
      </w:tr>
    </w:tbl>
    <w:p w14:paraId="47738EBA" w14:textId="77777777" w:rsidR="008478CB" w:rsidRPr="00735D44" w:rsidRDefault="008478CB" w:rsidP="008478CB">
      <w:pPr>
        <w:spacing w:line="1" w:lineRule="exact"/>
        <w:rPr>
          <w:rFonts w:ascii="Times New Roman" w:hAnsi="Times New Roman" w:cs="Times New Roman"/>
          <w:sz w:val="24"/>
          <w:szCs w:val="24"/>
          <w:lang w:val="de-DE"/>
        </w:rPr>
      </w:pPr>
    </w:p>
    <w:p w14:paraId="055D010C" w14:textId="77777777" w:rsidR="008478CB" w:rsidRPr="00735D44" w:rsidRDefault="008478CB" w:rsidP="008478CB">
      <w:pPr>
        <w:rPr>
          <w:rFonts w:ascii="Times New Roman" w:hAnsi="Times New Roman" w:cs="Times New Roman"/>
          <w:sz w:val="24"/>
          <w:szCs w:val="24"/>
          <w:lang w:val="de-DE"/>
        </w:rPr>
      </w:pPr>
    </w:p>
    <w:p w14:paraId="5BFDD20B" w14:textId="77777777" w:rsidR="008478CB" w:rsidRPr="00735D44" w:rsidRDefault="008478CB" w:rsidP="008478CB">
      <w:pPr>
        <w:rPr>
          <w:rFonts w:ascii="Times New Roman" w:hAnsi="Times New Roman" w:cs="Times New Roman"/>
          <w:sz w:val="24"/>
          <w:szCs w:val="24"/>
          <w:lang w:val="de-DE"/>
        </w:rPr>
      </w:pPr>
    </w:p>
    <w:p w14:paraId="336FE20A" w14:textId="77777777" w:rsidR="008478CB" w:rsidRPr="00735D44" w:rsidRDefault="008478CB" w:rsidP="008478CB">
      <w:pPr>
        <w:rPr>
          <w:rFonts w:ascii="Times New Roman" w:hAnsi="Times New Roman" w:cs="Times New Roman"/>
          <w:sz w:val="24"/>
          <w:szCs w:val="24"/>
          <w:lang w:val="de-DE"/>
        </w:rPr>
      </w:pPr>
    </w:p>
    <w:p w14:paraId="663F5EA4" w14:textId="77777777" w:rsidR="008478CB" w:rsidRPr="00735D44" w:rsidRDefault="008478CB" w:rsidP="008478CB">
      <w:pPr>
        <w:rPr>
          <w:rFonts w:ascii="Times New Roman" w:hAnsi="Times New Roman" w:cs="Times New Roman"/>
          <w:sz w:val="24"/>
          <w:szCs w:val="24"/>
          <w:lang w:val="de-DE"/>
        </w:rPr>
      </w:pPr>
    </w:p>
    <w:p w14:paraId="281E9E95" w14:textId="77777777" w:rsidR="008478CB" w:rsidRPr="00735D44" w:rsidRDefault="008478CB" w:rsidP="008478CB">
      <w:pPr>
        <w:rPr>
          <w:rFonts w:ascii="Times New Roman" w:hAnsi="Times New Roman" w:cs="Times New Roman"/>
          <w:sz w:val="24"/>
          <w:szCs w:val="24"/>
          <w:lang w:val="de-DE"/>
        </w:rPr>
      </w:pPr>
    </w:p>
    <w:sectPr w:rsidR="008478CB" w:rsidRPr="00735D44" w:rsidSect="008705B2">
      <w:headerReference w:type="default" r:id="rId8"/>
      <w:pgSz w:w="16838" w:h="11906" w:orient="landscape"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4B5E" w14:textId="77777777" w:rsidR="00483BDE" w:rsidRDefault="00483BDE" w:rsidP="00D45856">
      <w:pPr>
        <w:spacing w:after="0" w:line="240" w:lineRule="auto"/>
      </w:pPr>
      <w:r>
        <w:separator/>
      </w:r>
    </w:p>
  </w:endnote>
  <w:endnote w:type="continuationSeparator" w:id="0">
    <w:p w14:paraId="292F58D4" w14:textId="77777777" w:rsidR="00483BDE" w:rsidRDefault="00483BDE" w:rsidP="00D4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56903" w14:textId="77777777" w:rsidR="00483BDE" w:rsidRDefault="00483BDE" w:rsidP="00D45856">
      <w:pPr>
        <w:spacing w:after="0" w:line="240" w:lineRule="auto"/>
      </w:pPr>
      <w:r>
        <w:separator/>
      </w:r>
    </w:p>
  </w:footnote>
  <w:footnote w:type="continuationSeparator" w:id="0">
    <w:p w14:paraId="697DF0D1" w14:textId="77777777" w:rsidR="00483BDE" w:rsidRDefault="00483BDE" w:rsidP="00D45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286974"/>
      <w:docPartObj>
        <w:docPartGallery w:val="Page Numbers (Top of Page)"/>
        <w:docPartUnique/>
      </w:docPartObj>
    </w:sdtPr>
    <w:sdtEndPr>
      <w:rPr>
        <w:rFonts w:ascii="Times New Roman" w:hAnsi="Times New Roman" w:cs="Times New Roman"/>
        <w:noProof/>
        <w:sz w:val="28"/>
        <w:szCs w:val="28"/>
      </w:rPr>
    </w:sdtEndPr>
    <w:sdtContent>
      <w:p w14:paraId="470C1386" w14:textId="77777777" w:rsidR="00D45856" w:rsidRPr="0049450E" w:rsidRDefault="00D45856">
        <w:pPr>
          <w:pStyle w:val="Header"/>
          <w:jc w:val="center"/>
          <w:rPr>
            <w:rFonts w:ascii="Times New Roman" w:hAnsi="Times New Roman" w:cs="Times New Roman"/>
            <w:sz w:val="28"/>
            <w:szCs w:val="28"/>
          </w:rPr>
        </w:pPr>
        <w:r w:rsidRPr="0049450E">
          <w:rPr>
            <w:rFonts w:ascii="Times New Roman" w:hAnsi="Times New Roman" w:cs="Times New Roman"/>
            <w:sz w:val="28"/>
            <w:szCs w:val="28"/>
          </w:rPr>
          <w:fldChar w:fldCharType="begin"/>
        </w:r>
        <w:r w:rsidRPr="0049450E">
          <w:rPr>
            <w:rFonts w:ascii="Times New Roman" w:hAnsi="Times New Roman" w:cs="Times New Roman"/>
            <w:sz w:val="28"/>
            <w:szCs w:val="28"/>
          </w:rPr>
          <w:instrText xml:space="preserve"> PAGE   \* MERGEFORMAT </w:instrText>
        </w:r>
        <w:r w:rsidRPr="0049450E">
          <w:rPr>
            <w:rFonts w:ascii="Times New Roman" w:hAnsi="Times New Roman" w:cs="Times New Roman"/>
            <w:sz w:val="28"/>
            <w:szCs w:val="28"/>
          </w:rPr>
          <w:fldChar w:fldCharType="separate"/>
        </w:r>
        <w:r w:rsidR="00847610">
          <w:rPr>
            <w:rFonts w:ascii="Times New Roman" w:hAnsi="Times New Roman" w:cs="Times New Roman"/>
            <w:noProof/>
            <w:sz w:val="28"/>
            <w:szCs w:val="28"/>
          </w:rPr>
          <w:t>6</w:t>
        </w:r>
        <w:r w:rsidRPr="0049450E">
          <w:rPr>
            <w:rFonts w:ascii="Times New Roman" w:hAnsi="Times New Roman" w:cs="Times New Roman"/>
            <w:noProof/>
            <w:sz w:val="28"/>
            <w:szCs w:val="28"/>
          </w:rPr>
          <w:fldChar w:fldCharType="end"/>
        </w:r>
      </w:p>
    </w:sdtContent>
  </w:sdt>
  <w:p w14:paraId="3555E22F" w14:textId="77777777" w:rsidR="00D45856" w:rsidRDefault="00D4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393"/>
    <w:multiLevelType w:val="hybridMultilevel"/>
    <w:tmpl w:val="42DAFBBE"/>
    <w:lvl w:ilvl="0" w:tplc="F7AE71C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A32CF"/>
    <w:multiLevelType w:val="multilevel"/>
    <w:tmpl w:val="C3E8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C6DF9"/>
    <w:multiLevelType w:val="multilevel"/>
    <w:tmpl w:val="7A34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E3109"/>
    <w:multiLevelType w:val="multilevel"/>
    <w:tmpl w:val="32C648F0"/>
    <w:lvl w:ilvl="0">
      <w:start w:val="1"/>
      <w:numFmt w:val="upperRoman"/>
      <w:lvlText w:val="%1-"/>
      <w:lvlJc w:val="left"/>
      <w:pPr>
        <w:ind w:left="861" w:hanging="293"/>
      </w:pPr>
      <w:rPr>
        <w:rFonts w:ascii="Times New Roman" w:eastAsia="Times New Roman" w:hAnsi="Times New Roman" w:cs="Times New Roman" w:hint="default"/>
        <w:b/>
        <w:bCs/>
        <w:i w:val="0"/>
        <w:iCs w:val="0"/>
        <w:spacing w:val="0"/>
        <w:w w:val="100"/>
        <w:sz w:val="30"/>
        <w:szCs w:val="30"/>
        <w:lang w:eastAsia="en-US" w:bidi="ar-SA"/>
      </w:rPr>
    </w:lvl>
    <w:lvl w:ilvl="1">
      <w:start w:val="1"/>
      <w:numFmt w:val="decimal"/>
      <w:lvlText w:val="%2."/>
      <w:lvlJc w:val="left"/>
      <w:pPr>
        <w:ind w:left="868" w:hanging="300"/>
      </w:pPr>
      <w:rPr>
        <w:rFonts w:ascii="Times New Roman" w:eastAsia="Times New Roman" w:hAnsi="Times New Roman" w:cs="Times New Roman" w:hint="default"/>
        <w:b/>
        <w:bCs/>
        <w:i w:val="0"/>
        <w:iCs w:val="0"/>
        <w:spacing w:val="0"/>
        <w:w w:val="100"/>
        <w:sz w:val="30"/>
        <w:szCs w:val="30"/>
        <w:lang w:eastAsia="en-US" w:bidi="ar-SA"/>
      </w:rPr>
    </w:lvl>
    <w:lvl w:ilvl="2">
      <w:start w:val="1"/>
      <w:numFmt w:val="decimal"/>
      <w:lvlText w:val="%2.%3."/>
      <w:lvlJc w:val="left"/>
      <w:pPr>
        <w:ind w:left="4638" w:hanging="526"/>
      </w:pPr>
      <w:rPr>
        <w:rFonts w:ascii="Times New Roman" w:eastAsia="Times New Roman" w:hAnsi="Times New Roman" w:cs="Times New Roman" w:hint="default"/>
        <w:b/>
        <w:bCs/>
        <w:i/>
        <w:iCs/>
        <w:spacing w:val="0"/>
        <w:w w:val="100"/>
        <w:sz w:val="30"/>
        <w:szCs w:val="30"/>
        <w:lang w:eastAsia="en-US" w:bidi="ar-SA"/>
      </w:rPr>
    </w:lvl>
    <w:lvl w:ilvl="3">
      <w:numFmt w:val="bullet"/>
      <w:lvlText w:val="-"/>
      <w:lvlJc w:val="left"/>
      <w:pPr>
        <w:ind w:left="2" w:hanging="207"/>
      </w:pPr>
      <w:rPr>
        <w:rFonts w:ascii="Times New Roman" w:eastAsia="Times New Roman" w:hAnsi="Times New Roman" w:cs="Times New Roman" w:hint="default"/>
        <w:b w:val="0"/>
        <w:bCs w:val="0"/>
        <w:i w:val="0"/>
        <w:iCs w:val="0"/>
        <w:spacing w:val="0"/>
        <w:w w:val="100"/>
        <w:sz w:val="30"/>
        <w:szCs w:val="30"/>
        <w:lang w:eastAsia="en-US" w:bidi="ar-SA"/>
      </w:rPr>
    </w:lvl>
    <w:lvl w:ilvl="4">
      <w:numFmt w:val="bullet"/>
      <w:lvlText w:val="•"/>
      <w:lvlJc w:val="left"/>
      <w:pPr>
        <w:ind w:left="3199" w:hanging="207"/>
      </w:pPr>
      <w:rPr>
        <w:lang w:eastAsia="en-US" w:bidi="ar-SA"/>
      </w:rPr>
    </w:lvl>
    <w:lvl w:ilvl="5">
      <w:numFmt w:val="bullet"/>
      <w:lvlText w:val="•"/>
      <w:lvlJc w:val="left"/>
      <w:pPr>
        <w:ind w:left="4249" w:hanging="207"/>
      </w:pPr>
      <w:rPr>
        <w:lang w:eastAsia="en-US" w:bidi="ar-SA"/>
      </w:rPr>
    </w:lvl>
    <w:lvl w:ilvl="6">
      <w:numFmt w:val="bullet"/>
      <w:lvlText w:val="•"/>
      <w:lvlJc w:val="left"/>
      <w:pPr>
        <w:ind w:left="5299" w:hanging="207"/>
      </w:pPr>
      <w:rPr>
        <w:lang w:eastAsia="en-US" w:bidi="ar-SA"/>
      </w:rPr>
    </w:lvl>
    <w:lvl w:ilvl="7">
      <w:numFmt w:val="bullet"/>
      <w:lvlText w:val="•"/>
      <w:lvlJc w:val="left"/>
      <w:pPr>
        <w:ind w:left="6349" w:hanging="207"/>
      </w:pPr>
      <w:rPr>
        <w:lang w:eastAsia="en-US" w:bidi="ar-SA"/>
      </w:rPr>
    </w:lvl>
    <w:lvl w:ilvl="8">
      <w:numFmt w:val="bullet"/>
      <w:lvlText w:val="•"/>
      <w:lvlJc w:val="left"/>
      <w:pPr>
        <w:ind w:left="7398" w:hanging="207"/>
      </w:pPr>
      <w:rPr>
        <w:lang w:eastAsia="en-US" w:bidi="ar-SA"/>
      </w:rPr>
    </w:lvl>
  </w:abstractNum>
  <w:abstractNum w:abstractNumId="4" w15:restartNumberingAfterBreak="0">
    <w:nsid w:val="5BC01101"/>
    <w:multiLevelType w:val="hybridMultilevel"/>
    <w:tmpl w:val="039A8026"/>
    <w:lvl w:ilvl="0" w:tplc="91FA9B70">
      <w:start w:val="1"/>
      <w:numFmt w:val="upperRoman"/>
      <w:lvlText w:val="%1."/>
      <w:lvlJc w:val="left"/>
      <w:pPr>
        <w:ind w:left="1951" w:hanging="250"/>
      </w:pPr>
      <w:rPr>
        <w:rFonts w:ascii="Times New Roman" w:eastAsia="Times New Roman" w:hAnsi="Times New Roman" w:cs="Times New Roman" w:hint="default"/>
        <w:b/>
        <w:bCs/>
        <w:i w:val="0"/>
        <w:iCs w:val="0"/>
        <w:spacing w:val="0"/>
        <w:w w:val="100"/>
        <w:sz w:val="28"/>
        <w:szCs w:val="28"/>
        <w:lang w:val="vi" w:eastAsia="en-US" w:bidi="ar-SA"/>
      </w:rPr>
    </w:lvl>
    <w:lvl w:ilvl="1" w:tplc="AD3A0E5C">
      <w:start w:val="1"/>
      <w:numFmt w:val="decimal"/>
      <w:lvlText w:val="%2."/>
      <w:lvlJc w:val="left"/>
      <w:pPr>
        <w:ind w:left="1982" w:hanging="281"/>
      </w:pPr>
      <w:rPr>
        <w:rFonts w:ascii="Times New Roman" w:eastAsia="Times New Roman" w:hAnsi="Times New Roman" w:cs="Times New Roman" w:hint="default"/>
        <w:b/>
        <w:bCs/>
        <w:i w:val="0"/>
        <w:iCs w:val="0"/>
        <w:spacing w:val="0"/>
        <w:w w:val="100"/>
        <w:sz w:val="28"/>
        <w:szCs w:val="28"/>
        <w:lang w:val="vi" w:eastAsia="en-US" w:bidi="ar-SA"/>
      </w:rPr>
    </w:lvl>
    <w:lvl w:ilvl="2" w:tplc="3998DBC4">
      <w:numFmt w:val="bullet"/>
      <w:lvlText w:val="-"/>
      <w:lvlJc w:val="left"/>
      <w:pPr>
        <w:ind w:left="1136" w:hanging="183"/>
      </w:pPr>
      <w:rPr>
        <w:rFonts w:ascii="Times New Roman" w:eastAsia="Times New Roman" w:hAnsi="Times New Roman" w:cs="Times New Roman" w:hint="default"/>
        <w:spacing w:val="0"/>
        <w:w w:val="100"/>
        <w:lang w:val="vi" w:eastAsia="en-US" w:bidi="ar-SA"/>
      </w:rPr>
    </w:lvl>
    <w:lvl w:ilvl="3" w:tplc="6834105C">
      <w:numFmt w:val="bullet"/>
      <w:lvlText w:val="•"/>
      <w:lvlJc w:val="left"/>
      <w:pPr>
        <w:ind w:left="3026" w:hanging="183"/>
      </w:pPr>
      <w:rPr>
        <w:rFonts w:hint="default"/>
        <w:lang w:val="vi" w:eastAsia="en-US" w:bidi="ar-SA"/>
      </w:rPr>
    </w:lvl>
    <w:lvl w:ilvl="4" w:tplc="E33E53D6">
      <w:numFmt w:val="bullet"/>
      <w:lvlText w:val="•"/>
      <w:lvlJc w:val="left"/>
      <w:pPr>
        <w:ind w:left="4072" w:hanging="183"/>
      </w:pPr>
      <w:rPr>
        <w:rFonts w:hint="default"/>
        <w:lang w:val="vi" w:eastAsia="en-US" w:bidi="ar-SA"/>
      </w:rPr>
    </w:lvl>
    <w:lvl w:ilvl="5" w:tplc="A87ADE2C">
      <w:numFmt w:val="bullet"/>
      <w:lvlText w:val="•"/>
      <w:lvlJc w:val="left"/>
      <w:pPr>
        <w:ind w:left="5118" w:hanging="183"/>
      </w:pPr>
      <w:rPr>
        <w:rFonts w:hint="default"/>
        <w:lang w:val="vi" w:eastAsia="en-US" w:bidi="ar-SA"/>
      </w:rPr>
    </w:lvl>
    <w:lvl w:ilvl="6" w:tplc="D1C86886">
      <w:numFmt w:val="bullet"/>
      <w:lvlText w:val="•"/>
      <w:lvlJc w:val="left"/>
      <w:pPr>
        <w:ind w:left="6164" w:hanging="183"/>
      </w:pPr>
      <w:rPr>
        <w:rFonts w:hint="default"/>
        <w:lang w:val="vi" w:eastAsia="en-US" w:bidi="ar-SA"/>
      </w:rPr>
    </w:lvl>
    <w:lvl w:ilvl="7" w:tplc="615EC018">
      <w:numFmt w:val="bullet"/>
      <w:lvlText w:val="•"/>
      <w:lvlJc w:val="left"/>
      <w:pPr>
        <w:ind w:left="7210" w:hanging="183"/>
      </w:pPr>
      <w:rPr>
        <w:rFonts w:hint="default"/>
        <w:lang w:val="vi" w:eastAsia="en-US" w:bidi="ar-SA"/>
      </w:rPr>
    </w:lvl>
    <w:lvl w:ilvl="8" w:tplc="128E2750">
      <w:numFmt w:val="bullet"/>
      <w:lvlText w:val="•"/>
      <w:lvlJc w:val="left"/>
      <w:pPr>
        <w:ind w:left="8256" w:hanging="183"/>
      </w:pPr>
      <w:rPr>
        <w:rFonts w:hint="default"/>
        <w:lang w:val="vi" w:eastAsia="en-US" w:bidi="ar-SA"/>
      </w:rPr>
    </w:lvl>
  </w:abstractNum>
  <w:num w:numId="1" w16cid:durableId="419256975">
    <w:abstractNumId w:val="4"/>
  </w:num>
  <w:num w:numId="2" w16cid:durableId="14229833">
    <w:abstractNumId w:val="1"/>
  </w:num>
  <w:num w:numId="3" w16cid:durableId="90250365">
    <w:abstractNumId w:val="2"/>
  </w:num>
  <w:num w:numId="4" w16cid:durableId="810824869">
    <w:abstractNumId w:val="0"/>
  </w:num>
  <w:num w:numId="5" w16cid:durableId="94045697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DE"/>
    <w:rsid w:val="00015C9F"/>
    <w:rsid w:val="000211AF"/>
    <w:rsid w:val="000244F2"/>
    <w:rsid w:val="0002550F"/>
    <w:rsid w:val="000257C5"/>
    <w:rsid w:val="00031879"/>
    <w:rsid w:val="000361CE"/>
    <w:rsid w:val="000364E3"/>
    <w:rsid w:val="000553F8"/>
    <w:rsid w:val="0006156F"/>
    <w:rsid w:val="00063303"/>
    <w:rsid w:val="000673C7"/>
    <w:rsid w:val="00081312"/>
    <w:rsid w:val="000816FF"/>
    <w:rsid w:val="00092B8E"/>
    <w:rsid w:val="00093289"/>
    <w:rsid w:val="00093930"/>
    <w:rsid w:val="00093AF6"/>
    <w:rsid w:val="000A61A4"/>
    <w:rsid w:val="000B486A"/>
    <w:rsid w:val="000B5496"/>
    <w:rsid w:val="000C520A"/>
    <w:rsid w:val="000C570E"/>
    <w:rsid w:val="000C5B67"/>
    <w:rsid w:val="000D64AF"/>
    <w:rsid w:val="000E2C57"/>
    <w:rsid w:val="000E7068"/>
    <w:rsid w:val="000F0AA3"/>
    <w:rsid w:val="000F5EBF"/>
    <w:rsid w:val="001060D3"/>
    <w:rsid w:val="00106689"/>
    <w:rsid w:val="0012586F"/>
    <w:rsid w:val="00127E4F"/>
    <w:rsid w:val="0013081A"/>
    <w:rsid w:val="0013206F"/>
    <w:rsid w:val="001537A5"/>
    <w:rsid w:val="001566F2"/>
    <w:rsid w:val="00160C42"/>
    <w:rsid w:val="00165942"/>
    <w:rsid w:val="00167C38"/>
    <w:rsid w:val="0017229F"/>
    <w:rsid w:val="0017298C"/>
    <w:rsid w:val="001830E0"/>
    <w:rsid w:val="001928B3"/>
    <w:rsid w:val="00194B7D"/>
    <w:rsid w:val="001A1A88"/>
    <w:rsid w:val="001A3507"/>
    <w:rsid w:val="001A3BE4"/>
    <w:rsid w:val="001B527C"/>
    <w:rsid w:val="001C6758"/>
    <w:rsid w:val="001D33E1"/>
    <w:rsid w:val="001E260E"/>
    <w:rsid w:val="001E7DA6"/>
    <w:rsid w:val="001F1A53"/>
    <w:rsid w:val="001F340C"/>
    <w:rsid w:val="001F6B2F"/>
    <w:rsid w:val="00204B18"/>
    <w:rsid w:val="00234354"/>
    <w:rsid w:val="00247288"/>
    <w:rsid w:val="00262380"/>
    <w:rsid w:val="00263B65"/>
    <w:rsid w:val="00274416"/>
    <w:rsid w:val="00281DF6"/>
    <w:rsid w:val="00285EDB"/>
    <w:rsid w:val="002933B6"/>
    <w:rsid w:val="002A178B"/>
    <w:rsid w:val="002A5C08"/>
    <w:rsid w:val="002B7998"/>
    <w:rsid w:val="002C5FDB"/>
    <w:rsid w:val="002D5FD5"/>
    <w:rsid w:val="002D685A"/>
    <w:rsid w:val="002D790C"/>
    <w:rsid w:val="002E2826"/>
    <w:rsid w:val="002E31DC"/>
    <w:rsid w:val="002E3A33"/>
    <w:rsid w:val="002E4924"/>
    <w:rsid w:val="002F0EFB"/>
    <w:rsid w:val="002F20F1"/>
    <w:rsid w:val="002F2171"/>
    <w:rsid w:val="002F21F7"/>
    <w:rsid w:val="002F4001"/>
    <w:rsid w:val="002F4A52"/>
    <w:rsid w:val="002F540D"/>
    <w:rsid w:val="002F7F4E"/>
    <w:rsid w:val="003102E2"/>
    <w:rsid w:val="0033672E"/>
    <w:rsid w:val="003401B6"/>
    <w:rsid w:val="00340D5A"/>
    <w:rsid w:val="00341B08"/>
    <w:rsid w:val="0034265E"/>
    <w:rsid w:val="00342719"/>
    <w:rsid w:val="00342E1D"/>
    <w:rsid w:val="00351D9D"/>
    <w:rsid w:val="00351FF2"/>
    <w:rsid w:val="003572D2"/>
    <w:rsid w:val="00357675"/>
    <w:rsid w:val="003764B4"/>
    <w:rsid w:val="00387AB0"/>
    <w:rsid w:val="003B1367"/>
    <w:rsid w:val="003C4A92"/>
    <w:rsid w:val="003E13AD"/>
    <w:rsid w:val="003F61F2"/>
    <w:rsid w:val="00407586"/>
    <w:rsid w:val="004157B1"/>
    <w:rsid w:val="00417472"/>
    <w:rsid w:val="00423C96"/>
    <w:rsid w:val="00426BA7"/>
    <w:rsid w:val="004404D1"/>
    <w:rsid w:val="004471A3"/>
    <w:rsid w:val="00455FC9"/>
    <w:rsid w:val="00466CE5"/>
    <w:rsid w:val="00482199"/>
    <w:rsid w:val="00483BDE"/>
    <w:rsid w:val="00486443"/>
    <w:rsid w:val="00491A18"/>
    <w:rsid w:val="0049450E"/>
    <w:rsid w:val="004950C2"/>
    <w:rsid w:val="004A5AD7"/>
    <w:rsid w:val="004B75F5"/>
    <w:rsid w:val="004C0A81"/>
    <w:rsid w:val="004C52BF"/>
    <w:rsid w:val="004E34B0"/>
    <w:rsid w:val="004E4412"/>
    <w:rsid w:val="004F46D5"/>
    <w:rsid w:val="005070A8"/>
    <w:rsid w:val="00512EDF"/>
    <w:rsid w:val="00520A0F"/>
    <w:rsid w:val="00535096"/>
    <w:rsid w:val="005360CE"/>
    <w:rsid w:val="00546FCE"/>
    <w:rsid w:val="005714E7"/>
    <w:rsid w:val="00591BF1"/>
    <w:rsid w:val="005B0282"/>
    <w:rsid w:val="005C1AAC"/>
    <w:rsid w:val="005D0854"/>
    <w:rsid w:val="005E3388"/>
    <w:rsid w:val="005F77CC"/>
    <w:rsid w:val="00601E16"/>
    <w:rsid w:val="00604977"/>
    <w:rsid w:val="00616B25"/>
    <w:rsid w:val="00617DFA"/>
    <w:rsid w:val="00623B28"/>
    <w:rsid w:val="00624F18"/>
    <w:rsid w:val="00633D48"/>
    <w:rsid w:val="0065058D"/>
    <w:rsid w:val="00654E36"/>
    <w:rsid w:val="006722B8"/>
    <w:rsid w:val="006724FF"/>
    <w:rsid w:val="0067635E"/>
    <w:rsid w:val="006A5AFD"/>
    <w:rsid w:val="006C30AC"/>
    <w:rsid w:val="006C375F"/>
    <w:rsid w:val="006C6AD0"/>
    <w:rsid w:val="006E3240"/>
    <w:rsid w:val="006E4AF3"/>
    <w:rsid w:val="006E507A"/>
    <w:rsid w:val="006F7DD0"/>
    <w:rsid w:val="007052ED"/>
    <w:rsid w:val="00705722"/>
    <w:rsid w:val="00712F3B"/>
    <w:rsid w:val="00723466"/>
    <w:rsid w:val="00725D4E"/>
    <w:rsid w:val="007304E5"/>
    <w:rsid w:val="00730FD0"/>
    <w:rsid w:val="00735AA2"/>
    <w:rsid w:val="00735D44"/>
    <w:rsid w:val="007461F0"/>
    <w:rsid w:val="00753FB9"/>
    <w:rsid w:val="00756A86"/>
    <w:rsid w:val="00767CEB"/>
    <w:rsid w:val="007720FE"/>
    <w:rsid w:val="00772CF3"/>
    <w:rsid w:val="00773762"/>
    <w:rsid w:val="007A0982"/>
    <w:rsid w:val="007A5610"/>
    <w:rsid w:val="007B22BB"/>
    <w:rsid w:val="007B34FF"/>
    <w:rsid w:val="007B4E0D"/>
    <w:rsid w:val="007D64A4"/>
    <w:rsid w:val="007E599F"/>
    <w:rsid w:val="007F078D"/>
    <w:rsid w:val="007F07C8"/>
    <w:rsid w:val="007F56D6"/>
    <w:rsid w:val="008020E3"/>
    <w:rsid w:val="00806DE9"/>
    <w:rsid w:val="00814D18"/>
    <w:rsid w:val="00820257"/>
    <w:rsid w:val="00833EE2"/>
    <w:rsid w:val="008351BD"/>
    <w:rsid w:val="00844786"/>
    <w:rsid w:val="00847610"/>
    <w:rsid w:val="008478CB"/>
    <w:rsid w:val="00851380"/>
    <w:rsid w:val="00853589"/>
    <w:rsid w:val="008705B2"/>
    <w:rsid w:val="008715CF"/>
    <w:rsid w:val="00890965"/>
    <w:rsid w:val="008A47B3"/>
    <w:rsid w:val="008A5A59"/>
    <w:rsid w:val="008A6733"/>
    <w:rsid w:val="008A75AC"/>
    <w:rsid w:val="008B02A9"/>
    <w:rsid w:val="008B2316"/>
    <w:rsid w:val="008B434A"/>
    <w:rsid w:val="008B667A"/>
    <w:rsid w:val="008C03ED"/>
    <w:rsid w:val="008C14C2"/>
    <w:rsid w:val="008C6811"/>
    <w:rsid w:val="008C6C8D"/>
    <w:rsid w:val="008D082D"/>
    <w:rsid w:val="008D5A75"/>
    <w:rsid w:val="008E5E1B"/>
    <w:rsid w:val="008E6694"/>
    <w:rsid w:val="008F78F0"/>
    <w:rsid w:val="00901AA4"/>
    <w:rsid w:val="00915022"/>
    <w:rsid w:val="0091509C"/>
    <w:rsid w:val="00926E61"/>
    <w:rsid w:val="0093669C"/>
    <w:rsid w:val="00943797"/>
    <w:rsid w:val="00945345"/>
    <w:rsid w:val="009568B4"/>
    <w:rsid w:val="00960506"/>
    <w:rsid w:val="00961DA3"/>
    <w:rsid w:val="0096361F"/>
    <w:rsid w:val="00981D67"/>
    <w:rsid w:val="00985073"/>
    <w:rsid w:val="00985F5C"/>
    <w:rsid w:val="00986104"/>
    <w:rsid w:val="00993371"/>
    <w:rsid w:val="009C44AD"/>
    <w:rsid w:val="009C706B"/>
    <w:rsid w:val="009D0777"/>
    <w:rsid w:val="009E1CB0"/>
    <w:rsid w:val="009E38DD"/>
    <w:rsid w:val="009F1CE3"/>
    <w:rsid w:val="00A02A77"/>
    <w:rsid w:val="00A044CD"/>
    <w:rsid w:val="00A130B5"/>
    <w:rsid w:val="00A17550"/>
    <w:rsid w:val="00A230CD"/>
    <w:rsid w:val="00A2376C"/>
    <w:rsid w:val="00A30DFA"/>
    <w:rsid w:val="00A46966"/>
    <w:rsid w:val="00A50AE4"/>
    <w:rsid w:val="00A50B30"/>
    <w:rsid w:val="00A55670"/>
    <w:rsid w:val="00A65AA8"/>
    <w:rsid w:val="00A75C76"/>
    <w:rsid w:val="00A81566"/>
    <w:rsid w:val="00A8400E"/>
    <w:rsid w:val="00A90928"/>
    <w:rsid w:val="00A9196A"/>
    <w:rsid w:val="00A972F8"/>
    <w:rsid w:val="00AB2D98"/>
    <w:rsid w:val="00AC6F17"/>
    <w:rsid w:val="00AC785B"/>
    <w:rsid w:val="00AD01A5"/>
    <w:rsid w:val="00AD7D9D"/>
    <w:rsid w:val="00AE194E"/>
    <w:rsid w:val="00AF061C"/>
    <w:rsid w:val="00AF5672"/>
    <w:rsid w:val="00B05B47"/>
    <w:rsid w:val="00B100E2"/>
    <w:rsid w:val="00B26DC4"/>
    <w:rsid w:val="00B34EDB"/>
    <w:rsid w:val="00B43C77"/>
    <w:rsid w:val="00B44678"/>
    <w:rsid w:val="00B50635"/>
    <w:rsid w:val="00B62018"/>
    <w:rsid w:val="00B64BB6"/>
    <w:rsid w:val="00B675C4"/>
    <w:rsid w:val="00B7088E"/>
    <w:rsid w:val="00B7149F"/>
    <w:rsid w:val="00B76B79"/>
    <w:rsid w:val="00B77E48"/>
    <w:rsid w:val="00B80DCB"/>
    <w:rsid w:val="00B81A98"/>
    <w:rsid w:val="00B8261C"/>
    <w:rsid w:val="00B9104E"/>
    <w:rsid w:val="00B91F96"/>
    <w:rsid w:val="00B928A9"/>
    <w:rsid w:val="00B9623C"/>
    <w:rsid w:val="00BA0D46"/>
    <w:rsid w:val="00BA27FE"/>
    <w:rsid w:val="00BA5529"/>
    <w:rsid w:val="00BB565B"/>
    <w:rsid w:val="00BB720C"/>
    <w:rsid w:val="00BC04C3"/>
    <w:rsid w:val="00BC0F6A"/>
    <w:rsid w:val="00BC1413"/>
    <w:rsid w:val="00BC51CA"/>
    <w:rsid w:val="00BD5E12"/>
    <w:rsid w:val="00BF6DAB"/>
    <w:rsid w:val="00C00E59"/>
    <w:rsid w:val="00C03992"/>
    <w:rsid w:val="00C04A7E"/>
    <w:rsid w:val="00C1063A"/>
    <w:rsid w:val="00C15FBC"/>
    <w:rsid w:val="00C2294C"/>
    <w:rsid w:val="00C2434D"/>
    <w:rsid w:val="00C53D7D"/>
    <w:rsid w:val="00C53F54"/>
    <w:rsid w:val="00C60A8B"/>
    <w:rsid w:val="00C66B35"/>
    <w:rsid w:val="00C71C30"/>
    <w:rsid w:val="00C74C74"/>
    <w:rsid w:val="00C80E12"/>
    <w:rsid w:val="00C92AC5"/>
    <w:rsid w:val="00C949A4"/>
    <w:rsid w:val="00CA29DE"/>
    <w:rsid w:val="00CA6E30"/>
    <w:rsid w:val="00CA7616"/>
    <w:rsid w:val="00CC3748"/>
    <w:rsid w:val="00CC5C34"/>
    <w:rsid w:val="00CC7D80"/>
    <w:rsid w:val="00CD0683"/>
    <w:rsid w:val="00CD2A36"/>
    <w:rsid w:val="00CD2A3E"/>
    <w:rsid w:val="00CE6C84"/>
    <w:rsid w:val="00CE70CC"/>
    <w:rsid w:val="00CF0968"/>
    <w:rsid w:val="00CF128F"/>
    <w:rsid w:val="00CF68F8"/>
    <w:rsid w:val="00D160A8"/>
    <w:rsid w:val="00D17534"/>
    <w:rsid w:val="00D45856"/>
    <w:rsid w:val="00D46BC1"/>
    <w:rsid w:val="00D4789C"/>
    <w:rsid w:val="00D546A6"/>
    <w:rsid w:val="00D57909"/>
    <w:rsid w:val="00D57A25"/>
    <w:rsid w:val="00D64DEF"/>
    <w:rsid w:val="00D7246B"/>
    <w:rsid w:val="00D7318A"/>
    <w:rsid w:val="00D81F2B"/>
    <w:rsid w:val="00D924CF"/>
    <w:rsid w:val="00D97E9C"/>
    <w:rsid w:val="00DA2D39"/>
    <w:rsid w:val="00DA53AC"/>
    <w:rsid w:val="00DB1340"/>
    <w:rsid w:val="00DB4911"/>
    <w:rsid w:val="00DB56B5"/>
    <w:rsid w:val="00DC0AE2"/>
    <w:rsid w:val="00DE6B59"/>
    <w:rsid w:val="00DF0E9E"/>
    <w:rsid w:val="00DF2EF8"/>
    <w:rsid w:val="00DF65E5"/>
    <w:rsid w:val="00DF7D3F"/>
    <w:rsid w:val="00E0108F"/>
    <w:rsid w:val="00E02006"/>
    <w:rsid w:val="00E03B0F"/>
    <w:rsid w:val="00E04CA7"/>
    <w:rsid w:val="00E0734A"/>
    <w:rsid w:val="00E12D23"/>
    <w:rsid w:val="00E27ED9"/>
    <w:rsid w:val="00E302C1"/>
    <w:rsid w:val="00E311FF"/>
    <w:rsid w:val="00E328D5"/>
    <w:rsid w:val="00E3648F"/>
    <w:rsid w:val="00E36CE1"/>
    <w:rsid w:val="00E408FC"/>
    <w:rsid w:val="00E8214E"/>
    <w:rsid w:val="00E83825"/>
    <w:rsid w:val="00E84A29"/>
    <w:rsid w:val="00E90E63"/>
    <w:rsid w:val="00E92E14"/>
    <w:rsid w:val="00E94417"/>
    <w:rsid w:val="00E94D9B"/>
    <w:rsid w:val="00EA6879"/>
    <w:rsid w:val="00EA7779"/>
    <w:rsid w:val="00EB45AC"/>
    <w:rsid w:val="00EC10AB"/>
    <w:rsid w:val="00EC7432"/>
    <w:rsid w:val="00ED0280"/>
    <w:rsid w:val="00ED6A8C"/>
    <w:rsid w:val="00EE0653"/>
    <w:rsid w:val="00EE4860"/>
    <w:rsid w:val="00EE595E"/>
    <w:rsid w:val="00EF2E08"/>
    <w:rsid w:val="00EF7424"/>
    <w:rsid w:val="00F011EC"/>
    <w:rsid w:val="00F1154F"/>
    <w:rsid w:val="00F27839"/>
    <w:rsid w:val="00F357D9"/>
    <w:rsid w:val="00F3606F"/>
    <w:rsid w:val="00F368B9"/>
    <w:rsid w:val="00F42080"/>
    <w:rsid w:val="00F44AE0"/>
    <w:rsid w:val="00F52635"/>
    <w:rsid w:val="00F5539F"/>
    <w:rsid w:val="00F6580D"/>
    <w:rsid w:val="00F84419"/>
    <w:rsid w:val="00F86E0C"/>
    <w:rsid w:val="00F872F7"/>
    <w:rsid w:val="00F95D03"/>
    <w:rsid w:val="00FA215C"/>
    <w:rsid w:val="00FA40F8"/>
    <w:rsid w:val="00FB5EC5"/>
    <w:rsid w:val="00FC2CCC"/>
    <w:rsid w:val="00FC4344"/>
    <w:rsid w:val="00FD5E9F"/>
    <w:rsid w:val="00FD6658"/>
    <w:rsid w:val="00FE678D"/>
    <w:rsid w:val="00FF4952"/>
    <w:rsid w:val="00FF63A6"/>
    <w:rsid w:val="00FF75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50A3"/>
  <w15:docId w15:val="{1CFDA28D-8312-4686-A760-D28CF4E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8A"/>
  </w:style>
  <w:style w:type="paragraph" w:styleId="Heading1">
    <w:name w:val="heading 1"/>
    <w:basedOn w:val="Normal"/>
    <w:link w:val="Heading1Char"/>
    <w:uiPriority w:val="1"/>
    <w:qFormat/>
    <w:rsid w:val="008478CB"/>
    <w:pPr>
      <w:widowControl w:val="0"/>
      <w:autoSpaceDE w:val="0"/>
      <w:autoSpaceDN w:val="0"/>
      <w:spacing w:before="117" w:after="0" w:line="240" w:lineRule="auto"/>
      <w:ind w:left="1262" w:hanging="282"/>
      <w:jc w:val="both"/>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9"/>
    <w:qFormat/>
    <w:rsid w:val="006C30AC"/>
    <w:pPr>
      <w:widowControl w:val="0"/>
      <w:autoSpaceDE w:val="0"/>
      <w:autoSpaceDN w:val="0"/>
      <w:spacing w:before="124" w:after="0" w:line="240" w:lineRule="auto"/>
      <w:ind w:left="1702"/>
      <w:jc w:val="both"/>
      <w:outlineLvl w:val="1"/>
    </w:pPr>
    <w:rPr>
      <w:rFonts w:ascii="Times New Roman" w:eastAsia="Times New Roman" w:hAnsi="Times New Roman" w:cs="Times New Roman"/>
      <w:b/>
      <w:bCs/>
      <w:sz w:val="28"/>
      <w:szCs w:val="28"/>
      <w:lang w:val="vi"/>
    </w:rPr>
  </w:style>
  <w:style w:type="paragraph" w:styleId="Heading3">
    <w:name w:val="heading 3"/>
    <w:basedOn w:val="Normal"/>
    <w:next w:val="Normal"/>
    <w:link w:val="Heading3Char"/>
    <w:uiPriority w:val="9"/>
    <w:unhideWhenUsed/>
    <w:qFormat/>
    <w:rsid w:val="008478CB"/>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vi"/>
    </w:rPr>
  </w:style>
  <w:style w:type="paragraph" w:styleId="Heading4">
    <w:name w:val="heading 4"/>
    <w:basedOn w:val="Normal"/>
    <w:next w:val="Normal"/>
    <w:link w:val="Heading4Char"/>
    <w:uiPriority w:val="9"/>
    <w:unhideWhenUsed/>
    <w:qFormat/>
    <w:rsid w:val="0002550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D64A4"/>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3648F"/>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7720FE"/>
    <w:rPr>
      <w:rFonts w:ascii="TimesNewRomanPS-ItalicMT" w:hAnsi="TimesNewRomanPS-ItalicMT" w:hint="default"/>
      <w:b w:val="0"/>
      <w:bCs w:val="0"/>
      <w:i/>
      <w:iCs/>
      <w:color w:val="000000"/>
      <w:sz w:val="28"/>
      <w:szCs w:val="28"/>
    </w:rPr>
  </w:style>
  <w:style w:type="paragraph" w:styleId="Title">
    <w:name w:val="Title"/>
    <w:basedOn w:val="Normal"/>
    <w:next w:val="Normal"/>
    <w:link w:val="TitleChar"/>
    <w:uiPriority w:val="10"/>
    <w:qFormat/>
    <w:rsid w:val="000364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4E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45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856"/>
  </w:style>
  <w:style w:type="paragraph" w:styleId="Footer">
    <w:name w:val="footer"/>
    <w:basedOn w:val="Normal"/>
    <w:link w:val="FooterChar"/>
    <w:uiPriority w:val="99"/>
    <w:unhideWhenUsed/>
    <w:rsid w:val="00D45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856"/>
  </w:style>
  <w:style w:type="paragraph" w:styleId="BodyText">
    <w:name w:val="Body Text"/>
    <w:basedOn w:val="Normal"/>
    <w:link w:val="BodyTextChar"/>
    <w:uiPriority w:val="1"/>
    <w:qFormat/>
    <w:rsid w:val="00601E16"/>
    <w:pPr>
      <w:widowControl w:val="0"/>
      <w:autoSpaceDE w:val="0"/>
      <w:autoSpaceDN w:val="0"/>
      <w:spacing w:before="115" w:after="0" w:line="240" w:lineRule="auto"/>
      <w:ind w:left="1136" w:right="136" w:firstLine="566"/>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01E16"/>
    <w:rPr>
      <w:rFonts w:ascii="Times New Roman" w:eastAsia="Times New Roman" w:hAnsi="Times New Roman" w:cs="Times New Roman"/>
      <w:sz w:val="28"/>
      <w:szCs w:val="28"/>
      <w:lang w:val="vi"/>
    </w:rPr>
  </w:style>
  <w:style w:type="paragraph" w:styleId="ListParagraph">
    <w:name w:val="List Paragraph"/>
    <w:aliases w:val="gạch &quot;-&quot;,ANNEX,List Paragraph1,Norm,Paragraph,Đoạn của Danh sách,List Paragraph11,Đoạn c𞹺Danh sách,List Paragraph111,Nga 3,List Paragraph2,List Paragraph21,Ðoạn c𞹺Danh sách,Đoạn cDanh sách,Ðoạn cDanh sách,List Paragraph3,bullet"/>
    <w:basedOn w:val="Normal"/>
    <w:link w:val="ListParagraphChar"/>
    <w:uiPriority w:val="1"/>
    <w:qFormat/>
    <w:rsid w:val="00092B8E"/>
    <w:pPr>
      <w:widowControl w:val="0"/>
      <w:autoSpaceDE w:val="0"/>
      <w:autoSpaceDN w:val="0"/>
      <w:spacing w:before="119" w:after="0" w:line="240" w:lineRule="auto"/>
      <w:ind w:left="1136" w:firstLine="566"/>
      <w:jc w:val="both"/>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6C30AC"/>
    <w:rPr>
      <w:rFonts w:ascii="Times New Roman" w:eastAsia="Times New Roman" w:hAnsi="Times New Roman" w:cs="Times New Roman"/>
      <w:b/>
      <w:bCs/>
      <w:sz w:val="28"/>
      <w:szCs w:val="28"/>
      <w:lang w:val="vi"/>
    </w:rPr>
  </w:style>
  <w:style w:type="character" w:customStyle="1" w:styleId="Heading4Char">
    <w:name w:val="Heading 4 Char"/>
    <w:basedOn w:val="DefaultParagraphFont"/>
    <w:link w:val="Heading4"/>
    <w:uiPriority w:val="9"/>
    <w:rsid w:val="0002550F"/>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rsid w:val="000255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550F"/>
    <w:rPr>
      <w:b/>
      <w:bCs/>
    </w:rPr>
  </w:style>
  <w:style w:type="character" w:customStyle="1" w:styleId="Heading1Char">
    <w:name w:val="Heading 1 Char"/>
    <w:basedOn w:val="DefaultParagraphFont"/>
    <w:link w:val="Heading1"/>
    <w:uiPriority w:val="1"/>
    <w:rsid w:val="008478CB"/>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8478CB"/>
    <w:rPr>
      <w:rFonts w:asciiTheme="majorHAnsi" w:eastAsiaTheme="majorEastAsia" w:hAnsiTheme="majorHAnsi" w:cstheme="majorBidi"/>
      <w:color w:val="1F4D78" w:themeColor="accent1" w:themeShade="7F"/>
      <w:sz w:val="24"/>
      <w:szCs w:val="24"/>
      <w:lang w:val="vi"/>
    </w:rPr>
  </w:style>
  <w:style w:type="paragraph" w:customStyle="1" w:styleId="TableParagraph">
    <w:name w:val="Table Paragraph"/>
    <w:basedOn w:val="Normal"/>
    <w:uiPriority w:val="1"/>
    <w:qFormat/>
    <w:rsid w:val="008478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gạch &quot;-&quot; Char,ANNEX Char,List Paragraph1 Char,Norm Char,Paragraph Char,Đoạn của Danh sách Char,List Paragraph11 Char,Đoạn c𞹺Danh sách Char,List Paragraph111 Char,Nga 3 Char,List Paragraph2 Char,List Paragraph21 Char,bullet Char"/>
    <w:link w:val="ListParagraph"/>
    <w:uiPriority w:val="1"/>
    <w:qFormat/>
    <w:locked/>
    <w:rsid w:val="008478CB"/>
    <w:rPr>
      <w:rFonts w:ascii="Times New Roman" w:eastAsia="Times New Roman" w:hAnsi="Times New Roman" w:cs="Times New Roman"/>
      <w:lang w:val="vi"/>
    </w:rPr>
  </w:style>
  <w:style w:type="paragraph" w:customStyle="1" w:styleId="Doanvan">
    <w:name w:val="Doan van"/>
    <w:basedOn w:val="Normal"/>
    <w:link w:val="DoanvanChar"/>
    <w:qFormat/>
    <w:rsid w:val="008478CB"/>
    <w:pPr>
      <w:suppressAutoHyphens/>
      <w:spacing w:before="120" w:after="120" w:line="288" w:lineRule="auto"/>
      <w:ind w:firstLine="706"/>
      <w:contextualSpacing/>
      <w:jc w:val="both"/>
    </w:pPr>
    <w:rPr>
      <w:rFonts w:ascii="Times New Roman" w:eastAsia="SimSun" w:hAnsi="Times New Roman" w:cs="Times New Roman"/>
      <w:bCs/>
      <w:color w:val="000000"/>
      <w:spacing w:val="-4"/>
      <w:kern w:val="1"/>
      <w:sz w:val="28"/>
      <w:szCs w:val="24"/>
      <w:lang w:val="nl-NL" w:eastAsia="zh-CN"/>
    </w:rPr>
  </w:style>
  <w:style w:type="character" w:customStyle="1" w:styleId="DoanvanChar">
    <w:name w:val="Doan van Char"/>
    <w:link w:val="Doanvan"/>
    <w:rsid w:val="008478CB"/>
    <w:rPr>
      <w:rFonts w:ascii="Times New Roman" w:eastAsia="SimSun" w:hAnsi="Times New Roman" w:cs="Times New Roman"/>
      <w:bCs/>
      <w:color w:val="000000"/>
      <w:spacing w:val="-4"/>
      <w:kern w:val="1"/>
      <w:sz w:val="28"/>
      <w:szCs w:val="24"/>
      <w:lang w:val="nl-NL" w:eastAsia="zh-CN"/>
    </w:rPr>
  </w:style>
  <w:style w:type="paragraph" w:styleId="BalloonText">
    <w:name w:val="Balloon Text"/>
    <w:basedOn w:val="Normal"/>
    <w:link w:val="BalloonTextChar"/>
    <w:uiPriority w:val="99"/>
    <w:semiHidden/>
    <w:unhideWhenUsed/>
    <w:rsid w:val="008478CB"/>
    <w:pPr>
      <w:widowControl w:val="0"/>
      <w:autoSpaceDE w:val="0"/>
      <w:autoSpaceDN w:val="0"/>
      <w:spacing w:after="0" w:line="240" w:lineRule="auto"/>
    </w:pPr>
    <w:rPr>
      <w:rFonts w:ascii="Segoe UI" w:eastAsia="Times New Roman" w:hAnsi="Segoe UI" w:cs="Segoe UI"/>
      <w:sz w:val="18"/>
      <w:szCs w:val="18"/>
      <w:lang w:val="vi"/>
    </w:rPr>
  </w:style>
  <w:style w:type="character" w:customStyle="1" w:styleId="BalloonTextChar">
    <w:name w:val="Balloon Text Char"/>
    <w:basedOn w:val="DefaultParagraphFont"/>
    <w:link w:val="BalloonText"/>
    <w:uiPriority w:val="99"/>
    <w:semiHidden/>
    <w:rsid w:val="008478CB"/>
    <w:rPr>
      <w:rFonts w:ascii="Segoe UI" w:eastAsia="Times New Roman" w:hAnsi="Segoe UI" w:cs="Segoe UI"/>
      <w:sz w:val="18"/>
      <w:szCs w:val="18"/>
      <w:lang w:val="vi"/>
    </w:rPr>
  </w:style>
  <w:style w:type="character" w:styleId="FootnoteReference">
    <w:name w:val="footnote reference"/>
    <w:uiPriority w:val="99"/>
    <w:semiHidden/>
    <w:unhideWhenUsed/>
    <w:rsid w:val="008478CB"/>
    <w:rPr>
      <w:vertAlign w:val="superscript"/>
    </w:rPr>
  </w:style>
  <w:style w:type="character" w:customStyle="1" w:styleId="Other">
    <w:name w:val="Other_"/>
    <w:link w:val="Other0"/>
    <w:rsid w:val="008478CB"/>
    <w:rPr>
      <w:rFonts w:eastAsia="Times New Roman"/>
      <w:sz w:val="26"/>
      <w:szCs w:val="26"/>
    </w:rPr>
  </w:style>
  <w:style w:type="paragraph" w:customStyle="1" w:styleId="Other0">
    <w:name w:val="Other"/>
    <w:basedOn w:val="Normal"/>
    <w:link w:val="Other"/>
    <w:rsid w:val="008478CB"/>
    <w:pPr>
      <w:widowControl w:val="0"/>
      <w:spacing w:after="100"/>
      <w:ind w:firstLine="400"/>
    </w:pPr>
    <w:rPr>
      <w:rFonts w:eastAsia="Times New Roman"/>
      <w:sz w:val="26"/>
      <w:szCs w:val="26"/>
    </w:rPr>
  </w:style>
  <w:style w:type="character" w:styleId="CommentReference">
    <w:name w:val="annotation reference"/>
    <w:uiPriority w:val="99"/>
    <w:semiHidden/>
    <w:unhideWhenUsed/>
    <w:rsid w:val="008478CB"/>
    <w:rPr>
      <w:sz w:val="16"/>
      <w:szCs w:val="16"/>
    </w:rPr>
  </w:style>
  <w:style w:type="character" w:customStyle="1" w:styleId="VnbnnidungInm">
    <w:name w:val="Văn bản nội dung + In đậm"/>
    <w:basedOn w:val="DefaultParagraphFont"/>
    <w:rsid w:val="000C570E"/>
    <w:rPr>
      <w:rFonts w:ascii="Times New Roman" w:eastAsia="Times New Roman" w:hAnsi="Times New Roman" w:cs="Times New Roman" w:hint="default"/>
      <w:b/>
      <w:bCs/>
      <w:i w:val="0"/>
      <w:iCs w:val="0"/>
      <w:smallCaps w:val="0"/>
      <w:strike w:val="0"/>
      <w:dstrike w:val="0"/>
      <w:color w:val="000000"/>
      <w:spacing w:val="0"/>
      <w:position w:val="0"/>
      <w:sz w:val="27"/>
      <w:szCs w:val="27"/>
      <w:u w:val="none"/>
      <w:effect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2100">
      <w:bodyDiv w:val="1"/>
      <w:marLeft w:val="0"/>
      <w:marRight w:val="0"/>
      <w:marTop w:val="0"/>
      <w:marBottom w:val="0"/>
      <w:divBdr>
        <w:top w:val="none" w:sz="0" w:space="0" w:color="auto"/>
        <w:left w:val="none" w:sz="0" w:space="0" w:color="auto"/>
        <w:bottom w:val="none" w:sz="0" w:space="0" w:color="auto"/>
        <w:right w:val="none" w:sz="0" w:space="0" w:color="auto"/>
      </w:divBdr>
    </w:div>
    <w:div w:id="88894632">
      <w:bodyDiv w:val="1"/>
      <w:marLeft w:val="0"/>
      <w:marRight w:val="0"/>
      <w:marTop w:val="0"/>
      <w:marBottom w:val="0"/>
      <w:divBdr>
        <w:top w:val="none" w:sz="0" w:space="0" w:color="auto"/>
        <w:left w:val="none" w:sz="0" w:space="0" w:color="auto"/>
        <w:bottom w:val="none" w:sz="0" w:space="0" w:color="auto"/>
        <w:right w:val="none" w:sz="0" w:space="0" w:color="auto"/>
      </w:divBdr>
    </w:div>
    <w:div w:id="163131519">
      <w:bodyDiv w:val="1"/>
      <w:marLeft w:val="0"/>
      <w:marRight w:val="0"/>
      <w:marTop w:val="0"/>
      <w:marBottom w:val="0"/>
      <w:divBdr>
        <w:top w:val="none" w:sz="0" w:space="0" w:color="auto"/>
        <w:left w:val="none" w:sz="0" w:space="0" w:color="auto"/>
        <w:bottom w:val="none" w:sz="0" w:space="0" w:color="auto"/>
        <w:right w:val="none" w:sz="0" w:space="0" w:color="auto"/>
      </w:divBdr>
    </w:div>
    <w:div w:id="235672162">
      <w:bodyDiv w:val="1"/>
      <w:marLeft w:val="0"/>
      <w:marRight w:val="0"/>
      <w:marTop w:val="0"/>
      <w:marBottom w:val="0"/>
      <w:divBdr>
        <w:top w:val="none" w:sz="0" w:space="0" w:color="auto"/>
        <w:left w:val="none" w:sz="0" w:space="0" w:color="auto"/>
        <w:bottom w:val="none" w:sz="0" w:space="0" w:color="auto"/>
        <w:right w:val="none" w:sz="0" w:space="0" w:color="auto"/>
      </w:divBdr>
    </w:div>
    <w:div w:id="495338365">
      <w:bodyDiv w:val="1"/>
      <w:marLeft w:val="0"/>
      <w:marRight w:val="0"/>
      <w:marTop w:val="0"/>
      <w:marBottom w:val="0"/>
      <w:divBdr>
        <w:top w:val="none" w:sz="0" w:space="0" w:color="auto"/>
        <w:left w:val="none" w:sz="0" w:space="0" w:color="auto"/>
        <w:bottom w:val="none" w:sz="0" w:space="0" w:color="auto"/>
        <w:right w:val="none" w:sz="0" w:space="0" w:color="auto"/>
      </w:divBdr>
    </w:div>
    <w:div w:id="513107007">
      <w:bodyDiv w:val="1"/>
      <w:marLeft w:val="0"/>
      <w:marRight w:val="0"/>
      <w:marTop w:val="0"/>
      <w:marBottom w:val="0"/>
      <w:divBdr>
        <w:top w:val="none" w:sz="0" w:space="0" w:color="auto"/>
        <w:left w:val="none" w:sz="0" w:space="0" w:color="auto"/>
        <w:bottom w:val="none" w:sz="0" w:space="0" w:color="auto"/>
        <w:right w:val="none" w:sz="0" w:space="0" w:color="auto"/>
      </w:divBdr>
    </w:div>
    <w:div w:id="603153891">
      <w:bodyDiv w:val="1"/>
      <w:marLeft w:val="0"/>
      <w:marRight w:val="0"/>
      <w:marTop w:val="0"/>
      <w:marBottom w:val="0"/>
      <w:divBdr>
        <w:top w:val="none" w:sz="0" w:space="0" w:color="auto"/>
        <w:left w:val="none" w:sz="0" w:space="0" w:color="auto"/>
        <w:bottom w:val="none" w:sz="0" w:space="0" w:color="auto"/>
        <w:right w:val="none" w:sz="0" w:space="0" w:color="auto"/>
      </w:divBdr>
    </w:div>
    <w:div w:id="714811757">
      <w:bodyDiv w:val="1"/>
      <w:marLeft w:val="0"/>
      <w:marRight w:val="0"/>
      <w:marTop w:val="0"/>
      <w:marBottom w:val="0"/>
      <w:divBdr>
        <w:top w:val="none" w:sz="0" w:space="0" w:color="auto"/>
        <w:left w:val="none" w:sz="0" w:space="0" w:color="auto"/>
        <w:bottom w:val="none" w:sz="0" w:space="0" w:color="auto"/>
        <w:right w:val="none" w:sz="0" w:space="0" w:color="auto"/>
      </w:divBdr>
    </w:div>
    <w:div w:id="738289285">
      <w:bodyDiv w:val="1"/>
      <w:marLeft w:val="0"/>
      <w:marRight w:val="0"/>
      <w:marTop w:val="0"/>
      <w:marBottom w:val="0"/>
      <w:divBdr>
        <w:top w:val="none" w:sz="0" w:space="0" w:color="auto"/>
        <w:left w:val="none" w:sz="0" w:space="0" w:color="auto"/>
        <w:bottom w:val="none" w:sz="0" w:space="0" w:color="auto"/>
        <w:right w:val="none" w:sz="0" w:space="0" w:color="auto"/>
      </w:divBdr>
    </w:div>
    <w:div w:id="760639119">
      <w:bodyDiv w:val="1"/>
      <w:marLeft w:val="0"/>
      <w:marRight w:val="0"/>
      <w:marTop w:val="0"/>
      <w:marBottom w:val="0"/>
      <w:divBdr>
        <w:top w:val="none" w:sz="0" w:space="0" w:color="auto"/>
        <w:left w:val="none" w:sz="0" w:space="0" w:color="auto"/>
        <w:bottom w:val="none" w:sz="0" w:space="0" w:color="auto"/>
        <w:right w:val="none" w:sz="0" w:space="0" w:color="auto"/>
      </w:divBdr>
    </w:div>
    <w:div w:id="875235152">
      <w:bodyDiv w:val="1"/>
      <w:marLeft w:val="0"/>
      <w:marRight w:val="0"/>
      <w:marTop w:val="0"/>
      <w:marBottom w:val="0"/>
      <w:divBdr>
        <w:top w:val="none" w:sz="0" w:space="0" w:color="auto"/>
        <w:left w:val="none" w:sz="0" w:space="0" w:color="auto"/>
        <w:bottom w:val="none" w:sz="0" w:space="0" w:color="auto"/>
        <w:right w:val="none" w:sz="0" w:space="0" w:color="auto"/>
      </w:divBdr>
    </w:div>
    <w:div w:id="988705396">
      <w:bodyDiv w:val="1"/>
      <w:marLeft w:val="0"/>
      <w:marRight w:val="0"/>
      <w:marTop w:val="0"/>
      <w:marBottom w:val="0"/>
      <w:divBdr>
        <w:top w:val="none" w:sz="0" w:space="0" w:color="auto"/>
        <w:left w:val="none" w:sz="0" w:space="0" w:color="auto"/>
        <w:bottom w:val="none" w:sz="0" w:space="0" w:color="auto"/>
        <w:right w:val="none" w:sz="0" w:space="0" w:color="auto"/>
      </w:divBdr>
    </w:div>
    <w:div w:id="1024015071">
      <w:bodyDiv w:val="1"/>
      <w:marLeft w:val="0"/>
      <w:marRight w:val="0"/>
      <w:marTop w:val="0"/>
      <w:marBottom w:val="0"/>
      <w:divBdr>
        <w:top w:val="none" w:sz="0" w:space="0" w:color="auto"/>
        <w:left w:val="none" w:sz="0" w:space="0" w:color="auto"/>
        <w:bottom w:val="none" w:sz="0" w:space="0" w:color="auto"/>
        <w:right w:val="none" w:sz="0" w:space="0" w:color="auto"/>
      </w:divBdr>
    </w:div>
    <w:div w:id="1062755076">
      <w:bodyDiv w:val="1"/>
      <w:marLeft w:val="0"/>
      <w:marRight w:val="0"/>
      <w:marTop w:val="0"/>
      <w:marBottom w:val="0"/>
      <w:divBdr>
        <w:top w:val="none" w:sz="0" w:space="0" w:color="auto"/>
        <w:left w:val="none" w:sz="0" w:space="0" w:color="auto"/>
        <w:bottom w:val="none" w:sz="0" w:space="0" w:color="auto"/>
        <w:right w:val="none" w:sz="0" w:space="0" w:color="auto"/>
      </w:divBdr>
    </w:div>
    <w:div w:id="1145898296">
      <w:bodyDiv w:val="1"/>
      <w:marLeft w:val="0"/>
      <w:marRight w:val="0"/>
      <w:marTop w:val="0"/>
      <w:marBottom w:val="0"/>
      <w:divBdr>
        <w:top w:val="none" w:sz="0" w:space="0" w:color="auto"/>
        <w:left w:val="none" w:sz="0" w:space="0" w:color="auto"/>
        <w:bottom w:val="none" w:sz="0" w:space="0" w:color="auto"/>
        <w:right w:val="none" w:sz="0" w:space="0" w:color="auto"/>
      </w:divBdr>
    </w:div>
    <w:div w:id="1159881415">
      <w:bodyDiv w:val="1"/>
      <w:marLeft w:val="0"/>
      <w:marRight w:val="0"/>
      <w:marTop w:val="0"/>
      <w:marBottom w:val="0"/>
      <w:divBdr>
        <w:top w:val="none" w:sz="0" w:space="0" w:color="auto"/>
        <w:left w:val="none" w:sz="0" w:space="0" w:color="auto"/>
        <w:bottom w:val="none" w:sz="0" w:space="0" w:color="auto"/>
        <w:right w:val="none" w:sz="0" w:space="0" w:color="auto"/>
      </w:divBdr>
    </w:div>
    <w:div w:id="1294286836">
      <w:bodyDiv w:val="1"/>
      <w:marLeft w:val="0"/>
      <w:marRight w:val="0"/>
      <w:marTop w:val="0"/>
      <w:marBottom w:val="0"/>
      <w:divBdr>
        <w:top w:val="none" w:sz="0" w:space="0" w:color="auto"/>
        <w:left w:val="none" w:sz="0" w:space="0" w:color="auto"/>
        <w:bottom w:val="none" w:sz="0" w:space="0" w:color="auto"/>
        <w:right w:val="none" w:sz="0" w:space="0" w:color="auto"/>
      </w:divBdr>
    </w:div>
    <w:div w:id="1370109791">
      <w:bodyDiv w:val="1"/>
      <w:marLeft w:val="0"/>
      <w:marRight w:val="0"/>
      <w:marTop w:val="0"/>
      <w:marBottom w:val="0"/>
      <w:divBdr>
        <w:top w:val="none" w:sz="0" w:space="0" w:color="auto"/>
        <w:left w:val="none" w:sz="0" w:space="0" w:color="auto"/>
        <w:bottom w:val="none" w:sz="0" w:space="0" w:color="auto"/>
        <w:right w:val="none" w:sz="0" w:space="0" w:color="auto"/>
      </w:divBdr>
    </w:div>
    <w:div w:id="1451625958">
      <w:bodyDiv w:val="1"/>
      <w:marLeft w:val="0"/>
      <w:marRight w:val="0"/>
      <w:marTop w:val="0"/>
      <w:marBottom w:val="0"/>
      <w:divBdr>
        <w:top w:val="none" w:sz="0" w:space="0" w:color="auto"/>
        <w:left w:val="none" w:sz="0" w:space="0" w:color="auto"/>
        <w:bottom w:val="none" w:sz="0" w:space="0" w:color="auto"/>
        <w:right w:val="none" w:sz="0" w:space="0" w:color="auto"/>
      </w:divBdr>
    </w:div>
    <w:div w:id="1454011256">
      <w:bodyDiv w:val="1"/>
      <w:marLeft w:val="0"/>
      <w:marRight w:val="0"/>
      <w:marTop w:val="0"/>
      <w:marBottom w:val="0"/>
      <w:divBdr>
        <w:top w:val="none" w:sz="0" w:space="0" w:color="auto"/>
        <w:left w:val="none" w:sz="0" w:space="0" w:color="auto"/>
        <w:bottom w:val="none" w:sz="0" w:space="0" w:color="auto"/>
        <w:right w:val="none" w:sz="0" w:space="0" w:color="auto"/>
      </w:divBdr>
    </w:div>
    <w:div w:id="1494103022">
      <w:bodyDiv w:val="1"/>
      <w:marLeft w:val="0"/>
      <w:marRight w:val="0"/>
      <w:marTop w:val="0"/>
      <w:marBottom w:val="0"/>
      <w:divBdr>
        <w:top w:val="none" w:sz="0" w:space="0" w:color="auto"/>
        <w:left w:val="none" w:sz="0" w:space="0" w:color="auto"/>
        <w:bottom w:val="none" w:sz="0" w:space="0" w:color="auto"/>
        <w:right w:val="none" w:sz="0" w:space="0" w:color="auto"/>
      </w:divBdr>
    </w:div>
    <w:div w:id="1507475759">
      <w:bodyDiv w:val="1"/>
      <w:marLeft w:val="0"/>
      <w:marRight w:val="0"/>
      <w:marTop w:val="0"/>
      <w:marBottom w:val="0"/>
      <w:divBdr>
        <w:top w:val="none" w:sz="0" w:space="0" w:color="auto"/>
        <w:left w:val="none" w:sz="0" w:space="0" w:color="auto"/>
        <w:bottom w:val="none" w:sz="0" w:space="0" w:color="auto"/>
        <w:right w:val="none" w:sz="0" w:space="0" w:color="auto"/>
      </w:divBdr>
    </w:div>
    <w:div w:id="1524318124">
      <w:bodyDiv w:val="1"/>
      <w:marLeft w:val="0"/>
      <w:marRight w:val="0"/>
      <w:marTop w:val="0"/>
      <w:marBottom w:val="0"/>
      <w:divBdr>
        <w:top w:val="none" w:sz="0" w:space="0" w:color="auto"/>
        <w:left w:val="none" w:sz="0" w:space="0" w:color="auto"/>
        <w:bottom w:val="none" w:sz="0" w:space="0" w:color="auto"/>
        <w:right w:val="none" w:sz="0" w:space="0" w:color="auto"/>
      </w:divBdr>
    </w:div>
    <w:div w:id="1528371469">
      <w:bodyDiv w:val="1"/>
      <w:marLeft w:val="0"/>
      <w:marRight w:val="0"/>
      <w:marTop w:val="0"/>
      <w:marBottom w:val="0"/>
      <w:divBdr>
        <w:top w:val="none" w:sz="0" w:space="0" w:color="auto"/>
        <w:left w:val="none" w:sz="0" w:space="0" w:color="auto"/>
        <w:bottom w:val="none" w:sz="0" w:space="0" w:color="auto"/>
        <w:right w:val="none" w:sz="0" w:space="0" w:color="auto"/>
      </w:divBdr>
    </w:div>
    <w:div w:id="1638949899">
      <w:bodyDiv w:val="1"/>
      <w:marLeft w:val="0"/>
      <w:marRight w:val="0"/>
      <w:marTop w:val="0"/>
      <w:marBottom w:val="0"/>
      <w:divBdr>
        <w:top w:val="none" w:sz="0" w:space="0" w:color="auto"/>
        <w:left w:val="none" w:sz="0" w:space="0" w:color="auto"/>
        <w:bottom w:val="none" w:sz="0" w:space="0" w:color="auto"/>
        <w:right w:val="none" w:sz="0" w:space="0" w:color="auto"/>
      </w:divBdr>
    </w:div>
    <w:div w:id="1665935135">
      <w:bodyDiv w:val="1"/>
      <w:marLeft w:val="0"/>
      <w:marRight w:val="0"/>
      <w:marTop w:val="0"/>
      <w:marBottom w:val="0"/>
      <w:divBdr>
        <w:top w:val="none" w:sz="0" w:space="0" w:color="auto"/>
        <w:left w:val="none" w:sz="0" w:space="0" w:color="auto"/>
        <w:bottom w:val="none" w:sz="0" w:space="0" w:color="auto"/>
        <w:right w:val="none" w:sz="0" w:space="0" w:color="auto"/>
      </w:divBdr>
    </w:div>
    <w:div w:id="1669088971">
      <w:bodyDiv w:val="1"/>
      <w:marLeft w:val="0"/>
      <w:marRight w:val="0"/>
      <w:marTop w:val="0"/>
      <w:marBottom w:val="0"/>
      <w:divBdr>
        <w:top w:val="none" w:sz="0" w:space="0" w:color="auto"/>
        <w:left w:val="none" w:sz="0" w:space="0" w:color="auto"/>
        <w:bottom w:val="none" w:sz="0" w:space="0" w:color="auto"/>
        <w:right w:val="none" w:sz="0" w:space="0" w:color="auto"/>
      </w:divBdr>
    </w:div>
    <w:div w:id="1772361070">
      <w:bodyDiv w:val="1"/>
      <w:marLeft w:val="0"/>
      <w:marRight w:val="0"/>
      <w:marTop w:val="0"/>
      <w:marBottom w:val="0"/>
      <w:divBdr>
        <w:top w:val="none" w:sz="0" w:space="0" w:color="auto"/>
        <w:left w:val="none" w:sz="0" w:space="0" w:color="auto"/>
        <w:bottom w:val="none" w:sz="0" w:space="0" w:color="auto"/>
        <w:right w:val="none" w:sz="0" w:space="0" w:color="auto"/>
      </w:divBdr>
    </w:div>
    <w:div w:id="1779986688">
      <w:bodyDiv w:val="1"/>
      <w:marLeft w:val="0"/>
      <w:marRight w:val="0"/>
      <w:marTop w:val="0"/>
      <w:marBottom w:val="0"/>
      <w:divBdr>
        <w:top w:val="none" w:sz="0" w:space="0" w:color="auto"/>
        <w:left w:val="none" w:sz="0" w:space="0" w:color="auto"/>
        <w:bottom w:val="none" w:sz="0" w:space="0" w:color="auto"/>
        <w:right w:val="none" w:sz="0" w:space="0" w:color="auto"/>
      </w:divBdr>
    </w:div>
    <w:div w:id="1915042444">
      <w:bodyDiv w:val="1"/>
      <w:marLeft w:val="0"/>
      <w:marRight w:val="0"/>
      <w:marTop w:val="0"/>
      <w:marBottom w:val="0"/>
      <w:divBdr>
        <w:top w:val="none" w:sz="0" w:space="0" w:color="auto"/>
        <w:left w:val="none" w:sz="0" w:space="0" w:color="auto"/>
        <w:bottom w:val="none" w:sz="0" w:space="0" w:color="auto"/>
        <w:right w:val="none" w:sz="0" w:space="0" w:color="auto"/>
      </w:divBdr>
    </w:div>
    <w:div w:id="1917663806">
      <w:bodyDiv w:val="1"/>
      <w:marLeft w:val="0"/>
      <w:marRight w:val="0"/>
      <w:marTop w:val="0"/>
      <w:marBottom w:val="0"/>
      <w:divBdr>
        <w:top w:val="none" w:sz="0" w:space="0" w:color="auto"/>
        <w:left w:val="none" w:sz="0" w:space="0" w:color="auto"/>
        <w:bottom w:val="none" w:sz="0" w:space="0" w:color="auto"/>
        <w:right w:val="none" w:sz="0" w:space="0" w:color="auto"/>
      </w:divBdr>
    </w:div>
    <w:div w:id="20118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7D3E-1680-47BC-A5C1-8E1F615C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NDSon - cho vam</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NDSon - cho vam</dc:title>
  <dc:subject/>
  <dc:creator>ducson</dc:creator>
  <cp:keywords/>
  <dc:description/>
  <cp:lastModifiedBy>kienan43</cp:lastModifiedBy>
  <cp:revision>8</cp:revision>
  <cp:lastPrinted>2025-07-10T02:07:00Z</cp:lastPrinted>
  <dcterms:created xsi:type="dcterms:W3CDTF">2025-08-13T01:18:00Z</dcterms:created>
  <dcterms:modified xsi:type="dcterms:W3CDTF">2025-08-26T06:54:00Z</dcterms:modified>
</cp:coreProperties>
</file>