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6" w:type="dxa"/>
        <w:tblInd w:w="-567" w:type="dxa"/>
        <w:tblLook w:val="0000" w:firstRow="0" w:lastRow="0" w:firstColumn="0" w:lastColumn="0" w:noHBand="0" w:noVBand="0"/>
      </w:tblPr>
      <w:tblGrid>
        <w:gridCol w:w="4395"/>
        <w:gridCol w:w="5661"/>
      </w:tblGrid>
      <w:tr w:rsidR="008F5EA4" w:rsidRPr="00351B22" w14:paraId="6D8D49B0" w14:textId="77777777" w:rsidTr="00D144B9">
        <w:trPr>
          <w:trHeight w:val="1701"/>
        </w:trPr>
        <w:tc>
          <w:tcPr>
            <w:tcW w:w="4395" w:type="dxa"/>
          </w:tcPr>
          <w:p w14:paraId="263AC1D3" w14:textId="3056469E" w:rsidR="008F5EA4" w:rsidRPr="00D06320" w:rsidRDefault="008F5EA4" w:rsidP="0062088B">
            <w:pPr>
              <w:jc w:val="center"/>
              <w:rPr>
                <w:sz w:val="26"/>
                <w:szCs w:val="26"/>
              </w:rPr>
            </w:pPr>
            <w:r w:rsidRPr="005207D4">
              <w:rPr>
                <w:b/>
              </w:rPr>
              <w:br w:type="page"/>
            </w:r>
            <w:r w:rsidRPr="005207D4">
              <w:rPr>
                <w:b/>
                <w:sz w:val="26"/>
                <w:szCs w:val="26"/>
              </w:rPr>
              <w:br w:type="page"/>
            </w:r>
            <w:bookmarkStart w:id="0" w:name="_GoBack"/>
            <w:r w:rsidR="008E012A" w:rsidRPr="00D06320">
              <w:rPr>
                <w:sz w:val="26"/>
                <w:szCs w:val="26"/>
              </w:rPr>
              <w:t>UBND XÃ NAM SÁCH</w:t>
            </w:r>
            <w:bookmarkEnd w:id="0"/>
          </w:p>
          <w:p w14:paraId="372A713A" w14:textId="3497B4A2" w:rsidR="008F5EA4" w:rsidRPr="00351B22" w:rsidRDefault="008E012A" w:rsidP="0062088B">
            <w:pPr>
              <w:jc w:val="center"/>
              <w:rPr>
                <w:b/>
                <w:bCs/>
                <w:sz w:val="26"/>
                <w:szCs w:val="26"/>
              </w:rPr>
            </w:pPr>
            <w:r>
              <w:rPr>
                <w:b/>
                <w:bCs/>
                <w:sz w:val="26"/>
                <w:szCs w:val="26"/>
              </w:rPr>
              <w:t>PHÒNG VĂN HÓA - XÃ HỘI</w:t>
            </w:r>
          </w:p>
          <w:p w14:paraId="72469309" w14:textId="77777777" w:rsidR="008F5EA4" w:rsidRPr="00351B22" w:rsidRDefault="008F5EA4" w:rsidP="0062088B">
            <w:pPr>
              <w:jc w:val="center"/>
              <w:rPr>
                <w:sz w:val="26"/>
                <w:szCs w:val="26"/>
              </w:rPr>
            </w:pPr>
            <w:r>
              <w:rPr>
                <w:noProof/>
                <w:sz w:val="26"/>
                <w:szCs w:val="26"/>
              </w:rPr>
              <mc:AlternateContent>
                <mc:Choice Requires="wps">
                  <w:drawing>
                    <wp:anchor distT="0" distB="0" distL="114300" distR="114300" simplePos="0" relativeHeight="251663360" behindDoc="0" locked="0" layoutInCell="1" allowOverlap="1" wp14:anchorId="4CEE8FB2" wp14:editId="51B0B1C8">
                      <wp:simplePos x="0" y="0"/>
                      <wp:positionH relativeFrom="column">
                        <wp:posOffset>889000</wp:posOffset>
                      </wp:positionH>
                      <wp:positionV relativeFrom="paragraph">
                        <wp:posOffset>11430</wp:posOffset>
                      </wp:positionV>
                      <wp:extent cx="7270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FDE65"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9pt" to="12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cbEQIAACc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"/>
                  </w:pict>
                </mc:Fallback>
              </mc:AlternateContent>
            </w:r>
          </w:p>
          <w:p w14:paraId="4B7AA64D" w14:textId="77777777" w:rsidR="008F5EA4" w:rsidRDefault="008F5EA4" w:rsidP="00D471AC">
            <w:pPr>
              <w:jc w:val="center"/>
              <w:rPr>
                <w:sz w:val="26"/>
                <w:szCs w:val="26"/>
              </w:rPr>
            </w:pPr>
            <w:r>
              <w:rPr>
                <w:sz w:val="26"/>
                <w:szCs w:val="26"/>
              </w:rPr>
              <w:t xml:space="preserve">Số:              </w:t>
            </w:r>
            <w:r w:rsidRPr="00351B22">
              <w:rPr>
                <w:sz w:val="26"/>
                <w:szCs w:val="26"/>
              </w:rPr>
              <w:t xml:space="preserve"> /</w:t>
            </w:r>
            <w:r w:rsidR="00D471AC">
              <w:rPr>
                <w:sz w:val="26"/>
                <w:szCs w:val="26"/>
              </w:rPr>
              <w:t>TTr-</w:t>
            </w:r>
            <w:r>
              <w:rPr>
                <w:sz w:val="26"/>
                <w:szCs w:val="26"/>
              </w:rPr>
              <w:t>UBND</w:t>
            </w:r>
          </w:p>
          <w:p w14:paraId="115EF500" w14:textId="44032D66" w:rsidR="00D06320" w:rsidRPr="00D06320" w:rsidRDefault="00D06320" w:rsidP="00D471AC">
            <w:pPr>
              <w:jc w:val="center"/>
              <w:rPr>
                <w:b/>
                <w:sz w:val="26"/>
                <w:szCs w:val="26"/>
              </w:rPr>
            </w:pPr>
            <w:r w:rsidRPr="00D06320">
              <w:rPr>
                <w:b/>
                <w:sz w:val="26"/>
                <w:szCs w:val="26"/>
              </w:rPr>
              <w:t>(Dự thảo)</w:t>
            </w:r>
          </w:p>
        </w:tc>
        <w:tc>
          <w:tcPr>
            <w:tcW w:w="5661" w:type="dxa"/>
          </w:tcPr>
          <w:p w14:paraId="02E9BDD9" w14:textId="77777777" w:rsidR="008F5EA4" w:rsidRPr="00D650D5" w:rsidRDefault="008F5EA4" w:rsidP="0062088B">
            <w:pPr>
              <w:jc w:val="center"/>
              <w:rPr>
                <w:b/>
                <w:bCs/>
                <w:sz w:val="26"/>
                <w:szCs w:val="26"/>
              </w:rPr>
            </w:pPr>
            <w:r w:rsidRPr="00D650D5">
              <w:rPr>
                <w:b/>
                <w:bCs/>
                <w:sz w:val="26"/>
                <w:szCs w:val="26"/>
              </w:rPr>
              <w:t xml:space="preserve">CỘNG HÒA XÃ HỘI CHỦ NGHĨA VIỆT </w:t>
            </w:r>
            <w:smartTag w:uri="urn:schemas-microsoft-com:office:smarttags" w:element="place">
              <w:smartTag w:uri="urn:schemas-microsoft-com:office:smarttags" w:element="country-region">
                <w:r w:rsidRPr="00D650D5">
                  <w:rPr>
                    <w:b/>
                    <w:bCs/>
                    <w:sz w:val="26"/>
                    <w:szCs w:val="26"/>
                  </w:rPr>
                  <w:t>NAM</w:t>
                </w:r>
              </w:smartTag>
            </w:smartTag>
          </w:p>
          <w:p w14:paraId="5C24CDD3" w14:textId="77777777" w:rsidR="008F5EA4" w:rsidRPr="00D650D5" w:rsidRDefault="008F5EA4" w:rsidP="0062088B">
            <w:pPr>
              <w:jc w:val="center"/>
              <w:rPr>
                <w:b/>
                <w:bCs/>
                <w:szCs w:val="28"/>
              </w:rPr>
            </w:pPr>
            <w:r w:rsidRPr="00D650D5">
              <w:rPr>
                <w:b/>
                <w:bCs/>
                <w:sz w:val="28"/>
                <w:szCs w:val="28"/>
              </w:rPr>
              <w:t>Độc lập - Tự do - Hạnh phúc</w:t>
            </w:r>
          </w:p>
          <w:p w14:paraId="0AF90700" w14:textId="77777777" w:rsidR="008F5EA4" w:rsidRPr="00351B22" w:rsidRDefault="008F5EA4" w:rsidP="0062088B">
            <w:pPr>
              <w:jc w:val="center"/>
              <w:rPr>
                <w:sz w:val="26"/>
                <w:szCs w:val="26"/>
              </w:rPr>
            </w:pPr>
            <w:r>
              <w:rPr>
                <w:noProof/>
                <w:sz w:val="26"/>
                <w:szCs w:val="26"/>
              </w:rPr>
              <mc:AlternateContent>
                <mc:Choice Requires="wps">
                  <w:drawing>
                    <wp:anchor distT="0" distB="0" distL="114300" distR="114300" simplePos="0" relativeHeight="251662336" behindDoc="0" locked="0" layoutInCell="1" allowOverlap="1" wp14:anchorId="0D584604" wp14:editId="0E82AF18">
                      <wp:simplePos x="0" y="0"/>
                      <wp:positionH relativeFrom="column">
                        <wp:posOffset>655320</wp:posOffset>
                      </wp:positionH>
                      <wp:positionV relativeFrom="paragraph">
                        <wp:posOffset>24765</wp:posOffset>
                      </wp:positionV>
                      <wp:extent cx="2171700" cy="0"/>
                      <wp:effectExtent l="7620" t="5715" r="11430"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8DA29"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95pt" to="22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r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PWVP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"/>
                  </w:pict>
                </mc:Fallback>
              </mc:AlternateContent>
            </w:r>
          </w:p>
          <w:p w14:paraId="0E8E5256" w14:textId="77777777" w:rsidR="008F5EA4" w:rsidRPr="005073BF" w:rsidRDefault="008F5EA4" w:rsidP="0062088B">
            <w:pPr>
              <w:jc w:val="center"/>
              <w:rPr>
                <w:i/>
                <w:iCs/>
                <w:sz w:val="2"/>
                <w:szCs w:val="26"/>
              </w:rPr>
            </w:pPr>
          </w:p>
          <w:p w14:paraId="04F95DBA" w14:textId="13F97F29" w:rsidR="008F5EA4" w:rsidRPr="00D15E3B" w:rsidRDefault="008F5EA4" w:rsidP="00124D42">
            <w:pPr>
              <w:jc w:val="center"/>
              <w:rPr>
                <w:i/>
                <w:iCs/>
                <w:szCs w:val="28"/>
              </w:rPr>
            </w:pPr>
            <w:r>
              <w:rPr>
                <w:i/>
                <w:iCs/>
                <w:sz w:val="28"/>
                <w:szCs w:val="28"/>
              </w:rPr>
              <w:t>Nam Sách</w:t>
            </w:r>
            <w:r w:rsidR="006A483E">
              <w:rPr>
                <w:i/>
                <w:iCs/>
                <w:sz w:val="28"/>
                <w:szCs w:val="28"/>
              </w:rPr>
              <w:t xml:space="preserve">, ngày    </w:t>
            </w:r>
            <w:r w:rsidR="009233D9">
              <w:rPr>
                <w:i/>
                <w:iCs/>
                <w:sz w:val="28"/>
                <w:szCs w:val="28"/>
              </w:rPr>
              <w:t xml:space="preserve"> </w:t>
            </w:r>
            <w:r w:rsidR="006A483E">
              <w:rPr>
                <w:i/>
                <w:iCs/>
                <w:sz w:val="28"/>
                <w:szCs w:val="28"/>
              </w:rPr>
              <w:t xml:space="preserve"> </w:t>
            </w:r>
            <w:r w:rsidRPr="00D15E3B">
              <w:rPr>
                <w:i/>
                <w:iCs/>
                <w:sz w:val="28"/>
                <w:szCs w:val="28"/>
              </w:rPr>
              <w:t xml:space="preserve">  tháng </w:t>
            </w:r>
            <w:r w:rsidR="009233D9">
              <w:rPr>
                <w:i/>
                <w:iCs/>
                <w:sz w:val="28"/>
                <w:szCs w:val="28"/>
              </w:rPr>
              <w:t xml:space="preserve">       </w:t>
            </w:r>
            <w:r w:rsidRPr="00D15E3B">
              <w:rPr>
                <w:i/>
                <w:iCs/>
                <w:sz w:val="28"/>
                <w:szCs w:val="28"/>
              </w:rPr>
              <w:t xml:space="preserve"> năm </w:t>
            </w:r>
            <w:r>
              <w:rPr>
                <w:i/>
                <w:iCs/>
                <w:sz w:val="28"/>
                <w:szCs w:val="28"/>
              </w:rPr>
              <w:t>202</w:t>
            </w:r>
            <w:r w:rsidR="00124D42">
              <w:rPr>
                <w:i/>
                <w:iCs/>
                <w:sz w:val="28"/>
                <w:szCs w:val="28"/>
              </w:rPr>
              <w:t>6</w:t>
            </w:r>
          </w:p>
        </w:tc>
      </w:tr>
    </w:tbl>
    <w:p w14:paraId="6050C9B7" w14:textId="77777777" w:rsidR="008F5EA4" w:rsidRPr="00E36232" w:rsidRDefault="008F5EA4" w:rsidP="008F5EA4">
      <w:pPr>
        <w:rPr>
          <w:b/>
          <w:bCs/>
          <w:sz w:val="2"/>
          <w:szCs w:val="28"/>
        </w:rPr>
      </w:pPr>
    </w:p>
    <w:p w14:paraId="16575729" w14:textId="77777777" w:rsidR="008F5EA4" w:rsidRPr="00E215EA" w:rsidRDefault="008F5EA4" w:rsidP="008F5EA4">
      <w:pPr>
        <w:jc w:val="center"/>
        <w:rPr>
          <w:b/>
          <w:bCs/>
          <w:sz w:val="2"/>
          <w:szCs w:val="28"/>
        </w:rPr>
      </w:pPr>
    </w:p>
    <w:p w14:paraId="4B89522F" w14:textId="77777777" w:rsidR="00EA403D" w:rsidRDefault="00EA403D" w:rsidP="00395792">
      <w:pPr>
        <w:spacing w:line="288" w:lineRule="auto"/>
        <w:ind w:left="720" w:firstLine="720"/>
        <w:jc w:val="both"/>
        <w:rPr>
          <w:rStyle w:val="fontstyle01"/>
          <w:sz w:val="28"/>
          <w:szCs w:val="28"/>
        </w:rPr>
      </w:pPr>
      <w:r>
        <w:rPr>
          <w:rStyle w:val="fontstyle01"/>
          <w:sz w:val="28"/>
          <w:szCs w:val="28"/>
        </w:rPr>
        <w:t xml:space="preserve">     </w:t>
      </w:r>
    </w:p>
    <w:p w14:paraId="2AC1AAF1" w14:textId="050E72FB" w:rsidR="008F5EA4" w:rsidRPr="00D471AC" w:rsidRDefault="00D471AC" w:rsidP="00D471AC">
      <w:pPr>
        <w:spacing w:line="288" w:lineRule="auto"/>
        <w:jc w:val="center"/>
        <w:rPr>
          <w:rStyle w:val="fontstyle01"/>
          <w:b/>
          <w:sz w:val="28"/>
          <w:szCs w:val="28"/>
        </w:rPr>
      </w:pPr>
      <w:r w:rsidRPr="00D471AC">
        <w:rPr>
          <w:rStyle w:val="fontstyle01"/>
          <w:b/>
          <w:sz w:val="28"/>
          <w:szCs w:val="28"/>
        </w:rPr>
        <w:t>TỜ TRÌNH</w:t>
      </w:r>
    </w:p>
    <w:p w14:paraId="345AFDD0" w14:textId="6EA04B85" w:rsidR="00D471AC" w:rsidRPr="00D471AC" w:rsidRDefault="00D471AC" w:rsidP="00D471AC">
      <w:pPr>
        <w:jc w:val="center"/>
        <w:rPr>
          <w:b/>
          <w:sz w:val="28"/>
          <w:szCs w:val="28"/>
          <w:lang w:val="nl-NL"/>
        </w:rPr>
      </w:pPr>
      <w:r w:rsidRPr="00D471AC">
        <w:rPr>
          <w:rStyle w:val="fontstyle01"/>
          <w:rFonts w:ascii="Times New Roman" w:hAnsi="Times New Roman" w:cs="Times New Roman"/>
          <w:b/>
          <w:sz w:val="28"/>
          <w:szCs w:val="28"/>
        </w:rPr>
        <w:t>Dự thảo Quyết định b</w:t>
      </w:r>
      <w:r w:rsidRPr="00D471AC">
        <w:rPr>
          <w:b/>
          <w:sz w:val="28"/>
          <w:szCs w:val="28"/>
          <w:lang w:val="nl-NL"/>
        </w:rPr>
        <w:t>ãi bỏ Quyết định số 03/2025/QĐ-UBND ngày 01/7/2025 của UBND xã Nam Sách quy định chức năng, nhiệm vụ, quyền hạn và cơ cấu tổ chức của Phòng Văn hóa - Xã hội</w:t>
      </w:r>
    </w:p>
    <w:p w14:paraId="14E7771B" w14:textId="167E1EB0" w:rsidR="00D471AC" w:rsidRDefault="00D471AC" w:rsidP="00293D26">
      <w:pPr>
        <w:spacing w:line="288" w:lineRule="auto"/>
        <w:ind w:left="720" w:firstLine="720"/>
        <w:jc w:val="both"/>
        <w:rPr>
          <w:rStyle w:val="fontstyle01"/>
          <w:sz w:val="28"/>
          <w:szCs w:val="28"/>
        </w:rPr>
      </w:pPr>
      <w:r w:rsidRPr="00D471AC">
        <w:rPr>
          <w:b/>
          <w:noProof/>
          <w:sz w:val="28"/>
          <w:szCs w:val="28"/>
        </w:rPr>
        <mc:AlternateContent>
          <mc:Choice Requires="wps">
            <w:drawing>
              <wp:anchor distT="0" distB="0" distL="114300" distR="114300" simplePos="0" relativeHeight="251665408" behindDoc="0" locked="0" layoutInCell="1" allowOverlap="1" wp14:anchorId="21C7EA6F" wp14:editId="3495BC7A">
                <wp:simplePos x="0" y="0"/>
                <wp:positionH relativeFrom="column">
                  <wp:posOffset>2186940</wp:posOffset>
                </wp:positionH>
                <wp:positionV relativeFrom="paragraph">
                  <wp:posOffset>17780</wp:posOffset>
                </wp:positionV>
                <wp:extent cx="1495425" cy="0"/>
                <wp:effectExtent l="13970" t="12700" r="5080" b="6350"/>
                <wp:wrapNone/>
                <wp:docPr id="210657665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D0BD0" id="_x0000_t32" coordsize="21600,21600" o:spt="32" o:oned="t" path="m,l21600,21600e" filled="f">
                <v:path arrowok="t" fillok="f" o:connecttype="none"/>
                <o:lock v:ext="edit" shapetype="t"/>
              </v:shapetype>
              <v:shape id="AutoShape 4" o:spid="_x0000_s1026" type="#_x0000_t32" style="position:absolute;margin-left:172.2pt;margin-top:1.4pt;width:11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"/>
            </w:pict>
          </mc:Fallback>
        </mc:AlternateContent>
      </w:r>
    </w:p>
    <w:p w14:paraId="35B195E2" w14:textId="3FAE2A61" w:rsidR="00C44B0D" w:rsidRPr="00E5418B" w:rsidRDefault="00C44B0D" w:rsidP="00C44B0D">
      <w:pPr>
        <w:spacing w:before="120" w:line="312" w:lineRule="auto"/>
        <w:jc w:val="center"/>
        <w:rPr>
          <w:sz w:val="28"/>
          <w:szCs w:val="28"/>
          <w:shd w:val="clear" w:color="auto" w:fill="FFFFFF"/>
        </w:rPr>
      </w:pPr>
      <w:r w:rsidRPr="00E5418B">
        <w:rPr>
          <w:sz w:val="28"/>
          <w:szCs w:val="28"/>
          <w:shd w:val="clear" w:color="auto" w:fill="FFFFFF"/>
        </w:rPr>
        <w:t>Kính gửi: Ủy ban nhân dân xã Nam Sách</w:t>
      </w:r>
    </w:p>
    <w:p w14:paraId="179CADFF" w14:textId="77777777" w:rsidR="00C44B0D" w:rsidRDefault="00C44B0D" w:rsidP="00C44B0D">
      <w:pPr>
        <w:spacing w:before="120" w:line="312" w:lineRule="auto"/>
        <w:jc w:val="center"/>
        <w:rPr>
          <w:shd w:val="clear" w:color="auto" w:fill="FFFFFF"/>
        </w:rPr>
      </w:pPr>
    </w:p>
    <w:p w14:paraId="6D0594CB" w14:textId="29F477FF" w:rsidR="00D144B9" w:rsidRDefault="00C44B0D" w:rsidP="008E012A">
      <w:pPr>
        <w:spacing w:before="120" w:line="312" w:lineRule="auto"/>
        <w:jc w:val="both"/>
        <w:rPr>
          <w:sz w:val="28"/>
          <w:szCs w:val="28"/>
          <w:shd w:val="clear" w:color="auto" w:fill="FFFFFF"/>
        </w:rPr>
      </w:pPr>
      <w:r>
        <w:rPr>
          <w:sz w:val="28"/>
          <w:szCs w:val="28"/>
          <w:shd w:val="clear" w:color="auto" w:fill="FFFFFF"/>
        </w:rPr>
        <w:tab/>
      </w:r>
      <w:r w:rsidR="008E012A">
        <w:rPr>
          <w:sz w:val="28"/>
          <w:szCs w:val="28"/>
          <w:shd w:val="clear" w:color="auto" w:fill="FFFFFF"/>
        </w:rPr>
        <w:t xml:space="preserve">Thực hiện </w:t>
      </w:r>
      <w:r w:rsidR="00D144B9" w:rsidRPr="00D144B9">
        <w:rPr>
          <w:sz w:val="28"/>
          <w:szCs w:val="28"/>
          <w:shd w:val="clear" w:color="auto" w:fill="FFFFFF"/>
        </w:rPr>
        <w:t>Nghị quyết số 16/NQ-HĐND ngày 23/6/2026 của Hội đồng nhân dân xã Nam Sách về việc thành lập, tổ chức lại các phòng chuyên môn thuộc Ủy ban nhân dân xã Nam Sách;</w:t>
      </w:r>
    </w:p>
    <w:p w14:paraId="46975719" w14:textId="588797C1" w:rsidR="008E012A" w:rsidRPr="002E1BC1" w:rsidRDefault="008E012A" w:rsidP="008E012A">
      <w:pPr>
        <w:spacing w:before="120" w:line="312" w:lineRule="auto"/>
        <w:jc w:val="both"/>
        <w:rPr>
          <w:sz w:val="28"/>
          <w:szCs w:val="28"/>
          <w:shd w:val="clear" w:color="auto" w:fill="FFFFFF"/>
        </w:rPr>
      </w:pPr>
      <w:r w:rsidRPr="002E1BC1">
        <w:rPr>
          <w:sz w:val="28"/>
          <w:szCs w:val="28"/>
          <w:shd w:val="clear" w:color="auto" w:fill="FFFFFF"/>
        </w:rPr>
        <w:tab/>
        <w:t>Phòng Văn hóa - Xã hội đã hoàn thiện dự thảo, kính trình Ủy ban nhân dân xã Nam Sách phê duyệt Quyết định bãi bỏ Quyết định số 03/2025/QĐ-UBND ngày 01/7/2025 của UBND xã Nam Sách quy định chức năng, nhiệm vụ, quyền hạn và cơ cấu tổ chức của Phòng Văn hóa - Xã hội, cụ thể như sau:</w:t>
      </w:r>
    </w:p>
    <w:p w14:paraId="64D5BCAD" w14:textId="0D689D55" w:rsidR="008E012A" w:rsidRPr="002E1BC1" w:rsidRDefault="008E012A" w:rsidP="008E012A">
      <w:pPr>
        <w:spacing w:before="120" w:line="312" w:lineRule="auto"/>
        <w:jc w:val="both"/>
        <w:rPr>
          <w:b/>
          <w:sz w:val="28"/>
          <w:szCs w:val="28"/>
          <w:shd w:val="clear" w:color="auto" w:fill="FFFFFF"/>
        </w:rPr>
      </w:pPr>
      <w:r w:rsidRPr="002E1BC1">
        <w:rPr>
          <w:b/>
          <w:sz w:val="28"/>
          <w:szCs w:val="28"/>
          <w:shd w:val="clear" w:color="auto" w:fill="FFFFFF"/>
        </w:rPr>
        <w:tab/>
        <w:t>I. SỰ CẦN THIẾT PHẢI BAN HÀNH VĂN BẢN</w:t>
      </w:r>
    </w:p>
    <w:p w14:paraId="01687A8F" w14:textId="1014DD39" w:rsidR="008E012A" w:rsidRPr="002E1BC1" w:rsidRDefault="008E012A" w:rsidP="008E012A">
      <w:pPr>
        <w:spacing w:before="120" w:line="312" w:lineRule="auto"/>
        <w:jc w:val="both"/>
        <w:rPr>
          <w:b/>
          <w:sz w:val="28"/>
          <w:szCs w:val="28"/>
          <w:shd w:val="clear" w:color="auto" w:fill="FFFFFF"/>
        </w:rPr>
      </w:pPr>
      <w:r w:rsidRPr="002E1BC1">
        <w:rPr>
          <w:b/>
          <w:sz w:val="28"/>
          <w:szCs w:val="28"/>
          <w:shd w:val="clear" w:color="auto" w:fill="FFFFFF"/>
        </w:rPr>
        <w:tab/>
        <w:t>1. Căn cứ pháp lý</w:t>
      </w:r>
    </w:p>
    <w:p w14:paraId="1AC3E438" w14:textId="465E0631" w:rsidR="008E012A" w:rsidRPr="008E012A" w:rsidRDefault="008E012A" w:rsidP="008E012A">
      <w:pPr>
        <w:spacing w:before="120" w:line="312" w:lineRule="auto"/>
        <w:jc w:val="both"/>
        <w:rPr>
          <w:sz w:val="28"/>
          <w:szCs w:val="28"/>
          <w:shd w:val="clear" w:color="auto" w:fill="FFFFFF"/>
        </w:rPr>
      </w:pPr>
      <w:r>
        <w:rPr>
          <w:sz w:val="28"/>
          <w:szCs w:val="28"/>
          <w:shd w:val="clear" w:color="auto" w:fill="FFFFFF"/>
        </w:rPr>
        <w:tab/>
      </w:r>
      <w:r w:rsidRPr="008E012A">
        <w:rPr>
          <w:sz w:val="28"/>
          <w:szCs w:val="28"/>
          <w:shd w:val="clear" w:color="auto" w:fill="FFFFFF"/>
        </w:rPr>
        <w:t xml:space="preserve">Căn cứ Luật Tổ chức chính quyền địa phương ngày 16/6/2025; </w:t>
      </w:r>
    </w:p>
    <w:p w14:paraId="681709F0" w14:textId="075A4BC7" w:rsidR="008E012A" w:rsidRDefault="008E012A" w:rsidP="008E012A">
      <w:pPr>
        <w:spacing w:before="120" w:line="312" w:lineRule="auto"/>
        <w:jc w:val="both"/>
        <w:rPr>
          <w:sz w:val="28"/>
          <w:szCs w:val="28"/>
          <w:shd w:val="clear" w:color="auto" w:fill="FFFFFF"/>
        </w:rPr>
      </w:pPr>
      <w:r>
        <w:rPr>
          <w:sz w:val="28"/>
          <w:szCs w:val="28"/>
          <w:shd w:val="clear" w:color="auto" w:fill="FFFFFF"/>
        </w:rPr>
        <w:tab/>
      </w:r>
      <w:r w:rsidRPr="008E012A">
        <w:rPr>
          <w:sz w:val="28"/>
          <w:szCs w:val="28"/>
          <w:shd w:val="clear" w:color="auto" w:fill="FFFFFF"/>
        </w:rPr>
        <w:t xml:space="preserve">Căn cứ </w:t>
      </w:r>
      <w:r>
        <w:rPr>
          <w:sz w:val="28"/>
          <w:szCs w:val="28"/>
          <w:shd w:val="clear" w:color="auto" w:fill="FFFFFF"/>
        </w:rPr>
        <w:t xml:space="preserve">Khoản 2 Điều 8 </w:t>
      </w:r>
      <w:r w:rsidRPr="008E012A">
        <w:rPr>
          <w:sz w:val="28"/>
          <w:szCs w:val="28"/>
          <w:shd w:val="clear" w:color="auto" w:fill="FFFFFF"/>
        </w:rPr>
        <w:t xml:space="preserve">Luật Ban hành văn bản quy phạm pháp luật số 64/2025/QH15 </w:t>
      </w:r>
      <w:r>
        <w:rPr>
          <w:sz w:val="28"/>
          <w:szCs w:val="28"/>
          <w:shd w:val="clear" w:color="auto" w:fill="FFFFFF"/>
        </w:rPr>
        <w:t>ngày 19/02/2025:</w:t>
      </w:r>
    </w:p>
    <w:p w14:paraId="6DF2E4D1" w14:textId="77777777" w:rsidR="008E012A" w:rsidRPr="008E012A" w:rsidRDefault="008E012A" w:rsidP="008E012A">
      <w:pPr>
        <w:spacing w:before="120" w:line="312" w:lineRule="auto"/>
        <w:jc w:val="both"/>
        <w:rPr>
          <w:i/>
          <w:sz w:val="28"/>
          <w:szCs w:val="28"/>
          <w:shd w:val="clear" w:color="auto" w:fill="FFFFFF"/>
        </w:rPr>
      </w:pPr>
      <w:r>
        <w:rPr>
          <w:sz w:val="28"/>
          <w:szCs w:val="28"/>
          <w:shd w:val="clear" w:color="auto" w:fill="FFFFFF"/>
        </w:rPr>
        <w:tab/>
        <w:t>"</w:t>
      </w:r>
      <w:r w:rsidRPr="008E012A">
        <w:rPr>
          <w:i/>
          <w:sz w:val="28"/>
          <w:szCs w:val="28"/>
          <w:shd w:val="clear" w:color="auto" w:fill="FFFFFF"/>
        </w:rPr>
        <w:t>Điều 8. Sửa đổi, bổ sung, thay thế, bãi bỏ hoặc đình chỉ việc thi hành văn bản quy phạm pháp luật</w:t>
      </w:r>
    </w:p>
    <w:p w14:paraId="2E19D268" w14:textId="4130D580" w:rsidR="008E012A" w:rsidRDefault="008E012A" w:rsidP="008E012A">
      <w:pPr>
        <w:spacing w:before="120" w:line="312" w:lineRule="auto"/>
        <w:jc w:val="both"/>
        <w:rPr>
          <w:sz w:val="28"/>
          <w:szCs w:val="28"/>
          <w:shd w:val="clear" w:color="auto" w:fill="FFFFFF"/>
        </w:rPr>
      </w:pPr>
      <w:r w:rsidRPr="008E012A">
        <w:rPr>
          <w:i/>
          <w:sz w:val="28"/>
          <w:szCs w:val="28"/>
          <w:shd w:val="clear" w:color="auto" w:fill="FFFFFF"/>
        </w:rPr>
        <w:tab/>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Pr>
          <w:sz w:val="28"/>
          <w:szCs w:val="28"/>
          <w:shd w:val="clear" w:color="auto" w:fill="FFFFFF"/>
        </w:rPr>
        <w:t>".</w:t>
      </w:r>
    </w:p>
    <w:p w14:paraId="62F8E370" w14:textId="1DACAF87" w:rsidR="008E012A" w:rsidRDefault="008E012A" w:rsidP="008E012A">
      <w:pPr>
        <w:spacing w:before="120" w:line="312" w:lineRule="auto"/>
        <w:jc w:val="both"/>
        <w:rPr>
          <w:i/>
          <w:sz w:val="28"/>
          <w:szCs w:val="28"/>
          <w:shd w:val="clear" w:color="auto" w:fill="FFFFFF"/>
        </w:rPr>
      </w:pPr>
      <w:r>
        <w:rPr>
          <w:i/>
          <w:sz w:val="28"/>
          <w:szCs w:val="28"/>
          <w:shd w:val="clear" w:color="auto" w:fill="FFFFFF"/>
        </w:rPr>
        <w:tab/>
      </w:r>
      <w:r w:rsidRPr="008E012A">
        <w:rPr>
          <w:i/>
          <w:sz w:val="28"/>
          <w:szCs w:val="28"/>
          <w:shd w:val="clear" w:color="auto" w:fill="FFFFFF"/>
        </w:rPr>
        <w:t>Căn cứ Luật Sửa đổi, bổ sung một số điều của Luật ban hành văn bản quy phạm pháp luật số 87/2025/QH15 ngày 25</w:t>
      </w:r>
      <w:r>
        <w:rPr>
          <w:i/>
          <w:sz w:val="28"/>
          <w:szCs w:val="28"/>
          <w:shd w:val="clear" w:color="auto" w:fill="FFFFFF"/>
        </w:rPr>
        <w:t>/</w:t>
      </w:r>
      <w:r w:rsidRPr="008E012A">
        <w:rPr>
          <w:i/>
          <w:sz w:val="28"/>
          <w:szCs w:val="28"/>
          <w:shd w:val="clear" w:color="auto" w:fill="FFFFFF"/>
        </w:rPr>
        <w:t>6</w:t>
      </w:r>
      <w:r>
        <w:rPr>
          <w:i/>
          <w:sz w:val="28"/>
          <w:szCs w:val="28"/>
          <w:shd w:val="clear" w:color="auto" w:fill="FFFFFF"/>
        </w:rPr>
        <w:t>/</w:t>
      </w:r>
      <w:r w:rsidRPr="008E012A">
        <w:rPr>
          <w:i/>
          <w:sz w:val="28"/>
          <w:szCs w:val="28"/>
          <w:shd w:val="clear" w:color="auto" w:fill="FFFFFF"/>
        </w:rPr>
        <w:t>2025</w:t>
      </w:r>
      <w:r>
        <w:rPr>
          <w:i/>
          <w:sz w:val="28"/>
          <w:szCs w:val="28"/>
          <w:shd w:val="clear" w:color="auto" w:fill="FFFFFF"/>
        </w:rPr>
        <w:t>;</w:t>
      </w:r>
    </w:p>
    <w:p w14:paraId="51B0B274" w14:textId="77777777" w:rsidR="008E012A" w:rsidRDefault="008E012A" w:rsidP="008E012A">
      <w:pPr>
        <w:spacing w:before="120" w:line="312" w:lineRule="auto"/>
        <w:jc w:val="both"/>
        <w:rPr>
          <w:i/>
          <w:sz w:val="28"/>
          <w:szCs w:val="28"/>
          <w:shd w:val="clear" w:color="auto" w:fill="FFFFFF"/>
        </w:rPr>
      </w:pPr>
      <w:r>
        <w:rPr>
          <w:i/>
          <w:sz w:val="28"/>
          <w:szCs w:val="28"/>
          <w:shd w:val="clear" w:color="auto" w:fill="FFFFFF"/>
        </w:rPr>
        <w:lastRenderedPageBreak/>
        <w:tab/>
      </w:r>
      <w:r w:rsidRPr="008E012A">
        <w:rPr>
          <w:i/>
          <w:sz w:val="28"/>
          <w:szCs w:val="28"/>
          <w:shd w:val="clear" w:color="auto" w:fill="FFFFFF"/>
        </w:rPr>
        <w:t>Căn cứ Điều 4 Nghị định số 78/2025/NĐ-CP ngày 01</w:t>
      </w:r>
      <w:r>
        <w:rPr>
          <w:i/>
          <w:sz w:val="28"/>
          <w:szCs w:val="28"/>
          <w:shd w:val="clear" w:color="auto" w:fill="FFFFFF"/>
        </w:rPr>
        <w:t>/</w:t>
      </w:r>
      <w:r w:rsidRPr="008E012A">
        <w:rPr>
          <w:i/>
          <w:sz w:val="28"/>
          <w:szCs w:val="28"/>
          <w:shd w:val="clear" w:color="auto" w:fill="FFFFFF"/>
        </w:rPr>
        <w:t>4</w:t>
      </w:r>
      <w:r>
        <w:rPr>
          <w:i/>
          <w:sz w:val="28"/>
          <w:szCs w:val="28"/>
          <w:shd w:val="clear" w:color="auto" w:fill="FFFFFF"/>
        </w:rPr>
        <w:t>/</w:t>
      </w:r>
      <w:r w:rsidRPr="008E012A">
        <w:rPr>
          <w:i/>
          <w:sz w:val="28"/>
          <w:szCs w:val="28"/>
          <w:shd w:val="clear" w:color="auto" w:fill="FFFFFF"/>
        </w:rPr>
        <w:t xml:space="preserve">2025 của Chính phủ (được sửa đổi tại điểm a Khoản 2 Điều 1 Nghị định số 187/2025/NĐ-CP ngày 01/7/2025) quy định chi tiết một số điều và biện pháp để tổ chức, hướng dẫn thi hành Luật ban hành văn bản quy phạm pháp luật: </w:t>
      </w:r>
    </w:p>
    <w:p w14:paraId="1CF0E8BF" w14:textId="77777777" w:rsidR="008E012A" w:rsidRDefault="008E012A" w:rsidP="008E012A">
      <w:pPr>
        <w:spacing w:before="120" w:line="312" w:lineRule="auto"/>
        <w:jc w:val="both"/>
        <w:rPr>
          <w:i/>
          <w:sz w:val="28"/>
          <w:szCs w:val="28"/>
          <w:shd w:val="clear" w:color="auto" w:fill="FFFFFF"/>
        </w:rPr>
      </w:pPr>
      <w:r>
        <w:rPr>
          <w:i/>
          <w:sz w:val="28"/>
          <w:szCs w:val="28"/>
          <w:shd w:val="clear" w:color="auto" w:fill="FFFFFF"/>
        </w:rPr>
        <w:tab/>
      </w:r>
      <w:r w:rsidRPr="008E012A">
        <w:rPr>
          <w:i/>
          <w:sz w:val="28"/>
          <w:szCs w:val="28"/>
          <w:shd w:val="clear" w:color="auto" w:fill="FFFFFF"/>
        </w:rPr>
        <w:t>“Điều 4. Sửa đổi, bổ sung, thay thế, bãi bỏ, đình chỉ việc thi hành và quyết định việc áp dụng văn bản quy phạm pháp luật, công bố văn bản quy</w:t>
      </w:r>
      <w:r>
        <w:rPr>
          <w:i/>
          <w:sz w:val="28"/>
          <w:szCs w:val="28"/>
          <w:shd w:val="clear" w:color="auto" w:fill="FFFFFF"/>
        </w:rPr>
        <w:t xml:space="preserve"> </w:t>
      </w:r>
      <w:r w:rsidRPr="008E012A">
        <w:rPr>
          <w:i/>
          <w:sz w:val="28"/>
          <w:szCs w:val="28"/>
          <w:shd w:val="clear" w:color="auto" w:fill="FFFFFF"/>
        </w:rPr>
        <w:t xml:space="preserve">phạm pháp luật tiếp tục có hiệu lực </w:t>
      </w:r>
    </w:p>
    <w:p w14:paraId="2F6E9C19" w14:textId="77777777" w:rsidR="008E012A" w:rsidRDefault="008E012A" w:rsidP="008E012A">
      <w:pPr>
        <w:spacing w:before="120" w:line="312" w:lineRule="auto"/>
        <w:jc w:val="both"/>
        <w:rPr>
          <w:i/>
          <w:sz w:val="28"/>
          <w:szCs w:val="28"/>
          <w:shd w:val="clear" w:color="auto" w:fill="FFFFFF"/>
        </w:rPr>
      </w:pPr>
      <w:r>
        <w:rPr>
          <w:i/>
          <w:sz w:val="28"/>
          <w:szCs w:val="28"/>
          <w:shd w:val="clear" w:color="auto" w:fill="FFFFFF"/>
        </w:rPr>
        <w:tab/>
      </w:r>
      <w:r w:rsidRPr="008E012A">
        <w:rPr>
          <w:i/>
          <w:sz w:val="28"/>
          <w:szCs w:val="28"/>
          <w:shd w:val="clear" w:color="auto" w:fill="FFFFFF"/>
        </w:rPr>
        <w:t xml:space="preserve">1. Việc sửa đổi, bổ sung, thay thế, bãi bỏ hoặc đình chỉ việc thi hành văn bản quy phạm pháp luật thực hiện theo quy định tại Điều 8 của Luật. </w:t>
      </w:r>
    </w:p>
    <w:p w14:paraId="3EDB0955" w14:textId="77777777" w:rsidR="008E012A" w:rsidRDefault="008E012A" w:rsidP="008E012A">
      <w:pPr>
        <w:spacing w:before="120" w:line="312" w:lineRule="auto"/>
        <w:jc w:val="both"/>
        <w:rPr>
          <w:i/>
          <w:sz w:val="28"/>
          <w:szCs w:val="28"/>
          <w:shd w:val="clear" w:color="auto" w:fill="FFFFFF"/>
        </w:rPr>
      </w:pPr>
      <w:r>
        <w:rPr>
          <w:i/>
          <w:sz w:val="28"/>
          <w:szCs w:val="28"/>
          <w:shd w:val="clear" w:color="auto" w:fill="FFFFFF"/>
        </w:rPr>
        <w:tab/>
      </w:r>
      <w:r w:rsidRPr="008E012A">
        <w:rPr>
          <w:i/>
          <w:sz w:val="28"/>
          <w:szCs w:val="28"/>
          <w:shd w:val="clear" w:color="auto" w:fill="FFFFFF"/>
        </w:rPr>
        <w:t xml:space="preserve">2. Cơ quan, người có thẩm quyền ban hành văn bản quy phạm pháp luật để bãi bỏ toàn bộ hoặc một phần văn bản do mình ban hành, trừ trường hợp quy định tại khoản 3 Điều này. </w:t>
      </w:r>
    </w:p>
    <w:p w14:paraId="09DC629F" w14:textId="77777777" w:rsidR="008E012A" w:rsidRDefault="008E012A" w:rsidP="008E012A">
      <w:pPr>
        <w:spacing w:before="120" w:line="312" w:lineRule="auto"/>
        <w:jc w:val="both"/>
        <w:rPr>
          <w:i/>
          <w:sz w:val="28"/>
          <w:szCs w:val="28"/>
          <w:shd w:val="clear" w:color="auto" w:fill="FFFFFF"/>
        </w:rPr>
      </w:pPr>
      <w:r>
        <w:rPr>
          <w:i/>
          <w:sz w:val="28"/>
          <w:szCs w:val="28"/>
          <w:shd w:val="clear" w:color="auto" w:fill="FFFFFF"/>
        </w:rPr>
        <w:tab/>
      </w:r>
      <w:r w:rsidRPr="008E012A">
        <w:rPr>
          <w:i/>
          <w:sz w:val="28"/>
          <w:szCs w:val="28"/>
          <w:shd w:val="clear" w:color="auto" w:fill="FFFFFF"/>
        </w:rPr>
        <w:t>3. 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w:t>
      </w:r>
    </w:p>
    <w:p w14:paraId="4C829500" w14:textId="77777777" w:rsidR="008E012A" w:rsidRDefault="008E012A" w:rsidP="008E012A">
      <w:pPr>
        <w:spacing w:before="120" w:line="312" w:lineRule="auto"/>
        <w:jc w:val="both"/>
        <w:rPr>
          <w:i/>
          <w:sz w:val="28"/>
          <w:szCs w:val="28"/>
          <w:shd w:val="clear" w:color="auto" w:fill="FFFFFF"/>
        </w:rPr>
      </w:pPr>
      <w:r>
        <w:rPr>
          <w:i/>
          <w:sz w:val="28"/>
          <w:szCs w:val="28"/>
          <w:shd w:val="clear" w:color="auto" w:fill="FFFFFF"/>
        </w:rPr>
        <w:tab/>
      </w:r>
      <w:r w:rsidRPr="008E012A">
        <w:rPr>
          <w:i/>
          <w:sz w:val="28"/>
          <w:szCs w:val="28"/>
          <w:shd w:val="clear" w:color="auto" w:fill="FFFFFF"/>
        </w:rPr>
        <w:t>Căn cứ Nghị định số 150/2025/NĐ-CP ngày 12</w:t>
      </w:r>
      <w:r>
        <w:rPr>
          <w:i/>
          <w:sz w:val="28"/>
          <w:szCs w:val="28"/>
          <w:shd w:val="clear" w:color="auto" w:fill="FFFFFF"/>
        </w:rPr>
        <w:t>/</w:t>
      </w:r>
      <w:r w:rsidRPr="008E012A">
        <w:rPr>
          <w:i/>
          <w:sz w:val="28"/>
          <w:szCs w:val="28"/>
          <w:shd w:val="clear" w:color="auto" w:fill="FFFFFF"/>
        </w:rPr>
        <w:t>6</w:t>
      </w:r>
      <w:r>
        <w:rPr>
          <w:i/>
          <w:sz w:val="28"/>
          <w:szCs w:val="28"/>
          <w:shd w:val="clear" w:color="auto" w:fill="FFFFFF"/>
        </w:rPr>
        <w:t>/</w:t>
      </w:r>
      <w:r w:rsidRPr="008E012A">
        <w:rPr>
          <w:i/>
          <w:sz w:val="28"/>
          <w:szCs w:val="28"/>
          <w:shd w:val="clear" w:color="auto" w:fill="FFFFFF"/>
        </w:rPr>
        <w:t xml:space="preserve">2025 của Chính phủ quy định tổ chức các cơ quan chuyên môn thuộc Ủy ban nhân dân tỉnh, thành phố trực thuộc Trung ương và Ủy ban nhân dân xã, phường, đặc khu thuộc tỉnh, thành phố trực thuộc Trung ương; </w:t>
      </w:r>
    </w:p>
    <w:p w14:paraId="02737171" w14:textId="77777777" w:rsidR="002E1BC1" w:rsidRDefault="008E012A" w:rsidP="008E012A">
      <w:pPr>
        <w:spacing w:before="120" w:line="312" w:lineRule="auto"/>
        <w:jc w:val="both"/>
        <w:rPr>
          <w:i/>
          <w:sz w:val="28"/>
          <w:szCs w:val="28"/>
          <w:shd w:val="clear" w:color="auto" w:fill="FFFFFF"/>
        </w:rPr>
      </w:pPr>
      <w:r>
        <w:rPr>
          <w:i/>
          <w:sz w:val="28"/>
          <w:szCs w:val="28"/>
          <w:shd w:val="clear" w:color="auto" w:fill="FFFFFF"/>
        </w:rPr>
        <w:tab/>
      </w:r>
      <w:r w:rsidRPr="008E012A">
        <w:rPr>
          <w:i/>
          <w:sz w:val="28"/>
          <w:szCs w:val="28"/>
          <w:shd w:val="clear" w:color="auto" w:fill="FFFFFF"/>
        </w:rPr>
        <w:t>Căn cứ Nghị định số 187/2025/NĐ-CP ngày 01</w:t>
      </w:r>
      <w:r>
        <w:rPr>
          <w:i/>
          <w:sz w:val="28"/>
          <w:szCs w:val="28"/>
          <w:shd w:val="clear" w:color="auto" w:fill="FFFFFF"/>
        </w:rPr>
        <w:t>/</w:t>
      </w:r>
      <w:r w:rsidRPr="008E012A">
        <w:rPr>
          <w:i/>
          <w:sz w:val="28"/>
          <w:szCs w:val="28"/>
          <w:shd w:val="clear" w:color="auto" w:fill="FFFFFF"/>
        </w:rPr>
        <w:t>7</w:t>
      </w:r>
      <w:r>
        <w:rPr>
          <w:i/>
          <w:sz w:val="28"/>
          <w:szCs w:val="28"/>
          <w:shd w:val="clear" w:color="auto" w:fill="FFFFFF"/>
        </w:rPr>
        <w:t>/</w:t>
      </w:r>
      <w:r w:rsidRPr="008E012A">
        <w:rPr>
          <w:i/>
          <w:sz w:val="28"/>
          <w:szCs w:val="28"/>
          <w:shd w:val="clear" w:color="auto" w:fill="FFFFFF"/>
        </w:rPr>
        <w:t xml:space="preserve">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72872315" w14:textId="7A89E564" w:rsidR="008E012A" w:rsidRDefault="002E1BC1" w:rsidP="008E012A">
      <w:pPr>
        <w:spacing w:before="120" w:line="312" w:lineRule="auto"/>
        <w:jc w:val="both"/>
        <w:rPr>
          <w:sz w:val="28"/>
          <w:szCs w:val="28"/>
          <w:shd w:val="clear" w:color="auto" w:fill="FFFFFF"/>
        </w:rPr>
      </w:pPr>
      <w:r>
        <w:rPr>
          <w:i/>
          <w:sz w:val="28"/>
          <w:szCs w:val="28"/>
          <w:shd w:val="clear" w:color="auto" w:fill="FFFFFF"/>
        </w:rPr>
        <w:tab/>
      </w:r>
      <w:r w:rsidR="008E012A" w:rsidRPr="008E012A">
        <w:rPr>
          <w:i/>
          <w:sz w:val="28"/>
          <w:szCs w:val="28"/>
          <w:shd w:val="clear" w:color="auto" w:fill="FFFFFF"/>
        </w:rPr>
        <w:t>Căn cứ Quyết định số 192/2025/QĐ-UBND ngày 17 tháng 10 năm 2025 của Ủy ban nhân dân thành phố ban hành Quy chế xây dựng và ban hành văn bản quy phạm pháp luật của thành phố Hải Phòng.</w:t>
      </w:r>
      <w:r w:rsidR="008E012A">
        <w:rPr>
          <w:sz w:val="28"/>
          <w:szCs w:val="28"/>
          <w:shd w:val="clear" w:color="auto" w:fill="FFFFFF"/>
        </w:rPr>
        <w:tab/>
      </w:r>
    </w:p>
    <w:p w14:paraId="17323A1F" w14:textId="7FDE3997" w:rsidR="002E1BC1" w:rsidRDefault="002E1BC1" w:rsidP="008E012A">
      <w:pPr>
        <w:spacing w:before="120" w:line="312" w:lineRule="auto"/>
        <w:jc w:val="both"/>
        <w:rPr>
          <w:i/>
          <w:sz w:val="28"/>
          <w:szCs w:val="28"/>
          <w:shd w:val="clear" w:color="auto" w:fill="FFFFFF"/>
        </w:rPr>
      </w:pPr>
      <w:r>
        <w:rPr>
          <w:i/>
          <w:sz w:val="28"/>
          <w:szCs w:val="28"/>
          <w:shd w:val="clear" w:color="auto" w:fill="FFFFFF"/>
        </w:rPr>
        <w:tab/>
      </w:r>
      <w:r w:rsidRPr="002E1BC1">
        <w:rPr>
          <w:i/>
          <w:sz w:val="28"/>
          <w:szCs w:val="28"/>
          <w:shd w:val="clear" w:color="auto" w:fill="FFFFFF"/>
        </w:rPr>
        <w:t>Căn cứ Khoản 2 Điều 8 Luật Ban hành văn bản quy phạm pháp luật số 64/2025/QH15 ngày 19</w:t>
      </w:r>
      <w:r>
        <w:rPr>
          <w:i/>
          <w:sz w:val="28"/>
          <w:szCs w:val="28"/>
          <w:shd w:val="clear" w:color="auto" w:fill="FFFFFF"/>
        </w:rPr>
        <w:t>/</w:t>
      </w:r>
      <w:r w:rsidRPr="002E1BC1">
        <w:rPr>
          <w:i/>
          <w:sz w:val="28"/>
          <w:szCs w:val="28"/>
          <w:shd w:val="clear" w:color="auto" w:fill="FFFFFF"/>
        </w:rPr>
        <w:t>02</w:t>
      </w:r>
      <w:r>
        <w:rPr>
          <w:i/>
          <w:sz w:val="28"/>
          <w:szCs w:val="28"/>
          <w:shd w:val="clear" w:color="auto" w:fill="FFFFFF"/>
        </w:rPr>
        <w:t>/</w:t>
      </w:r>
      <w:r w:rsidRPr="002E1BC1">
        <w:rPr>
          <w:i/>
          <w:sz w:val="28"/>
          <w:szCs w:val="28"/>
          <w:shd w:val="clear" w:color="auto" w:fill="FFFFFF"/>
        </w:rPr>
        <w:t xml:space="preserve">2025, Điều 4 Nghị định số 78/2025/NĐCP ngày </w:t>
      </w:r>
      <w:r w:rsidRPr="002E1BC1">
        <w:rPr>
          <w:i/>
          <w:sz w:val="28"/>
          <w:szCs w:val="28"/>
          <w:shd w:val="clear" w:color="auto" w:fill="FFFFFF"/>
        </w:rPr>
        <w:lastRenderedPageBreak/>
        <w:t>01</w:t>
      </w:r>
      <w:r>
        <w:rPr>
          <w:i/>
          <w:sz w:val="28"/>
          <w:szCs w:val="28"/>
          <w:shd w:val="clear" w:color="auto" w:fill="FFFFFF"/>
        </w:rPr>
        <w:t>/</w:t>
      </w:r>
      <w:r w:rsidRPr="002E1BC1">
        <w:rPr>
          <w:i/>
          <w:sz w:val="28"/>
          <w:szCs w:val="28"/>
          <w:shd w:val="clear" w:color="auto" w:fill="FFFFFF"/>
        </w:rPr>
        <w:t>4</w:t>
      </w:r>
      <w:r>
        <w:rPr>
          <w:i/>
          <w:sz w:val="28"/>
          <w:szCs w:val="28"/>
          <w:shd w:val="clear" w:color="auto" w:fill="FFFFFF"/>
        </w:rPr>
        <w:t>/</w:t>
      </w:r>
      <w:r w:rsidRPr="002E1BC1">
        <w:rPr>
          <w:i/>
          <w:sz w:val="28"/>
          <w:szCs w:val="28"/>
          <w:shd w:val="clear" w:color="auto" w:fill="FFFFFF"/>
        </w:rPr>
        <w:t xml:space="preserve">2025 của Chính phủ, việc ban hành “Quyết định bãi bỏ Quyết định số 03/2025/QĐ-UBND ngày 01/7/2025 của UBND xã Nam Sách quy định chức năng, nhiệm vụ, quyền hạn và cơ cấu tổ chức của Phòng Văn hóa - Xã hội” thuộc thẩm quyền của Ủy ban nhân dân </w:t>
      </w:r>
      <w:r>
        <w:rPr>
          <w:i/>
          <w:sz w:val="28"/>
          <w:szCs w:val="28"/>
          <w:shd w:val="clear" w:color="auto" w:fill="FFFFFF"/>
        </w:rPr>
        <w:t>xã Nam Sách</w:t>
      </w:r>
      <w:r w:rsidRPr="002E1BC1">
        <w:rPr>
          <w:i/>
          <w:sz w:val="28"/>
          <w:szCs w:val="28"/>
          <w:shd w:val="clear" w:color="auto" w:fill="FFFFFF"/>
        </w:rPr>
        <w:t>.</w:t>
      </w:r>
    </w:p>
    <w:p w14:paraId="0B5464F9" w14:textId="15D514C5" w:rsidR="002E1BC1" w:rsidRPr="002E1BC1" w:rsidRDefault="002E1BC1" w:rsidP="008E012A">
      <w:pPr>
        <w:spacing w:before="120" w:line="312" w:lineRule="auto"/>
        <w:jc w:val="both"/>
        <w:rPr>
          <w:b/>
          <w:sz w:val="28"/>
          <w:szCs w:val="28"/>
          <w:shd w:val="clear" w:color="auto" w:fill="FFFFFF"/>
        </w:rPr>
      </w:pPr>
      <w:r w:rsidRPr="002E1BC1">
        <w:rPr>
          <w:b/>
          <w:sz w:val="28"/>
          <w:szCs w:val="28"/>
          <w:shd w:val="clear" w:color="auto" w:fill="FFFFFF"/>
        </w:rPr>
        <w:tab/>
        <w:t>2. Căn cứ thực tiễn</w:t>
      </w:r>
    </w:p>
    <w:p w14:paraId="49138DF1" w14:textId="312E2831" w:rsidR="002E1BC1" w:rsidRPr="002E1BC1" w:rsidRDefault="002E1BC1" w:rsidP="002E1BC1">
      <w:pPr>
        <w:spacing w:before="120" w:line="312" w:lineRule="auto"/>
        <w:jc w:val="both"/>
        <w:rPr>
          <w:sz w:val="28"/>
          <w:szCs w:val="28"/>
          <w:shd w:val="clear" w:color="auto" w:fill="FFFFFF"/>
        </w:rPr>
      </w:pPr>
      <w:r w:rsidRPr="002E1BC1">
        <w:rPr>
          <w:sz w:val="28"/>
          <w:szCs w:val="28"/>
          <w:shd w:val="clear" w:color="auto" w:fill="FFFFFF"/>
        </w:rPr>
        <w:tab/>
        <w:t>Căn cứ Nghị định số 307/2025/NĐ-CP ngày 27/11/2025 của Chính phủ về phân loại đơn vị hành chính; Nghị định số 150/2025/NĐ-CP ngày 12/6/2025 của Chính phủ quy định tổ chức các cơ quan chuyên môn thuộc UBND tỉnh, thành phố trực thuộc Trung ương và UBND xã, phường, đặc biệt thuộc tỉnh, thành phố trực thuộc Trung ương; Nghị định số 370/2025/NĐ-CP ngày 31/12/2025 của Chính phủ sửa đổi, bổ sung một số điều của Nghị định số 150/2025/NĐ-CP ngày 12/6/2025 của Chính phủ quy định tổ chức các cơ quan chuyên môn thuộc UBND tỉnh, thành phố trực thuộc Trung ương và UBND xã, phường, đặc biệt thuộc tỉnh, thành phố trực thuộc Trung ương;</w:t>
      </w:r>
    </w:p>
    <w:p w14:paraId="4C2BD5F2" w14:textId="36BFBF5E" w:rsidR="002E1BC1" w:rsidRPr="002E1BC1" w:rsidRDefault="002E1BC1" w:rsidP="002E1BC1">
      <w:pPr>
        <w:spacing w:before="120" w:line="312" w:lineRule="auto"/>
        <w:jc w:val="both"/>
        <w:rPr>
          <w:sz w:val="28"/>
          <w:szCs w:val="28"/>
          <w:shd w:val="clear" w:color="auto" w:fill="FFFFFF"/>
        </w:rPr>
      </w:pPr>
      <w:r w:rsidRPr="002E1BC1">
        <w:rPr>
          <w:sz w:val="28"/>
          <w:szCs w:val="28"/>
          <w:shd w:val="clear" w:color="auto" w:fill="FFFFFF"/>
        </w:rPr>
        <w:tab/>
        <w:t>Căn cứ Quyết định số 2152/QĐ-UBND ngày 09/6/2026 của Ủy ban nhân dân thành phố về khung số lượng và tên gọi các phòng chuyên môn thuộc Ủy ban nhân dân cấp xã trên địa bàn thành phố Hải Phòng;</w:t>
      </w:r>
    </w:p>
    <w:p w14:paraId="67511E38" w14:textId="189272B2" w:rsidR="008E012A" w:rsidRDefault="002E1BC1" w:rsidP="002E1BC1">
      <w:pPr>
        <w:spacing w:before="120" w:line="312" w:lineRule="auto"/>
        <w:jc w:val="both"/>
        <w:rPr>
          <w:sz w:val="28"/>
          <w:szCs w:val="28"/>
          <w:shd w:val="clear" w:color="auto" w:fill="FFFFFF"/>
        </w:rPr>
      </w:pPr>
      <w:r w:rsidRPr="002E1BC1">
        <w:rPr>
          <w:sz w:val="28"/>
          <w:szCs w:val="28"/>
          <w:shd w:val="clear" w:color="auto" w:fill="FFFFFF"/>
        </w:rPr>
        <w:tab/>
      </w:r>
      <w:r w:rsidR="0062088B">
        <w:rPr>
          <w:sz w:val="28"/>
          <w:szCs w:val="28"/>
          <w:shd w:val="clear" w:color="auto" w:fill="FFFFFF"/>
        </w:rPr>
        <w:t xml:space="preserve">Ngày </w:t>
      </w:r>
      <w:r w:rsidR="0062088B" w:rsidRPr="008E012A">
        <w:rPr>
          <w:sz w:val="28"/>
          <w:szCs w:val="28"/>
          <w:shd w:val="clear" w:color="auto" w:fill="FFFFFF"/>
        </w:rPr>
        <w:t>23/6/2026</w:t>
      </w:r>
      <w:r w:rsidR="0062088B">
        <w:rPr>
          <w:sz w:val="28"/>
          <w:szCs w:val="28"/>
          <w:shd w:val="clear" w:color="auto" w:fill="FFFFFF"/>
        </w:rPr>
        <w:t>,</w:t>
      </w:r>
      <w:r w:rsidR="0062088B" w:rsidRPr="008E012A">
        <w:rPr>
          <w:sz w:val="28"/>
          <w:szCs w:val="28"/>
          <w:shd w:val="clear" w:color="auto" w:fill="FFFFFF"/>
        </w:rPr>
        <w:t xml:space="preserve"> Hội đồng nhân dân xã Nam Sách </w:t>
      </w:r>
      <w:r w:rsidR="0062088B">
        <w:rPr>
          <w:sz w:val="28"/>
          <w:szCs w:val="28"/>
          <w:shd w:val="clear" w:color="auto" w:fill="FFFFFF"/>
        </w:rPr>
        <w:t xml:space="preserve">đã thông qua </w:t>
      </w:r>
      <w:r w:rsidR="008E012A" w:rsidRPr="008E012A">
        <w:rPr>
          <w:sz w:val="28"/>
          <w:szCs w:val="28"/>
          <w:shd w:val="clear" w:color="auto" w:fill="FFFFFF"/>
        </w:rPr>
        <w:t>Nghị quyết số 16/NQ-HĐND về việc thành lập, tổ chức lại các phòng chuyên môn thuộc Ủy ban nhân dân xã Nam Sách</w:t>
      </w:r>
      <w:r>
        <w:rPr>
          <w:sz w:val="28"/>
          <w:szCs w:val="28"/>
          <w:shd w:val="clear" w:color="auto" w:fill="FFFFFF"/>
        </w:rPr>
        <w:t>; trong đó giao Ủy ban nhân dân xã có trách nhiệm quy định chức năng, nhiệm vụ, quyền hạn, cơ cấu tổ chức các phòng chuyên môn theo quy định.</w:t>
      </w:r>
    </w:p>
    <w:p w14:paraId="6167A1F6" w14:textId="77777777" w:rsidR="00F37459" w:rsidRDefault="00F37459" w:rsidP="00F37459">
      <w:pPr>
        <w:spacing w:before="120" w:line="312" w:lineRule="auto"/>
        <w:jc w:val="both"/>
        <w:rPr>
          <w:sz w:val="28"/>
          <w:szCs w:val="28"/>
          <w:shd w:val="clear" w:color="auto" w:fill="FFFFFF"/>
        </w:rPr>
      </w:pPr>
      <w:r>
        <w:rPr>
          <w:sz w:val="28"/>
          <w:szCs w:val="28"/>
          <w:shd w:val="clear" w:color="auto" w:fill="FFFFFF"/>
        </w:rPr>
        <w:tab/>
        <w:t>Thực hiện Công văn số 651/STP-XDVB ngày 11/02/2026 của Sở Tư pháp thành phố Hải Phòng về việc hướng dẫn nghiệp vụ về ban hành văn bản quy phạm pháp luật;</w:t>
      </w:r>
    </w:p>
    <w:p w14:paraId="7F4042D6" w14:textId="5CCB4AC2" w:rsidR="0062088B" w:rsidRPr="00F37459" w:rsidRDefault="0062088B" w:rsidP="002E1BC1">
      <w:pPr>
        <w:spacing w:before="120" w:line="312" w:lineRule="auto"/>
        <w:jc w:val="both"/>
        <w:rPr>
          <w:sz w:val="28"/>
          <w:szCs w:val="28"/>
          <w:shd w:val="clear" w:color="auto" w:fill="FFFFFF"/>
        </w:rPr>
      </w:pPr>
      <w:r>
        <w:rPr>
          <w:sz w:val="28"/>
          <w:szCs w:val="28"/>
          <w:shd w:val="clear" w:color="auto" w:fill="FFFFFF"/>
        </w:rPr>
        <w:tab/>
      </w:r>
      <w:r w:rsidRPr="00F37459">
        <w:rPr>
          <w:sz w:val="28"/>
          <w:szCs w:val="28"/>
          <w:shd w:val="clear" w:color="auto" w:fill="FFFFFF"/>
        </w:rPr>
        <w:t>Xuất phát từ các căn cứ pháp lý và tình hình thực tiễn nêu trên, để bảo đảm thống nhất trong chức năng, nhiệm vụ, quyền hạn và cơ cấu tổ chức của Phòng Văn hóa - Xã hội, việc xây dựng "</w:t>
      </w:r>
      <w:r w:rsidRPr="00F37459">
        <w:rPr>
          <w:i/>
          <w:sz w:val="28"/>
          <w:szCs w:val="28"/>
          <w:shd w:val="clear" w:color="auto" w:fill="FFFFFF"/>
        </w:rPr>
        <w:t>Quyết định bãi bỏ Quyết định số 03/2025/QĐ-UBND ngày 01/7/2025 của UBND xã Nam Sách quy định chức năng, nhiệm vụ, quyền hạn và cơ cấu tổ chức của Phòng Văn hóa - Xã hội" là cần thiết và cấp bách.</w:t>
      </w:r>
    </w:p>
    <w:p w14:paraId="3FF05B88" w14:textId="77777777" w:rsidR="00F37459" w:rsidRDefault="00F37459" w:rsidP="008E012A">
      <w:pPr>
        <w:spacing w:before="120" w:line="312" w:lineRule="auto"/>
        <w:ind w:firstLine="697"/>
        <w:jc w:val="both"/>
        <w:rPr>
          <w:b/>
          <w:spacing w:val="-4"/>
          <w:sz w:val="28"/>
          <w:szCs w:val="28"/>
        </w:rPr>
      </w:pPr>
    </w:p>
    <w:p w14:paraId="6034DEB8" w14:textId="659C803C" w:rsidR="008E012A" w:rsidRPr="00C44B0D" w:rsidRDefault="0062088B" w:rsidP="008E012A">
      <w:pPr>
        <w:spacing w:before="120" w:line="312" w:lineRule="auto"/>
        <w:ind w:firstLine="697"/>
        <w:jc w:val="both"/>
        <w:rPr>
          <w:b/>
          <w:spacing w:val="-4"/>
          <w:sz w:val="28"/>
          <w:szCs w:val="28"/>
        </w:rPr>
      </w:pPr>
      <w:r w:rsidRPr="00C44B0D">
        <w:rPr>
          <w:b/>
          <w:spacing w:val="-4"/>
          <w:sz w:val="28"/>
          <w:szCs w:val="28"/>
        </w:rPr>
        <w:lastRenderedPageBreak/>
        <w:t>II. MỤC ĐÍCH, QUAN ĐIỂM XÂY DỰNG VĂN BẢN</w:t>
      </w:r>
    </w:p>
    <w:p w14:paraId="1255CCA3" w14:textId="4BE0E795" w:rsidR="0062088B" w:rsidRPr="00C44B0D" w:rsidRDefault="0062088B" w:rsidP="008E012A">
      <w:pPr>
        <w:spacing w:before="120" w:line="312" w:lineRule="auto"/>
        <w:ind w:firstLine="697"/>
        <w:jc w:val="both"/>
        <w:rPr>
          <w:b/>
          <w:spacing w:val="-4"/>
          <w:sz w:val="28"/>
          <w:szCs w:val="28"/>
        </w:rPr>
      </w:pPr>
      <w:r w:rsidRPr="00C44B0D">
        <w:rPr>
          <w:b/>
          <w:spacing w:val="-4"/>
          <w:sz w:val="28"/>
          <w:szCs w:val="28"/>
        </w:rPr>
        <w:t>1. Mục đích</w:t>
      </w:r>
    </w:p>
    <w:p w14:paraId="0E2128DB" w14:textId="447B67CA" w:rsidR="0062088B" w:rsidRPr="0062088B" w:rsidRDefault="0062088B" w:rsidP="008E012A">
      <w:pPr>
        <w:spacing w:before="120" w:line="312" w:lineRule="auto"/>
        <w:ind w:firstLine="697"/>
        <w:jc w:val="both"/>
        <w:rPr>
          <w:i/>
          <w:sz w:val="28"/>
          <w:szCs w:val="28"/>
          <w:shd w:val="clear" w:color="auto" w:fill="FFFFFF"/>
        </w:rPr>
      </w:pPr>
      <w:r w:rsidRPr="0062088B">
        <w:rPr>
          <w:spacing w:val="-4"/>
          <w:sz w:val="28"/>
          <w:szCs w:val="28"/>
        </w:rPr>
        <w:t>Việc xây dựng "</w:t>
      </w:r>
      <w:r w:rsidRPr="0062088B">
        <w:rPr>
          <w:i/>
          <w:sz w:val="28"/>
          <w:szCs w:val="28"/>
          <w:shd w:val="clear" w:color="auto" w:fill="FFFFFF"/>
        </w:rPr>
        <w:t>Quyết định bãi bỏ Quyết định số 03/2025/QĐ-UBND ngày 01/7/2025 của UBND xã Nam Sách quy định chức năng, nhiệm vụ, quyền hạn và cơ cấu tổ chức của Phòng Văn hóa - Xã hội" nhằm bảo đảm thống nhất và kịp thời trong thực hiện nhiệm vụ của Phòng Văn hóa - Xã hội.</w:t>
      </w:r>
    </w:p>
    <w:p w14:paraId="4D497B63" w14:textId="70EB0E4C" w:rsidR="0062088B" w:rsidRPr="00C44B0D" w:rsidRDefault="0062088B" w:rsidP="008E012A">
      <w:pPr>
        <w:spacing w:before="120" w:line="312" w:lineRule="auto"/>
        <w:ind w:firstLine="697"/>
        <w:jc w:val="both"/>
        <w:rPr>
          <w:b/>
          <w:spacing w:val="-4"/>
        </w:rPr>
      </w:pPr>
      <w:r w:rsidRPr="00C44B0D">
        <w:rPr>
          <w:b/>
          <w:sz w:val="28"/>
          <w:szCs w:val="28"/>
          <w:shd w:val="clear" w:color="auto" w:fill="FFFFFF"/>
        </w:rPr>
        <w:tab/>
        <w:t>2. Quan điểm xây dựng văn bản</w:t>
      </w:r>
    </w:p>
    <w:p w14:paraId="727E9242" w14:textId="7646D42A" w:rsidR="00D144B9" w:rsidRPr="00F37459" w:rsidRDefault="0062088B" w:rsidP="0062088B">
      <w:pPr>
        <w:spacing w:before="120" w:line="312" w:lineRule="auto"/>
        <w:jc w:val="both"/>
        <w:rPr>
          <w:sz w:val="28"/>
          <w:szCs w:val="28"/>
          <w:shd w:val="clear" w:color="auto" w:fill="FFFFFF"/>
        </w:rPr>
      </w:pPr>
      <w:r w:rsidRPr="0062088B">
        <w:rPr>
          <w:rStyle w:val="fontstyle01"/>
          <w:i/>
          <w:sz w:val="28"/>
          <w:szCs w:val="28"/>
        </w:rPr>
        <w:tab/>
      </w:r>
      <w:r w:rsidRPr="00F37459">
        <w:rPr>
          <w:rStyle w:val="fontstyle01"/>
          <w:sz w:val="28"/>
          <w:szCs w:val="28"/>
        </w:rPr>
        <w:t xml:space="preserve">Việc xây dựng </w:t>
      </w:r>
      <w:r w:rsidRPr="00F37459">
        <w:rPr>
          <w:spacing w:val="-4"/>
          <w:sz w:val="28"/>
          <w:szCs w:val="28"/>
        </w:rPr>
        <w:t>"</w:t>
      </w:r>
      <w:r w:rsidRPr="00F37459">
        <w:rPr>
          <w:sz w:val="28"/>
          <w:szCs w:val="28"/>
          <w:shd w:val="clear" w:color="auto" w:fill="FFFFFF"/>
        </w:rPr>
        <w:t>Quyết định bãi bỏ Quyết định số 03/2025/QĐ-UBND ngày 01/7/2025 của UBND xã Nam Sách quy định chức năng, nhiệm vụ, quyền hạn và cơ cấu tổ chức của Phòng Văn hóa - Xã hội" đảm bảo đúng quy định, thẩm quyền, thống nhất, đồng bộ.</w:t>
      </w:r>
    </w:p>
    <w:p w14:paraId="16463A7C" w14:textId="652BEE05" w:rsidR="0062088B" w:rsidRPr="00C44B0D" w:rsidRDefault="0062088B" w:rsidP="0062088B">
      <w:pPr>
        <w:spacing w:before="120" w:line="312" w:lineRule="auto"/>
        <w:jc w:val="both"/>
        <w:rPr>
          <w:rStyle w:val="fontstyle01"/>
          <w:b/>
          <w:sz w:val="28"/>
          <w:szCs w:val="28"/>
        </w:rPr>
      </w:pPr>
      <w:r w:rsidRPr="00C44B0D">
        <w:rPr>
          <w:rStyle w:val="fontstyle01"/>
          <w:b/>
          <w:sz w:val="28"/>
          <w:szCs w:val="28"/>
        </w:rPr>
        <w:tab/>
        <w:t>III. QUÁ TRÌNH XÂY DỰNG</w:t>
      </w:r>
    </w:p>
    <w:p w14:paraId="4E153F83" w14:textId="61E79D95" w:rsidR="0062088B" w:rsidRDefault="0062088B" w:rsidP="0062088B">
      <w:pPr>
        <w:spacing w:before="120" w:line="312" w:lineRule="auto"/>
        <w:jc w:val="both"/>
        <w:rPr>
          <w:rStyle w:val="fontstyle01"/>
          <w:sz w:val="28"/>
          <w:szCs w:val="28"/>
        </w:rPr>
      </w:pPr>
      <w:r>
        <w:rPr>
          <w:rStyle w:val="fontstyle01"/>
          <w:sz w:val="28"/>
          <w:szCs w:val="28"/>
        </w:rPr>
        <w:tab/>
        <w:t xml:space="preserve">Quá trình xây dựng, trình ban hành Quyết định được thực hiện theo trình tự, thủ tục </w:t>
      </w:r>
      <w:r w:rsidRPr="0062088B">
        <w:rPr>
          <w:rStyle w:val="fontstyle01"/>
          <w:sz w:val="28"/>
          <w:szCs w:val="28"/>
        </w:rPr>
        <w:t xml:space="preserve">quy định tại Điều </w:t>
      </w:r>
      <w:r w:rsidR="00C44B0D">
        <w:rPr>
          <w:rStyle w:val="fontstyle01"/>
          <w:sz w:val="28"/>
          <w:szCs w:val="28"/>
        </w:rPr>
        <w:t>144, Điều 145</w:t>
      </w:r>
      <w:r w:rsidRPr="0062088B">
        <w:rPr>
          <w:rStyle w:val="fontstyle01"/>
          <w:sz w:val="28"/>
          <w:szCs w:val="28"/>
        </w:rPr>
        <w:t xml:space="preserve"> Luật Ban bành văn bản quy phạm pháp luật năm 20</w:t>
      </w:r>
      <w:r w:rsidR="00C44B0D">
        <w:rPr>
          <w:rStyle w:val="fontstyle01"/>
          <w:sz w:val="28"/>
          <w:szCs w:val="28"/>
        </w:rPr>
        <w:t>1</w:t>
      </w:r>
      <w:r w:rsidRPr="0062088B">
        <w:rPr>
          <w:rStyle w:val="fontstyle01"/>
          <w:sz w:val="28"/>
          <w:szCs w:val="28"/>
        </w:rPr>
        <w:t xml:space="preserve">5, gồm các bước: </w:t>
      </w:r>
    </w:p>
    <w:p w14:paraId="4594F256" w14:textId="77777777" w:rsidR="0062088B" w:rsidRDefault="0062088B" w:rsidP="0062088B">
      <w:pPr>
        <w:spacing w:before="120" w:line="312" w:lineRule="auto"/>
        <w:jc w:val="both"/>
        <w:rPr>
          <w:rStyle w:val="fontstyle01"/>
          <w:sz w:val="28"/>
          <w:szCs w:val="28"/>
        </w:rPr>
      </w:pPr>
      <w:r>
        <w:rPr>
          <w:rStyle w:val="fontstyle01"/>
          <w:sz w:val="28"/>
          <w:szCs w:val="28"/>
        </w:rPr>
        <w:tab/>
      </w:r>
      <w:r w:rsidRPr="0062088B">
        <w:rPr>
          <w:rStyle w:val="fontstyle01"/>
          <w:sz w:val="28"/>
          <w:szCs w:val="28"/>
        </w:rPr>
        <w:t xml:space="preserve">- Soạn thảo dự thảo Quyết định. </w:t>
      </w:r>
    </w:p>
    <w:p w14:paraId="2E9D41E5" w14:textId="77777777" w:rsidR="0062088B" w:rsidRDefault="0062088B" w:rsidP="0062088B">
      <w:pPr>
        <w:spacing w:before="120" w:line="312" w:lineRule="auto"/>
        <w:jc w:val="both"/>
        <w:rPr>
          <w:rStyle w:val="fontstyle01"/>
          <w:sz w:val="28"/>
          <w:szCs w:val="28"/>
        </w:rPr>
      </w:pPr>
      <w:r>
        <w:rPr>
          <w:rStyle w:val="fontstyle01"/>
          <w:sz w:val="28"/>
          <w:szCs w:val="28"/>
        </w:rPr>
        <w:tab/>
      </w:r>
      <w:r w:rsidRPr="0062088B">
        <w:rPr>
          <w:rStyle w:val="fontstyle01"/>
          <w:sz w:val="28"/>
          <w:szCs w:val="28"/>
        </w:rPr>
        <w:t xml:space="preserve">- Lấy ý kiến đối với dự thảo Quyết định. </w:t>
      </w:r>
    </w:p>
    <w:p w14:paraId="0A8F5723" w14:textId="77777777" w:rsidR="0062088B" w:rsidRDefault="0062088B" w:rsidP="0062088B">
      <w:pPr>
        <w:spacing w:before="120" w:line="312" w:lineRule="auto"/>
        <w:jc w:val="both"/>
        <w:rPr>
          <w:rStyle w:val="fontstyle01"/>
          <w:sz w:val="28"/>
          <w:szCs w:val="28"/>
        </w:rPr>
      </w:pPr>
      <w:r>
        <w:rPr>
          <w:rStyle w:val="fontstyle01"/>
          <w:sz w:val="28"/>
          <w:szCs w:val="28"/>
        </w:rPr>
        <w:tab/>
      </w:r>
      <w:r w:rsidRPr="0062088B">
        <w:rPr>
          <w:rStyle w:val="fontstyle01"/>
          <w:sz w:val="28"/>
          <w:szCs w:val="28"/>
        </w:rPr>
        <w:t xml:space="preserve">- Thẩm định dự thảo Quyết định. </w:t>
      </w:r>
    </w:p>
    <w:p w14:paraId="5EBCBCD5" w14:textId="6333185F" w:rsidR="0062088B" w:rsidRDefault="0062088B" w:rsidP="0062088B">
      <w:pPr>
        <w:spacing w:before="120" w:line="312" w:lineRule="auto"/>
        <w:jc w:val="both"/>
        <w:rPr>
          <w:rStyle w:val="fontstyle01"/>
          <w:sz w:val="28"/>
          <w:szCs w:val="28"/>
        </w:rPr>
      </w:pPr>
      <w:r>
        <w:rPr>
          <w:rStyle w:val="fontstyle01"/>
          <w:sz w:val="28"/>
          <w:szCs w:val="28"/>
        </w:rPr>
        <w:tab/>
      </w:r>
      <w:r w:rsidRPr="0062088B">
        <w:rPr>
          <w:rStyle w:val="fontstyle01"/>
          <w:sz w:val="28"/>
          <w:szCs w:val="28"/>
        </w:rPr>
        <w:t xml:space="preserve">- Trình Ủy ban nhân dân </w:t>
      </w:r>
      <w:r>
        <w:rPr>
          <w:rStyle w:val="fontstyle01"/>
          <w:sz w:val="28"/>
          <w:szCs w:val="28"/>
        </w:rPr>
        <w:t>xã</w:t>
      </w:r>
      <w:r w:rsidRPr="0062088B">
        <w:rPr>
          <w:rStyle w:val="fontstyle01"/>
          <w:sz w:val="28"/>
          <w:szCs w:val="28"/>
        </w:rPr>
        <w:t xml:space="preserve"> ban hành Quyết định.</w:t>
      </w:r>
    </w:p>
    <w:p w14:paraId="3A3AEA00" w14:textId="77335BCB" w:rsidR="0062088B" w:rsidRDefault="0062088B" w:rsidP="0062088B">
      <w:pPr>
        <w:spacing w:before="120" w:line="312" w:lineRule="auto"/>
        <w:jc w:val="both"/>
        <w:rPr>
          <w:rStyle w:val="fontstyle01"/>
          <w:sz w:val="28"/>
          <w:szCs w:val="28"/>
        </w:rPr>
      </w:pPr>
      <w:r>
        <w:rPr>
          <w:rStyle w:val="fontstyle01"/>
          <w:sz w:val="28"/>
          <w:szCs w:val="28"/>
        </w:rPr>
        <w:tab/>
        <w:t>Phòng Văn hóa - Xã hội đã chủ động thực hiện và đảm bảo đúng quy trình nêu trên theo quy định, cụ thể;</w:t>
      </w:r>
    </w:p>
    <w:p w14:paraId="0855635A" w14:textId="24010A0E" w:rsidR="00207988" w:rsidRDefault="00207988" w:rsidP="0062088B">
      <w:pPr>
        <w:spacing w:before="120" w:line="312" w:lineRule="auto"/>
        <w:jc w:val="both"/>
        <w:rPr>
          <w:rStyle w:val="fontstyle01"/>
          <w:b/>
          <w:sz w:val="28"/>
          <w:szCs w:val="28"/>
        </w:rPr>
      </w:pPr>
      <w:r w:rsidRPr="00207988">
        <w:rPr>
          <w:rStyle w:val="fontstyle01"/>
          <w:b/>
          <w:sz w:val="28"/>
          <w:szCs w:val="28"/>
        </w:rPr>
        <w:tab/>
        <w:t>1. Quá trình soạn thảo dự thảo</w:t>
      </w:r>
    </w:p>
    <w:p w14:paraId="56EB765B" w14:textId="13432C2B" w:rsidR="00141AD8" w:rsidRPr="00207988" w:rsidRDefault="00141AD8" w:rsidP="0062088B">
      <w:pPr>
        <w:spacing w:before="120" w:line="312" w:lineRule="auto"/>
        <w:jc w:val="both"/>
        <w:rPr>
          <w:rStyle w:val="fontstyle01"/>
          <w:b/>
          <w:sz w:val="28"/>
          <w:szCs w:val="28"/>
        </w:rPr>
      </w:pPr>
      <w:r>
        <w:rPr>
          <w:sz w:val="28"/>
          <w:szCs w:val="28"/>
          <w:shd w:val="clear" w:color="auto" w:fill="FFFFFF"/>
        </w:rPr>
        <w:tab/>
        <w:t xml:space="preserve">Thực hiện </w:t>
      </w:r>
      <w:r w:rsidRPr="00D144B9">
        <w:rPr>
          <w:sz w:val="28"/>
          <w:szCs w:val="28"/>
          <w:shd w:val="clear" w:color="auto" w:fill="FFFFFF"/>
        </w:rPr>
        <w:t>Nghị quyết số 16/NQ-HĐND ngày 23/6/2026 của Hội đồng nhân dân xã Nam Sách về việc thành lập, tổ chức lại các phòng chuyên môn thuộc Ủy ban nhân dân xã Nam Sách;</w:t>
      </w:r>
      <w:r>
        <w:rPr>
          <w:sz w:val="28"/>
          <w:szCs w:val="28"/>
          <w:shd w:val="clear" w:color="auto" w:fill="FFFFFF"/>
        </w:rPr>
        <w:t xml:space="preserve"> Phòng Văn hóa - Xã hội xây dựng dự thảo </w:t>
      </w:r>
      <w:r w:rsidRPr="00141AD8">
        <w:rPr>
          <w:sz w:val="28"/>
          <w:szCs w:val="28"/>
          <w:shd w:val="clear" w:color="auto" w:fill="FFFFFF"/>
        </w:rPr>
        <w:t>Quyết định bãi bỏ Quyết định số 03/2025/QĐ-UBND ngày 01/7/2025 của UBND xã Nam Sách quy định chức năng, nhiệm vụ, quyền hạn và cơ cấu tổ chức của Phòng Văn hóa - Xã hội</w:t>
      </w:r>
    </w:p>
    <w:p w14:paraId="10E7BBCA" w14:textId="77777777" w:rsidR="00F37459" w:rsidRDefault="00207988" w:rsidP="0062088B">
      <w:pPr>
        <w:spacing w:before="120" w:line="312" w:lineRule="auto"/>
        <w:jc w:val="both"/>
        <w:rPr>
          <w:rStyle w:val="fontstyle01"/>
          <w:b/>
          <w:sz w:val="28"/>
          <w:szCs w:val="28"/>
        </w:rPr>
      </w:pPr>
      <w:r w:rsidRPr="00207988">
        <w:rPr>
          <w:rStyle w:val="fontstyle01"/>
          <w:b/>
          <w:sz w:val="28"/>
          <w:szCs w:val="28"/>
        </w:rPr>
        <w:tab/>
      </w:r>
    </w:p>
    <w:p w14:paraId="3DD87712" w14:textId="483E163B" w:rsidR="00207988" w:rsidRPr="00207988" w:rsidRDefault="00207988" w:rsidP="00F37459">
      <w:pPr>
        <w:spacing w:before="120" w:line="312" w:lineRule="auto"/>
        <w:ind w:firstLine="720"/>
        <w:jc w:val="both"/>
        <w:rPr>
          <w:rStyle w:val="fontstyle01"/>
          <w:b/>
          <w:sz w:val="28"/>
          <w:szCs w:val="28"/>
        </w:rPr>
      </w:pPr>
      <w:r w:rsidRPr="00207988">
        <w:rPr>
          <w:rStyle w:val="fontstyle01"/>
          <w:b/>
          <w:sz w:val="28"/>
          <w:szCs w:val="28"/>
        </w:rPr>
        <w:lastRenderedPageBreak/>
        <w:t>2. Việc tổ chức lấy ý kiến tham gia đối với dự thảo và tiếp thu ý kiến tham gia</w:t>
      </w:r>
    </w:p>
    <w:p w14:paraId="5A448A5B" w14:textId="732C08FA" w:rsidR="00207988" w:rsidRDefault="00207988" w:rsidP="00207988">
      <w:pPr>
        <w:spacing w:before="120" w:line="312" w:lineRule="auto"/>
        <w:jc w:val="both"/>
        <w:rPr>
          <w:sz w:val="28"/>
          <w:szCs w:val="28"/>
          <w:shd w:val="clear" w:color="auto" w:fill="FFFFFF"/>
        </w:rPr>
      </w:pPr>
      <w:r>
        <w:rPr>
          <w:rStyle w:val="fontstyle01"/>
          <w:sz w:val="28"/>
          <w:szCs w:val="28"/>
        </w:rPr>
        <w:tab/>
        <w:t xml:space="preserve">Ngày 23/6/2026, Phòng Văn hóa - Xã hội đã có Công văn số ...../CV-VHXH về việc tham gia ý kiến đối với dự thảo </w:t>
      </w:r>
      <w:r w:rsidRPr="0062088B">
        <w:rPr>
          <w:i/>
          <w:spacing w:val="-4"/>
          <w:sz w:val="28"/>
          <w:szCs w:val="28"/>
        </w:rPr>
        <w:t>"</w:t>
      </w:r>
      <w:r w:rsidRPr="0062088B">
        <w:rPr>
          <w:i/>
          <w:sz w:val="28"/>
          <w:szCs w:val="28"/>
          <w:shd w:val="clear" w:color="auto" w:fill="FFFFFF"/>
        </w:rPr>
        <w:t>Quyết định bãi bỏ Quyết định số 03/2025/QĐ-UBND ngày 01/7/2025 của UBND xã Nam Sách quy định chức năng, nhiệm vụ, quyền hạn và cơ cấu tổ chức của Phòng Văn hóa - Xã hội"</w:t>
      </w:r>
      <w:r>
        <w:rPr>
          <w:sz w:val="28"/>
          <w:szCs w:val="28"/>
          <w:shd w:val="clear" w:color="auto" w:fill="FFFFFF"/>
        </w:rPr>
        <w:t xml:space="preserve"> gửi xin ý kiến tham gia góp ý của các cơ quan, đơn vị thuộc UBND xã Nam Sách.</w:t>
      </w:r>
    </w:p>
    <w:p w14:paraId="7B61550E" w14:textId="5E14F2C8" w:rsidR="00207988" w:rsidRDefault="00207988" w:rsidP="00207988">
      <w:pPr>
        <w:spacing w:before="120" w:line="312" w:lineRule="auto"/>
        <w:jc w:val="both"/>
        <w:rPr>
          <w:i/>
          <w:sz w:val="28"/>
          <w:szCs w:val="28"/>
          <w:shd w:val="clear" w:color="auto" w:fill="FFFFFF"/>
        </w:rPr>
      </w:pPr>
      <w:r>
        <w:rPr>
          <w:sz w:val="28"/>
          <w:szCs w:val="28"/>
          <w:shd w:val="clear" w:color="auto" w:fill="FFFFFF"/>
        </w:rPr>
        <w:tab/>
        <w:t xml:space="preserve">Phòng Văn hóa - Xã hội đã thực hiện đăng tải dự thảo </w:t>
      </w:r>
      <w:r w:rsidRPr="0062088B">
        <w:rPr>
          <w:i/>
          <w:spacing w:val="-4"/>
          <w:sz w:val="28"/>
          <w:szCs w:val="28"/>
        </w:rPr>
        <w:t>"</w:t>
      </w:r>
      <w:r w:rsidRPr="0062088B">
        <w:rPr>
          <w:i/>
          <w:sz w:val="28"/>
          <w:szCs w:val="28"/>
          <w:shd w:val="clear" w:color="auto" w:fill="FFFFFF"/>
        </w:rPr>
        <w:t>Quyết định bãi bỏ Quyết định số 03/2025/QĐ-UBND ngày 01/7/2025 của UBND xã Nam Sách quy định chức năng, nhiệm vụ, quyền hạn và cơ cấu tổ chức của Phòng Văn hóa - Xã hội</w:t>
      </w:r>
      <w:r>
        <w:rPr>
          <w:i/>
          <w:sz w:val="28"/>
          <w:szCs w:val="28"/>
          <w:shd w:val="clear" w:color="auto" w:fill="FFFFFF"/>
        </w:rPr>
        <w:t>" trên Cổng thông tin điện tử xã Nam Sách.</w:t>
      </w:r>
    </w:p>
    <w:p w14:paraId="14D65CFE" w14:textId="77777777" w:rsidR="00857CFC" w:rsidRDefault="00207988" w:rsidP="00207988">
      <w:pPr>
        <w:spacing w:before="120" w:line="312" w:lineRule="auto"/>
        <w:jc w:val="both"/>
        <w:rPr>
          <w:sz w:val="28"/>
          <w:szCs w:val="28"/>
          <w:shd w:val="clear" w:color="auto" w:fill="FFFFFF"/>
        </w:rPr>
      </w:pPr>
      <w:r>
        <w:rPr>
          <w:sz w:val="28"/>
          <w:szCs w:val="28"/>
          <w:shd w:val="clear" w:color="auto" w:fill="FFFFFF"/>
        </w:rPr>
        <w:tab/>
        <w:t>Kết quả, tính đến ngày ..../6/2026, có .../... đơn vị gửi văn bản tham gia đóng góp ý kiến; Phòng Văn hóa - Xã hội đã tổng hợp tiếp thu</w:t>
      </w:r>
      <w:r w:rsidR="00857CFC">
        <w:rPr>
          <w:sz w:val="28"/>
          <w:szCs w:val="28"/>
          <w:shd w:val="clear" w:color="auto" w:fill="FFFFFF"/>
        </w:rPr>
        <w:t>,</w:t>
      </w:r>
      <w:r>
        <w:rPr>
          <w:sz w:val="28"/>
          <w:szCs w:val="28"/>
          <w:shd w:val="clear" w:color="auto" w:fill="FFFFFF"/>
        </w:rPr>
        <w:t xml:space="preserve"> giải trình các ý kiến tham gia</w:t>
      </w:r>
      <w:r w:rsidR="00857CFC">
        <w:rPr>
          <w:sz w:val="28"/>
          <w:szCs w:val="28"/>
          <w:shd w:val="clear" w:color="auto" w:fill="FFFFFF"/>
        </w:rPr>
        <w:t xml:space="preserve"> và hoàn thiện dự thảo Quyết định </w:t>
      </w:r>
      <w:r w:rsidR="00857CFC" w:rsidRPr="00857CFC">
        <w:rPr>
          <w:i/>
          <w:sz w:val="28"/>
          <w:szCs w:val="28"/>
          <w:shd w:val="clear" w:color="auto" w:fill="FFFFFF"/>
        </w:rPr>
        <w:t>(có bản tổng hợp tiếp thu ý kiến gửi kèm theo</w:t>
      </w:r>
      <w:r w:rsidR="00857CFC">
        <w:rPr>
          <w:sz w:val="28"/>
          <w:szCs w:val="28"/>
          <w:shd w:val="clear" w:color="auto" w:fill="FFFFFF"/>
        </w:rPr>
        <w:t>).</w:t>
      </w:r>
    </w:p>
    <w:p w14:paraId="08018B23" w14:textId="77777777" w:rsidR="00857CFC" w:rsidRPr="00C44B0D" w:rsidRDefault="00857CFC" w:rsidP="00207988">
      <w:pPr>
        <w:spacing w:before="120" w:line="312" w:lineRule="auto"/>
        <w:jc w:val="both"/>
        <w:rPr>
          <w:b/>
          <w:sz w:val="28"/>
          <w:szCs w:val="28"/>
          <w:shd w:val="clear" w:color="auto" w:fill="FFFFFF"/>
        </w:rPr>
      </w:pPr>
      <w:r w:rsidRPr="00C44B0D">
        <w:rPr>
          <w:b/>
          <w:sz w:val="28"/>
          <w:szCs w:val="28"/>
          <w:shd w:val="clear" w:color="auto" w:fill="FFFFFF"/>
        </w:rPr>
        <w:tab/>
        <w:t>3. Việc thẩm định đối với dự thảo và tiếp thu ý kiến thẩm định</w:t>
      </w:r>
    </w:p>
    <w:p w14:paraId="64B2BC32" w14:textId="42725520" w:rsidR="00207988" w:rsidRDefault="00857CFC" w:rsidP="00207988">
      <w:pPr>
        <w:spacing w:before="120" w:line="312" w:lineRule="auto"/>
        <w:jc w:val="both"/>
        <w:rPr>
          <w:sz w:val="28"/>
          <w:szCs w:val="28"/>
          <w:shd w:val="clear" w:color="auto" w:fill="FFFFFF"/>
        </w:rPr>
      </w:pPr>
      <w:r>
        <w:rPr>
          <w:sz w:val="28"/>
          <w:szCs w:val="28"/>
          <w:shd w:val="clear" w:color="auto" w:fill="FFFFFF"/>
        </w:rPr>
        <w:tab/>
        <w:t>Trên cơ sở ý kiến tham gia của các cơ quan, đơn vị thuộc Ủy ban nhân dân xã Nam Sách</w:t>
      </w:r>
      <w:r w:rsidR="00207988">
        <w:rPr>
          <w:sz w:val="28"/>
          <w:szCs w:val="28"/>
          <w:shd w:val="clear" w:color="auto" w:fill="FFFFFF"/>
        </w:rPr>
        <w:t>,</w:t>
      </w:r>
      <w:r>
        <w:rPr>
          <w:sz w:val="28"/>
          <w:szCs w:val="28"/>
          <w:shd w:val="clear" w:color="auto" w:fill="FFFFFF"/>
        </w:rPr>
        <w:t xml:space="preserve"> Phòng Văn hóa - Xã hội đã hoàn thiện dự thảo</w:t>
      </w:r>
      <w:r w:rsidR="00207988">
        <w:rPr>
          <w:sz w:val="28"/>
          <w:szCs w:val="28"/>
          <w:shd w:val="clear" w:color="auto" w:fill="FFFFFF"/>
        </w:rPr>
        <w:t xml:space="preserve"> </w:t>
      </w:r>
      <w:r>
        <w:rPr>
          <w:sz w:val="28"/>
          <w:szCs w:val="28"/>
          <w:shd w:val="clear" w:color="auto" w:fill="FFFFFF"/>
        </w:rPr>
        <w:t>Quyết định và có văn bản gửi Văn phòng HĐND và UBND xã thẩm định tại Công văn số .../CV-VHXH ngày .../6/2026.</w:t>
      </w:r>
    </w:p>
    <w:p w14:paraId="0AE40FBD" w14:textId="73A73F02" w:rsidR="00857CFC" w:rsidRDefault="00857CFC" w:rsidP="00207988">
      <w:pPr>
        <w:spacing w:before="120" w:line="312" w:lineRule="auto"/>
        <w:jc w:val="both"/>
        <w:rPr>
          <w:sz w:val="28"/>
          <w:szCs w:val="28"/>
          <w:shd w:val="clear" w:color="auto" w:fill="FFFFFF"/>
        </w:rPr>
      </w:pPr>
      <w:r>
        <w:rPr>
          <w:sz w:val="28"/>
          <w:szCs w:val="28"/>
          <w:shd w:val="clear" w:color="auto" w:fill="FFFFFF"/>
        </w:rPr>
        <w:tab/>
        <w:t>Trên cơ sở ý kiến thẩm định của Văn phòng HĐND và UBND xã tại Công văn số .../CV-VP ngày .../6/2026.; Phòng Văn hóa - Xã hội đã tiếp thu hoàn thiện dự thảo.</w:t>
      </w:r>
    </w:p>
    <w:p w14:paraId="722916FA" w14:textId="315F3835" w:rsidR="00857CFC" w:rsidRPr="00C44B0D" w:rsidRDefault="00857CFC" w:rsidP="00207988">
      <w:pPr>
        <w:spacing w:before="120" w:line="312" w:lineRule="auto"/>
        <w:jc w:val="both"/>
        <w:rPr>
          <w:b/>
          <w:sz w:val="28"/>
          <w:szCs w:val="28"/>
          <w:shd w:val="clear" w:color="auto" w:fill="FFFFFF"/>
        </w:rPr>
      </w:pPr>
      <w:r w:rsidRPr="00C44B0D">
        <w:rPr>
          <w:b/>
          <w:sz w:val="28"/>
          <w:szCs w:val="28"/>
          <w:shd w:val="clear" w:color="auto" w:fill="FFFFFF"/>
        </w:rPr>
        <w:tab/>
        <w:t>IV. BỐ CỤC VÀ NỘI DUNG CHỦ YẾU CỦA DỰ THẢO</w:t>
      </w:r>
    </w:p>
    <w:p w14:paraId="2CFC1E00" w14:textId="41355095" w:rsidR="00857CFC" w:rsidRPr="00C44B0D" w:rsidRDefault="00857CFC" w:rsidP="00207988">
      <w:pPr>
        <w:spacing w:before="120" w:line="312" w:lineRule="auto"/>
        <w:jc w:val="both"/>
        <w:rPr>
          <w:b/>
          <w:sz w:val="28"/>
          <w:szCs w:val="28"/>
          <w:shd w:val="clear" w:color="auto" w:fill="FFFFFF"/>
        </w:rPr>
      </w:pPr>
      <w:r w:rsidRPr="00C44B0D">
        <w:rPr>
          <w:b/>
          <w:sz w:val="28"/>
          <w:szCs w:val="28"/>
          <w:shd w:val="clear" w:color="auto" w:fill="FFFFFF"/>
        </w:rPr>
        <w:tab/>
        <w:t>1. Phạm vi điều chỉnh và đối tượng áp dụng</w:t>
      </w:r>
    </w:p>
    <w:p w14:paraId="35612BD6" w14:textId="779E77B0" w:rsidR="00857CFC" w:rsidRDefault="00857CFC" w:rsidP="00207988">
      <w:pPr>
        <w:spacing w:before="120" w:line="312" w:lineRule="auto"/>
        <w:jc w:val="both"/>
        <w:rPr>
          <w:sz w:val="28"/>
          <w:szCs w:val="28"/>
          <w:shd w:val="clear" w:color="auto" w:fill="FFFFFF"/>
        </w:rPr>
      </w:pPr>
      <w:r>
        <w:rPr>
          <w:sz w:val="28"/>
          <w:szCs w:val="28"/>
          <w:shd w:val="clear" w:color="auto" w:fill="FFFFFF"/>
        </w:rPr>
        <w:tab/>
        <w:t>Phòng Văn hóa - Xã hội thuộc Ủy ban nhân dân xã Nam Sách và các cơ quan, đơn vị, tổ chức, cá nhân có liên quan.</w:t>
      </w:r>
    </w:p>
    <w:p w14:paraId="15629107" w14:textId="5E681E06" w:rsidR="00857CFC" w:rsidRPr="00C44B0D" w:rsidRDefault="00857CFC" w:rsidP="00207988">
      <w:pPr>
        <w:spacing w:before="120" w:line="312" w:lineRule="auto"/>
        <w:jc w:val="both"/>
        <w:rPr>
          <w:b/>
          <w:sz w:val="28"/>
          <w:szCs w:val="28"/>
          <w:shd w:val="clear" w:color="auto" w:fill="FFFFFF"/>
        </w:rPr>
      </w:pPr>
      <w:r w:rsidRPr="00C44B0D">
        <w:rPr>
          <w:b/>
          <w:sz w:val="28"/>
          <w:szCs w:val="28"/>
          <w:shd w:val="clear" w:color="auto" w:fill="FFFFFF"/>
        </w:rPr>
        <w:tab/>
        <w:t>2. Bố cục dự thảo Quyết định</w:t>
      </w:r>
    </w:p>
    <w:p w14:paraId="5B54B9E0" w14:textId="1BBA47AD" w:rsidR="00857CFC" w:rsidRDefault="00857CFC" w:rsidP="00207988">
      <w:pPr>
        <w:spacing w:before="120" w:line="312" w:lineRule="auto"/>
        <w:jc w:val="both"/>
        <w:rPr>
          <w:sz w:val="28"/>
          <w:szCs w:val="28"/>
          <w:shd w:val="clear" w:color="auto" w:fill="FFFFFF"/>
        </w:rPr>
      </w:pPr>
      <w:r>
        <w:rPr>
          <w:sz w:val="28"/>
          <w:szCs w:val="28"/>
          <w:shd w:val="clear" w:color="auto" w:fill="FFFFFF"/>
        </w:rPr>
        <w:tab/>
        <w:t xml:space="preserve">Điều 1. Bãi bỏ toàn bộ </w:t>
      </w:r>
      <w:r w:rsidRPr="00857CFC">
        <w:rPr>
          <w:sz w:val="28"/>
          <w:szCs w:val="28"/>
          <w:shd w:val="clear" w:color="auto" w:fill="FFFFFF"/>
        </w:rPr>
        <w:t>Quyết định số 03/2025/QĐ-UBND ngày 01/7/2025 của UBND xã Nam Sách quy định chức năng, nhiệm vụ, quyền hạn và cơ cấu tổ chức của Phòng Văn hóa - Xã hội</w:t>
      </w:r>
      <w:r>
        <w:rPr>
          <w:sz w:val="28"/>
          <w:szCs w:val="28"/>
          <w:shd w:val="clear" w:color="auto" w:fill="FFFFFF"/>
        </w:rPr>
        <w:t>.</w:t>
      </w:r>
    </w:p>
    <w:p w14:paraId="545C834D" w14:textId="51E36A73" w:rsidR="00857CFC" w:rsidRDefault="00857CFC" w:rsidP="00207988">
      <w:pPr>
        <w:spacing w:before="120" w:line="312" w:lineRule="auto"/>
        <w:jc w:val="both"/>
        <w:rPr>
          <w:sz w:val="28"/>
          <w:szCs w:val="28"/>
          <w:shd w:val="clear" w:color="auto" w:fill="FFFFFF"/>
        </w:rPr>
      </w:pPr>
      <w:r>
        <w:rPr>
          <w:sz w:val="28"/>
          <w:szCs w:val="28"/>
          <w:shd w:val="clear" w:color="auto" w:fill="FFFFFF"/>
        </w:rPr>
        <w:lastRenderedPageBreak/>
        <w:tab/>
        <w:t>Điều 2. Hiệu lực thi hành</w:t>
      </w:r>
    </w:p>
    <w:p w14:paraId="1C779020" w14:textId="75129265" w:rsidR="00857CFC" w:rsidRDefault="00857CFC" w:rsidP="00207988">
      <w:pPr>
        <w:spacing w:before="120" w:line="312" w:lineRule="auto"/>
        <w:jc w:val="both"/>
        <w:rPr>
          <w:sz w:val="28"/>
          <w:szCs w:val="28"/>
          <w:shd w:val="clear" w:color="auto" w:fill="FFFFFF"/>
        </w:rPr>
      </w:pPr>
      <w:r>
        <w:rPr>
          <w:sz w:val="28"/>
          <w:szCs w:val="28"/>
          <w:shd w:val="clear" w:color="auto" w:fill="FFFFFF"/>
        </w:rPr>
        <w:tab/>
        <w:t>Điều 3. Tổ chức thực hiện</w:t>
      </w:r>
    </w:p>
    <w:p w14:paraId="64872B9E" w14:textId="5D56E7F9" w:rsidR="00857CFC" w:rsidRPr="00207988" w:rsidRDefault="00857CFC" w:rsidP="00207988">
      <w:pPr>
        <w:spacing w:before="120" w:line="312" w:lineRule="auto"/>
        <w:jc w:val="both"/>
        <w:rPr>
          <w:rStyle w:val="fontstyle01"/>
          <w:sz w:val="28"/>
          <w:szCs w:val="28"/>
        </w:rPr>
      </w:pPr>
      <w:r>
        <w:rPr>
          <w:sz w:val="28"/>
          <w:szCs w:val="28"/>
          <w:shd w:val="clear" w:color="auto" w:fill="FFFFFF"/>
        </w:rPr>
        <w:tab/>
        <w:t xml:space="preserve">3. Nội dung dự thảo Quyết định </w:t>
      </w:r>
    </w:p>
    <w:p w14:paraId="7C318C4B" w14:textId="014BA68D" w:rsidR="0062088B" w:rsidRDefault="0062088B" w:rsidP="00857CFC">
      <w:pPr>
        <w:spacing w:before="120" w:line="312" w:lineRule="auto"/>
        <w:jc w:val="both"/>
        <w:rPr>
          <w:sz w:val="28"/>
          <w:szCs w:val="28"/>
          <w:shd w:val="clear" w:color="auto" w:fill="FFFFFF"/>
        </w:rPr>
      </w:pPr>
      <w:r>
        <w:rPr>
          <w:rStyle w:val="fontstyle01"/>
          <w:sz w:val="28"/>
          <w:szCs w:val="28"/>
        </w:rPr>
        <w:tab/>
      </w:r>
      <w:r w:rsidR="00857CFC">
        <w:rPr>
          <w:sz w:val="28"/>
          <w:szCs w:val="28"/>
          <w:shd w:val="clear" w:color="auto" w:fill="FFFFFF"/>
        </w:rPr>
        <w:t xml:space="preserve">Bãi bỏ toàn bộ </w:t>
      </w:r>
      <w:r w:rsidR="00857CFC" w:rsidRPr="00857CFC">
        <w:rPr>
          <w:sz w:val="28"/>
          <w:szCs w:val="28"/>
          <w:shd w:val="clear" w:color="auto" w:fill="FFFFFF"/>
        </w:rPr>
        <w:t>Quyết định số 03/2025/QĐ-UBND ngày 01/7/2025 của UBND xã Nam Sách</w:t>
      </w:r>
    </w:p>
    <w:p w14:paraId="4E411775" w14:textId="787DBA93" w:rsidR="00857CFC" w:rsidRPr="00C44B0D" w:rsidRDefault="00857CFC" w:rsidP="00857CFC">
      <w:pPr>
        <w:spacing w:before="120" w:line="312" w:lineRule="auto"/>
        <w:jc w:val="both"/>
        <w:rPr>
          <w:b/>
          <w:sz w:val="28"/>
          <w:szCs w:val="28"/>
          <w:shd w:val="clear" w:color="auto" w:fill="FFFFFF"/>
        </w:rPr>
      </w:pPr>
      <w:r w:rsidRPr="00C44B0D">
        <w:rPr>
          <w:b/>
          <w:sz w:val="28"/>
          <w:szCs w:val="28"/>
          <w:shd w:val="clear" w:color="auto" w:fill="FFFFFF"/>
        </w:rPr>
        <w:tab/>
        <w:t>V. DỰ KIẾN THỜI GIAN TRÌNH BAN HÀNH, CƠ QUAN CHỦ TRÌ DỰ THẢO</w:t>
      </w:r>
    </w:p>
    <w:p w14:paraId="0A6B94F6" w14:textId="081C7CEE" w:rsidR="00857CFC" w:rsidRPr="00C44B0D" w:rsidRDefault="00857CFC" w:rsidP="00857CFC">
      <w:pPr>
        <w:spacing w:before="120" w:line="312" w:lineRule="auto"/>
        <w:jc w:val="both"/>
        <w:rPr>
          <w:b/>
          <w:sz w:val="28"/>
          <w:szCs w:val="28"/>
          <w:shd w:val="clear" w:color="auto" w:fill="FFFFFF"/>
        </w:rPr>
      </w:pPr>
      <w:r w:rsidRPr="00C44B0D">
        <w:rPr>
          <w:b/>
          <w:sz w:val="28"/>
          <w:szCs w:val="28"/>
          <w:shd w:val="clear" w:color="auto" w:fill="FFFFFF"/>
        </w:rPr>
        <w:tab/>
        <w:t>1. Dự kiến nguồn lực</w:t>
      </w:r>
    </w:p>
    <w:p w14:paraId="47F15F72" w14:textId="45466C32" w:rsidR="00857CFC" w:rsidRDefault="00857CFC" w:rsidP="00857CFC">
      <w:pPr>
        <w:spacing w:before="120" w:line="312" w:lineRule="auto"/>
        <w:jc w:val="both"/>
        <w:rPr>
          <w:sz w:val="28"/>
          <w:szCs w:val="28"/>
          <w:shd w:val="clear" w:color="auto" w:fill="FFFFFF"/>
        </w:rPr>
      </w:pPr>
      <w:r>
        <w:rPr>
          <w:sz w:val="28"/>
          <w:szCs w:val="28"/>
          <w:shd w:val="clear" w:color="auto" w:fill="FFFFFF"/>
        </w:rPr>
        <w:tab/>
        <w:t>- Ngân sự nhà nước bảo đảm cơ sở vật chất, bố trí kinh phí để tổ chức thi hành và theo dõi việc thi hành văn bản quy phạm pháp luật.</w:t>
      </w:r>
    </w:p>
    <w:p w14:paraId="39B19D5F" w14:textId="307FFDB0" w:rsidR="00857CFC" w:rsidRDefault="00857CFC" w:rsidP="00857CFC">
      <w:pPr>
        <w:spacing w:before="120" w:line="312" w:lineRule="auto"/>
        <w:jc w:val="both"/>
        <w:rPr>
          <w:sz w:val="28"/>
          <w:szCs w:val="28"/>
          <w:shd w:val="clear" w:color="auto" w:fill="FFFFFF"/>
        </w:rPr>
      </w:pPr>
      <w:r>
        <w:rPr>
          <w:sz w:val="28"/>
          <w:szCs w:val="28"/>
          <w:shd w:val="clear" w:color="auto" w:fill="FFFFFF"/>
        </w:rPr>
        <w:tab/>
        <w:t>- Ngoài kinh phí từ ngân sách nhà nước cấp, cơ quan được sử dụng nguồn kinh phí hợp pháp khác theo quy định của pháp luật.</w:t>
      </w:r>
    </w:p>
    <w:p w14:paraId="39341B36" w14:textId="4CC0001A" w:rsidR="00857CFC" w:rsidRDefault="00857CFC" w:rsidP="00857CFC">
      <w:pPr>
        <w:spacing w:before="120" w:line="312" w:lineRule="auto"/>
        <w:jc w:val="both"/>
        <w:rPr>
          <w:sz w:val="28"/>
          <w:szCs w:val="28"/>
          <w:shd w:val="clear" w:color="auto" w:fill="FFFFFF"/>
        </w:rPr>
      </w:pPr>
      <w:r>
        <w:rPr>
          <w:sz w:val="28"/>
          <w:szCs w:val="28"/>
          <w:shd w:val="clear" w:color="auto" w:fill="FFFFFF"/>
        </w:rPr>
        <w:tab/>
      </w:r>
      <w:r w:rsidRPr="00C44B0D">
        <w:rPr>
          <w:b/>
          <w:sz w:val="28"/>
          <w:szCs w:val="28"/>
          <w:shd w:val="clear" w:color="auto" w:fill="FFFFFF"/>
        </w:rPr>
        <w:t>2. Thời gian trình ban hành</w:t>
      </w:r>
      <w:r>
        <w:rPr>
          <w:sz w:val="28"/>
          <w:szCs w:val="28"/>
          <w:shd w:val="clear" w:color="auto" w:fill="FFFFFF"/>
        </w:rPr>
        <w:t>: Tháng 6/2026</w:t>
      </w:r>
    </w:p>
    <w:p w14:paraId="7CD0CBDE" w14:textId="755F250B" w:rsidR="00857CFC" w:rsidRDefault="00857CFC" w:rsidP="00857CFC">
      <w:pPr>
        <w:spacing w:before="120" w:line="312" w:lineRule="auto"/>
        <w:jc w:val="both"/>
        <w:rPr>
          <w:sz w:val="28"/>
          <w:szCs w:val="28"/>
          <w:shd w:val="clear" w:color="auto" w:fill="FFFFFF"/>
        </w:rPr>
      </w:pPr>
      <w:r>
        <w:rPr>
          <w:sz w:val="28"/>
          <w:szCs w:val="28"/>
          <w:shd w:val="clear" w:color="auto" w:fill="FFFFFF"/>
        </w:rPr>
        <w:tab/>
      </w:r>
      <w:r w:rsidR="00141AD8">
        <w:rPr>
          <w:sz w:val="28"/>
          <w:szCs w:val="28"/>
          <w:shd w:val="clear" w:color="auto" w:fill="FFFFFF"/>
        </w:rPr>
        <w:t>Phòng Văn hóa - Xã hội kính trình Ủy ban nhân dân xã Nam Sách xem xét, quyết định.</w:t>
      </w:r>
    </w:p>
    <w:p w14:paraId="5E1D00DE" w14:textId="160D1BE6" w:rsidR="00141AD8" w:rsidRDefault="00141AD8" w:rsidP="00857CFC">
      <w:pPr>
        <w:spacing w:before="120" w:line="312" w:lineRule="auto"/>
        <w:jc w:val="both"/>
        <w:rPr>
          <w:sz w:val="28"/>
          <w:szCs w:val="28"/>
          <w:shd w:val="clear" w:color="auto" w:fill="FFFFFF"/>
        </w:rPr>
      </w:pPr>
      <w:r>
        <w:rPr>
          <w:sz w:val="28"/>
          <w:szCs w:val="28"/>
          <w:shd w:val="clear" w:color="auto" w:fill="FFFFFF"/>
        </w:rPr>
        <w:tab/>
        <w:t>Hồ sơ gửi kèm theo:</w:t>
      </w:r>
    </w:p>
    <w:p w14:paraId="0FF401D4" w14:textId="7A386119" w:rsidR="00141AD8" w:rsidRDefault="00141AD8" w:rsidP="00857CFC">
      <w:pPr>
        <w:spacing w:before="120" w:line="312" w:lineRule="auto"/>
        <w:jc w:val="both"/>
        <w:rPr>
          <w:sz w:val="28"/>
          <w:szCs w:val="28"/>
          <w:shd w:val="clear" w:color="auto" w:fill="FFFFFF"/>
        </w:rPr>
      </w:pPr>
      <w:r>
        <w:rPr>
          <w:sz w:val="28"/>
          <w:szCs w:val="28"/>
          <w:shd w:val="clear" w:color="auto" w:fill="FFFFFF"/>
        </w:rPr>
        <w:tab/>
        <w:t xml:space="preserve">- Dự thảo </w:t>
      </w:r>
      <w:r w:rsidRPr="00141AD8">
        <w:rPr>
          <w:spacing w:val="-4"/>
          <w:sz w:val="28"/>
          <w:szCs w:val="28"/>
        </w:rPr>
        <w:t>"</w:t>
      </w:r>
      <w:r w:rsidRPr="00C44B0D">
        <w:rPr>
          <w:i/>
          <w:sz w:val="28"/>
          <w:szCs w:val="28"/>
          <w:shd w:val="clear" w:color="auto" w:fill="FFFFFF"/>
        </w:rPr>
        <w:t>Quyết định bãi bỏ Quyết định số 03/2025/QĐ-UBND ngày 01/7/2025 của UBND xã Nam Sách quy định chức năng, nhiệm vụ, quyền hạn và cơ cấu tổ chức của Phòng Văn hóa - Xã hội</w:t>
      </w:r>
      <w:r>
        <w:rPr>
          <w:sz w:val="28"/>
          <w:szCs w:val="28"/>
          <w:shd w:val="clear" w:color="auto" w:fill="FFFFFF"/>
        </w:rPr>
        <w:t>".</w:t>
      </w:r>
    </w:p>
    <w:p w14:paraId="4C3A569A" w14:textId="57BF1B7F" w:rsidR="00141AD8" w:rsidRDefault="00141AD8" w:rsidP="00141AD8">
      <w:pPr>
        <w:spacing w:before="120" w:line="312" w:lineRule="auto"/>
        <w:jc w:val="both"/>
        <w:rPr>
          <w:sz w:val="28"/>
          <w:szCs w:val="28"/>
          <w:shd w:val="clear" w:color="auto" w:fill="FFFFFF"/>
        </w:rPr>
      </w:pPr>
      <w:r>
        <w:rPr>
          <w:sz w:val="28"/>
          <w:szCs w:val="28"/>
          <w:shd w:val="clear" w:color="auto" w:fill="FFFFFF"/>
        </w:rPr>
        <w:tab/>
        <w:t>- Bảng tổng hợp ý kiến, tiếp thu, giải trình các ý kiến tham gia.</w:t>
      </w:r>
    </w:p>
    <w:p w14:paraId="208E35A8" w14:textId="676DB39A" w:rsidR="002E2586" w:rsidRDefault="00141AD8" w:rsidP="00C44B0D">
      <w:pPr>
        <w:spacing w:before="120" w:line="312" w:lineRule="auto"/>
        <w:jc w:val="both"/>
        <w:rPr>
          <w:sz w:val="28"/>
          <w:szCs w:val="28"/>
        </w:rPr>
      </w:pPr>
      <w:r>
        <w:rPr>
          <w:sz w:val="28"/>
          <w:szCs w:val="28"/>
          <w:shd w:val="clear" w:color="auto" w:fill="FFFFFF"/>
        </w:rPr>
        <w:tab/>
        <w:t>- Văn bản thẩm định của Văn phòng HĐND và UBND xã.</w:t>
      </w:r>
      <w:r w:rsidR="0092280D">
        <w:rPr>
          <w:sz w:val="28"/>
          <w:szCs w:val="28"/>
        </w:rPr>
        <w:t>/.</w:t>
      </w:r>
    </w:p>
    <w:p w14:paraId="5B31C212" w14:textId="77777777" w:rsidR="00395792" w:rsidRPr="00395792" w:rsidRDefault="00395792" w:rsidP="00395792">
      <w:pPr>
        <w:spacing w:line="288" w:lineRule="auto"/>
        <w:ind w:firstLine="567"/>
        <w:jc w:val="both"/>
        <w:rPr>
          <w:sz w:val="22"/>
          <w:szCs w:val="28"/>
        </w:rPr>
      </w:pPr>
    </w:p>
    <w:tbl>
      <w:tblPr>
        <w:tblW w:w="9416" w:type="dxa"/>
        <w:tblInd w:w="-34" w:type="dxa"/>
        <w:tblLook w:val="01E0" w:firstRow="1" w:lastRow="1" w:firstColumn="1" w:lastColumn="1" w:noHBand="0" w:noVBand="0"/>
      </w:tblPr>
      <w:tblGrid>
        <w:gridCol w:w="4697"/>
        <w:gridCol w:w="4719"/>
      </w:tblGrid>
      <w:tr w:rsidR="008F5EA4" w:rsidRPr="001432E8" w14:paraId="461273BA" w14:textId="77777777" w:rsidTr="0062088B">
        <w:tc>
          <w:tcPr>
            <w:tcW w:w="4697" w:type="dxa"/>
          </w:tcPr>
          <w:p w14:paraId="3BF8A201" w14:textId="77777777" w:rsidR="008F5EA4" w:rsidRDefault="008F5EA4" w:rsidP="0062088B">
            <w:pPr>
              <w:rPr>
                <w:b/>
                <w:bCs/>
                <w:i/>
                <w:iCs/>
              </w:rPr>
            </w:pPr>
            <w:r w:rsidRPr="001432E8">
              <w:rPr>
                <w:b/>
                <w:bCs/>
                <w:i/>
                <w:iCs/>
              </w:rPr>
              <w:t>Nơi nhận:</w:t>
            </w:r>
            <w:r w:rsidRPr="001432E8">
              <w:rPr>
                <w:b/>
                <w:bCs/>
                <w:i/>
                <w:iCs/>
              </w:rPr>
              <w:tab/>
            </w:r>
            <w:r w:rsidRPr="001432E8">
              <w:rPr>
                <w:b/>
                <w:bCs/>
                <w:i/>
                <w:iCs/>
              </w:rPr>
              <w:tab/>
            </w:r>
            <w:r w:rsidRPr="001432E8">
              <w:rPr>
                <w:b/>
                <w:bCs/>
                <w:i/>
                <w:iCs/>
              </w:rPr>
              <w:tab/>
            </w:r>
            <w:r w:rsidRPr="001432E8">
              <w:rPr>
                <w:b/>
                <w:bCs/>
                <w:i/>
                <w:iCs/>
              </w:rPr>
              <w:tab/>
            </w:r>
          </w:p>
          <w:p w14:paraId="282C0314" w14:textId="185F452D" w:rsidR="008F5EA4" w:rsidRDefault="008F5EA4" w:rsidP="004203F9">
            <w:pPr>
              <w:rPr>
                <w:sz w:val="22"/>
              </w:rPr>
            </w:pPr>
            <w:r w:rsidRPr="001432E8">
              <w:rPr>
                <w:sz w:val="22"/>
              </w:rPr>
              <w:t xml:space="preserve">- </w:t>
            </w:r>
            <w:r w:rsidR="004203F9">
              <w:rPr>
                <w:sz w:val="22"/>
              </w:rPr>
              <w:t>Như trên</w:t>
            </w:r>
            <w:r>
              <w:rPr>
                <w:sz w:val="22"/>
              </w:rPr>
              <w:t>;</w:t>
            </w:r>
          </w:p>
          <w:p w14:paraId="09116356" w14:textId="71520235" w:rsidR="0092280D" w:rsidRDefault="0092280D" w:rsidP="004203F9">
            <w:pPr>
              <w:rPr>
                <w:sz w:val="22"/>
              </w:rPr>
            </w:pPr>
            <w:r>
              <w:rPr>
                <w:sz w:val="22"/>
              </w:rPr>
              <w:t>- Lãnh đạo UBND xã;</w:t>
            </w:r>
          </w:p>
          <w:p w14:paraId="44A8D4B6" w14:textId="77777777" w:rsidR="00C44B0D" w:rsidRDefault="00C44B0D" w:rsidP="00C44B0D">
            <w:pPr>
              <w:rPr>
                <w:sz w:val="22"/>
              </w:rPr>
            </w:pPr>
            <w:r>
              <w:rPr>
                <w:sz w:val="22"/>
              </w:rPr>
              <w:t>- Văm Phòng HĐND và UBND xã;</w:t>
            </w:r>
          </w:p>
          <w:p w14:paraId="3B7EE145" w14:textId="77777777" w:rsidR="008F5EA4" w:rsidRPr="001432E8" w:rsidRDefault="008F5EA4" w:rsidP="0062088B">
            <w:pPr>
              <w:rPr>
                <w:sz w:val="12"/>
              </w:rPr>
            </w:pPr>
            <w:r>
              <w:rPr>
                <w:sz w:val="22"/>
              </w:rPr>
              <w:t>- Lưu: VT, VHXH</w:t>
            </w:r>
            <w:r w:rsidRPr="001432E8">
              <w:rPr>
                <w:sz w:val="22"/>
              </w:rPr>
              <w:t>.</w:t>
            </w:r>
            <w:r w:rsidRPr="005E3605">
              <w:tab/>
            </w:r>
            <w:r w:rsidRPr="005E3605">
              <w:tab/>
            </w:r>
            <w:r w:rsidRPr="001432E8">
              <w:rPr>
                <w:szCs w:val="28"/>
              </w:rPr>
              <w:tab/>
            </w:r>
            <w:r w:rsidRPr="001432E8">
              <w:rPr>
                <w:szCs w:val="28"/>
              </w:rPr>
              <w:tab/>
            </w:r>
            <w:r w:rsidRPr="001432E8">
              <w:rPr>
                <w:szCs w:val="28"/>
              </w:rPr>
              <w:tab/>
            </w:r>
            <w:r w:rsidRPr="001432E8">
              <w:rPr>
                <w:szCs w:val="28"/>
              </w:rPr>
              <w:tab/>
            </w:r>
            <w:r w:rsidRPr="001432E8">
              <w:rPr>
                <w:b/>
                <w:bCs/>
                <w:szCs w:val="28"/>
              </w:rPr>
              <w:t xml:space="preserve">    </w:t>
            </w:r>
            <w:r w:rsidRPr="001432E8">
              <w:rPr>
                <w:b/>
                <w:bCs/>
                <w:szCs w:val="28"/>
              </w:rPr>
              <w:tab/>
            </w:r>
          </w:p>
        </w:tc>
        <w:tc>
          <w:tcPr>
            <w:tcW w:w="4719" w:type="dxa"/>
          </w:tcPr>
          <w:p w14:paraId="0D94E717" w14:textId="3526D4CC" w:rsidR="008F5EA4" w:rsidRDefault="008F5EA4" w:rsidP="00257A6C">
            <w:pPr>
              <w:spacing w:line="300" w:lineRule="exact"/>
              <w:jc w:val="center"/>
              <w:rPr>
                <w:b/>
                <w:kern w:val="16"/>
                <w:sz w:val="28"/>
                <w:szCs w:val="28"/>
                <w:lang w:val="nl-NL"/>
              </w:rPr>
            </w:pPr>
            <w:r>
              <w:rPr>
                <w:b/>
                <w:kern w:val="16"/>
                <w:sz w:val="28"/>
                <w:szCs w:val="28"/>
                <w:lang w:val="nl-NL"/>
              </w:rPr>
              <w:t>CHỦ TỊCH</w:t>
            </w:r>
          </w:p>
          <w:p w14:paraId="24721AB9" w14:textId="77777777" w:rsidR="008F5EA4" w:rsidRPr="007947B9" w:rsidRDefault="008F5EA4" w:rsidP="0062088B">
            <w:pPr>
              <w:spacing w:line="300" w:lineRule="exact"/>
              <w:jc w:val="center"/>
              <w:rPr>
                <w:b/>
                <w:kern w:val="16"/>
                <w:sz w:val="28"/>
                <w:szCs w:val="28"/>
                <w:lang w:val="nl-NL"/>
              </w:rPr>
            </w:pPr>
          </w:p>
          <w:p w14:paraId="4877FBFB" w14:textId="77777777" w:rsidR="008F5EA4" w:rsidRPr="007947B9" w:rsidRDefault="008F5EA4" w:rsidP="0062088B">
            <w:pPr>
              <w:spacing w:line="300" w:lineRule="exact"/>
              <w:jc w:val="center"/>
              <w:rPr>
                <w:b/>
                <w:kern w:val="16"/>
                <w:sz w:val="28"/>
                <w:szCs w:val="28"/>
                <w:lang w:val="nl-NL"/>
              </w:rPr>
            </w:pPr>
          </w:p>
          <w:p w14:paraId="3E0A9EAE" w14:textId="77777777" w:rsidR="008F5EA4" w:rsidRDefault="008F5EA4" w:rsidP="0062088B">
            <w:pPr>
              <w:spacing w:line="300" w:lineRule="exact"/>
              <w:rPr>
                <w:b/>
                <w:kern w:val="16"/>
                <w:szCs w:val="28"/>
                <w:lang w:val="nl-NL"/>
              </w:rPr>
            </w:pPr>
          </w:p>
          <w:p w14:paraId="38765287" w14:textId="77777777" w:rsidR="008F5EA4" w:rsidRPr="009A2CCD" w:rsidRDefault="008F5EA4" w:rsidP="0062088B">
            <w:pPr>
              <w:spacing w:line="300" w:lineRule="exact"/>
              <w:rPr>
                <w:b/>
                <w:kern w:val="16"/>
                <w:szCs w:val="28"/>
                <w:lang w:val="nl-NL"/>
              </w:rPr>
            </w:pPr>
          </w:p>
          <w:p w14:paraId="2E48CC4D" w14:textId="77777777" w:rsidR="008F5EA4" w:rsidRPr="00713B8B" w:rsidRDefault="008F5EA4" w:rsidP="0062088B">
            <w:pPr>
              <w:spacing w:line="300" w:lineRule="exact"/>
              <w:jc w:val="center"/>
              <w:rPr>
                <w:b/>
                <w:kern w:val="16"/>
                <w:sz w:val="32"/>
                <w:szCs w:val="28"/>
                <w:lang w:val="nl-NL"/>
              </w:rPr>
            </w:pPr>
          </w:p>
          <w:p w14:paraId="39D275D9" w14:textId="77777777" w:rsidR="008F5EA4" w:rsidRPr="009A2CCD" w:rsidRDefault="008F5EA4" w:rsidP="0062088B">
            <w:pPr>
              <w:spacing w:line="300" w:lineRule="exact"/>
              <w:jc w:val="center"/>
              <w:rPr>
                <w:b/>
                <w:kern w:val="16"/>
                <w:szCs w:val="28"/>
                <w:lang w:val="nl-NL"/>
              </w:rPr>
            </w:pPr>
          </w:p>
          <w:p w14:paraId="59FFD16F" w14:textId="7BB8C680" w:rsidR="008F5EA4" w:rsidRPr="001432E8" w:rsidRDefault="009233D9" w:rsidP="0062088B">
            <w:pPr>
              <w:jc w:val="center"/>
              <w:rPr>
                <w:b/>
                <w:bCs/>
                <w:szCs w:val="28"/>
              </w:rPr>
            </w:pPr>
            <w:r>
              <w:rPr>
                <w:b/>
                <w:kern w:val="16"/>
                <w:sz w:val="28"/>
                <w:szCs w:val="28"/>
                <w:lang w:val="nl-NL"/>
              </w:rPr>
              <w:t>Phùng Văn Diện</w:t>
            </w:r>
          </w:p>
        </w:tc>
      </w:tr>
    </w:tbl>
    <w:p w14:paraId="63BE97BE" w14:textId="7D2415CD" w:rsidR="005E648C" w:rsidRDefault="005E648C"/>
    <w:p w14:paraId="6C6549A3" w14:textId="53B87B21" w:rsidR="007B42EB" w:rsidRDefault="007B42EB"/>
    <w:p w14:paraId="572D0E0C" w14:textId="77777777" w:rsidR="00395792" w:rsidRDefault="00395792" w:rsidP="007B42EB">
      <w:pPr>
        <w:spacing w:line="276" w:lineRule="auto"/>
        <w:jc w:val="center"/>
        <w:rPr>
          <w:b/>
          <w:color w:val="000000" w:themeColor="text1"/>
          <w:sz w:val="28"/>
          <w:szCs w:val="28"/>
        </w:rPr>
      </w:pPr>
    </w:p>
    <w:sectPr w:rsidR="00395792" w:rsidSect="00575565">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EE47F" w14:textId="77777777" w:rsidR="00DF744F" w:rsidRDefault="00DF744F" w:rsidP="00575565">
      <w:r>
        <w:separator/>
      </w:r>
    </w:p>
  </w:endnote>
  <w:endnote w:type="continuationSeparator" w:id="0">
    <w:p w14:paraId="653B65DF" w14:textId="77777777" w:rsidR="00DF744F" w:rsidRDefault="00DF744F" w:rsidP="0057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9B4A6" w14:textId="77777777" w:rsidR="00DF744F" w:rsidRDefault="00DF744F" w:rsidP="00575565">
      <w:r>
        <w:separator/>
      </w:r>
    </w:p>
  </w:footnote>
  <w:footnote w:type="continuationSeparator" w:id="0">
    <w:p w14:paraId="550B2836" w14:textId="77777777" w:rsidR="00DF744F" w:rsidRDefault="00DF744F" w:rsidP="005755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58703"/>
      <w:docPartObj>
        <w:docPartGallery w:val="Page Numbers (Top of Page)"/>
        <w:docPartUnique/>
      </w:docPartObj>
    </w:sdtPr>
    <w:sdtEndPr>
      <w:rPr>
        <w:noProof/>
      </w:rPr>
    </w:sdtEndPr>
    <w:sdtContent>
      <w:p w14:paraId="0E2A9566" w14:textId="67FA5722" w:rsidR="00857CFC" w:rsidRDefault="00857CFC">
        <w:pPr>
          <w:pStyle w:val="Header"/>
          <w:jc w:val="center"/>
        </w:pPr>
        <w:r>
          <w:fldChar w:fldCharType="begin"/>
        </w:r>
        <w:r>
          <w:instrText xml:space="preserve"> PAGE   \* MERGEFORMAT </w:instrText>
        </w:r>
        <w:r>
          <w:fldChar w:fldCharType="separate"/>
        </w:r>
        <w:r w:rsidR="00D06320">
          <w:rPr>
            <w:noProof/>
          </w:rPr>
          <w:t>6</w:t>
        </w:r>
        <w:r>
          <w:rPr>
            <w:noProof/>
          </w:rPr>
          <w:fldChar w:fldCharType="end"/>
        </w:r>
      </w:p>
    </w:sdtContent>
  </w:sdt>
  <w:p w14:paraId="7761FAFF" w14:textId="77777777" w:rsidR="00857CFC" w:rsidRDefault="00857C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E2C21"/>
    <w:multiLevelType w:val="hybridMultilevel"/>
    <w:tmpl w:val="C74E93D2"/>
    <w:lvl w:ilvl="0" w:tplc="C6567452">
      <w:start w:val="1"/>
      <w:numFmt w:val="decimal"/>
      <w:lvlText w:val="%1."/>
      <w:lvlJc w:val="left"/>
      <w:pPr>
        <w:ind w:left="1080" w:hanging="360"/>
      </w:pPr>
      <w:rPr>
        <w:rFonts w:hint="default"/>
        <w:color w:val="21252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EE581E"/>
    <w:multiLevelType w:val="hybridMultilevel"/>
    <w:tmpl w:val="F0ACB714"/>
    <w:lvl w:ilvl="0" w:tplc="B128EFCC">
      <w:numFmt w:val="bullet"/>
      <w:lvlText w:val="-"/>
      <w:lvlJc w:val="left"/>
      <w:pPr>
        <w:ind w:left="1970" w:hanging="360"/>
      </w:pPr>
      <w:rPr>
        <w:rFonts w:ascii="TimesNewRomanPSMT" w:eastAsia="Times New Roman" w:hAnsi="TimesNewRomanPSMT" w:cs="TimesNewRomanPSMT" w:hint="default"/>
      </w:rPr>
    </w:lvl>
    <w:lvl w:ilvl="1" w:tplc="04090003" w:tentative="1">
      <w:start w:val="1"/>
      <w:numFmt w:val="bullet"/>
      <w:lvlText w:val="o"/>
      <w:lvlJc w:val="left"/>
      <w:pPr>
        <w:ind w:left="2690" w:hanging="360"/>
      </w:pPr>
      <w:rPr>
        <w:rFonts w:ascii="Courier New" w:hAnsi="Courier New" w:cs="Courier New" w:hint="default"/>
      </w:rPr>
    </w:lvl>
    <w:lvl w:ilvl="2" w:tplc="04090005" w:tentative="1">
      <w:start w:val="1"/>
      <w:numFmt w:val="bullet"/>
      <w:lvlText w:val=""/>
      <w:lvlJc w:val="left"/>
      <w:pPr>
        <w:ind w:left="3410" w:hanging="360"/>
      </w:pPr>
      <w:rPr>
        <w:rFonts w:ascii="Wingdings" w:hAnsi="Wingdings" w:hint="default"/>
      </w:rPr>
    </w:lvl>
    <w:lvl w:ilvl="3" w:tplc="04090001" w:tentative="1">
      <w:start w:val="1"/>
      <w:numFmt w:val="bullet"/>
      <w:lvlText w:val=""/>
      <w:lvlJc w:val="left"/>
      <w:pPr>
        <w:ind w:left="4130" w:hanging="360"/>
      </w:pPr>
      <w:rPr>
        <w:rFonts w:ascii="Symbol" w:hAnsi="Symbol" w:hint="default"/>
      </w:rPr>
    </w:lvl>
    <w:lvl w:ilvl="4" w:tplc="04090003" w:tentative="1">
      <w:start w:val="1"/>
      <w:numFmt w:val="bullet"/>
      <w:lvlText w:val="o"/>
      <w:lvlJc w:val="left"/>
      <w:pPr>
        <w:ind w:left="4850" w:hanging="360"/>
      </w:pPr>
      <w:rPr>
        <w:rFonts w:ascii="Courier New" w:hAnsi="Courier New" w:cs="Courier New" w:hint="default"/>
      </w:rPr>
    </w:lvl>
    <w:lvl w:ilvl="5" w:tplc="04090005" w:tentative="1">
      <w:start w:val="1"/>
      <w:numFmt w:val="bullet"/>
      <w:lvlText w:val=""/>
      <w:lvlJc w:val="left"/>
      <w:pPr>
        <w:ind w:left="5570" w:hanging="360"/>
      </w:pPr>
      <w:rPr>
        <w:rFonts w:ascii="Wingdings" w:hAnsi="Wingdings" w:hint="default"/>
      </w:rPr>
    </w:lvl>
    <w:lvl w:ilvl="6" w:tplc="04090001" w:tentative="1">
      <w:start w:val="1"/>
      <w:numFmt w:val="bullet"/>
      <w:lvlText w:val=""/>
      <w:lvlJc w:val="left"/>
      <w:pPr>
        <w:ind w:left="6290" w:hanging="360"/>
      </w:pPr>
      <w:rPr>
        <w:rFonts w:ascii="Symbol" w:hAnsi="Symbol" w:hint="default"/>
      </w:rPr>
    </w:lvl>
    <w:lvl w:ilvl="7" w:tplc="04090003" w:tentative="1">
      <w:start w:val="1"/>
      <w:numFmt w:val="bullet"/>
      <w:lvlText w:val="o"/>
      <w:lvlJc w:val="left"/>
      <w:pPr>
        <w:ind w:left="7010" w:hanging="360"/>
      </w:pPr>
      <w:rPr>
        <w:rFonts w:ascii="Courier New" w:hAnsi="Courier New" w:cs="Courier New" w:hint="default"/>
      </w:rPr>
    </w:lvl>
    <w:lvl w:ilvl="8" w:tplc="04090005" w:tentative="1">
      <w:start w:val="1"/>
      <w:numFmt w:val="bullet"/>
      <w:lvlText w:val=""/>
      <w:lvlJc w:val="left"/>
      <w:pPr>
        <w:ind w:left="77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2F"/>
    <w:rsid w:val="00021458"/>
    <w:rsid w:val="00036932"/>
    <w:rsid w:val="0004742E"/>
    <w:rsid w:val="00076F4E"/>
    <w:rsid w:val="000775E4"/>
    <w:rsid w:val="00085820"/>
    <w:rsid w:val="00085CC1"/>
    <w:rsid w:val="00092F8C"/>
    <w:rsid w:val="00124D42"/>
    <w:rsid w:val="00126180"/>
    <w:rsid w:val="00141AD8"/>
    <w:rsid w:val="00166AED"/>
    <w:rsid w:val="00195A6A"/>
    <w:rsid w:val="001A0CFC"/>
    <w:rsid w:val="001A7FC9"/>
    <w:rsid w:val="001B097B"/>
    <w:rsid w:val="001B7057"/>
    <w:rsid w:val="001C5F44"/>
    <w:rsid w:val="001E4B28"/>
    <w:rsid w:val="002032BE"/>
    <w:rsid w:val="00207988"/>
    <w:rsid w:val="00255D40"/>
    <w:rsid w:val="00257A6C"/>
    <w:rsid w:val="00261109"/>
    <w:rsid w:val="0028488F"/>
    <w:rsid w:val="00292AD7"/>
    <w:rsid w:val="00293D26"/>
    <w:rsid w:val="0029688F"/>
    <w:rsid w:val="002A45EC"/>
    <w:rsid w:val="002B4942"/>
    <w:rsid w:val="002C7FF8"/>
    <w:rsid w:val="002E1BC1"/>
    <w:rsid w:val="002E2586"/>
    <w:rsid w:val="002E71BA"/>
    <w:rsid w:val="002F17CA"/>
    <w:rsid w:val="002F1B13"/>
    <w:rsid w:val="00304D58"/>
    <w:rsid w:val="003130FA"/>
    <w:rsid w:val="00331AB3"/>
    <w:rsid w:val="0037508F"/>
    <w:rsid w:val="00395792"/>
    <w:rsid w:val="003A2113"/>
    <w:rsid w:val="003B00CD"/>
    <w:rsid w:val="003C278F"/>
    <w:rsid w:val="003C4686"/>
    <w:rsid w:val="003D293A"/>
    <w:rsid w:val="003D2C2F"/>
    <w:rsid w:val="003D3BD0"/>
    <w:rsid w:val="003F604D"/>
    <w:rsid w:val="00406511"/>
    <w:rsid w:val="00410D63"/>
    <w:rsid w:val="00412486"/>
    <w:rsid w:val="004203F9"/>
    <w:rsid w:val="00427484"/>
    <w:rsid w:val="0043283E"/>
    <w:rsid w:val="004708FE"/>
    <w:rsid w:val="00477BC8"/>
    <w:rsid w:val="00480779"/>
    <w:rsid w:val="004822D7"/>
    <w:rsid w:val="00491F65"/>
    <w:rsid w:val="004D0924"/>
    <w:rsid w:val="004D462E"/>
    <w:rsid w:val="00503046"/>
    <w:rsid w:val="005206C2"/>
    <w:rsid w:val="005207D4"/>
    <w:rsid w:val="005500BD"/>
    <w:rsid w:val="00551631"/>
    <w:rsid w:val="00553FFA"/>
    <w:rsid w:val="0055732A"/>
    <w:rsid w:val="00561422"/>
    <w:rsid w:val="00575565"/>
    <w:rsid w:val="005A6254"/>
    <w:rsid w:val="005B0771"/>
    <w:rsid w:val="005B172F"/>
    <w:rsid w:val="005B560C"/>
    <w:rsid w:val="005E648C"/>
    <w:rsid w:val="005F2E3D"/>
    <w:rsid w:val="00604EFF"/>
    <w:rsid w:val="0062088B"/>
    <w:rsid w:val="00637B1E"/>
    <w:rsid w:val="00646E41"/>
    <w:rsid w:val="00662B5F"/>
    <w:rsid w:val="006819A6"/>
    <w:rsid w:val="00694EE8"/>
    <w:rsid w:val="006A0EA7"/>
    <w:rsid w:val="006A483E"/>
    <w:rsid w:val="006B7DEA"/>
    <w:rsid w:val="006C51B9"/>
    <w:rsid w:val="006E1C61"/>
    <w:rsid w:val="006F3087"/>
    <w:rsid w:val="006F733A"/>
    <w:rsid w:val="00713B8B"/>
    <w:rsid w:val="00715363"/>
    <w:rsid w:val="00716741"/>
    <w:rsid w:val="007323FF"/>
    <w:rsid w:val="0074539F"/>
    <w:rsid w:val="00757C7D"/>
    <w:rsid w:val="007638ED"/>
    <w:rsid w:val="00782C29"/>
    <w:rsid w:val="007947B9"/>
    <w:rsid w:val="00796852"/>
    <w:rsid w:val="007A08BF"/>
    <w:rsid w:val="007B42EB"/>
    <w:rsid w:val="007E1D5C"/>
    <w:rsid w:val="00802523"/>
    <w:rsid w:val="00817F8D"/>
    <w:rsid w:val="008414D8"/>
    <w:rsid w:val="00855A16"/>
    <w:rsid w:val="00857CFC"/>
    <w:rsid w:val="008A3FBB"/>
    <w:rsid w:val="008C50D3"/>
    <w:rsid w:val="008E012A"/>
    <w:rsid w:val="008E05A9"/>
    <w:rsid w:val="008F2FB7"/>
    <w:rsid w:val="008F5EA4"/>
    <w:rsid w:val="009106F4"/>
    <w:rsid w:val="00917B8E"/>
    <w:rsid w:val="0092280D"/>
    <w:rsid w:val="00922DF2"/>
    <w:rsid w:val="009233D9"/>
    <w:rsid w:val="009255F6"/>
    <w:rsid w:val="00940725"/>
    <w:rsid w:val="00954D08"/>
    <w:rsid w:val="00965898"/>
    <w:rsid w:val="009E6259"/>
    <w:rsid w:val="00A054BD"/>
    <w:rsid w:val="00A073C6"/>
    <w:rsid w:val="00A27995"/>
    <w:rsid w:val="00A47A96"/>
    <w:rsid w:val="00A654ED"/>
    <w:rsid w:val="00A759B6"/>
    <w:rsid w:val="00A7766E"/>
    <w:rsid w:val="00A918ED"/>
    <w:rsid w:val="00AB1B27"/>
    <w:rsid w:val="00AB3DFF"/>
    <w:rsid w:val="00AC6800"/>
    <w:rsid w:val="00AD17A9"/>
    <w:rsid w:val="00AF2A02"/>
    <w:rsid w:val="00B05A62"/>
    <w:rsid w:val="00B2039F"/>
    <w:rsid w:val="00B30233"/>
    <w:rsid w:val="00B30ED0"/>
    <w:rsid w:val="00B3465F"/>
    <w:rsid w:val="00B43A7B"/>
    <w:rsid w:val="00B54A92"/>
    <w:rsid w:val="00B60FDB"/>
    <w:rsid w:val="00B627C9"/>
    <w:rsid w:val="00B64446"/>
    <w:rsid w:val="00B8366F"/>
    <w:rsid w:val="00BA0045"/>
    <w:rsid w:val="00BA287B"/>
    <w:rsid w:val="00BA4F82"/>
    <w:rsid w:val="00BB24F8"/>
    <w:rsid w:val="00BB4BF7"/>
    <w:rsid w:val="00BC664C"/>
    <w:rsid w:val="00BD47E0"/>
    <w:rsid w:val="00BD67B8"/>
    <w:rsid w:val="00BE1E89"/>
    <w:rsid w:val="00BE2CE1"/>
    <w:rsid w:val="00C14CD2"/>
    <w:rsid w:val="00C262A4"/>
    <w:rsid w:val="00C44B0D"/>
    <w:rsid w:val="00C803D2"/>
    <w:rsid w:val="00C8211A"/>
    <w:rsid w:val="00C84115"/>
    <w:rsid w:val="00C904F2"/>
    <w:rsid w:val="00C90AC5"/>
    <w:rsid w:val="00C932D6"/>
    <w:rsid w:val="00CA5939"/>
    <w:rsid w:val="00CB0AD3"/>
    <w:rsid w:val="00D06320"/>
    <w:rsid w:val="00D07615"/>
    <w:rsid w:val="00D144B9"/>
    <w:rsid w:val="00D17B42"/>
    <w:rsid w:val="00D22618"/>
    <w:rsid w:val="00D471AC"/>
    <w:rsid w:val="00D76DFA"/>
    <w:rsid w:val="00D91338"/>
    <w:rsid w:val="00D93222"/>
    <w:rsid w:val="00D93699"/>
    <w:rsid w:val="00DA3D91"/>
    <w:rsid w:val="00DD158E"/>
    <w:rsid w:val="00DF744F"/>
    <w:rsid w:val="00E10770"/>
    <w:rsid w:val="00E10ED6"/>
    <w:rsid w:val="00E5418B"/>
    <w:rsid w:val="00E72E37"/>
    <w:rsid w:val="00E75B1E"/>
    <w:rsid w:val="00EA403D"/>
    <w:rsid w:val="00EB13A6"/>
    <w:rsid w:val="00EC6022"/>
    <w:rsid w:val="00ED4EE9"/>
    <w:rsid w:val="00ED7FC2"/>
    <w:rsid w:val="00F042DD"/>
    <w:rsid w:val="00F11A1A"/>
    <w:rsid w:val="00F12F33"/>
    <w:rsid w:val="00F3073D"/>
    <w:rsid w:val="00F312CC"/>
    <w:rsid w:val="00F37459"/>
    <w:rsid w:val="00F37F7E"/>
    <w:rsid w:val="00F50B74"/>
    <w:rsid w:val="00F51728"/>
    <w:rsid w:val="00F62DEB"/>
    <w:rsid w:val="00F71064"/>
    <w:rsid w:val="00F766C1"/>
    <w:rsid w:val="00F77D46"/>
    <w:rsid w:val="00F902A3"/>
    <w:rsid w:val="00F91D82"/>
    <w:rsid w:val="00F95C47"/>
    <w:rsid w:val="00FE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DC8D97C"/>
  <w15:docId w15:val="{99AEF2B3-BF9F-4272-9683-3C6820B0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C2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2C2F"/>
    <w:pPr>
      <w:tabs>
        <w:tab w:val="center" w:pos="4320"/>
        <w:tab w:val="right" w:pos="8640"/>
      </w:tabs>
    </w:pPr>
    <w:rPr>
      <w:sz w:val="28"/>
    </w:rPr>
  </w:style>
  <w:style w:type="character" w:customStyle="1" w:styleId="HeaderChar">
    <w:name w:val="Header Char"/>
    <w:basedOn w:val="DefaultParagraphFont"/>
    <w:link w:val="Header"/>
    <w:uiPriority w:val="99"/>
    <w:rsid w:val="003D2C2F"/>
    <w:rPr>
      <w:rFonts w:eastAsia="Times New Roman" w:cs="Times New Roman"/>
      <w:szCs w:val="24"/>
    </w:rPr>
  </w:style>
  <w:style w:type="paragraph" w:styleId="BodyText">
    <w:name w:val="Body Text"/>
    <w:basedOn w:val="Normal"/>
    <w:link w:val="BodyTextChar"/>
    <w:uiPriority w:val="99"/>
    <w:unhideWhenUsed/>
    <w:rsid w:val="003D2C2F"/>
    <w:pPr>
      <w:spacing w:before="100" w:beforeAutospacing="1" w:after="100" w:afterAutospacing="1"/>
    </w:pPr>
  </w:style>
  <w:style w:type="character" w:customStyle="1" w:styleId="BodyTextChar">
    <w:name w:val="Body Text Char"/>
    <w:basedOn w:val="DefaultParagraphFont"/>
    <w:link w:val="BodyText"/>
    <w:uiPriority w:val="99"/>
    <w:rsid w:val="003D2C2F"/>
    <w:rPr>
      <w:rFonts w:eastAsia="Times New Roman" w:cs="Times New Roman"/>
      <w:sz w:val="24"/>
      <w:szCs w:val="24"/>
    </w:rPr>
  </w:style>
  <w:style w:type="character" w:styleId="Hyperlink">
    <w:name w:val="Hyperlink"/>
    <w:basedOn w:val="DefaultParagraphFont"/>
    <w:rsid w:val="003D2C2F"/>
    <w:rPr>
      <w:color w:val="0000FF"/>
      <w:u w:val="single"/>
    </w:rPr>
  </w:style>
  <w:style w:type="paragraph" w:styleId="NormalWeb">
    <w:name w:val="Normal (Web)"/>
    <w:basedOn w:val="Normal"/>
    <w:uiPriority w:val="99"/>
    <w:semiHidden/>
    <w:unhideWhenUsed/>
    <w:rsid w:val="006A0EA7"/>
    <w:pPr>
      <w:spacing w:before="100" w:beforeAutospacing="1" w:after="100" w:afterAutospacing="1"/>
    </w:pPr>
  </w:style>
  <w:style w:type="paragraph" w:styleId="BalloonText">
    <w:name w:val="Balloon Text"/>
    <w:basedOn w:val="Normal"/>
    <w:link w:val="BalloonTextChar"/>
    <w:uiPriority w:val="99"/>
    <w:semiHidden/>
    <w:unhideWhenUsed/>
    <w:rsid w:val="00092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F8C"/>
    <w:rPr>
      <w:rFonts w:ascii="Segoe UI" w:eastAsia="Times New Roman" w:hAnsi="Segoe UI" w:cs="Segoe UI"/>
      <w:sz w:val="18"/>
      <w:szCs w:val="18"/>
    </w:rPr>
  </w:style>
  <w:style w:type="character" w:customStyle="1" w:styleId="fontstyle01">
    <w:name w:val="fontstyle01"/>
    <w:rsid w:val="00F91D82"/>
    <w:rPr>
      <w:rFonts w:ascii="TimesNewRomanPSMT" w:hAnsi="TimesNewRomanPSMT" w:cs="TimesNewRomanPSMT" w:hint="default"/>
      <w:b w:val="0"/>
      <w:bCs w:val="0"/>
      <w:i w:val="0"/>
      <w:iCs w:val="0"/>
      <w:color w:val="000000"/>
      <w:sz w:val="26"/>
      <w:szCs w:val="26"/>
    </w:rPr>
  </w:style>
  <w:style w:type="paragraph" w:styleId="Footer">
    <w:name w:val="footer"/>
    <w:basedOn w:val="Normal"/>
    <w:link w:val="FooterChar"/>
    <w:uiPriority w:val="99"/>
    <w:unhideWhenUsed/>
    <w:rsid w:val="00575565"/>
    <w:pPr>
      <w:tabs>
        <w:tab w:val="center" w:pos="4680"/>
        <w:tab w:val="right" w:pos="9360"/>
      </w:tabs>
    </w:pPr>
  </w:style>
  <w:style w:type="character" w:customStyle="1" w:styleId="FooterChar">
    <w:name w:val="Footer Char"/>
    <w:basedOn w:val="DefaultParagraphFont"/>
    <w:link w:val="Footer"/>
    <w:uiPriority w:val="99"/>
    <w:rsid w:val="00575565"/>
    <w:rPr>
      <w:rFonts w:eastAsia="Times New Roman" w:cs="Times New Roman"/>
      <w:sz w:val="24"/>
      <w:szCs w:val="24"/>
    </w:rPr>
  </w:style>
  <w:style w:type="paragraph" w:styleId="ListParagraph">
    <w:name w:val="List Paragraph"/>
    <w:basedOn w:val="Normal"/>
    <w:uiPriority w:val="34"/>
    <w:qFormat/>
    <w:rsid w:val="00412486"/>
    <w:pPr>
      <w:ind w:left="720"/>
      <w:contextualSpacing/>
    </w:pPr>
  </w:style>
  <w:style w:type="character" w:customStyle="1" w:styleId="Vnbnnidung2">
    <w:name w:val="Văn bản nội dung (2)_"/>
    <w:basedOn w:val="DefaultParagraphFont"/>
    <w:link w:val="Vnbnnidung20"/>
    <w:uiPriority w:val="99"/>
    <w:locked/>
    <w:rsid w:val="007B42EB"/>
    <w:rPr>
      <w:rFonts w:cs="Times New Roman"/>
      <w:sz w:val="26"/>
      <w:szCs w:val="26"/>
      <w:shd w:val="clear" w:color="auto" w:fill="FFFFFF"/>
    </w:rPr>
  </w:style>
  <w:style w:type="paragraph" w:customStyle="1" w:styleId="Vnbnnidung20">
    <w:name w:val="Văn bản nội dung (2)"/>
    <w:basedOn w:val="Normal"/>
    <w:link w:val="Vnbnnidung2"/>
    <w:uiPriority w:val="99"/>
    <w:rsid w:val="007B42EB"/>
    <w:pPr>
      <w:widowControl w:val="0"/>
      <w:shd w:val="clear" w:color="auto" w:fill="FFFFFF"/>
      <w:spacing w:before="360" w:line="322" w:lineRule="exact"/>
      <w:jc w:val="both"/>
    </w:pPr>
    <w:rPr>
      <w:rFonts w:eastAsiaTheme="minorHAnsi"/>
      <w:sz w:val="26"/>
      <w:szCs w:val="26"/>
    </w:rPr>
  </w:style>
  <w:style w:type="character" w:customStyle="1" w:styleId="citation-43">
    <w:name w:val="citation-43"/>
    <w:basedOn w:val="DefaultParagraphFont"/>
    <w:rsid w:val="00293D26"/>
  </w:style>
  <w:style w:type="paragraph" w:customStyle="1" w:styleId="Char">
    <w:name w:val="Char"/>
    <w:basedOn w:val="Normal"/>
    <w:rsid w:val="002E1BC1"/>
    <w:pPr>
      <w:widowControl w:val="0"/>
      <w:jc w:val="both"/>
    </w:pPr>
    <w:rPr>
      <w:rFonts w:eastAsia="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159">
      <w:bodyDiv w:val="1"/>
      <w:marLeft w:val="0"/>
      <w:marRight w:val="0"/>
      <w:marTop w:val="0"/>
      <w:marBottom w:val="0"/>
      <w:divBdr>
        <w:top w:val="none" w:sz="0" w:space="0" w:color="auto"/>
        <w:left w:val="none" w:sz="0" w:space="0" w:color="auto"/>
        <w:bottom w:val="none" w:sz="0" w:space="0" w:color="auto"/>
        <w:right w:val="none" w:sz="0" w:space="0" w:color="auto"/>
      </w:divBdr>
    </w:div>
    <w:div w:id="214783337">
      <w:bodyDiv w:val="1"/>
      <w:marLeft w:val="0"/>
      <w:marRight w:val="0"/>
      <w:marTop w:val="0"/>
      <w:marBottom w:val="0"/>
      <w:divBdr>
        <w:top w:val="none" w:sz="0" w:space="0" w:color="auto"/>
        <w:left w:val="none" w:sz="0" w:space="0" w:color="auto"/>
        <w:bottom w:val="none" w:sz="0" w:space="0" w:color="auto"/>
        <w:right w:val="none" w:sz="0" w:space="0" w:color="auto"/>
      </w:divBdr>
    </w:div>
    <w:div w:id="781996829">
      <w:bodyDiv w:val="1"/>
      <w:marLeft w:val="0"/>
      <w:marRight w:val="0"/>
      <w:marTop w:val="0"/>
      <w:marBottom w:val="0"/>
      <w:divBdr>
        <w:top w:val="none" w:sz="0" w:space="0" w:color="auto"/>
        <w:left w:val="none" w:sz="0" w:space="0" w:color="auto"/>
        <w:bottom w:val="none" w:sz="0" w:space="0" w:color="auto"/>
        <w:right w:val="none" w:sz="0" w:space="0" w:color="auto"/>
      </w:divBdr>
    </w:div>
    <w:div w:id="8548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HuongLan</dc:creator>
  <cp:lastModifiedBy>User</cp:lastModifiedBy>
  <cp:revision>15</cp:revision>
  <cp:lastPrinted>2026-06-26T02:03:00Z</cp:lastPrinted>
  <dcterms:created xsi:type="dcterms:W3CDTF">2026-03-30T06:38:00Z</dcterms:created>
  <dcterms:modified xsi:type="dcterms:W3CDTF">2026-06-26T02:08:00Z</dcterms:modified>
</cp:coreProperties>
</file>