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7EB175">
      <w:pPr>
        <w:spacing w:before="120" w:after="120" w:line="360" w:lineRule="exact"/>
        <w:ind w:firstLine="720"/>
        <w:jc w:val="center"/>
        <w:rPr>
          <w:rFonts w:cs="Times New Roman"/>
          <w:b/>
          <w:color w:val="000000" w:themeColor="text1"/>
          <w:szCs w:val="28"/>
          <w14:textFill>
            <w14:solidFill>
              <w14:schemeClr w14:val="tx1"/>
            </w14:solidFill>
          </w14:textFill>
        </w:rPr>
      </w:pPr>
      <w:bookmarkStart w:id="0" w:name="_GoBack"/>
      <w:bookmarkEnd w:id="0"/>
      <w:r>
        <w:rPr>
          <w:rFonts w:cs="Times New Roman"/>
          <w:b/>
          <w:color w:val="000000" w:themeColor="text1"/>
          <w:szCs w:val="28"/>
          <w14:textFill>
            <w14:solidFill>
              <w14:schemeClr w14:val="tx1"/>
            </w14:solidFill>
          </w14:textFill>
        </w:rPr>
        <w:t>PHẦN II. NỘI DUNG CỤ THỂ CỦA THỦ TỤC HÀNH CHÍNH</w:t>
      </w:r>
    </w:p>
    <w:p w14:paraId="026ABF88">
      <w:pPr>
        <w:spacing w:before="120" w:after="120" w:line="320" w:lineRule="exact"/>
        <w:ind w:firstLine="567"/>
        <w:jc w:val="both"/>
        <w:rPr>
          <w:rFonts w:eastAsia="Times New Roman" w:cs="Times New Roman"/>
          <w:b/>
          <w:bCs/>
          <w:color w:val="000000" w:themeColor="text1"/>
          <w:szCs w:val="28"/>
          <w:lang w:val="vi-VN"/>
          <w14:textFill>
            <w14:solidFill>
              <w14:schemeClr w14:val="tx1"/>
            </w14:solidFill>
          </w14:textFill>
        </w:rPr>
      </w:pPr>
      <w:r>
        <w:rPr>
          <w:b/>
          <w:bCs/>
          <w:color w:val="000000" w:themeColor="text1"/>
          <w14:textFill>
            <w14:solidFill>
              <w14:schemeClr w14:val="tx1"/>
            </w14:solidFill>
          </w14:textFill>
        </w:rPr>
        <w:t>A.</w:t>
      </w:r>
      <w:r>
        <w:rPr>
          <w:rFonts w:eastAsia="Times New Roman" w:cs="Times New Roman"/>
          <w:b/>
          <w:bCs/>
          <w:color w:val="000000" w:themeColor="text1"/>
          <w:szCs w:val="28"/>
          <w:lang w:val="vi-VN"/>
          <w14:textFill>
            <w14:solidFill>
              <w14:schemeClr w14:val="tx1"/>
            </w14:solidFill>
          </w14:textFill>
        </w:rPr>
        <w:t>Thủ tục hành chính cấp tỉnh</w:t>
      </w:r>
    </w:p>
    <w:p w14:paraId="544278B5">
      <w:pPr>
        <w:spacing w:before="120" w:after="120" w:line="320" w:lineRule="exact"/>
        <w:ind w:firstLine="567"/>
        <w:jc w:val="both"/>
        <w:rPr>
          <w:rFonts w:eastAsia="Times New Roman" w:cs="Times New Roman"/>
          <w:b/>
          <w:bCs/>
          <w:color w:val="000000" w:themeColor="text1"/>
          <w:szCs w:val="28"/>
          <w:lang w:val="vi-VN"/>
          <w14:textFill>
            <w14:solidFill>
              <w14:schemeClr w14:val="tx1"/>
            </w14:solidFill>
          </w14:textFill>
        </w:rPr>
      </w:pPr>
      <w:r>
        <w:rPr>
          <w:rFonts w:eastAsia="Times New Roman" w:cs="Times New Roman"/>
          <w:b/>
          <w:bCs/>
          <w:color w:val="000000" w:themeColor="text1"/>
          <w:szCs w:val="28"/>
          <w:lang w:val="vi-VN"/>
          <w14:textFill>
            <w14:solidFill>
              <w14:schemeClr w14:val="tx1"/>
            </w14:solidFill>
          </w14:textFill>
        </w:rPr>
        <w:t>I. Lĩnh vực văn bằng, chứng chỉ</w:t>
      </w:r>
    </w:p>
    <w:p w14:paraId="151D895B">
      <w:pPr>
        <w:spacing w:before="120" w:after="120" w:line="320" w:lineRule="exact"/>
        <w:ind w:firstLine="567"/>
        <w:jc w:val="both"/>
        <w:rPr>
          <w:rFonts w:eastAsia="Times New Roman" w:cs="Times New Roman"/>
          <w:b/>
          <w:bCs/>
          <w:color w:val="000000" w:themeColor="text1"/>
          <w:szCs w:val="28"/>
          <w:lang w:val="pt-BR"/>
          <w14:textFill>
            <w14:solidFill>
              <w14:schemeClr w14:val="tx1"/>
            </w14:solidFill>
          </w14:textFill>
        </w:rPr>
      </w:pPr>
      <w:r>
        <w:rPr>
          <w:rFonts w:eastAsia="Times New Roman" w:cs="Times New Roman"/>
          <w:b/>
          <w:bCs/>
          <w:color w:val="000000" w:themeColor="text1"/>
          <w:szCs w:val="28"/>
          <w:lang w:val="vi-VN"/>
          <w14:textFill>
            <w14:solidFill>
              <w14:schemeClr w14:val="tx1"/>
            </w14:solidFill>
          </w14:textFill>
        </w:rPr>
        <w:t>1</w:t>
      </w:r>
      <w:r>
        <w:rPr>
          <w:rFonts w:eastAsia="Times New Roman" w:cs="Times New Roman"/>
          <w:b/>
          <w:bCs/>
          <w:color w:val="000000" w:themeColor="text1"/>
          <w:szCs w:val="28"/>
          <w:lang w:val="pt-BR"/>
          <w14:textFill>
            <w14:solidFill>
              <w14:schemeClr w14:val="tx1"/>
            </w14:solidFill>
          </w14:textFill>
        </w:rPr>
        <w:t xml:space="preserve">. </w:t>
      </w:r>
      <w:r>
        <w:rPr>
          <w:rFonts w:eastAsia="Times New Roman" w:cs="Times New Roman"/>
          <w:b/>
          <w:color w:val="000000" w:themeColor="text1"/>
          <w:szCs w:val="28"/>
          <w14:textFill>
            <w14:solidFill>
              <w14:schemeClr w14:val="tx1"/>
            </w14:solidFill>
          </w14:textFill>
        </w:rPr>
        <w:t>Công nhận bằng tốt nghiệp trung học cơ sở, bằng tốt nghiệp trung học phổ thông, giấy chứng nhận hoàn thành chương trình giáo dục phổ thông do cơ sở giáo dục nước ngoài cấp để sử dụng tại Việt Nam</w:t>
      </w:r>
    </w:p>
    <w:p w14:paraId="292B2B1F">
      <w:pPr>
        <w:spacing w:before="120" w:after="120" w:line="320" w:lineRule="exact"/>
        <w:ind w:firstLine="567"/>
        <w:jc w:val="both"/>
        <w:rPr>
          <w:rFonts w:cs="Times New Roman"/>
          <w:color w:val="000000" w:themeColor="text1"/>
          <w:szCs w:val="28"/>
          <w14:textFill>
            <w14:solidFill>
              <w14:schemeClr w14:val="tx1"/>
            </w14:solidFill>
          </w14:textFill>
        </w:rPr>
      </w:pPr>
      <w:r>
        <w:rPr>
          <w:rFonts w:cs="Times New Roman"/>
          <w:color w:val="000000" w:themeColor="text1"/>
          <w:szCs w:val="28"/>
          <w:lang w:val="vi-VN"/>
          <w14:textFill>
            <w14:solidFill>
              <w14:schemeClr w14:val="tx1"/>
            </w14:solidFill>
          </w14:textFill>
        </w:rPr>
        <w:t>1</w:t>
      </w:r>
      <w:r>
        <w:rPr>
          <w:rFonts w:cs="Times New Roman"/>
          <w:color w:val="000000" w:themeColor="text1"/>
          <w:szCs w:val="28"/>
          <w14:textFill>
            <w14:solidFill>
              <w14:schemeClr w14:val="tx1"/>
            </w14:solidFill>
          </w14:textFill>
        </w:rPr>
        <w:t>.1. Trình tự thực hiện</w:t>
      </w:r>
    </w:p>
    <w:p w14:paraId="78220D8A">
      <w:pPr>
        <w:snapToGrid w:val="0"/>
        <w:spacing w:before="120" w:after="120" w:line="320" w:lineRule="exact"/>
        <w:ind w:right="11" w:firstLine="567"/>
        <w:jc w:val="both"/>
        <w:rPr>
          <w:rFonts w:cs="Times New Roman"/>
          <w:bCs/>
          <w:color w:val="000000" w:themeColor="text1"/>
          <w:szCs w:val="28"/>
          <w:lang w:val="pt-BR"/>
          <w14:textFill>
            <w14:solidFill>
              <w14:schemeClr w14:val="tx1"/>
            </w14:solidFill>
          </w14:textFill>
        </w:rPr>
      </w:pPr>
      <w:r>
        <w:rPr>
          <w:rFonts w:cs="Times New Roman"/>
          <w:bCs/>
          <w:color w:val="000000" w:themeColor="text1"/>
          <w:szCs w:val="28"/>
          <w:lang w:val="pt-BR"/>
          <w14:textFill>
            <w14:solidFill>
              <w14:schemeClr w14:val="tx1"/>
            </w14:solidFill>
          </w14:textFill>
        </w:rPr>
        <w:t xml:space="preserve">a) Người đề nghị công nhận văn bằng cung cấp các thông tin quy định tại </w:t>
      </w:r>
      <w:r>
        <w:rPr>
          <w:rFonts w:cs="Times New Roman"/>
          <w:bCs/>
          <w:i/>
          <w:color w:val="000000" w:themeColor="text1"/>
          <w:szCs w:val="28"/>
          <w:lang w:val="pt-BR"/>
          <w14:textFill>
            <w14:solidFill>
              <w14:schemeClr w14:val="tx1"/>
            </w14:solidFill>
          </w14:textFill>
        </w:rPr>
        <w:t xml:space="preserve">Phiếu đề nghị công nhận văn bằng do cơ sở giáo dục nước ngoài cấp theo mẫu tại Phụ lục I ban hành kèm theo </w:t>
      </w:r>
      <w:r>
        <w:rPr>
          <w:rFonts w:cs="Times New Roman"/>
          <w:i/>
          <w:color w:val="000000" w:themeColor="text1"/>
          <w:szCs w:val="28"/>
          <w14:textFill>
            <w14:solidFill>
              <w14:schemeClr w14:val="tx1"/>
            </w14:solidFill>
          </w14:textFill>
        </w:rPr>
        <w:t>Thông tư số 65/2026/TT-BGDĐT</w:t>
      </w:r>
      <w:r>
        <w:rPr>
          <w:rFonts w:cs="Times New Roman"/>
          <w:i/>
          <w:color w:val="000000" w:themeColor="text1"/>
          <w:szCs w:val="28"/>
          <w:lang w:val="vi-VN"/>
          <w14:textFill>
            <w14:solidFill>
              <w14:schemeClr w14:val="tx1"/>
            </w14:solidFill>
          </w14:textFill>
        </w:rPr>
        <w:t xml:space="preserve"> </w:t>
      </w:r>
      <w:r>
        <w:rPr>
          <w:rFonts w:cs="Times New Roman"/>
          <w:i/>
          <w:color w:val="000000" w:themeColor="text1"/>
          <w:szCs w:val="28"/>
          <w14:textFill>
            <w14:solidFill>
              <w14:schemeClr w14:val="tx1"/>
            </w14:solidFill>
          </w14:textFill>
        </w:rPr>
        <w:t>ngày 11/8/2026 của Bộ trưởng Bộ Giáo dục và Đào tạo</w:t>
      </w:r>
      <w:r>
        <w:rPr>
          <w:rFonts w:cs="Times New Roman"/>
          <w:color w:val="000000" w:themeColor="text1"/>
          <w:szCs w:val="28"/>
          <w14:textFill>
            <w14:solidFill>
              <w14:schemeClr w14:val="tx1"/>
            </w14:solidFill>
          </w14:textFill>
        </w:rPr>
        <w:t xml:space="preserve"> han hành </w:t>
      </w:r>
      <w:r>
        <w:rPr>
          <w:rFonts w:cs="Times New Roman"/>
          <w:i/>
          <w:color w:val="000000" w:themeColor="text1"/>
          <w:szCs w:val="28"/>
          <w:shd w:val="clear" w:color="auto" w:fill="FFFFFF"/>
          <w14:textFill>
            <w14:solidFill>
              <w14:schemeClr w14:val="tx1"/>
            </w14:solidFill>
          </w14:textFill>
        </w:rPr>
        <w:t>quy định về điều kiện, trình tự, thủ tục, thẩm quyền công nhận văn bằng do cơ sở giáo dục nước ngoài cấp để sử dụng tại</w:t>
      </w:r>
      <w:r>
        <w:rPr>
          <w:rFonts w:cs="Times New Roman"/>
          <w:i/>
          <w:color w:val="000000" w:themeColor="text1"/>
          <w:szCs w:val="28"/>
          <w:shd w:val="clear" w:color="auto" w:fill="FFFFFF"/>
          <w:lang w:val="vi-VN"/>
          <w14:textFill>
            <w14:solidFill>
              <w14:schemeClr w14:val="tx1"/>
            </w14:solidFill>
          </w14:textFill>
        </w:rPr>
        <w:t xml:space="preserve"> </w:t>
      </w:r>
      <w:r>
        <w:rPr>
          <w:rFonts w:cs="Times New Roman"/>
          <w:i/>
          <w:color w:val="000000" w:themeColor="text1"/>
          <w:szCs w:val="28"/>
          <w:shd w:val="clear" w:color="auto" w:fill="FFFFFF"/>
          <w14:textFill>
            <w14:solidFill>
              <w14:schemeClr w14:val="tx1"/>
            </w14:solidFill>
          </w14:textFill>
        </w:rPr>
        <w:t>Việt Nam</w:t>
      </w:r>
      <w:r>
        <w:rPr>
          <w:rFonts w:cs="Times New Roman"/>
          <w:bCs/>
          <w:color w:val="000000" w:themeColor="text1"/>
          <w:szCs w:val="28"/>
          <w:lang w:val="pt-BR"/>
          <w14:textFill>
            <w14:solidFill>
              <w14:schemeClr w14:val="tx1"/>
            </w14:solidFill>
          </w14:textFill>
        </w:rPr>
        <w:t xml:space="preserve"> </w:t>
      </w:r>
      <w:r>
        <w:rPr>
          <w:rFonts w:cs="Times New Roman"/>
          <w:color w:val="000000" w:themeColor="text1"/>
          <w:szCs w:val="28"/>
          <w:shd w:val="clear" w:color="auto" w:fill="FFFFFF"/>
          <w:lang w:val="vi-VN"/>
          <w14:textFill>
            <w14:solidFill>
              <w14:schemeClr w14:val="tx1"/>
            </w14:solidFill>
          </w14:textFill>
        </w:rPr>
        <w:t>(đính kèm theo Quyết định này)</w:t>
      </w:r>
      <w:r>
        <w:rPr>
          <w:rFonts w:cs="Times New Roman"/>
          <w:i/>
          <w:color w:val="000000" w:themeColor="text1"/>
          <w:szCs w:val="28"/>
          <w:shd w:val="clear" w:color="auto" w:fill="FFFFFF"/>
          <w14:textFill>
            <w14:solidFill>
              <w14:schemeClr w14:val="tx1"/>
            </w14:solidFill>
          </w14:textFill>
        </w:rPr>
        <w:t xml:space="preserve"> </w:t>
      </w:r>
      <w:r>
        <w:rPr>
          <w:rFonts w:cs="Times New Roman"/>
          <w:bCs/>
          <w:color w:val="000000" w:themeColor="text1"/>
          <w:szCs w:val="28"/>
          <w:lang w:val="pt-BR"/>
          <w14:textFill>
            <w14:solidFill>
              <w14:schemeClr w14:val="tx1"/>
            </w14:solidFill>
          </w14:textFill>
        </w:rPr>
        <w:t xml:space="preserve">và tải hồ sơ lên Cổng Dịch vụ công quốc gia và thực hiện thanh toán phí theo quy định. Đối với các thông tin đã </w:t>
      </w:r>
      <w:r>
        <w:rPr>
          <w:rFonts w:cs="Times New Roman"/>
          <w:color w:val="000000" w:themeColor="text1"/>
          <w:szCs w:val="28"/>
          <w:lang w:val="pt-BR"/>
          <w14:textFill>
            <w14:solidFill>
              <w14:schemeClr w14:val="tx1"/>
            </w14:solidFill>
          </w14:textFill>
        </w:rPr>
        <w:t xml:space="preserve">có trong các cơ sở dữ liệu quốc gia thì </w:t>
      </w:r>
      <w:r>
        <w:rPr>
          <w:rFonts w:cs="Times New Roman"/>
          <w:bCs/>
          <w:color w:val="000000" w:themeColor="text1"/>
          <w:szCs w:val="28"/>
          <w:lang w:val="pt-BR"/>
          <w14:textFill>
            <w14:solidFill>
              <w14:schemeClr w14:val="tx1"/>
            </w14:solidFill>
          </w14:textFill>
        </w:rPr>
        <w:t>người đề nghị công nhận văn bằng không phải nộp bản giấy hoặc bản chứng thực điện tử</w:t>
      </w:r>
      <w:r>
        <w:rPr>
          <w:rFonts w:cs="Times New Roman"/>
          <w:color w:val="000000" w:themeColor="text1"/>
          <w:szCs w:val="28"/>
          <w:lang w:val="pt-BR"/>
          <w14:textFill>
            <w14:solidFill>
              <w14:schemeClr w14:val="tx1"/>
            </w14:solidFill>
          </w14:textFill>
        </w:rPr>
        <w:t>.</w:t>
      </w:r>
    </w:p>
    <w:p w14:paraId="4D6E59B3">
      <w:pPr>
        <w:snapToGrid w:val="0"/>
        <w:spacing w:before="120" w:after="120" w:line="320" w:lineRule="exact"/>
        <w:ind w:right="11" w:firstLine="567"/>
        <w:jc w:val="both"/>
        <w:rPr>
          <w:rFonts w:cs="Times New Roman"/>
          <w:bCs/>
          <w:color w:val="000000" w:themeColor="text1"/>
          <w:spacing w:val="-2"/>
          <w:szCs w:val="28"/>
          <w:lang w:val="vi-VN"/>
          <w14:textFill>
            <w14:solidFill>
              <w14:schemeClr w14:val="tx1"/>
            </w14:solidFill>
          </w14:textFill>
        </w:rPr>
      </w:pPr>
      <w:r>
        <w:rPr>
          <w:rFonts w:cs="Times New Roman"/>
          <w:bCs/>
          <w:color w:val="000000" w:themeColor="text1"/>
          <w:szCs w:val="28"/>
          <w:lang w:val="pt-BR"/>
          <w14:textFill>
            <w14:solidFill>
              <w14:schemeClr w14:val="tx1"/>
            </w14:solidFill>
          </w14:textFill>
        </w:rPr>
        <w:t xml:space="preserve">b) Trường hợp người đề nghị công nhận văn bằng có văn bằng, bảng điểm dạng số hoặc văn bằng, bảng điểm dạng điện tử hoặc có thông tin xác thực trực tiếp được gửi từ cơ sở giáo dục cấp bằng hoặc cơ quan có thẩm quyền xác thực văn bằng đến cho cơ quan có thẩm quyền công nhận văn bằng thì tải lên Cổng Dịch vụ công quốc gia bản quét (scan) các thành phần hồ sơ quy định tại </w:t>
      </w:r>
      <w:r>
        <w:rPr>
          <w:rFonts w:cs="Times New Roman"/>
          <w:bCs/>
          <w:i/>
          <w:color w:val="000000" w:themeColor="text1"/>
          <w:szCs w:val="28"/>
          <w:lang w:val="pt-BR"/>
          <w14:textFill>
            <w14:solidFill>
              <w14:schemeClr w14:val="tx1"/>
            </w14:solidFill>
          </w14:textFill>
        </w:rPr>
        <w:t xml:space="preserve">điểm b, điểm c mục </w:t>
      </w:r>
      <w:r>
        <w:rPr>
          <w:rFonts w:cs="Times New Roman"/>
          <w:bCs/>
          <w:i/>
          <w:color w:val="000000" w:themeColor="text1"/>
          <w:szCs w:val="28"/>
          <w:lang w:val="vi-VN"/>
          <w14:textFill>
            <w14:solidFill>
              <w14:schemeClr w14:val="tx1"/>
            </w14:solidFill>
          </w14:textFill>
        </w:rPr>
        <w:t>1</w:t>
      </w:r>
      <w:r>
        <w:rPr>
          <w:rFonts w:cs="Times New Roman"/>
          <w:bCs/>
          <w:i/>
          <w:color w:val="000000" w:themeColor="text1"/>
          <w:szCs w:val="28"/>
          <w:lang w:val="pt-BR"/>
          <w14:textFill>
            <w14:solidFill>
              <w14:schemeClr w14:val="tx1"/>
            </w14:solidFill>
          </w14:textFill>
        </w:rPr>
        <w:t xml:space="preserve">.3.1 </w:t>
      </w:r>
      <w:r>
        <w:rPr>
          <w:rFonts w:cs="Times New Roman"/>
          <w:bCs/>
          <w:color w:val="000000" w:themeColor="text1"/>
          <w:szCs w:val="28"/>
          <w:lang w:val="pt-BR"/>
          <w14:textFill>
            <w14:solidFill>
              <w14:schemeClr w14:val="tx1"/>
            </w14:solidFill>
          </w14:textFill>
        </w:rPr>
        <w:t xml:space="preserve">(không cần chứng thực điện tử từ bản chính). </w:t>
      </w:r>
      <w:r>
        <w:rPr>
          <w:rFonts w:cs="Times New Roman"/>
          <w:bCs/>
          <w:color w:val="000000" w:themeColor="text1"/>
          <w:spacing w:val="-2"/>
          <w:szCs w:val="28"/>
          <w:lang w:val="pt-BR"/>
          <w14:textFill>
            <w14:solidFill>
              <w14:schemeClr w14:val="tx1"/>
            </w14:solidFill>
          </w14:textFill>
        </w:rPr>
        <w:t xml:space="preserve">Trường hợp văn bằng có ngôn ngữ bằng tiếng Anh </w:t>
      </w:r>
      <w:r>
        <w:rPr>
          <w:rFonts w:cs="Times New Roman"/>
          <w:bCs/>
          <w:color w:val="000000" w:themeColor="text1"/>
          <w:szCs w:val="28"/>
          <w:lang w:val="pt-BR"/>
          <w14:textFill>
            <w14:solidFill>
              <w14:schemeClr w14:val="tx1"/>
            </w14:solidFill>
          </w14:textFill>
        </w:rPr>
        <w:t>thì</w:t>
      </w:r>
      <w:r>
        <w:rPr>
          <w:rFonts w:cs="Times New Roman"/>
          <w:bCs/>
          <w:color w:val="000000" w:themeColor="text1"/>
          <w:spacing w:val="-2"/>
          <w:szCs w:val="28"/>
          <w:lang w:val="pt-BR"/>
          <w14:textFill>
            <w14:solidFill>
              <w14:schemeClr w14:val="tx1"/>
            </w14:solidFill>
          </w14:textFill>
        </w:rPr>
        <w:t xml:space="preserve"> tải lên Cổng Dịch vụ công quốc gia</w:t>
      </w:r>
      <w:r>
        <w:rPr>
          <w:rFonts w:cs="Times New Roman"/>
          <w:bCs/>
          <w:color w:val="000000" w:themeColor="text1"/>
          <w:szCs w:val="28"/>
          <w:lang w:val="pt-BR"/>
          <w14:textFill>
            <w14:solidFill>
              <w14:schemeClr w14:val="tx1"/>
            </w14:solidFill>
          </w14:textFill>
        </w:rPr>
        <w:t xml:space="preserve"> bản quét (scan) các thành phần hồ sơ quy định tại </w:t>
      </w:r>
      <w:r>
        <w:rPr>
          <w:rFonts w:cs="Times New Roman"/>
          <w:bCs/>
          <w:i/>
          <w:color w:val="000000" w:themeColor="text1"/>
          <w:szCs w:val="28"/>
          <w:lang w:val="pt-BR"/>
          <w14:textFill>
            <w14:solidFill>
              <w14:schemeClr w14:val="tx1"/>
            </w14:solidFill>
          </w14:textFill>
        </w:rPr>
        <w:t xml:space="preserve">điểm b, điểm c mục </w:t>
      </w:r>
      <w:r>
        <w:rPr>
          <w:rFonts w:cs="Times New Roman"/>
          <w:bCs/>
          <w:i/>
          <w:color w:val="000000" w:themeColor="text1"/>
          <w:szCs w:val="28"/>
          <w:lang w:val="vi-VN"/>
          <w14:textFill>
            <w14:solidFill>
              <w14:schemeClr w14:val="tx1"/>
            </w14:solidFill>
          </w14:textFill>
        </w:rPr>
        <w:t>1</w:t>
      </w:r>
      <w:r>
        <w:rPr>
          <w:rFonts w:cs="Times New Roman"/>
          <w:bCs/>
          <w:i/>
          <w:color w:val="000000" w:themeColor="text1"/>
          <w:szCs w:val="28"/>
          <w:lang w:val="pt-BR"/>
          <w14:textFill>
            <w14:solidFill>
              <w14:schemeClr w14:val="tx1"/>
            </w14:solidFill>
          </w14:textFill>
        </w:rPr>
        <w:t>.3.1</w:t>
      </w:r>
      <w:r>
        <w:rPr>
          <w:rFonts w:cs="Times New Roman"/>
          <w:bCs/>
          <w:color w:val="000000" w:themeColor="text1"/>
          <w:spacing w:val="-2"/>
          <w:szCs w:val="28"/>
          <w:lang w:val="pt-BR"/>
          <w14:textFill>
            <w14:solidFill>
              <w14:schemeClr w14:val="tx1"/>
            </w14:solidFill>
          </w14:textFill>
        </w:rPr>
        <w:t xml:space="preserve"> mà không cần bản dịch sang tiếng Việt </w:t>
      </w:r>
      <w:r>
        <w:rPr>
          <w:rFonts w:cs="Times New Roman"/>
          <w:bCs/>
          <w:color w:val="000000" w:themeColor="text1"/>
          <w:szCs w:val="28"/>
          <w:lang w:val="pt-BR"/>
          <w14:textFill>
            <w14:solidFill>
              <w14:schemeClr w14:val="tx1"/>
            </w14:solidFill>
          </w14:textFill>
        </w:rPr>
        <w:t xml:space="preserve">hoặc tải bản chứng thực điện tử các thành phần hồ sơ quy định tại </w:t>
      </w:r>
      <w:r>
        <w:rPr>
          <w:rFonts w:cs="Times New Roman"/>
          <w:bCs/>
          <w:i/>
          <w:color w:val="000000" w:themeColor="text1"/>
          <w:szCs w:val="28"/>
          <w:lang w:val="pt-BR"/>
          <w14:textFill>
            <w14:solidFill>
              <w14:schemeClr w14:val="tx1"/>
            </w14:solidFill>
          </w14:textFill>
        </w:rPr>
        <w:t xml:space="preserve">điểm c, điểm d mục </w:t>
      </w:r>
      <w:r>
        <w:rPr>
          <w:rFonts w:cs="Times New Roman"/>
          <w:bCs/>
          <w:i/>
          <w:color w:val="000000" w:themeColor="text1"/>
          <w:szCs w:val="28"/>
          <w:lang w:val="vi-VN"/>
          <w14:textFill>
            <w14:solidFill>
              <w14:schemeClr w14:val="tx1"/>
            </w14:solidFill>
          </w14:textFill>
        </w:rPr>
        <w:t>1</w:t>
      </w:r>
      <w:r>
        <w:rPr>
          <w:rFonts w:cs="Times New Roman"/>
          <w:bCs/>
          <w:i/>
          <w:color w:val="000000" w:themeColor="text1"/>
          <w:szCs w:val="28"/>
          <w:lang w:val="pt-BR"/>
          <w14:textFill>
            <w14:solidFill>
              <w14:schemeClr w14:val="tx1"/>
            </w14:solidFill>
          </w14:textFill>
        </w:rPr>
        <w:t>.3.1</w:t>
      </w:r>
      <w:r>
        <w:rPr>
          <w:rFonts w:cs="Times New Roman"/>
          <w:bCs/>
          <w:color w:val="000000" w:themeColor="text1"/>
          <w:szCs w:val="28"/>
          <w:lang w:val="pt-BR"/>
          <w14:textFill>
            <w14:solidFill>
              <w14:schemeClr w14:val="tx1"/>
            </w14:solidFill>
          </w14:textFill>
        </w:rPr>
        <w:t xml:space="preserve"> (nếu có)</w:t>
      </w:r>
      <w:r>
        <w:rPr>
          <w:rFonts w:cs="Times New Roman"/>
          <w:bCs/>
          <w:color w:val="000000" w:themeColor="text1"/>
          <w:szCs w:val="28"/>
          <w:lang w:val="vi-VN"/>
          <w14:textFill>
            <w14:solidFill>
              <w14:schemeClr w14:val="tx1"/>
            </w14:solidFill>
          </w14:textFill>
        </w:rPr>
        <w:t>.</w:t>
      </w:r>
    </w:p>
    <w:p w14:paraId="1D73F787">
      <w:pPr>
        <w:spacing w:before="120" w:after="120" w:line="320" w:lineRule="exact"/>
        <w:ind w:firstLine="567"/>
        <w:jc w:val="both"/>
        <w:rPr>
          <w:rFonts w:cs="Times New Roman"/>
          <w:bCs/>
          <w:color w:val="000000" w:themeColor="text1"/>
          <w:szCs w:val="28"/>
          <w:lang w:val="pt-BR"/>
          <w14:textFill>
            <w14:solidFill>
              <w14:schemeClr w14:val="tx1"/>
            </w14:solidFill>
          </w14:textFill>
        </w:rPr>
      </w:pPr>
      <w:r>
        <w:rPr>
          <w:rFonts w:cs="Times New Roman"/>
          <w:bCs/>
          <w:color w:val="000000" w:themeColor="text1"/>
          <w:szCs w:val="28"/>
          <w:lang w:val="pt-BR"/>
          <w14:textFill>
            <w14:solidFill>
              <w14:schemeClr w14:val="tx1"/>
            </w14:solidFill>
          </w14:textFill>
        </w:rPr>
        <w:t xml:space="preserve">c) Trường hợp người đề nghị công nhận văn bằng không có thông tin, minh chứng để xác thực trực tiếp thì tải lên Cổng Dịch vụ công quốc gia bản chứng thực điện tử từ bản chính các thành phần hồ sơ quy định tại </w:t>
      </w:r>
      <w:r>
        <w:rPr>
          <w:rFonts w:cs="Times New Roman"/>
          <w:bCs/>
          <w:i/>
          <w:color w:val="000000" w:themeColor="text1"/>
          <w:szCs w:val="28"/>
          <w:lang w:val="pt-BR"/>
          <w14:textFill>
            <w14:solidFill>
              <w14:schemeClr w14:val="tx1"/>
            </w14:solidFill>
          </w14:textFill>
        </w:rPr>
        <w:t xml:space="preserve">mục </w:t>
      </w:r>
      <w:r>
        <w:rPr>
          <w:rFonts w:cs="Times New Roman"/>
          <w:bCs/>
          <w:i/>
          <w:color w:val="000000" w:themeColor="text1"/>
          <w:szCs w:val="28"/>
          <w:lang w:val="vi-VN"/>
          <w14:textFill>
            <w14:solidFill>
              <w14:schemeClr w14:val="tx1"/>
            </w14:solidFill>
          </w14:textFill>
        </w:rPr>
        <w:t>1</w:t>
      </w:r>
      <w:r>
        <w:rPr>
          <w:rFonts w:cs="Times New Roman"/>
          <w:bCs/>
          <w:i/>
          <w:color w:val="000000" w:themeColor="text1"/>
          <w:szCs w:val="28"/>
          <w:lang w:val="pt-BR"/>
          <w14:textFill>
            <w14:solidFill>
              <w14:schemeClr w14:val="tx1"/>
            </w14:solidFill>
          </w14:textFill>
        </w:rPr>
        <w:t>.3.1 hoặc gửi bản giấy (trừ văn bản ủy quyền xác minh thông tin về văn bằng không cần thực hiện chứng thực bản sao điện tử)</w:t>
      </w:r>
      <w:r>
        <w:rPr>
          <w:rFonts w:cs="Times New Roman"/>
          <w:bCs/>
          <w:color w:val="000000" w:themeColor="text1"/>
          <w:szCs w:val="28"/>
          <w:lang w:val="pt-BR"/>
          <w14:textFill>
            <w14:solidFill>
              <w14:schemeClr w14:val="tx1"/>
            </w14:solidFill>
          </w14:textFill>
        </w:rPr>
        <w:t>.</w:t>
      </w:r>
    </w:p>
    <w:p w14:paraId="04EBC52C">
      <w:pPr>
        <w:spacing w:before="120" w:after="120" w:line="320" w:lineRule="exact"/>
        <w:ind w:firstLine="567"/>
        <w:jc w:val="both"/>
        <w:rPr>
          <w:rFonts w:cs="Times New Roman"/>
          <w:i/>
          <w:color w:val="000000" w:themeColor="text1"/>
          <w:szCs w:val="28"/>
          <w:shd w:val="clear" w:color="auto" w:fill="FFFFFF"/>
          <w14:textFill>
            <w14:solidFill>
              <w14:schemeClr w14:val="tx1"/>
            </w14:solidFill>
          </w14:textFill>
        </w:rPr>
      </w:pPr>
      <w:r>
        <w:rPr>
          <w:rFonts w:cs="Times New Roman"/>
          <w:i/>
          <w:color w:val="000000" w:themeColor="text1"/>
          <w:szCs w:val="28"/>
          <w:shd w:val="clear" w:color="auto" w:fill="FFFFFF"/>
          <w14:textFill>
            <w14:solidFill>
              <w14:schemeClr w14:val="tx1"/>
            </w14:solidFill>
          </w14:textFill>
        </w:rPr>
        <w:t>d) Trong thời hạn 20 ngày làm việc kể từ thời điểm hồ sơ được tiếp nhận đầy đủ theo quy định, cơ quan có thẩm quyền công nhận văn bằng trả kết quả công nhận văn bằng cho người đề nghị. Trường hợp cần xác minh thông tin từ cơ sở giáo dục nước ngoài hoặc làm rõ về các thông tin liên quan đến văn bằng, thời hạn trả kết quả công nhận không vượt quá 30 ngày làm việc kể từ ngày tiếp nhận hồ sơ.</w:t>
      </w:r>
    </w:p>
    <w:p w14:paraId="63F7D544">
      <w:pPr>
        <w:spacing w:before="120" w:after="120" w:line="320" w:lineRule="exact"/>
        <w:ind w:firstLine="567"/>
        <w:jc w:val="both"/>
        <w:rPr>
          <w:rFonts w:cs="Times New Roman"/>
          <w:bCs/>
          <w:i/>
          <w:color w:val="000000" w:themeColor="text1"/>
          <w:szCs w:val="28"/>
          <w:lang w:val="pt-BR"/>
          <w14:textFill>
            <w14:solidFill>
              <w14:schemeClr w14:val="tx1"/>
            </w14:solidFill>
          </w14:textFill>
        </w:rPr>
      </w:pPr>
      <w:r>
        <w:rPr>
          <w:rFonts w:cs="Times New Roman"/>
          <w:i/>
          <w:color w:val="000000" w:themeColor="text1"/>
          <w:szCs w:val="28"/>
          <w:shd w:val="clear" w:color="auto" w:fill="FFFFFF"/>
          <w14:textFill>
            <w14:solidFill>
              <w14:schemeClr w14:val="tx1"/>
            </w14:solidFill>
          </w14:textFill>
        </w:rPr>
        <w:t xml:space="preserve">đ) Kết quả công nhận văn bằng được ghi trên giấy công nhận văn bằng. Giấy công nhận văn bằng được thể hiện dưới dạng văn bản giấy, văn bản điện tử hoặc văn bản số và có giá trị như nhau. Giấy công nhận văn bằng theo mẫu quy định tại Phụ lục II </w:t>
      </w:r>
      <w:r>
        <w:rPr>
          <w:rFonts w:cs="Times New Roman"/>
          <w:bCs/>
          <w:i/>
          <w:color w:val="000000" w:themeColor="text1"/>
          <w:szCs w:val="28"/>
          <w:lang w:val="pt-BR"/>
          <w14:textFill>
            <w14:solidFill>
              <w14:schemeClr w14:val="tx1"/>
            </w14:solidFill>
          </w14:textFill>
        </w:rPr>
        <w:t xml:space="preserve">ban hành kèm theo </w:t>
      </w:r>
      <w:r>
        <w:rPr>
          <w:rFonts w:cs="Times New Roman"/>
          <w:i/>
          <w:color w:val="000000" w:themeColor="text1"/>
          <w:szCs w:val="28"/>
          <w14:textFill>
            <w14:solidFill>
              <w14:schemeClr w14:val="tx1"/>
            </w14:solidFill>
          </w14:textFill>
        </w:rPr>
        <w:t xml:space="preserve">Thông tư số 65/2026/TT-BGDĐT </w:t>
      </w:r>
      <w:r>
        <w:rPr>
          <w:rFonts w:cs="Times New Roman"/>
          <w:i/>
          <w:color w:val="000000" w:themeColor="text1"/>
          <w:szCs w:val="28"/>
          <w:shd w:val="clear" w:color="auto" w:fill="FFFFFF"/>
          <w14:textFill>
            <w14:solidFill>
              <w14:schemeClr w14:val="tx1"/>
            </w14:solidFill>
          </w14:textFill>
        </w:rPr>
        <w:t>. Trường hợp văn bằng đủ điều kiện công nhận nhưng có thời gian đào tạo không tương thích với trình độ đào tạo của Việt Nam hoặc không xác định được mức độ tương đương với các bậc trình độ của Khung trình độ quốc gia Việt Nam thì trên Giấy công nhận văn bằng cung cấp thông tin liên quan đến văn bằng theo hệ thống giáo dục của nước cấp bằng.</w:t>
      </w:r>
    </w:p>
    <w:p w14:paraId="35BD78F5">
      <w:pPr>
        <w:spacing w:before="120" w:after="120" w:line="320" w:lineRule="exact"/>
        <w:ind w:firstLine="567"/>
        <w:jc w:val="both"/>
        <w:rPr>
          <w:rFonts w:cs="Times New Roman"/>
          <w:color w:val="000000" w:themeColor="text1"/>
          <w:szCs w:val="28"/>
          <w14:textFill>
            <w14:solidFill>
              <w14:schemeClr w14:val="tx1"/>
            </w14:solidFill>
          </w14:textFill>
        </w:rPr>
      </w:pPr>
      <w:r>
        <w:rPr>
          <w:rFonts w:cs="Times New Roman"/>
          <w:color w:val="000000" w:themeColor="text1"/>
          <w:szCs w:val="28"/>
          <w:lang w:val="vi-VN"/>
          <w14:textFill>
            <w14:solidFill>
              <w14:schemeClr w14:val="tx1"/>
            </w14:solidFill>
          </w14:textFill>
        </w:rPr>
        <w:t>1</w:t>
      </w:r>
      <w:r>
        <w:rPr>
          <w:rFonts w:cs="Times New Roman"/>
          <w:color w:val="000000" w:themeColor="text1"/>
          <w:szCs w:val="28"/>
          <w14:textFill>
            <w14:solidFill>
              <w14:schemeClr w14:val="tx1"/>
            </w14:solidFill>
          </w14:textFill>
        </w:rPr>
        <w:t>.2. Cách thức thực hiện: Nộp hồ sơ qua Cổng Dịch vụ công quốc gia hoặc nộp hồ sơ trực tiếp hoặc gửi qua dịch vụ bưu chính.</w:t>
      </w:r>
    </w:p>
    <w:p w14:paraId="40D60E05">
      <w:pPr>
        <w:spacing w:before="120" w:after="120" w:line="320" w:lineRule="exact"/>
        <w:ind w:firstLine="567"/>
        <w:jc w:val="both"/>
        <w:rPr>
          <w:rFonts w:cs="Times New Roman"/>
          <w:color w:val="000000" w:themeColor="text1"/>
          <w:szCs w:val="28"/>
          <w14:textFill>
            <w14:solidFill>
              <w14:schemeClr w14:val="tx1"/>
            </w14:solidFill>
          </w14:textFill>
        </w:rPr>
      </w:pPr>
      <w:r>
        <w:rPr>
          <w:rFonts w:cs="Times New Roman"/>
          <w:color w:val="000000" w:themeColor="text1"/>
          <w:szCs w:val="28"/>
          <w:lang w:val="vi-VN"/>
          <w14:textFill>
            <w14:solidFill>
              <w14:schemeClr w14:val="tx1"/>
            </w14:solidFill>
          </w14:textFill>
        </w:rPr>
        <w:t>1</w:t>
      </w:r>
      <w:r>
        <w:rPr>
          <w:rFonts w:cs="Times New Roman"/>
          <w:color w:val="000000" w:themeColor="text1"/>
          <w:szCs w:val="28"/>
          <w14:textFill>
            <w14:solidFill>
              <w14:schemeClr w14:val="tx1"/>
            </w14:solidFill>
          </w14:textFill>
        </w:rPr>
        <w:t>.3. Thành phần, số lượng hồ sơ</w:t>
      </w:r>
    </w:p>
    <w:p w14:paraId="6EE4A670">
      <w:pPr>
        <w:spacing w:before="120" w:after="120" w:line="320" w:lineRule="exact"/>
        <w:ind w:firstLine="567"/>
        <w:jc w:val="both"/>
        <w:rPr>
          <w:rFonts w:cs="Times New Roman"/>
          <w:color w:val="000000" w:themeColor="text1"/>
          <w:szCs w:val="28"/>
          <w14:textFill>
            <w14:solidFill>
              <w14:schemeClr w14:val="tx1"/>
            </w14:solidFill>
          </w14:textFill>
        </w:rPr>
      </w:pPr>
      <w:r>
        <w:rPr>
          <w:rFonts w:cs="Times New Roman"/>
          <w:color w:val="000000" w:themeColor="text1"/>
          <w:szCs w:val="28"/>
          <w:lang w:val="vi-VN"/>
          <w14:textFill>
            <w14:solidFill>
              <w14:schemeClr w14:val="tx1"/>
            </w14:solidFill>
          </w14:textFill>
        </w:rPr>
        <w:t>1</w:t>
      </w:r>
      <w:r>
        <w:rPr>
          <w:rFonts w:cs="Times New Roman"/>
          <w:color w:val="000000" w:themeColor="text1"/>
          <w:szCs w:val="28"/>
          <w14:textFill>
            <w14:solidFill>
              <w14:schemeClr w14:val="tx1"/>
            </w14:solidFill>
          </w14:textFill>
        </w:rPr>
        <w:t>.3.1. Thành phần hồ sơ</w:t>
      </w:r>
    </w:p>
    <w:p w14:paraId="54D2019C">
      <w:pPr>
        <w:snapToGrid w:val="0"/>
        <w:spacing w:before="120" w:after="120" w:line="320" w:lineRule="exact"/>
        <w:ind w:right="11" w:firstLine="567"/>
        <w:jc w:val="both"/>
        <w:rPr>
          <w:rFonts w:cs="Times New Roman"/>
          <w:bCs/>
          <w:i/>
          <w:color w:val="000000" w:themeColor="text1"/>
          <w:szCs w:val="28"/>
          <w:lang w:val="vi-VN"/>
          <w14:textFill>
            <w14:solidFill>
              <w14:schemeClr w14:val="tx1"/>
            </w14:solidFill>
          </w14:textFill>
        </w:rPr>
      </w:pPr>
      <w:r>
        <w:rPr>
          <w:rFonts w:cs="Times New Roman"/>
          <w:bCs/>
          <w:i/>
          <w:color w:val="000000" w:themeColor="text1"/>
          <w:szCs w:val="28"/>
          <w:lang w:val="pt-BR"/>
          <w14:textFill>
            <w14:solidFill>
              <w14:schemeClr w14:val="tx1"/>
            </w14:solidFill>
          </w14:textFill>
        </w:rPr>
        <w:t xml:space="preserve">a) Phiếu đề nghị công nhận văn bằng do cơ sở giáo dục nước ngoài cấp (theo mẫu tại Phụ lục I ban hành kèm theo </w:t>
      </w:r>
      <w:r>
        <w:rPr>
          <w:rFonts w:cs="Times New Roman"/>
          <w:i/>
          <w:color w:val="000000" w:themeColor="text1"/>
          <w:szCs w:val="28"/>
          <w14:textFill>
            <w14:solidFill>
              <w14:schemeClr w14:val="tx1"/>
            </w14:solidFill>
          </w14:textFill>
        </w:rPr>
        <w:t>Thông tư số 65/2026/TT-BGDĐT</w:t>
      </w:r>
      <w:r>
        <w:rPr>
          <w:rFonts w:cs="Times New Roman"/>
          <w:i/>
          <w:color w:val="000000" w:themeColor="text1"/>
          <w:szCs w:val="28"/>
          <w:lang w:val="vi-VN"/>
          <w14:textFill>
            <w14:solidFill>
              <w14:schemeClr w14:val="tx1"/>
            </w14:solidFill>
          </w14:textFill>
        </w:rPr>
        <w:t>, đính kèm theo Quyết định này</w:t>
      </w:r>
      <w:r>
        <w:rPr>
          <w:rFonts w:cs="Times New Roman"/>
          <w:bCs/>
          <w:i/>
          <w:color w:val="000000" w:themeColor="text1"/>
          <w:szCs w:val="28"/>
          <w:lang w:val="pt-BR"/>
          <w14:textFill>
            <w14:solidFill>
              <w14:schemeClr w14:val="tx1"/>
            </w14:solidFill>
          </w14:textFill>
        </w:rPr>
        <w:t>)</w:t>
      </w:r>
      <w:r>
        <w:rPr>
          <w:rFonts w:cs="Times New Roman"/>
          <w:bCs/>
          <w:i/>
          <w:color w:val="000000" w:themeColor="text1"/>
          <w:szCs w:val="28"/>
          <w:lang w:val="vi-VN"/>
          <w14:textFill>
            <w14:solidFill>
              <w14:schemeClr w14:val="tx1"/>
            </w14:solidFill>
          </w14:textFill>
        </w:rPr>
        <w:t>.</w:t>
      </w:r>
    </w:p>
    <w:p w14:paraId="17949F4E">
      <w:pPr>
        <w:snapToGrid w:val="0"/>
        <w:spacing w:before="120" w:after="120" w:line="320" w:lineRule="exact"/>
        <w:ind w:right="11" w:firstLine="567"/>
        <w:jc w:val="both"/>
        <w:rPr>
          <w:rFonts w:cs="Times New Roman"/>
          <w:bCs/>
          <w:i/>
          <w:color w:val="000000" w:themeColor="text1"/>
          <w:szCs w:val="28"/>
          <w:lang w:val="vi-VN"/>
          <w14:textFill>
            <w14:solidFill>
              <w14:schemeClr w14:val="tx1"/>
            </w14:solidFill>
          </w14:textFill>
        </w:rPr>
      </w:pPr>
      <w:r>
        <w:rPr>
          <w:rFonts w:cs="Times New Roman"/>
          <w:bCs/>
          <w:i/>
          <w:color w:val="000000" w:themeColor="text1"/>
          <w:szCs w:val="28"/>
          <w:lang w:val="pt-BR"/>
          <w14:textFill>
            <w14:solidFill>
              <w14:schemeClr w14:val="tx1"/>
            </w14:solidFill>
          </w14:textFill>
        </w:rPr>
        <w:t>b) Bản sao văn bằng hoặc xác nhận cấp văn bằng đề nghị công nhận kèm theo bản dịch sang tiếng Việt có chứng thực chữ ký người dịch</w:t>
      </w:r>
      <w:r>
        <w:rPr>
          <w:rFonts w:cs="Times New Roman"/>
          <w:bCs/>
          <w:i/>
          <w:color w:val="000000" w:themeColor="text1"/>
          <w:szCs w:val="28"/>
          <w:lang w:val="vi-VN"/>
          <w14:textFill>
            <w14:solidFill>
              <w14:schemeClr w14:val="tx1"/>
            </w14:solidFill>
          </w14:textFill>
        </w:rPr>
        <w:t>.</w:t>
      </w:r>
    </w:p>
    <w:p w14:paraId="3BB040D0">
      <w:pPr>
        <w:snapToGrid w:val="0"/>
        <w:spacing w:before="120" w:after="120" w:line="320" w:lineRule="exact"/>
        <w:ind w:right="11" w:firstLine="567"/>
        <w:jc w:val="both"/>
        <w:rPr>
          <w:rFonts w:cs="Times New Roman"/>
          <w:bCs/>
          <w:i/>
          <w:color w:val="000000" w:themeColor="text1"/>
          <w:szCs w:val="28"/>
          <w:lang w:val="vi-VN"/>
          <w14:textFill>
            <w14:solidFill>
              <w14:schemeClr w14:val="tx1"/>
            </w14:solidFill>
          </w14:textFill>
        </w:rPr>
      </w:pPr>
      <w:r>
        <w:rPr>
          <w:rFonts w:cs="Times New Roman"/>
          <w:bCs/>
          <w:i/>
          <w:color w:val="000000" w:themeColor="text1"/>
          <w:szCs w:val="28"/>
          <w:lang w:val="pt-BR"/>
          <w14:textFill>
            <w14:solidFill>
              <w14:schemeClr w14:val="tx1"/>
            </w14:solidFill>
          </w14:textFill>
        </w:rPr>
        <w:t>c) Bản sao phụ lục văn bằng (trừ các trang giới thiệu về hệ thống giáo dục của nước cấp bằng) hoặc bảng kết quả học tập kèm theo bản dịch sang tiếng Việt có chứng thực chữ ký người dịch</w:t>
      </w:r>
      <w:r>
        <w:rPr>
          <w:rFonts w:cs="Times New Roman"/>
          <w:bCs/>
          <w:i/>
          <w:color w:val="000000" w:themeColor="text1"/>
          <w:szCs w:val="28"/>
          <w:lang w:val="vi-VN"/>
          <w14:textFill>
            <w14:solidFill>
              <w14:schemeClr w14:val="tx1"/>
            </w14:solidFill>
          </w14:textFill>
        </w:rPr>
        <w:t>.</w:t>
      </w:r>
    </w:p>
    <w:p w14:paraId="73B33E5B">
      <w:pPr>
        <w:spacing w:before="120" w:after="120" w:line="320" w:lineRule="exact"/>
        <w:ind w:firstLine="567"/>
        <w:jc w:val="both"/>
        <w:rPr>
          <w:rFonts w:cs="Times New Roman"/>
          <w:bCs/>
          <w:i/>
          <w:color w:val="000000" w:themeColor="text1"/>
          <w:szCs w:val="28"/>
          <w:lang w:val="pt-BR"/>
          <w14:textFill>
            <w14:solidFill>
              <w14:schemeClr w14:val="tx1"/>
            </w14:solidFill>
          </w14:textFill>
        </w:rPr>
      </w:pPr>
      <w:r>
        <w:rPr>
          <w:rFonts w:cs="Times New Roman"/>
          <w:bCs/>
          <w:i/>
          <w:color w:val="000000" w:themeColor="text1"/>
          <w:szCs w:val="28"/>
          <w:lang w:val="pt-BR"/>
          <w14:textFill>
            <w14:solidFill>
              <w14:schemeClr w14:val="tx1"/>
            </w14:solidFill>
          </w14:textFill>
        </w:rPr>
        <w:t>d) Bản sao hợp lệ văn bằng, chứng chỉ có liên quan trực tiếp.</w:t>
      </w:r>
    </w:p>
    <w:p w14:paraId="3E6C1E3F">
      <w:pPr>
        <w:pStyle w:val="6"/>
        <w:shd w:val="clear" w:color="auto" w:fill="FFFFFF"/>
        <w:spacing w:before="120" w:beforeAutospacing="0" w:after="120" w:afterAutospacing="0" w:line="320" w:lineRule="exact"/>
        <w:ind w:firstLine="567"/>
        <w:jc w:val="both"/>
        <w:rPr>
          <w:i/>
          <w:color w:val="000000" w:themeColor="text1"/>
          <w:sz w:val="28"/>
          <w:szCs w:val="28"/>
          <w14:textFill>
            <w14:solidFill>
              <w14:schemeClr w14:val="tx1"/>
            </w14:solidFill>
          </w14:textFill>
        </w:rPr>
      </w:pPr>
      <w:r>
        <w:rPr>
          <w:i/>
          <w:color w:val="000000" w:themeColor="text1"/>
          <w:sz w:val="28"/>
          <w:szCs w:val="28"/>
          <w14:textFill>
            <w14:solidFill>
              <w14:schemeClr w14:val="tx1"/>
            </w14:solidFill>
          </w14:textFill>
        </w:rPr>
        <w:t>đ) Dữ liệu xuất nhập cảnh trong thời gian học ở nước ngoài trích xuất từ Ứng dụng định danh điện tử (VNeID) hoặc hệ thống dịch vụ công quốc gia và bản sao thị thực nhập cảnh nước đi học. Trường hợp chưa có các dữ liệu trên thì nộp bản sao hợp lệ văn bản thể hiện thời gian học ở nước ngoài: hộ chiếu, các trang hộ chiếu có thị thực, dấu xuất nhập cảnh phù hợp với thời gian du học; xác nhận của cơ quan có thẩm quyền về thông tin xuất nhập cảnh; quyết định cử đi học và tiếp nhận của đơn vị quản lý lao động ở cấp Bộ (nếu có) hoặc giấy tờ minh chứng khác thể hiện rõ thời gian học ở nước ngoài.</w:t>
      </w:r>
    </w:p>
    <w:p w14:paraId="54D13406">
      <w:pPr>
        <w:pStyle w:val="6"/>
        <w:shd w:val="clear" w:color="auto" w:fill="FFFFFF"/>
        <w:spacing w:before="120" w:beforeAutospacing="0" w:after="120" w:afterAutospacing="0" w:line="320" w:lineRule="exact"/>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e) Văn bản ủy quyền xác minh thông tin về văn bằng.</w:t>
      </w:r>
    </w:p>
    <w:p w14:paraId="78C59B8C">
      <w:pPr>
        <w:spacing w:before="120" w:after="120" w:line="320" w:lineRule="exact"/>
        <w:ind w:firstLine="567"/>
        <w:jc w:val="both"/>
        <w:rPr>
          <w:rFonts w:cs="Times New Roman"/>
          <w:color w:val="000000" w:themeColor="text1"/>
          <w:szCs w:val="28"/>
          <w14:textFill>
            <w14:solidFill>
              <w14:schemeClr w14:val="tx1"/>
            </w14:solidFill>
          </w14:textFill>
        </w:rPr>
      </w:pPr>
      <w:r>
        <w:rPr>
          <w:rFonts w:cs="Times New Roman"/>
          <w:color w:val="000000" w:themeColor="text1"/>
          <w:szCs w:val="28"/>
          <w:lang w:val="vi-VN"/>
          <w14:textFill>
            <w14:solidFill>
              <w14:schemeClr w14:val="tx1"/>
            </w14:solidFill>
          </w14:textFill>
        </w:rPr>
        <w:t>1</w:t>
      </w:r>
      <w:r>
        <w:rPr>
          <w:rFonts w:cs="Times New Roman"/>
          <w:color w:val="000000" w:themeColor="text1"/>
          <w:szCs w:val="28"/>
          <w14:textFill>
            <w14:solidFill>
              <w14:schemeClr w14:val="tx1"/>
            </w14:solidFill>
          </w14:textFill>
        </w:rPr>
        <w:t>.3.2. Số lượng hồ sơ: 01 bộ.</w:t>
      </w:r>
    </w:p>
    <w:p w14:paraId="4FED541A">
      <w:pPr>
        <w:spacing w:before="120" w:after="120" w:line="320" w:lineRule="exact"/>
        <w:ind w:firstLine="567"/>
        <w:jc w:val="both"/>
        <w:rPr>
          <w:rFonts w:cs="Times New Roman"/>
          <w:i/>
          <w:color w:val="000000" w:themeColor="text1"/>
          <w:szCs w:val="28"/>
          <w:shd w:val="clear" w:color="auto" w:fill="FFFFFF"/>
          <w14:textFill>
            <w14:solidFill>
              <w14:schemeClr w14:val="tx1"/>
            </w14:solidFill>
          </w14:textFill>
        </w:rPr>
      </w:pPr>
      <w:r>
        <w:rPr>
          <w:rFonts w:cs="Times New Roman"/>
          <w:color w:val="000000" w:themeColor="text1"/>
          <w:szCs w:val="28"/>
          <w:lang w:val="vi-VN"/>
          <w14:textFill>
            <w14:solidFill>
              <w14:schemeClr w14:val="tx1"/>
            </w14:solidFill>
          </w14:textFill>
        </w:rPr>
        <w:t>1</w:t>
      </w:r>
      <w:r>
        <w:rPr>
          <w:rFonts w:cs="Times New Roman"/>
          <w:color w:val="000000" w:themeColor="text1"/>
          <w:szCs w:val="28"/>
          <w14:textFill>
            <w14:solidFill>
              <w14:schemeClr w14:val="tx1"/>
            </w14:solidFill>
          </w14:textFill>
        </w:rPr>
        <w:t>.4. Thời hạn giải quyết: 20 ngày làm việc,</w:t>
      </w:r>
      <w:r>
        <w:rPr>
          <w:rFonts w:cs="Times New Roman"/>
          <w:i/>
          <w:color w:val="000000" w:themeColor="text1"/>
          <w:szCs w:val="28"/>
          <w:shd w:val="clear" w:color="auto" w:fill="FFFFFF"/>
          <w14:textFill>
            <w14:solidFill>
              <w14:schemeClr w14:val="tx1"/>
            </w14:solidFill>
          </w14:textFill>
        </w:rPr>
        <w:t xml:space="preserve"> trường hợp cần xác minh thông tin từ cơ sở giáo dục nước ngoài hoặc làm rõ về các thông tin liên quan đến văn bằng, thời hạn trả kết quả công nhận không vượt quá 30 ngày làm việc kể từ ngày tiếp nhận hồ sơ.</w:t>
      </w:r>
    </w:p>
    <w:p w14:paraId="5EC0483A">
      <w:pPr>
        <w:spacing w:before="120" w:after="120" w:line="320" w:lineRule="exact"/>
        <w:ind w:firstLine="567"/>
        <w:jc w:val="both"/>
        <w:rPr>
          <w:rFonts w:cs="Times New Roman"/>
          <w:bCs/>
          <w:color w:val="000000" w:themeColor="text1"/>
          <w:szCs w:val="28"/>
          <w14:textFill>
            <w14:solidFill>
              <w14:schemeClr w14:val="tx1"/>
            </w14:solidFill>
          </w14:textFill>
        </w:rPr>
      </w:pPr>
      <w:r>
        <w:rPr>
          <w:rFonts w:cs="Times New Roman"/>
          <w:color w:val="000000" w:themeColor="text1"/>
          <w:szCs w:val="28"/>
          <w:lang w:val="vi-VN"/>
          <w14:textFill>
            <w14:solidFill>
              <w14:schemeClr w14:val="tx1"/>
            </w14:solidFill>
          </w14:textFill>
        </w:rPr>
        <w:t>1</w:t>
      </w:r>
      <w:r>
        <w:rPr>
          <w:rFonts w:cs="Times New Roman"/>
          <w:color w:val="000000" w:themeColor="text1"/>
          <w:szCs w:val="28"/>
          <w14:textFill>
            <w14:solidFill>
              <w14:schemeClr w14:val="tx1"/>
            </w14:solidFill>
          </w14:textFill>
        </w:rPr>
        <w:t xml:space="preserve">.5. Đối tượng thực hiện thủ tục hành chính: </w:t>
      </w:r>
      <w:r>
        <w:rPr>
          <w:rFonts w:cs="Times New Roman"/>
          <w:bCs/>
          <w:color w:val="000000" w:themeColor="text1"/>
          <w:szCs w:val="28"/>
          <w:lang w:val="vi-VN"/>
          <w14:textFill>
            <w14:solidFill>
              <w14:schemeClr w14:val="tx1"/>
            </w14:solidFill>
          </w14:textFill>
        </w:rPr>
        <w:t xml:space="preserve">người có </w:t>
      </w:r>
      <w:r>
        <w:rPr>
          <w:rFonts w:cs="Times New Roman"/>
          <w:color w:val="000000" w:themeColor="text1"/>
          <w:szCs w:val="28"/>
          <w14:textFill>
            <w14:solidFill>
              <w14:schemeClr w14:val="tx1"/>
            </w14:solidFill>
          </w14:textFill>
        </w:rPr>
        <w:t>bằng tốt nghiệp trung học cơ sở, bằng tốt nghiệp trung học phổ thông, chứng nhận hoàn thành chương trình giáo dục phổ thông;</w:t>
      </w:r>
      <w:r>
        <w:rPr>
          <w:rFonts w:cs="Times New Roman"/>
          <w:bCs/>
          <w:color w:val="000000" w:themeColor="text1"/>
          <w:szCs w:val="28"/>
          <w:lang w:val="vi-VN"/>
          <w14:textFill>
            <w14:solidFill>
              <w14:schemeClr w14:val="tx1"/>
            </w14:solidFill>
          </w14:textFill>
        </w:rPr>
        <w:t xml:space="preserve"> tổ chức sử dụng lao động khi có sự đồng ý của người có văn bằng</w:t>
      </w:r>
      <w:r>
        <w:rPr>
          <w:rFonts w:cs="Times New Roman"/>
          <w:bCs/>
          <w:color w:val="000000" w:themeColor="text1"/>
          <w:szCs w:val="28"/>
          <w14:textFill>
            <w14:solidFill>
              <w14:schemeClr w14:val="tx1"/>
            </w14:solidFill>
          </w14:textFill>
        </w:rPr>
        <w:t>.</w:t>
      </w:r>
    </w:p>
    <w:p w14:paraId="119FD0A9">
      <w:pPr>
        <w:spacing w:before="120" w:after="120" w:line="320" w:lineRule="exact"/>
        <w:ind w:firstLine="567"/>
        <w:jc w:val="both"/>
        <w:rPr>
          <w:rFonts w:cs="Times New Roman"/>
          <w:color w:val="000000" w:themeColor="text1"/>
          <w:szCs w:val="28"/>
          <w14:textFill>
            <w14:solidFill>
              <w14:schemeClr w14:val="tx1"/>
            </w14:solidFill>
          </w14:textFill>
        </w:rPr>
      </w:pPr>
      <w:r>
        <w:rPr>
          <w:rFonts w:cs="Times New Roman"/>
          <w:color w:val="000000" w:themeColor="text1"/>
          <w:szCs w:val="28"/>
          <w:lang w:val="vi-VN"/>
          <w14:textFill>
            <w14:solidFill>
              <w14:schemeClr w14:val="tx1"/>
            </w14:solidFill>
          </w14:textFill>
        </w:rPr>
        <w:t>1</w:t>
      </w:r>
      <w:r>
        <w:rPr>
          <w:rFonts w:cs="Times New Roman"/>
          <w:color w:val="000000" w:themeColor="text1"/>
          <w:szCs w:val="28"/>
          <w14:textFill>
            <w14:solidFill>
              <w14:schemeClr w14:val="tx1"/>
            </w14:solidFill>
          </w14:textFill>
        </w:rPr>
        <w:t xml:space="preserve">.6. Cơ quan thực hiện thủ tục hành chính: Sở Giáo dục và Đào tạo </w:t>
      </w:r>
    </w:p>
    <w:p w14:paraId="3B1492FA">
      <w:pPr>
        <w:spacing w:before="120" w:after="120" w:line="320" w:lineRule="exact"/>
        <w:ind w:firstLine="567"/>
        <w:jc w:val="both"/>
        <w:rPr>
          <w:rFonts w:cs="Times New Roman"/>
          <w:color w:val="000000" w:themeColor="text1"/>
          <w:szCs w:val="28"/>
          <w14:textFill>
            <w14:solidFill>
              <w14:schemeClr w14:val="tx1"/>
            </w14:solidFill>
          </w14:textFill>
        </w:rPr>
      </w:pPr>
      <w:r>
        <w:rPr>
          <w:rFonts w:cs="Times New Roman"/>
          <w:color w:val="000000" w:themeColor="text1"/>
          <w:szCs w:val="28"/>
          <w:lang w:val="vi-VN"/>
          <w14:textFill>
            <w14:solidFill>
              <w14:schemeClr w14:val="tx1"/>
            </w14:solidFill>
          </w14:textFill>
        </w:rPr>
        <w:t>1</w:t>
      </w:r>
      <w:r>
        <w:rPr>
          <w:rFonts w:cs="Times New Roman"/>
          <w:color w:val="000000" w:themeColor="text1"/>
          <w:szCs w:val="28"/>
          <w14:textFill>
            <w14:solidFill>
              <w14:schemeClr w14:val="tx1"/>
            </w14:solidFill>
          </w14:textFill>
        </w:rPr>
        <w:t>.7. Kết quả thực hiện thủ tục hành chính: Giấy công nhận văn bằng.</w:t>
      </w:r>
    </w:p>
    <w:p w14:paraId="1F574169">
      <w:pPr>
        <w:spacing w:before="120" w:after="120" w:line="320" w:lineRule="exact"/>
        <w:ind w:firstLine="567"/>
        <w:jc w:val="both"/>
        <w:rPr>
          <w:rFonts w:cs="Times New Roman"/>
          <w:color w:val="000000" w:themeColor="text1"/>
          <w:szCs w:val="28"/>
          <w14:textFill>
            <w14:solidFill>
              <w14:schemeClr w14:val="tx1"/>
            </w14:solidFill>
          </w14:textFill>
        </w:rPr>
      </w:pPr>
      <w:r>
        <w:rPr>
          <w:rFonts w:cs="Times New Roman"/>
          <w:color w:val="000000" w:themeColor="text1"/>
          <w:szCs w:val="28"/>
          <w:lang w:val="vi-VN"/>
          <w14:textFill>
            <w14:solidFill>
              <w14:schemeClr w14:val="tx1"/>
            </w14:solidFill>
          </w14:textFill>
        </w:rPr>
        <w:t>1</w:t>
      </w:r>
      <w:r>
        <w:rPr>
          <w:rFonts w:cs="Times New Roman"/>
          <w:color w:val="000000" w:themeColor="text1"/>
          <w:szCs w:val="28"/>
          <w14:textFill>
            <w14:solidFill>
              <w14:schemeClr w14:val="tx1"/>
            </w14:solidFill>
          </w14:textFill>
        </w:rPr>
        <w:t xml:space="preserve">.8. Phí, lệ phí: </w:t>
      </w:r>
      <w:r>
        <w:rPr>
          <w:rFonts w:cs="Times New Roman"/>
          <w:iCs/>
          <w:color w:val="000000" w:themeColor="text1"/>
          <w:szCs w:val="28"/>
          <w14:textFill>
            <w14:solidFill>
              <w14:schemeClr w14:val="tx1"/>
            </w14:solidFill>
          </w14:textFill>
        </w:rPr>
        <w:t>Quy định tại Thông tư số </w:t>
      </w:r>
      <w:r>
        <w:fldChar w:fldCharType="begin"/>
      </w:r>
      <w:r>
        <w:instrText xml:space="preserve"> HYPERLINK "https://thuvienphapluat.vn/van-ban/Thue-Phi-Le-Phi/Thong-tu-164-2016-TT-BTC-phi-xac-minh-giay-to-tai-lieu-cong-nhan-van-bang-co-so-giao-duc-nuoc-ngoai-cap-327930.aspx" \t "_blank" </w:instrText>
      </w:r>
      <w:r>
        <w:fldChar w:fldCharType="separate"/>
      </w:r>
      <w:r>
        <w:rPr>
          <w:rStyle w:val="5"/>
          <w:rFonts w:cs="Times New Roman"/>
          <w:iCs/>
          <w:color w:val="000000" w:themeColor="text1"/>
          <w:szCs w:val="28"/>
          <w:u w:val="none"/>
          <w14:textFill>
            <w14:solidFill>
              <w14:schemeClr w14:val="tx1"/>
            </w14:solidFill>
          </w14:textFill>
        </w:rPr>
        <w:t>164/2016/TT-BTC</w:t>
      </w:r>
      <w:r>
        <w:rPr>
          <w:rStyle w:val="5"/>
          <w:rFonts w:cs="Times New Roman"/>
          <w:iCs/>
          <w:color w:val="000000" w:themeColor="text1"/>
          <w:szCs w:val="28"/>
          <w:u w:val="none"/>
          <w14:textFill>
            <w14:solidFill>
              <w14:schemeClr w14:val="tx1"/>
            </w14:solidFill>
          </w14:textFill>
        </w:rPr>
        <w:fldChar w:fldCharType="end"/>
      </w:r>
      <w:r>
        <w:rPr>
          <w:rFonts w:cs="Times New Roman"/>
          <w:iCs/>
          <w:color w:val="000000" w:themeColor="text1"/>
          <w:szCs w:val="28"/>
          <w14:textFill>
            <w14:solidFill>
              <w14:schemeClr w14:val="tx1"/>
            </w14:solidFill>
          </w14:textFill>
        </w:rPr>
        <w:t> ngày 25/10/2016 của Bộ trưởng Bộ Tài chính về việc quy định mức thu, chế độ thu, nộp, quản lý và sử dụng phí xác minh giấy tờ, tài liệu để công nhận văn bằng do cơ sở giáo dục nước ngoài cấp cho người Việt Nam</w:t>
      </w:r>
      <w:r>
        <w:rPr>
          <w:rFonts w:cs="Times New Roman"/>
          <w:color w:val="000000" w:themeColor="text1"/>
          <w:szCs w:val="28"/>
          <w14:textFill>
            <w14:solidFill>
              <w14:schemeClr w14:val="tx1"/>
            </w14:solidFill>
          </w14:textFill>
        </w:rPr>
        <w:t>:</w:t>
      </w:r>
    </w:p>
    <w:p w14:paraId="717522A6">
      <w:pPr>
        <w:pStyle w:val="6"/>
        <w:shd w:val="clear" w:color="auto" w:fill="FFFFFF"/>
        <w:spacing w:before="120" w:beforeAutospacing="0" w:after="120" w:afterAutospacing="0" w:line="320" w:lineRule="exact"/>
        <w:ind w:firstLine="567"/>
        <w:jc w:val="both"/>
        <w:rPr>
          <w:color w:val="000000" w:themeColor="text1"/>
          <w:sz w:val="28"/>
          <w:szCs w:val="28"/>
          <w:lang w:val="vi-VN"/>
          <w14:textFill>
            <w14:solidFill>
              <w14:schemeClr w14:val="tx1"/>
            </w14:solidFill>
          </w14:textFill>
        </w:rPr>
      </w:pPr>
      <w:r>
        <w:rPr>
          <w:color w:val="000000" w:themeColor="text1"/>
          <w:sz w:val="28"/>
          <w:szCs w:val="28"/>
          <w:lang w:val="vi-VN"/>
          <w14:textFill>
            <w14:solidFill>
              <w14:schemeClr w14:val="tx1"/>
            </w14:solidFill>
          </w14:textFill>
        </w:rPr>
        <w:t>1</w:t>
      </w:r>
      <w:r>
        <w:rPr>
          <w:color w:val="000000" w:themeColor="text1"/>
          <w:sz w:val="28"/>
          <w:szCs w:val="28"/>
          <w14:textFill>
            <w14:solidFill>
              <w14:schemeClr w14:val="tx1"/>
            </w14:solidFill>
          </w14:textFill>
        </w:rPr>
        <w:t>.8.1 Xác minh để công nhận văn bằng của người Việt Nam do cơ sở giáo dục nước ngoài đang hoạt động hợp pháp tại Việt Nam cấp (bao gồm cả chương trình liên kết đào tạo giữa cơ sở giáo dục Việt Nam và cơ sở giáo dục nước ngoài do cơ sở giáo dục nước ngoài cấp bằng) là 250.000 đồng/văn bằng</w:t>
      </w:r>
      <w:r>
        <w:rPr>
          <w:color w:val="000000" w:themeColor="text1"/>
          <w:sz w:val="28"/>
          <w:szCs w:val="28"/>
          <w:lang w:val="vi-VN"/>
          <w14:textFill>
            <w14:solidFill>
              <w14:schemeClr w14:val="tx1"/>
            </w14:solidFill>
          </w14:textFill>
        </w:rPr>
        <w:t>.</w:t>
      </w:r>
    </w:p>
    <w:p w14:paraId="35BF1B6A">
      <w:pPr>
        <w:pStyle w:val="6"/>
        <w:shd w:val="clear" w:color="auto" w:fill="FFFFFF"/>
        <w:spacing w:before="120" w:beforeAutospacing="0" w:after="120" w:afterAutospacing="0" w:line="320" w:lineRule="exact"/>
        <w:ind w:firstLine="567"/>
        <w:jc w:val="both"/>
        <w:rPr>
          <w:color w:val="000000" w:themeColor="text1"/>
          <w:sz w:val="28"/>
          <w:szCs w:val="28"/>
          <w14:textFill>
            <w14:solidFill>
              <w14:schemeClr w14:val="tx1"/>
            </w14:solidFill>
          </w14:textFill>
        </w:rPr>
      </w:pPr>
      <w:r>
        <w:rPr>
          <w:color w:val="000000" w:themeColor="text1"/>
          <w:sz w:val="28"/>
          <w:szCs w:val="28"/>
          <w:lang w:val="vi-VN"/>
          <w14:textFill>
            <w14:solidFill>
              <w14:schemeClr w14:val="tx1"/>
            </w14:solidFill>
          </w14:textFill>
        </w:rPr>
        <w:t>1</w:t>
      </w:r>
      <w:r>
        <w:rPr>
          <w:color w:val="000000" w:themeColor="text1"/>
          <w:sz w:val="28"/>
          <w:szCs w:val="28"/>
          <w14:textFill>
            <w14:solidFill>
              <w14:schemeClr w14:val="tx1"/>
            </w14:solidFill>
          </w14:textFill>
        </w:rPr>
        <w:t>.8.2 Xác minh để công nhận văn bằng của người Việt Nam do cơ sở giáo dục nước ngoài hợp pháp cấp sau khi hoàn thành chương trình đào tạo ở nước ngoài là 500.000 đồng/văn bằng.</w:t>
      </w:r>
    </w:p>
    <w:p w14:paraId="7F8B7491">
      <w:pPr>
        <w:spacing w:before="120" w:after="120" w:line="320" w:lineRule="exact"/>
        <w:ind w:firstLine="567"/>
        <w:jc w:val="both"/>
        <w:rPr>
          <w:rFonts w:cs="Times New Roman"/>
          <w:color w:val="000000" w:themeColor="text1"/>
          <w:szCs w:val="28"/>
          <w14:textFill>
            <w14:solidFill>
              <w14:schemeClr w14:val="tx1"/>
            </w14:solidFill>
          </w14:textFill>
        </w:rPr>
      </w:pPr>
      <w:r>
        <w:rPr>
          <w:rFonts w:cs="Times New Roman"/>
          <w:color w:val="000000" w:themeColor="text1"/>
          <w:szCs w:val="28"/>
          <w:lang w:val="vi-VN"/>
          <w14:textFill>
            <w14:solidFill>
              <w14:schemeClr w14:val="tx1"/>
            </w14:solidFill>
          </w14:textFill>
        </w:rPr>
        <w:t>1</w:t>
      </w:r>
      <w:r>
        <w:rPr>
          <w:rFonts w:cs="Times New Roman"/>
          <w:color w:val="000000" w:themeColor="text1"/>
          <w:szCs w:val="28"/>
          <w14:textFill>
            <w14:solidFill>
              <w14:schemeClr w14:val="tx1"/>
            </w14:solidFill>
          </w14:textFill>
        </w:rPr>
        <w:t>.9. Mẫu đơn: Phiếu đề nghị công nhận văn bằng do cơ sở giáo dục nước ngoài cấp (</w:t>
      </w:r>
      <w:r>
        <w:rPr>
          <w:rFonts w:cs="Times New Roman"/>
          <w:i/>
          <w:color w:val="000000" w:themeColor="text1"/>
          <w:szCs w:val="28"/>
          <w14:textFill>
            <w14:solidFill>
              <w14:schemeClr w14:val="tx1"/>
            </w14:solidFill>
          </w14:textFill>
        </w:rPr>
        <w:t>theo Mẫu tại Phụ lục I ban hành kèm theo Thông tư số 65/2026/TT-BGDĐT</w:t>
      </w:r>
      <w:r>
        <w:rPr>
          <w:rFonts w:cs="Times New Roman"/>
          <w:color w:val="000000" w:themeColor="text1"/>
          <w:szCs w:val="28"/>
          <w14:textFill>
            <w14:solidFill>
              <w14:schemeClr w14:val="tx1"/>
            </w14:solidFill>
          </w14:textFill>
        </w:rPr>
        <w:t>, đính kèm theo Quyết định này).</w:t>
      </w:r>
    </w:p>
    <w:p w14:paraId="2403CE52">
      <w:pPr>
        <w:spacing w:before="120" w:after="120" w:line="320" w:lineRule="exact"/>
        <w:ind w:firstLine="567"/>
        <w:jc w:val="both"/>
        <w:rPr>
          <w:rFonts w:cs="Times New Roman"/>
          <w:bCs/>
          <w:strike/>
          <w:color w:val="000000" w:themeColor="text1"/>
          <w:szCs w:val="28"/>
          <w14:textFill>
            <w14:solidFill>
              <w14:schemeClr w14:val="tx1"/>
            </w14:solidFill>
          </w14:textFill>
        </w:rPr>
      </w:pPr>
      <w:r>
        <w:rPr>
          <w:rFonts w:cs="Times New Roman"/>
          <w:color w:val="000000" w:themeColor="text1"/>
          <w:szCs w:val="28"/>
          <w:lang w:val="vi-VN"/>
          <w14:textFill>
            <w14:solidFill>
              <w14:schemeClr w14:val="tx1"/>
            </w14:solidFill>
          </w14:textFill>
        </w:rPr>
        <w:t>1</w:t>
      </w:r>
      <w:r>
        <w:rPr>
          <w:rFonts w:cs="Times New Roman"/>
          <w:color w:val="000000" w:themeColor="text1"/>
          <w:szCs w:val="28"/>
          <w14:textFill>
            <w14:solidFill>
              <w14:schemeClr w14:val="tx1"/>
            </w14:solidFill>
          </w14:textFill>
        </w:rPr>
        <w:t xml:space="preserve">.10. Yêu cầu, điều kiện thực hiện thủ tục hành chính: </w:t>
      </w:r>
    </w:p>
    <w:p w14:paraId="410EEC24">
      <w:pPr>
        <w:spacing w:before="120" w:after="120" w:line="320" w:lineRule="exact"/>
        <w:ind w:firstLine="567"/>
        <w:jc w:val="both"/>
        <w:rPr>
          <w:rFonts w:cs="Times New Roman"/>
          <w:bCs/>
          <w:i/>
          <w:color w:val="000000" w:themeColor="text1"/>
          <w:szCs w:val="28"/>
          <w14:textFill>
            <w14:solidFill>
              <w14:schemeClr w14:val="tx1"/>
            </w14:solidFill>
          </w14:textFill>
        </w:rPr>
      </w:pPr>
      <w:r>
        <w:rPr>
          <w:rFonts w:cs="Times New Roman"/>
          <w:bCs/>
          <w:i/>
          <w:color w:val="000000" w:themeColor="text1"/>
          <w:szCs w:val="28"/>
          <w:lang w:val="vi-VN"/>
          <w14:textFill>
            <w14:solidFill>
              <w14:schemeClr w14:val="tx1"/>
            </w14:solidFill>
          </w14:textFill>
        </w:rPr>
        <w:t>1</w:t>
      </w:r>
      <w:r>
        <w:rPr>
          <w:rFonts w:cs="Times New Roman"/>
          <w:bCs/>
          <w:i/>
          <w:color w:val="000000" w:themeColor="text1"/>
          <w:szCs w:val="28"/>
          <w14:textFill>
            <w14:solidFill>
              <w14:schemeClr w14:val="tx1"/>
            </w14:solidFill>
          </w14:textFill>
        </w:rPr>
        <w:t>.10.1. Văn bằng do cơ sở giáo dục nước ngoài hoạt động hợp pháp, có chương trình giáo dục bảo đảm chất lượng cấp cho người học được công nhận khi đáp ứng một trong các điều kiện sau:</w:t>
      </w:r>
    </w:p>
    <w:p w14:paraId="7485FE70">
      <w:pPr>
        <w:spacing w:before="120" w:after="120" w:line="320" w:lineRule="exact"/>
        <w:ind w:firstLine="567"/>
        <w:jc w:val="both"/>
        <w:rPr>
          <w:rFonts w:cs="Times New Roman"/>
          <w:bCs/>
          <w:i/>
          <w:color w:val="000000" w:themeColor="text1"/>
          <w:szCs w:val="28"/>
          <w:lang w:val="vi-VN"/>
          <w14:textFill>
            <w14:solidFill>
              <w14:schemeClr w14:val="tx1"/>
            </w14:solidFill>
          </w14:textFill>
        </w:rPr>
      </w:pPr>
      <w:r>
        <w:rPr>
          <w:rFonts w:cs="Times New Roman"/>
          <w:bCs/>
          <w:i/>
          <w:color w:val="000000" w:themeColor="text1"/>
          <w:szCs w:val="28"/>
          <w14:textFill>
            <w14:solidFill>
              <w14:schemeClr w14:val="tx1"/>
            </w14:solidFill>
          </w14:textFill>
        </w:rPr>
        <w:t>a) Cơ sở giáo dục cấp văn bằng được cơ quan có thẩm quyền về giáo dục của nước nơi đặt trụ sở chính cho phép đào tạo và cho phép cấp văn bằng đề nghị công nhận</w:t>
      </w:r>
      <w:r>
        <w:rPr>
          <w:rFonts w:cs="Times New Roman"/>
          <w:bCs/>
          <w:i/>
          <w:color w:val="000000" w:themeColor="text1"/>
          <w:szCs w:val="28"/>
          <w:lang w:val="vi-VN"/>
          <w14:textFill>
            <w14:solidFill>
              <w14:schemeClr w14:val="tx1"/>
            </w14:solidFill>
          </w14:textFill>
        </w:rPr>
        <w:t>.</w:t>
      </w:r>
    </w:p>
    <w:p w14:paraId="537EF4F7">
      <w:pPr>
        <w:spacing w:before="120" w:after="120" w:line="320" w:lineRule="exact"/>
        <w:ind w:firstLine="567"/>
        <w:jc w:val="both"/>
        <w:rPr>
          <w:rFonts w:cs="Times New Roman"/>
          <w:bCs/>
          <w:i/>
          <w:color w:val="000000" w:themeColor="text1"/>
          <w:szCs w:val="28"/>
          <w:lang w:val="vi-VN"/>
          <w14:textFill>
            <w14:solidFill>
              <w14:schemeClr w14:val="tx1"/>
            </w14:solidFill>
          </w14:textFill>
        </w:rPr>
      </w:pPr>
      <w:r>
        <w:rPr>
          <w:rFonts w:cs="Times New Roman"/>
          <w:bCs/>
          <w:i/>
          <w:color w:val="000000" w:themeColor="text1"/>
          <w:szCs w:val="28"/>
          <w14:textFill>
            <w14:solidFill>
              <w14:schemeClr w14:val="tx1"/>
            </w14:solidFill>
          </w14:textFill>
        </w:rPr>
        <w:t>b) Cơ sở giáo dục cấp văn bằng được tổ chức có thẩm quyền kiểm định chất lượng giáo dục của nước nơi cơ sở giáo dục đặt trụ sở chính kiểm định chất lượng và văn bằng đề nghị công nhận được cơ quan có thẩm quyền về giáo dục của nước nơi cơ sở giáo dục đặt trụ sở chính công nhận</w:t>
      </w:r>
      <w:r>
        <w:rPr>
          <w:rFonts w:cs="Times New Roman"/>
          <w:bCs/>
          <w:i/>
          <w:color w:val="000000" w:themeColor="text1"/>
          <w:szCs w:val="28"/>
          <w:lang w:val="vi-VN"/>
          <w14:textFill>
            <w14:solidFill>
              <w14:schemeClr w14:val="tx1"/>
            </w14:solidFill>
          </w14:textFill>
        </w:rPr>
        <w:t>.</w:t>
      </w:r>
    </w:p>
    <w:p w14:paraId="48887F52">
      <w:pPr>
        <w:spacing w:before="120" w:after="120" w:line="320" w:lineRule="exact"/>
        <w:ind w:firstLine="567"/>
        <w:jc w:val="both"/>
        <w:rPr>
          <w:rFonts w:cs="Times New Roman"/>
          <w:bCs/>
          <w:i/>
          <w:color w:val="000000" w:themeColor="text1"/>
          <w:szCs w:val="28"/>
          <w14:textFill>
            <w14:solidFill>
              <w14:schemeClr w14:val="tx1"/>
            </w14:solidFill>
          </w14:textFill>
        </w:rPr>
      </w:pPr>
      <w:r>
        <w:rPr>
          <w:rFonts w:cs="Times New Roman"/>
          <w:bCs/>
          <w:i/>
          <w:color w:val="000000" w:themeColor="text1"/>
          <w:szCs w:val="28"/>
          <w14:textFill>
            <w14:solidFill>
              <w14:schemeClr w14:val="tx1"/>
            </w14:solidFill>
          </w14:textFill>
        </w:rPr>
        <w:t>c) Chương trình giáo dục được tổ chức có thẩm quyền kiểm định chất lượng giáo dục của nước nơi cơ sở giáo dục đặt trụ sở chính kiểm định chất lượng hoặc được cơ quan có thẩm quyền về giáo dục của nước nơi đặt trụ sở chính cho phép đào tạo và văn bằng đề nghị công nhận được cơ quan có thẩm quyền về giáo dục của nước nơi cơ sở giáo dục đặt trụ sở chính công nhận.</w:t>
      </w:r>
    </w:p>
    <w:p w14:paraId="37895397">
      <w:pPr>
        <w:spacing w:before="120" w:after="120" w:line="320" w:lineRule="exact"/>
        <w:ind w:firstLine="567"/>
        <w:jc w:val="both"/>
        <w:rPr>
          <w:rFonts w:cs="Times New Roman"/>
          <w:bCs/>
          <w:i/>
          <w:color w:val="000000" w:themeColor="text1"/>
          <w:szCs w:val="28"/>
          <w14:textFill>
            <w14:solidFill>
              <w14:schemeClr w14:val="tx1"/>
            </w14:solidFill>
          </w14:textFill>
        </w:rPr>
      </w:pPr>
      <w:r>
        <w:rPr>
          <w:rFonts w:cs="Times New Roman"/>
          <w:bCs/>
          <w:i/>
          <w:color w:val="000000" w:themeColor="text1"/>
          <w:szCs w:val="28"/>
          <w:lang w:val="vi-VN"/>
          <w14:textFill>
            <w14:solidFill>
              <w14:schemeClr w14:val="tx1"/>
            </w14:solidFill>
          </w14:textFill>
        </w:rPr>
        <w:t>1</w:t>
      </w:r>
      <w:r>
        <w:rPr>
          <w:rFonts w:cs="Times New Roman"/>
          <w:bCs/>
          <w:i/>
          <w:color w:val="000000" w:themeColor="text1"/>
          <w:szCs w:val="28"/>
          <w14:textFill>
            <w14:solidFill>
              <w14:schemeClr w14:val="tx1"/>
            </w14:solidFill>
          </w14:textFill>
        </w:rPr>
        <w:t xml:space="preserve">.10.2. Văn bằng do cơ sở giáo dục nước ngoài cấp khi người học học tập trực tiếp tại nước nơi cơ sở giáo dục đặt trụ sở chính được công nhận nếu đáp ứng quy định mục </w:t>
      </w:r>
      <w:r>
        <w:rPr>
          <w:rFonts w:cs="Times New Roman"/>
          <w:bCs/>
          <w:i/>
          <w:color w:val="000000" w:themeColor="text1"/>
          <w:szCs w:val="28"/>
          <w:lang w:val="vi-VN"/>
          <w14:textFill>
            <w14:solidFill>
              <w14:schemeClr w14:val="tx1"/>
            </w14:solidFill>
          </w14:textFill>
        </w:rPr>
        <w:t>1</w:t>
      </w:r>
      <w:r>
        <w:rPr>
          <w:rFonts w:cs="Times New Roman"/>
          <w:bCs/>
          <w:i/>
          <w:color w:val="000000" w:themeColor="text1"/>
          <w:szCs w:val="28"/>
          <w14:textFill>
            <w14:solidFill>
              <w14:schemeClr w14:val="tx1"/>
            </w14:solidFill>
          </w14:textFill>
        </w:rPr>
        <w:t>.10.1.</w:t>
      </w:r>
    </w:p>
    <w:p w14:paraId="2A58A9CA">
      <w:pPr>
        <w:spacing w:before="120" w:after="120" w:line="320" w:lineRule="exact"/>
        <w:ind w:firstLine="567"/>
        <w:jc w:val="both"/>
        <w:rPr>
          <w:rFonts w:cs="Times New Roman"/>
          <w:bCs/>
          <w:i/>
          <w:color w:val="000000" w:themeColor="text1"/>
          <w:szCs w:val="28"/>
          <w14:textFill>
            <w14:solidFill>
              <w14:schemeClr w14:val="tx1"/>
            </w14:solidFill>
          </w14:textFill>
        </w:rPr>
      </w:pPr>
      <w:r>
        <w:rPr>
          <w:rFonts w:cs="Times New Roman"/>
          <w:bCs/>
          <w:i/>
          <w:color w:val="000000" w:themeColor="text1"/>
          <w:szCs w:val="28"/>
          <w:lang w:val="vi-VN"/>
          <w14:textFill>
            <w14:solidFill>
              <w14:schemeClr w14:val="tx1"/>
            </w14:solidFill>
          </w14:textFill>
        </w:rPr>
        <w:t>1</w:t>
      </w:r>
      <w:r>
        <w:rPr>
          <w:rFonts w:cs="Times New Roman"/>
          <w:bCs/>
          <w:i/>
          <w:color w:val="000000" w:themeColor="text1"/>
          <w:szCs w:val="28"/>
          <w14:textFill>
            <w14:solidFill>
              <w14:schemeClr w14:val="tx1"/>
            </w14:solidFill>
          </w14:textFill>
        </w:rPr>
        <w:t>.10.3. Văn bằng do cơ sở giáo dục nước ngoài có hoạt động giáo dục, đào tạo, liên kết giáo dục, liên kết đào tạo hoặc mở phân hiệu tại Việt Nam cấp được công nhận khi hoạt động giáo dục, đào tạo được triển khai hợp pháp tại Việt Nam, đáp ứng điều kiện về phê duyệt chương trình, tuyển sinh, thời lượng chương trình và các điều kiện khác theo quy định pháp luật tại thời điểm thực hiện chương trình để cấp văn bằng, đồng thời đáp ứng quy định tại mục 2.10.1.</w:t>
      </w:r>
    </w:p>
    <w:p w14:paraId="26766D5F">
      <w:pPr>
        <w:spacing w:before="120" w:after="120" w:line="320" w:lineRule="exact"/>
        <w:ind w:firstLine="567"/>
        <w:jc w:val="both"/>
        <w:rPr>
          <w:rFonts w:cs="Times New Roman"/>
          <w:bCs/>
          <w:i/>
          <w:color w:val="000000" w:themeColor="text1"/>
          <w:szCs w:val="28"/>
          <w14:textFill>
            <w14:solidFill>
              <w14:schemeClr w14:val="tx1"/>
            </w14:solidFill>
          </w14:textFill>
        </w:rPr>
      </w:pPr>
      <w:r>
        <w:rPr>
          <w:rFonts w:cs="Times New Roman"/>
          <w:bCs/>
          <w:i/>
          <w:color w:val="000000" w:themeColor="text1"/>
          <w:szCs w:val="28"/>
          <w:lang w:val="vi-VN"/>
          <w14:textFill>
            <w14:solidFill>
              <w14:schemeClr w14:val="tx1"/>
            </w14:solidFill>
          </w14:textFill>
        </w:rPr>
        <w:t>1</w:t>
      </w:r>
      <w:r>
        <w:rPr>
          <w:rFonts w:cs="Times New Roman"/>
          <w:bCs/>
          <w:i/>
          <w:color w:val="000000" w:themeColor="text1"/>
          <w:szCs w:val="28"/>
          <w14:textFill>
            <w14:solidFill>
              <w14:schemeClr w14:val="tx1"/>
            </w14:solidFill>
          </w14:textFill>
        </w:rPr>
        <w:t xml:space="preserve">.10.4. Văn bằng do cơ sở giáo dục nước ngoài có hoạt động giáo dục, đào tạo, liên kết giáo dục, liên kết đào tạo hoặc có phân hiệu tại nước khác nơi đặt trụ sở chính (không bao gồm Việt Nam) được công nhận nếu đáp ứng quy định tại mục </w:t>
      </w:r>
      <w:r>
        <w:rPr>
          <w:rFonts w:cs="Times New Roman"/>
          <w:bCs/>
          <w:i/>
          <w:color w:val="000000" w:themeColor="text1"/>
          <w:szCs w:val="28"/>
          <w:lang w:val="vi-VN"/>
          <w14:textFill>
            <w14:solidFill>
              <w14:schemeClr w14:val="tx1"/>
            </w14:solidFill>
          </w14:textFill>
        </w:rPr>
        <w:t>1</w:t>
      </w:r>
      <w:r>
        <w:rPr>
          <w:rFonts w:cs="Times New Roman"/>
          <w:bCs/>
          <w:i/>
          <w:color w:val="000000" w:themeColor="text1"/>
          <w:szCs w:val="28"/>
          <w14:textFill>
            <w14:solidFill>
              <w14:schemeClr w14:val="tx1"/>
            </w14:solidFill>
          </w14:textFill>
        </w:rPr>
        <w:t>.10.1 và một trong các điều kiện sau:</w:t>
      </w:r>
    </w:p>
    <w:p w14:paraId="284E97D3">
      <w:pPr>
        <w:spacing w:before="120" w:after="120" w:line="320" w:lineRule="exact"/>
        <w:ind w:firstLine="567"/>
        <w:jc w:val="both"/>
        <w:rPr>
          <w:rFonts w:cs="Times New Roman"/>
          <w:bCs/>
          <w:i/>
          <w:color w:val="000000" w:themeColor="text1"/>
          <w:szCs w:val="28"/>
          <w14:textFill>
            <w14:solidFill>
              <w14:schemeClr w14:val="tx1"/>
            </w14:solidFill>
          </w14:textFill>
        </w:rPr>
      </w:pPr>
      <w:r>
        <w:rPr>
          <w:rFonts w:cs="Times New Roman"/>
          <w:bCs/>
          <w:i/>
          <w:color w:val="000000" w:themeColor="text1"/>
          <w:szCs w:val="28"/>
          <w14:textFill>
            <w14:solidFill>
              <w14:schemeClr w14:val="tx1"/>
            </w14:solidFill>
          </w14:textFill>
        </w:rPr>
        <w:t>a) Cơ sở giáo dục thực hiện hoạt động giáo dục, đào tạo (sau đây gọi là cơ sở đào tạo) được cơ quan có thẩm quyền của nước nơi thực hiện hoạt động giáo dục, đào tạo công nhận chất lượng hoặc được cơ quan có thẩm quyền về kiểm định chất lượng giáo dục của nước nơi thực hiện hoạt động giáo dục, đào tạo kiểm định chất lượng;</w:t>
      </w:r>
    </w:p>
    <w:p w14:paraId="6A2349F9">
      <w:pPr>
        <w:spacing w:before="120" w:after="120" w:line="320" w:lineRule="exact"/>
        <w:ind w:firstLine="567"/>
        <w:jc w:val="both"/>
        <w:rPr>
          <w:rFonts w:cs="Times New Roman"/>
          <w:bCs/>
          <w:i/>
          <w:color w:val="000000" w:themeColor="text1"/>
          <w:szCs w:val="28"/>
          <w14:textFill>
            <w14:solidFill>
              <w14:schemeClr w14:val="tx1"/>
            </w14:solidFill>
          </w14:textFill>
        </w:rPr>
      </w:pPr>
      <w:r>
        <w:rPr>
          <w:rFonts w:cs="Times New Roman"/>
          <w:bCs/>
          <w:i/>
          <w:color w:val="000000" w:themeColor="text1"/>
          <w:szCs w:val="28"/>
          <w14:textFill>
            <w14:solidFill>
              <w14:schemeClr w14:val="tx1"/>
            </w14:solidFill>
          </w14:textFill>
        </w:rPr>
        <w:t>b) Cơ sở đào tạo được cơ quan có thẩm quyền về giáo dục của nước nơi thực hiện hoạt động giáo dục, đào tạo cho phép hoạt động giáo dục, đào tạo hoặc cho phép cấp bằng;</w:t>
      </w:r>
    </w:p>
    <w:p w14:paraId="66D9CADE">
      <w:pPr>
        <w:spacing w:before="120" w:after="120" w:line="320" w:lineRule="exact"/>
        <w:ind w:firstLine="567"/>
        <w:jc w:val="both"/>
        <w:rPr>
          <w:rFonts w:cs="Times New Roman"/>
          <w:bCs/>
          <w:i/>
          <w:color w:val="000000" w:themeColor="text1"/>
          <w:szCs w:val="28"/>
          <w14:textFill>
            <w14:solidFill>
              <w14:schemeClr w14:val="tx1"/>
            </w14:solidFill>
          </w14:textFill>
        </w:rPr>
      </w:pPr>
      <w:r>
        <w:rPr>
          <w:rFonts w:cs="Times New Roman"/>
          <w:bCs/>
          <w:i/>
          <w:color w:val="000000" w:themeColor="text1"/>
          <w:szCs w:val="28"/>
          <w14:textFill>
            <w14:solidFill>
              <w14:schemeClr w14:val="tx1"/>
            </w14:solidFill>
          </w14:textFill>
        </w:rPr>
        <w:t>c) Chương trình giáo dục được cơ quan có thẩm quyền về giáo dục của nước nơi thực hiện hoạt động giáo dục, đào tạo cho phép thực hiện hoặc được cơ quan có thẩm quyền về kiểm định chất lượng giáo dục của nước nơi thực hiện hoạt động giáo dục, đào tạo kiểm định chất lượng.</w:t>
      </w:r>
    </w:p>
    <w:p w14:paraId="4C4898B0">
      <w:pPr>
        <w:spacing w:before="120" w:after="120" w:line="320" w:lineRule="exact"/>
        <w:ind w:firstLine="567"/>
        <w:jc w:val="both"/>
        <w:rPr>
          <w:rFonts w:cs="Times New Roman"/>
          <w:bCs/>
          <w:i/>
          <w:color w:val="000000" w:themeColor="text1"/>
          <w:szCs w:val="28"/>
          <w14:textFill>
            <w14:solidFill>
              <w14:schemeClr w14:val="tx1"/>
            </w14:solidFill>
          </w14:textFill>
        </w:rPr>
      </w:pPr>
      <w:r>
        <w:rPr>
          <w:rFonts w:cs="Times New Roman"/>
          <w:bCs/>
          <w:i/>
          <w:color w:val="000000" w:themeColor="text1"/>
          <w:szCs w:val="28"/>
          <w:lang w:val="vi-VN"/>
          <w14:textFill>
            <w14:solidFill>
              <w14:schemeClr w14:val="tx1"/>
            </w14:solidFill>
          </w14:textFill>
        </w:rPr>
        <w:t>1</w:t>
      </w:r>
      <w:r>
        <w:rPr>
          <w:rFonts w:cs="Times New Roman"/>
          <w:bCs/>
          <w:i/>
          <w:color w:val="000000" w:themeColor="text1"/>
          <w:szCs w:val="28"/>
          <w14:textFill>
            <w14:solidFill>
              <w14:schemeClr w14:val="tx1"/>
            </w14:solidFill>
          </w14:textFill>
        </w:rPr>
        <w:t xml:space="preserve">.10.5. Văn bằng do cơ sở giáo dục nước ngoài cấp đối với chương trình giáo dục thực hiện theo phương thức từ xa (trực tuyến, trực tuyến kết hợp trực tiếp hoặc được thực hiện kết hợp giữa phương thức đào tạo từ xa qua mạng máy tính và viễn thông, thư tín, phát thanh - truyền hình...) được công nhận khi đáp ứng quy định tại mục </w:t>
      </w:r>
      <w:r>
        <w:rPr>
          <w:rFonts w:cs="Times New Roman"/>
          <w:bCs/>
          <w:i/>
          <w:color w:val="000000" w:themeColor="text1"/>
          <w:szCs w:val="28"/>
          <w:lang w:val="vi-VN"/>
          <w14:textFill>
            <w14:solidFill>
              <w14:schemeClr w14:val="tx1"/>
            </w14:solidFill>
          </w14:textFill>
        </w:rPr>
        <w:t>1</w:t>
      </w:r>
      <w:r>
        <w:rPr>
          <w:rFonts w:cs="Times New Roman"/>
          <w:bCs/>
          <w:i/>
          <w:color w:val="000000" w:themeColor="text1"/>
          <w:szCs w:val="28"/>
          <w14:textFill>
            <w14:solidFill>
              <w14:schemeClr w14:val="tx1"/>
            </w14:solidFill>
          </w14:textFill>
        </w:rPr>
        <w:t>.10.1, đồng thời người học khi lưu trú và học tập tại nước nào thì chương trình giáo dục phải được cấp có thẩm quyền về giáo dục của nước đó cho phép thực hiện.</w:t>
      </w:r>
    </w:p>
    <w:p w14:paraId="18168350">
      <w:pPr>
        <w:spacing w:before="120" w:after="120" w:line="320" w:lineRule="exact"/>
        <w:ind w:firstLine="567"/>
        <w:jc w:val="both"/>
        <w:rPr>
          <w:rFonts w:cs="Times New Roman"/>
          <w:bCs/>
          <w:i/>
          <w:color w:val="000000" w:themeColor="text1"/>
          <w:szCs w:val="28"/>
          <w14:textFill>
            <w14:solidFill>
              <w14:schemeClr w14:val="tx1"/>
            </w14:solidFill>
          </w14:textFill>
        </w:rPr>
      </w:pPr>
      <w:r>
        <w:rPr>
          <w:rFonts w:cs="Times New Roman"/>
          <w:bCs/>
          <w:i/>
          <w:color w:val="000000" w:themeColor="text1"/>
          <w:szCs w:val="28"/>
          <w14:textFill>
            <w14:solidFill>
              <w14:schemeClr w14:val="tx1"/>
            </w14:solidFill>
          </w14:textFill>
        </w:rPr>
        <w:t>2.10.6. Việc công nhận văn bằng do cơ sở giáo dục nước ngoài cấp cho người học bị ảnh hưởng bởi chiến tranh, thiên tai, dịch bệnh, hỏa hoạn, các trường hợp bất khả kháng và các trường hợp đặc thù khác do Bộ trưởng Bộ Giáo dục và Đào tạo quyết định khi kết quả học tập, nghiên cứu đáp ứng chuẩn đầu ra của chuẩn chương trình đào tạo thuộc ngành, lĩnh vực tương ứng của Việt Nam.</w:t>
      </w:r>
    </w:p>
    <w:p w14:paraId="32B852B4">
      <w:pPr>
        <w:spacing w:before="120" w:after="120" w:line="320" w:lineRule="exact"/>
        <w:ind w:firstLine="567"/>
        <w:jc w:val="both"/>
        <w:rPr>
          <w:rFonts w:cs="Times New Roman"/>
          <w:color w:val="000000" w:themeColor="text1"/>
          <w:szCs w:val="28"/>
          <w14:textFill>
            <w14:solidFill>
              <w14:schemeClr w14:val="tx1"/>
            </w14:solidFill>
          </w14:textFill>
        </w:rPr>
      </w:pPr>
      <w:r>
        <w:rPr>
          <w:rFonts w:cs="Times New Roman"/>
          <w:color w:val="000000" w:themeColor="text1"/>
          <w:szCs w:val="28"/>
          <w14:textFill>
            <w14:solidFill>
              <w14:schemeClr w14:val="tx1"/>
            </w14:solidFill>
          </w14:textFill>
        </w:rPr>
        <w:t xml:space="preserve">2.11. Căn cứ pháp lý của thủ tục hành chính: </w:t>
      </w:r>
      <w:r>
        <w:rPr>
          <w:rFonts w:cs="Times New Roman"/>
          <w:i/>
          <w:color w:val="000000" w:themeColor="text1"/>
          <w:szCs w:val="28"/>
          <w14:textFill>
            <w14:solidFill>
              <w14:schemeClr w14:val="tx1"/>
            </w14:solidFill>
          </w14:textFill>
        </w:rPr>
        <w:t>Thông tư số 65/2026/TT-BGDĐT ngày 11/8/2026 của Bộ trưởng Bộ Giáo dục và Đào tạo quy định về điều kiện, trình tự, thủ tục, thẩm quyền công nhận văn bằng do cơ sở giáo dục nước ngoài cấp để sử dụng tại Việt Nam.</w:t>
      </w:r>
    </w:p>
    <w:p w14:paraId="64499789">
      <w:pPr>
        <w:rPr>
          <w:rFonts w:cs="Times New Roman"/>
          <w:color w:val="000000" w:themeColor="text1"/>
          <w:szCs w:val="28"/>
          <w14:textFill>
            <w14:solidFill>
              <w14:schemeClr w14:val="tx1"/>
            </w14:solidFill>
          </w14:textFill>
        </w:rPr>
      </w:pPr>
    </w:p>
    <w:p w14:paraId="76473BEE">
      <w:pPr>
        <w:rPr>
          <w:rFonts w:cs="Times New Roman"/>
          <w:color w:val="000000" w:themeColor="text1"/>
          <w:szCs w:val="28"/>
          <w14:textFill>
            <w14:solidFill>
              <w14:schemeClr w14:val="tx1"/>
            </w14:solidFill>
          </w14:textFill>
        </w:rPr>
      </w:pPr>
    </w:p>
    <w:p w14:paraId="25D31F82">
      <w:pPr>
        <w:rPr>
          <w:rFonts w:cs="Times New Roman"/>
          <w:color w:val="000000" w:themeColor="text1"/>
          <w:szCs w:val="28"/>
          <w14:textFill>
            <w14:solidFill>
              <w14:schemeClr w14:val="tx1"/>
            </w14:solidFill>
          </w14:textFill>
        </w:rPr>
      </w:pPr>
    </w:p>
    <w:p w14:paraId="2F6C966B">
      <w:pPr>
        <w:rPr>
          <w:rFonts w:cs="Times New Roman"/>
          <w:color w:val="000000" w:themeColor="text1"/>
          <w:szCs w:val="28"/>
          <w14:textFill>
            <w14:solidFill>
              <w14:schemeClr w14:val="tx1"/>
            </w14:solidFill>
          </w14:textFill>
        </w:rPr>
      </w:pPr>
    </w:p>
    <w:p w14:paraId="73D358B1">
      <w:pPr>
        <w:rPr>
          <w:rFonts w:cs="Times New Roman"/>
          <w:color w:val="000000" w:themeColor="text1"/>
          <w:szCs w:val="28"/>
          <w14:textFill>
            <w14:solidFill>
              <w14:schemeClr w14:val="tx1"/>
            </w14:solidFill>
          </w14:textFill>
        </w:rPr>
      </w:pPr>
    </w:p>
    <w:p w14:paraId="0DFE65A1">
      <w:pPr>
        <w:rPr>
          <w:rFonts w:cs="Times New Roman"/>
          <w:color w:val="000000" w:themeColor="text1"/>
          <w:szCs w:val="28"/>
          <w14:textFill>
            <w14:solidFill>
              <w14:schemeClr w14:val="tx1"/>
            </w14:solidFill>
          </w14:textFill>
        </w:rPr>
      </w:pPr>
    </w:p>
    <w:p w14:paraId="738D978B">
      <w:pPr>
        <w:rPr>
          <w:color w:val="000000" w:themeColor="text1"/>
          <w14:textFill>
            <w14:solidFill>
              <w14:schemeClr w14:val="tx1"/>
            </w14:solidFill>
          </w14:textFill>
        </w:rPr>
      </w:pPr>
    </w:p>
    <w:p w14:paraId="19FBA955">
      <w:pPr>
        <w:rPr>
          <w:color w:val="000000" w:themeColor="text1"/>
          <w14:textFill>
            <w14:solidFill>
              <w14:schemeClr w14:val="tx1"/>
            </w14:solidFill>
          </w14:textFill>
        </w:rPr>
      </w:pPr>
    </w:p>
    <w:p w14:paraId="3542E9EF">
      <w:pPr>
        <w:widowControl w:val="0"/>
        <w:spacing w:after="0" w:line="240" w:lineRule="auto"/>
        <w:jc w:val="center"/>
        <w:rPr>
          <w:rFonts w:eastAsia="Times New Roman" w:cs="Times New Roman"/>
          <w:b/>
          <w:bCs/>
          <w:color w:val="000000" w:themeColor="text1"/>
          <w:szCs w:val="28"/>
          <w:lang w:val="fr-FR"/>
          <w14:textFill>
            <w14:solidFill>
              <w14:schemeClr w14:val="tx1"/>
            </w14:solidFill>
          </w14:textFill>
        </w:rPr>
      </w:pPr>
      <w:r>
        <w:rPr>
          <w:rFonts w:eastAsia="Times New Roman" w:cs="Times New Roman"/>
          <w:b/>
          <w:color w:val="000000" w:themeColor="text1"/>
          <w:szCs w:val="28"/>
          <w:lang w:val="fr-FR"/>
          <w14:textFill>
            <w14:solidFill>
              <w14:schemeClr w14:val="tx1"/>
            </w14:solidFill>
          </w14:textFill>
        </w:rPr>
        <w:t xml:space="preserve">MẪU </w:t>
      </w:r>
      <w:r>
        <w:rPr>
          <w:rFonts w:eastAsia="Times New Roman" w:cs="Times New Roman"/>
          <w:b/>
          <w:bCs/>
          <w:color w:val="000000" w:themeColor="text1"/>
          <w:szCs w:val="28"/>
          <w:lang w:val="fr-FR"/>
          <w14:textFill>
            <w14:solidFill>
              <w14:schemeClr w14:val="tx1"/>
            </w14:solidFill>
          </w14:textFill>
        </w:rPr>
        <w:t>PHIẾU ĐỀ NGHỊ CÔNG NHẬN VĂN BẰNG</w:t>
      </w:r>
    </w:p>
    <w:p w14:paraId="63155907">
      <w:pPr>
        <w:widowControl w:val="0"/>
        <w:spacing w:after="0" w:line="240" w:lineRule="auto"/>
        <w:jc w:val="center"/>
        <w:rPr>
          <w:rFonts w:eastAsia="Times New Roman" w:cs="Times New Roman"/>
          <w:b/>
          <w:bCs/>
          <w:color w:val="000000" w:themeColor="text1"/>
          <w:szCs w:val="28"/>
          <w:lang w:val="fr-FR"/>
          <w14:textFill>
            <w14:solidFill>
              <w14:schemeClr w14:val="tx1"/>
            </w14:solidFill>
          </w14:textFill>
        </w:rPr>
      </w:pPr>
      <w:r>
        <w:rPr>
          <w:rFonts w:eastAsia="Times New Roman" w:cs="Times New Roman"/>
          <w:b/>
          <w:bCs/>
          <w:color w:val="000000" w:themeColor="text1"/>
          <w:szCs w:val="28"/>
          <w:lang w:val="fr-FR"/>
          <w14:textFill>
            <w14:solidFill>
              <w14:schemeClr w14:val="tx1"/>
            </w14:solidFill>
          </w14:textFill>
        </w:rPr>
        <w:t xml:space="preserve"> DO CƠ SỞ GIÁO DỤC NƯỚC NGOÀI CẤP</w:t>
      </w:r>
    </w:p>
    <w:p w14:paraId="45054E44">
      <w:pPr>
        <w:tabs>
          <w:tab w:val="center" w:pos="4320"/>
          <w:tab w:val="right" w:pos="8640"/>
        </w:tabs>
        <w:spacing w:after="0" w:line="240" w:lineRule="auto"/>
        <w:jc w:val="center"/>
        <w:rPr>
          <w:rFonts w:eastAsia="Times New Roman" w:cs="Times New Roman"/>
          <w:i/>
          <w:color w:val="000000" w:themeColor="text1"/>
          <w:szCs w:val="28"/>
          <w:lang w:val="fr-FR"/>
          <w14:textFill>
            <w14:solidFill>
              <w14:schemeClr w14:val="tx1"/>
            </w14:solidFill>
          </w14:textFill>
        </w:rPr>
      </w:pPr>
      <w:r>
        <w:rPr>
          <w:rFonts w:eastAsia="Times New Roman" w:cs="Times New Roman"/>
          <w:i/>
          <w:color w:val="000000" w:themeColor="text1"/>
          <w:szCs w:val="28"/>
          <w:lang w:val="fr-FR"/>
          <w14:textFill>
            <w14:solidFill>
              <w14:schemeClr w14:val="tx1"/>
            </w14:solidFill>
          </w14:textFill>
        </w:rPr>
        <w:t xml:space="preserve">(Kèm theo Thông tư số 65/2026/TT-BGDĐT </w:t>
      </w:r>
    </w:p>
    <w:p w14:paraId="77984FAE">
      <w:pPr>
        <w:tabs>
          <w:tab w:val="center" w:pos="4320"/>
          <w:tab w:val="right" w:pos="8640"/>
        </w:tabs>
        <w:spacing w:after="0" w:line="240" w:lineRule="auto"/>
        <w:jc w:val="center"/>
        <w:rPr>
          <w:rFonts w:eastAsia="Times New Roman" w:cs="Times New Roman"/>
          <w:i/>
          <w:color w:val="000000" w:themeColor="text1"/>
          <w:szCs w:val="28"/>
          <w:lang w:val="fr-FR"/>
          <w14:textFill>
            <w14:solidFill>
              <w14:schemeClr w14:val="tx1"/>
            </w14:solidFill>
          </w14:textFill>
        </w:rPr>
      </w:pPr>
      <w:r>
        <w:rPr>
          <w:rFonts w:eastAsia="Times New Roman" w:cs="Times New Roman"/>
          <w:i/>
          <w:color w:val="000000" w:themeColor="text1"/>
          <w:szCs w:val="28"/>
          <w:lang w:val="fr-FR"/>
          <w14:textFill>
            <w14:solidFill>
              <w14:schemeClr w14:val="tx1"/>
            </w14:solidFill>
          </w14:textFill>
        </w:rPr>
        <w:t>ngày 11 tháng 8 năm 2026 của Bộ trưởng Bộ Giáo dục và Đào tạo)</w:t>
      </w:r>
    </w:p>
    <w:p w14:paraId="2935C345">
      <w:pPr>
        <w:tabs>
          <w:tab w:val="center" w:pos="4320"/>
          <w:tab w:val="right" w:pos="8640"/>
        </w:tabs>
        <w:spacing w:after="0" w:line="240" w:lineRule="auto"/>
        <w:rPr>
          <w:rFonts w:eastAsia="Times New Roman" w:cs="Times New Roman"/>
          <w:color w:val="000000" w:themeColor="text1"/>
          <w:szCs w:val="28"/>
          <w:lang w:val="fr-FR"/>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2035175</wp:posOffset>
                </wp:positionH>
                <wp:positionV relativeFrom="paragraph">
                  <wp:posOffset>59055</wp:posOffset>
                </wp:positionV>
                <wp:extent cx="1812925" cy="0"/>
                <wp:effectExtent l="0" t="0" r="0" b="0"/>
                <wp:wrapNone/>
                <wp:docPr id="10" name="Straight Arrow Connector 10"/>
                <wp:cNvGraphicFramePr/>
                <a:graphic xmlns:a="http://schemas.openxmlformats.org/drawingml/2006/main">
                  <a:graphicData uri="http://schemas.microsoft.com/office/word/2010/wordprocessingShape">
                    <wps:wsp>
                      <wps:cNvCnPr>
                        <a:cxnSpLocks noChangeShapeType="1"/>
                      </wps:cNvCnPr>
                      <wps:spPr bwMode="auto">
                        <a:xfrm>
                          <a:off x="0" y="0"/>
                          <a:ext cx="1812925"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60.25pt;margin-top:4.65pt;height:0pt;width:142.75pt;z-index:251659264;mso-width-relative:page;mso-height-relative:page;" filled="f" stroked="t" coordsize="21600,21600" o:gfxdata="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EyHNH7VAAAABwEAAA8AAAAAAAAAAQAg&#10;AAAAIgAAAGRycy9kb3ducmV2LnhtbFBLAQIUABQAAAAIAIdO4kCmu3w52AEAAMMDAAAOAAAAAAAA&#10;AAEAIAAAACQBAABkcnMvZTJvRG9jLnhtbFBLBQYAAAAABgAGAFkBAABuBQAAAAA=&#10;">
                <v:fill on="f" focussize="0,0"/>
                <v:stroke color="#000000" joinstyle="round"/>
                <v:imagedata o:title=""/>
                <o:lock v:ext="edit" aspectratio="f"/>
              </v:shape>
            </w:pict>
          </mc:Fallback>
        </mc:AlternateContent>
      </w:r>
    </w:p>
    <w:p w14:paraId="0E90E7B1">
      <w:pPr>
        <w:widowControl w:val="0"/>
        <w:spacing w:after="0" w:line="240" w:lineRule="auto"/>
        <w:jc w:val="center"/>
        <w:rPr>
          <w:rFonts w:eastAsia="Times New Roman" w:cs="Times New Roman"/>
          <w:b/>
          <w:bCs/>
          <w:color w:val="000000" w:themeColor="text1"/>
          <w:szCs w:val="28"/>
          <w:lang w:val="fr-FR"/>
          <w14:textFill>
            <w14:solidFill>
              <w14:schemeClr w14:val="tx1"/>
            </w14:solidFill>
          </w14:textFill>
        </w:rPr>
      </w:pPr>
      <w:r>
        <w:rPr>
          <w:rFonts w:eastAsia="Times New Roman" w:cs="Times New Roman"/>
          <w:b/>
          <w:bCs/>
          <w:color w:val="000000" w:themeColor="text1"/>
          <w:szCs w:val="28"/>
          <w:lang w:val="fr-FR"/>
          <w14:textFill>
            <w14:solidFill>
              <w14:schemeClr w14:val="tx1"/>
            </w14:solidFill>
          </w14:textFill>
        </w:rPr>
        <w:t>PHIẾU ĐỀ NGHỊ</w:t>
      </w:r>
    </w:p>
    <w:p w14:paraId="68151890">
      <w:pPr>
        <w:widowControl w:val="0"/>
        <w:spacing w:after="0" w:line="240" w:lineRule="auto"/>
        <w:jc w:val="center"/>
        <w:rPr>
          <w:rFonts w:eastAsia="Times New Roman" w:cs="Times New Roman"/>
          <w:b/>
          <w:bCs/>
          <w:color w:val="000000" w:themeColor="text1"/>
          <w:szCs w:val="28"/>
          <w:lang w:val="fr-FR"/>
          <w14:textFill>
            <w14:solidFill>
              <w14:schemeClr w14:val="tx1"/>
            </w14:solidFill>
          </w14:textFill>
        </w:rPr>
      </w:pPr>
      <w:r>
        <w:rPr>
          <w:rFonts w:eastAsia="Times New Roman" w:cs="Times New Roman"/>
          <w:b/>
          <w:bCs/>
          <w:color w:val="000000" w:themeColor="text1"/>
          <w:szCs w:val="28"/>
          <w:lang w:val="fr-FR"/>
          <w14:textFill>
            <w14:solidFill>
              <w14:schemeClr w14:val="tx1"/>
            </w14:solidFill>
          </w14:textFill>
        </w:rPr>
        <w:t>Công nhận văn bằng do cơ sở giáo dục nước ngoài cấp</w:t>
      </w:r>
    </w:p>
    <w:p w14:paraId="0C5C2D0C">
      <w:pPr>
        <w:widowControl w:val="0"/>
        <w:spacing w:after="0" w:line="340" w:lineRule="exact"/>
        <w:jc w:val="both"/>
        <w:rPr>
          <w:rFonts w:eastAsia="Times New Roman" w:cs="Times New Roman"/>
          <w:b/>
          <w:color w:val="000000" w:themeColor="text1"/>
          <w:szCs w:val="28"/>
          <w:lang w:val="fr-FR"/>
          <w14:textFill>
            <w14:solidFill>
              <w14:schemeClr w14:val="tx1"/>
            </w14:solidFill>
          </w14:textFill>
        </w:rPr>
      </w:pPr>
    </w:p>
    <w:p w14:paraId="4738EBF1">
      <w:pPr>
        <w:widowControl w:val="0"/>
        <w:spacing w:after="0" w:line="340" w:lineRule="exact"/>
        <w:jc w:val="both"/>
        <w:rPr>
          <w:rFonts w:eastAsia="Times New Roman" w:cs="Times New Roman"/>
          <w:b/>
          <w:color w:val="000000" w:themeColor="text1"/>
          <w:szCs w:val="28"/>
          <w:lang w:val="fr-FR"/>
          <w14:textFill>
            <w14:solidFill>
              <w14:schemeClr w14:val="tx1"/>
            </w14:solidFill>
          </w14:textFill>
        </w:rPr>
      </w:pPr>
      <w:r>
        <w:rPr>
          <w:rFonts w:eastAsia="Times New Roman" w:cs="Times New Roman"/>
          <w:b/>
          <w:color w:val="000000" w:themeColor="text1"/>
          <w:szCs w:val="28"/>
          <w:lang w:val="fr-FR"/>
          <w14:textFill>
            <w14:solidFill>
              <w14:schemeClr w14:val="tx1"/>
            </w14:solidFill>
          </w14:textFill>
        </w:rPr>
        <w:t>I. Thông tin của người có văn bằng</w:t>
      </w:r>
    </w:p>
    <w:p w14:paraId="6DC05A6F">
      <w:pPr>
        <w:widowControl w:val="0"/>
        <w:spacing w:after="0" w:line="340" w:lineRule="exact"/>
        <w:jc w:val="both"/>
        <w:rPr>
          <w:rFonts w:eastAsia="Times New Roman" w:cs="Times New Roman"/>
          <w:color w:val="000000" w:themeColor="text1"/>
          <w:szCs w:val="28"/>
          <w:lang w:val="vi-VN"/>
          <w14:textFill>
            <w14:solidFill>
              <w14:schemeClr w14:val="tx1"/>
            </w14:solidFill>
          </w14:textFill>
        </w:rPr>
      </w:pPr>
      <w:r>
        <w:rPr>
          <w:rFonts w:eastAsia="Times New Roman" w:cs="Times New Roman"/>
          <w:color w:val="000000" w:themeColor="text1"/>
          <w:szCs w:val="28"/>
          <w:lang w:val="fr-FR"/>
          <w14:textFill>
            <w14:solidFill>
              <w14:schemeClr w14:val="tx1"/>
            </w14:solidFill>
          </w14:textFill>
        </w:rPr>
        <w:t>Họ và tên</w:t>
      </w:r>
      <w:r>
        <w:rPr>
          <w:rFonts w:eastAsia="Times New Roman" w:cs="Times New Roman"/>
          <w:b/>
          <w:color w:val="000000" w:themeColor="text1"/>
          <w:szCs w:val="28"/>
          <w:lang w:val="fr-FR"/>
          <w14:textFill>
            <w14:solidFill>
              <w14:schemeClr w14:val="tx1"/>
            </w14:solidFill>
          </w14:textFill>
        </w:rPr>
        <w:t xml:space="preserve"> </w:t>
      </w:r>
      <w:r>
        <w:rPr>
          <w:rFonts w:eastAsia="Times New Roman" w:cs="Times New Roman"/>
          <w:color w:val="000000" w:themeColor="text1"/>
          <w:szCs w:val="28"/>
          <w:lang w:val="fr-FR"/>
          <w14:textFill>
            <w14:solidFill>
              <w14:schemeClr w14:val="tx1"/>
            </w14:solidFill>
          </w14:textFill>
        </w:rPr>
        <w:t>(người có văn bằng): .........................................</w:t>
      </w:r>
      <w:r>
        <w:rPr>
          <w:rFonts w:eastAsia="Times New Roman" w:cs="Times New Roman"/>
          <w:color w:val="000000" w:themeColor="text1"/>
          <w:szCs w:val="28"/>
          <w:lang w:val="vi-VN"/>
          <w14:textFill>
            <w14:solidFill>
              <w14:schemeClr w14:val="tx1"/>
            </w14:solidFill>
          </w14:textFill>
        </w:rPr>
        <w:t>....................................</w:t>
      </w:r>
    </w:p>
    <w:p w14:paraId="075A4505">
      <w:pPr>
        <w:widowControl w:val="0"/>
        <w:spacing w:after="0" w:line="340" w:lineRule="exact"/>
        <w:jc w:val="both"/>
        <w:rPr>
          <w:rFonts w:eastAsia="Times New Roman" w:cs="Times New Roman"/>
          <w:color w:val="000000" w:themeColor="text1"/>
          <w:szCs w:val="28"/>
          <w:lang w:val="fr-FR"/>
          <w14:textFill>
            <w14:solidFill>
              <w14:schemeClr w14:val="tx1"/>
            </w14:solidFill>
          </w14:textFill>
        </w:rPr>
      </w:pPr>
      <w:r>
        <w:rPr>
          <w:rFonts w:eastAsia="Times New Roman" w:cs="Times New Roman"/>
          <w:color w:val="000000" w:themeColor="text1"/>
          <w:szCs w:val="28"/>
          <w:lang w:val="fr-FR"/>
          <w14:textFill>
            <w14:solidFill>
              <w14:schemeClr w14:val="tx1"/>
            </w14:solidFill>
          </w14:textFill>
        </w:rPr>
        <w:t>Sinh ngày … tháng…. năm…….</w:t>
      </w:r>
      <w:r>
        <w:rPr>
          <w:rFonts w:eastAsia="Times New Roman" w:cs="Times New Roman"/>
          <w:color w:val="000000" w:themeColor="text1"/>
          <w:szCs w:val="28"/>
          <w:lang w:val="fr-FR"/>
          <w14:textFill>
            <w14:solidFill>
              <w14:schemeClr w14:val="tx1"/>
            </w14:solidFill>
          </w14:textFill>
        </w:rPr>
        <w:tab/>
      </w:r>
      <w:r>
        <w:rPr>
          <w:rFonts w:eastAsia="Times New Roman" w:cs="Times New Roman"/>
          <w:color w:val="000000" w:themeColor="text1"/>
          <w:szCs w:val="28"/>
          <w:lang w:val="fr-FR"/>
          <w14:textFill>
            <w14:solidFill>
              <w14:schemeClr w14:val="tx1"/>
            </w14:solidFill>
          </w14:textFill>
        </w:rPr>
        <w:tab/>
      </w:r>
      <w:r>
        <w:rPr>
          <w:rFonts w:eastAsia="Times New Roman" w:cs="Times New Roman"/>
          <w:color w:val="000000" w:themeColor="text1"/>
          <w:szCs w:val="28"/>
          <w:lang w:val="fr-FR"/>
          <w14:textFill>
            <w14:solidFill>
              <w14:schemeClr w14:val="tx1"/>
            </w14:solidFill>
          </w14:textFill>
        </w:rPr>
        <w:t>Giới tính: ……………....................</w:t>
      </w:r>
    </w:p>
    <w:p w14:paraId="2D168B7D">
      <w:pPr>
        <w:widowControl w:val="0"/>
        <w:spacing w:after="0" w:line="340" w:lineRule="exact"/>
        <w:jc w:val="both"/>
        <w:rPr>
          <w:rFonts w:eastAsia="Times New Roman" w:cs="Times New Roman"/>
          <w:color w:val="000000" w:themeColor="text1"/>
          <w:szCs w:val="28"/>
          <w:lang w:val="fr-FR"/>
          <w14:textFill>
            <w14:solidFill>
              <w14:schemeClr w14:val="tx1"/>
            </w14:solidFill>
          </w14:textFill>
        </w:rPr>
      </w:pPr>
      <w:r>
        <w:rPr>
          <w:rFonts w:eastAsia="Times New Roman" w:cs="Times New Roman"/>
          <w:color w:val="000000" w:themeColor="text1"/>
          <w:szCs w:val="28"/>
          <w:lang w:val="fr-FR"/>
          <w14:textFill>
            <w14:solidFill>
              <w14:schemeClr w14:val="tx1"/>
            </w14:solidFill>
          </w14:textFill>
        </w:rPr>
        <w:t>Số định danh cá nhân: ……………………………………………………………</w:t>
      </w:r>
    </w:p>
    <w:p w14:paraId="54F1F680">
      <w:pPr>
        <w:widowControl w:val="0"/>
        <w:spacing w:after="0" w:line="340" w:lineRule="exact"/>
        <w:jc w:val="both"/>
        <w:rPr>
          <w:rFonts w:eastAsia="Times New Roman" w:cs="Times New Roman"/>
          <w:color w:val="000000" w:themeColor="text1"/>
          <w:szCs w:val="28"/>
          <w:lang w:val="fr-FR"/>
          <w14:textFill>
            <w14:solidFill>
              <w14:schemeClr w14:val="tx1"/>
            </w14:solidFill>
          </w14:textFill>
        </w:rPr>
      </w:pPr>
      <w:r>
        <w:rPr>
          <w:rFonts w:eastAsia="Times New Roman" w:cs="Times New Roman"/>
          <w:color w:val="000000" w:themeColor="text1"/>
          <w:szCs w:val="28"/>
          <w:lang w:val="fr-FR"/>
          <w14:textFill>
            <w14:solidFill>
              <w14:schemeClr w14:val="tx1"/>
            </w14:solidFill>
          </w14:textFill>
        </w:rPr>
        <w:t>Thẻ căn cước/Hộ chiếu số: ………………………………………………...</w:t>
      </w:r>
      <w:r>
        <w:rPr>
          <w:rFonts w:eastAsia="Times New Roman" w:cs="Times New Roman"/>
          <w:color w:val="000000" w:themeColor="text1"/>
          <w:szCs w:val="28"/>
          <w:lang w:val="vi-VN"/>
          <w14:textFill>
            <w14:solidFill>
              <w14:schemeClr w14:val="tx1"/>
            </w14:solidFill>
          </w14:textFill>
        </w:rPr>
        <w:t>.........</w:t>
      </w:r>
      <w:r>
        <w:rPr>
          <w:rFonts w:eastAsia="Times New Roman" w:cs="Times New Roman"/>
          <w:color w:val="000000" w:themeColor="text1"/>
          <w:szCs w:val="28"/>
          <w:lang w:val="fr-FR"/>
          <w14:textFill>
            <w14:solidFill>
              <w14:schemeClr w14:val="tx1"/>
            </w14:solidFill>
          </w14:textFill>
        </w:rPr>
        <w:t xml:space="preserve"> </w:t>
      </w:r>
    </w:p>
    <w:p w14:paraId="618A8043">
      <w:pPr>
        <w:widowControl w:val="0"/>
        <w:spacing w:after="0" w:line="340" w:lineRule="exact"/>
        <w:jc w:val="both"/>
        <w:rPr>
          <w:rFonts w:eastAsia="Times New Roman" w:cs="Times New Roman"/>
          <w:color w:val="000000" w:themeColor="text1"/>
          <w:szCs w:val="28"/>
          <w:lang w:val="fr-FR"/>
          <w14:textFill>
            <w14:solidFill>
              <w14:schemeClr w14:val="tx1"/>
            </w14:solidFill>
          </w14:textFill>
        </w:rPr>
      </w:pPr>
      <w:r>
        <w:rPr>
          <w:rFonts w:eastAsia="Times New Roman" w:cs="Times New Roman"/>
          <w:color w:val="000000" w:themeColor="text1"/>
          <w:szCs w:val="28"/>
          <w:lang w:val="fr-FR"/>
          <w14:textFill>
            <w14:solidFill>
              <w14:schemeClr w14:val="tx1"/>
            </w14:solidFill>
          </w14:textFill>
        </w:rPr>
        <w:t>cấp ngày … tháng … năm; nơi cấp………………………………………………</w:t>
      </w:r>
    </w:p>
    <w:p w14:paraId="19677C89">
      <w:pPr>
        <w:widowControl w:val="0"/>
        <w:spacing w:after="0" w:line="340" w:lineRule="exact"/>
        <w:jc w:val="both"/>
        <w:rPr>
          <w:rFonts w:eastAsia="Times New Roman" w:cs="Times New Roman"/>
          <w:color w:val="000000" w:themeColor="text1"/>
          <w:szCs w:val="28"/>
          <w:lang w:val="fr-FR"/>
          <w14:textFill>
            <w14:solidFill>
              <w14:schemeClr w14:val="tx1"/>
            </w14:solidFill>
          </w14:textFill>
        </w:rPr>
      </w:pPr>
      <w:r>
        <w:rPr>
          <w:rFonts w:eastAsia="Times New Roman" w:cs="Times New Roman"/>
          <w:color w:val="000000" w:themeColor="text1"/>
          <w:szCs w:val="28"/>
          <w:lang w:val="fr-FR"/>
          <w14:textFill>
            <w14:solidFill>
              <w14:schemeClr w14:val="tx1"/>
            </w14:solidFill>
          </w14:textFill>
        </w:rPr>
        <w:t>Địa chỉ liên hệ: …….……………………….....…………………….....................</w:t>
      </w:r>
    </w:p>
    <w:p w14:paraId="3221405A">
      <w:pPr>
        <w:widowControl w:val="0"/>
        <w:spacing w:after="0" w:line="340" w:lineRule="exact"/>
        <w:jc w:val="both"/>
        <w:rPr>
          <w:rFonts w:eastAsia="Times New Roman" w:cs="Times New Roman"/>
          <w:color w:val="000000" w:themeColor="text1"/>
          <w:szCs w:val="28"/>
          <w:lang w:val="fr-FR"/>
          <w14:textFill>
            <w14:solidFill>
              <w14:schemeClr w14:val="tx1"/>
            </w14:solidFill>
          </w14:textFill>
        </w:rPr>
      </w:pPr>
      <w:r>
        <w:rPr>
          <w:rFonts w:eastAsia="Times New Roman" w:cs="Times New Roman"/>
          <w:color w:val="000000" w:themeColor="text1"/>
          <w:szCs w:val="28"/>
          <w:lang w:val="fr-FR"/>
          <w14:textFill>
            <w14:solidFill>
              <w14:schemeClr w14:val="tx1"/>
            </w14:solidFill>
          </w14:textFill>
        </w:rPr>
        <w:t>Số điện thoại:………………….............…Email:……………......……………….</w:t>
      </w:r>
    </w:p>
    <w:p w14:paraId="40AE9975">
      <w:pPr>
        <w:widowControl w:val="0"/>
        <w:spacing w:after="0" w:line="340" w:lineRule="exact"/>
        <w:jc w:val="both"/>
        <w:rPr>
          <w:rFonts w:eastAsia="Times New Roman" w:cs="Times New Roman"/>
          <w:b/>
          <w:color w:val="000000" w:themeColor="text1"/>
          <w:szCs w:val="28"/>
          <w14:textFill>
            <w14:solidFill>
              <w14:schemeClr w14:val="tx1"/>
            </w14:solidFill>
          </w14:textFill>
        </w:rPr>
      </w:pPr>
      <w:r>
        <w:rPr>
          <w:rFonts w:eastAsia="Times New Roman" w:cs="Times New Roman"/>
          <w:b/>
          <w:color w:val="000000" w:themeColor="text1"/>
          <w:szCs w:val="28"/>
          <w14:textFill>
            <w14:solidFill>
              <w14:schemeClr w14:val="tx1"/>
            </w14:solidFill>
          </w14:textFill>
        </w:rPr>
        <w:t>II. Thông tin văn bằng (*)</w:t>
      </w:r>
    </w:p>
    <w:p w14:paraId="0541F267">
      <w:pPr>
        <w:widowControl w:val="0"/>
        <w:spacing w:after="0" w:line="340" w:lineRule="exact"/>
        <w:jc w:val="both"/>
        <w:rPr>
          <w:rFonts w:eastAsia="Times New Roman" w:cs="Times New Roman"/>
          <w:color w:val="000000" w:themeColor="text1"/>
          <w:szCs w:val="28"/>
          <w14:textFill>
            <w14:solidFill>
              <w14:schemeClr w14:val="tx1"/>
            </w14:solidFill>
          </w14:textFill>
        </w:rPr>
      </w:pPr>
      <w:r>
        <w:rPr>
          <w:rFonts w:eastAsia="Times New Roman" w:cs="Times New Roman"/>
          <w:color w:val="000000" w:themeColor="text1"/>
          <w:szCs w:val="28"/>
          <w14:textFill>
            <w14:solidFill>
              <w14:schemeClr w14:val="tx1"/>
            </w14:solidFill>
          </w14:textFill>
        </w:rPr>
        <w:t>Trình độ đào tạo:…………….……........………………………………………....</w:t>
      </w:r>
    </w:p>
    <w:p w14:paraId="4DFD052D">
      <w:pPr>
        <w:widowControl w:val="0"/>
        <w:spacing w:after="0" w:line="340" w:lineRule="exact"/>
        <w:jc w:val="both"/>
        <w:rPr>
          <w:rFonts w:eastAsia="Times New Roman" w:cs="Times New Roman"/>
          <w:color w:val="000000" w:themeColor="text1"/>
          <w:szCs w:val="28"/>
          <w14:textFill>
            <w14:solidFill>
              <w14:schemeClr w14:val="tx1"/>
            </w14:solidFill>
          </w14:textFill>
        </w:rPr>
      </w:pPr>
      <w:r>
        <w:rPr>
          <w:rFonts w:eastAsia="Times New Roman" w:cs="Times New Roman"/>
          <w:color w:val="000000" w:themeColor="text1"/>
          <w:szCs w:val="28"/>
          <w14:textFill>
            <w14:solidFill>
              <w14:schemeClr w14:val="tx1"/>
            </w14:solidFill>
          </w14:textFill>
        </w:rPr>
        <w:t>Tên cơ sở cấp văn bằng:  ...................................................</w:t>
      </w:r>
    </w:p>
    <w:p w14:paraId="7EBC6C2E">
      <w:pPr>
        <w:widowControl w:val="0"/>
        <w:spacing w:after="0" w:line="340" w:lineRule="exact"/>
        <w:jc w:val="both"/>
        <w:rPr>
          <w:rFonts w:eastAsia="Times New Roman" w:cs="Times New Roman"/>
          <w:color w:val="000000" w:themeColor="text1"/>
          <w:szCs w:val="28"/>
          <w:lang w:val="vi-VN"/>
          <w14:textFill>
            <w14:solidFill>
              <w14:schemeClr w14:val="tx1"/>
            </w14:solidFill>
          </w14:textFill>
        </w:rPr>
      </w:pPr>
      <w:r>
        <w:rPr>
          <w:rFonts w:eastAsia="Times New Roman" w:cs="Times New Roman"/>
          <w:color w:val="000000" w:themeColor="text1"/>
          <w:szCs w:val="28"/>
          <w14:textFill>
            <w14:solidFill>
              <w14:schemeClr w14:val="tx1"/>
            </w14:solidFill>
          </w14:textFill>
        </w:rPr>
        <w:t>Tên cơ sở thực hiện đào tạo (nếu khác với cơ sở cấp văn bằng):</w:t>
      </w:r>
      <w:r>
        <w:rPr>
          <w:rFonts w:eastAsia="Times New Roman" w:cs="Times New Roman"/>
          <w:color w:val="000000" w:themeColor="text1"/>
          <w:szCs w:val="28"/>
          <w:lang w:val="pt-BR"/>
          <w14:textFill>
            <w14:solidFill>
              <w14:schemeClr w14:val="tx1"/>
            </w14:solidFill>
          </w14:textFill>
        </w:rPr>
        <w:t xml:space="preserve"> ……….…………………………………………………….........................</w:t>
      </w:r>
      <w:r>
        <w:rPr>
          <w:rFonts w:eastAsia="Times New Roman" w:cs="Times New Roman"/>
          <w:color w:val="000000" w:themeColor="text1"/>
          <w:szCs w:val="28"/>
          <w:lang w:val="vi-VN"/>
          <w14:textFill>
            <w14:solidFill>
              <w14:schemeClr w14:val="tx1"/>
            </w14:solidFill>
          </w14:textFill>
        </w:rPr>
        <w:t>...........</w:t>
      </w:r>
    </w:p>
    <w:p w14:paraId="1D8F22F0">
      <w:pPr>
        <w:widowControl w:val="0"/>
        <w:spacing w:after="0" w:line="340" w:lineRule="exact"/>
        <w:jc w:val="both"/>
        <w:rPr>
          <w:rFonts w:eastAsia="Times New Roman" w:cs="Times New Roman"/>
          <w:color w:val="000000" w:themeColor="text1"/>
          <w:szCs w:val="28"/>
          <w14:textFill>
            <w14:solidFill>
              <w14:schemeClr w14:val="tx1"/>
            </w14:solidFill>
          </w14:textFill>
        </w:rPr>
      </w:pPr>
      <w:r>
        <w:rPr>
          <w:rFonts w:eastAsia="Times New Roman" w:cs="Times New Roman"/>
          <w:color w:val="000000" w:themeColor="text1"/>
          <w:szCs w:val="28"/>
          <w14:textFill>
            <w14:solidFill>
              <w14:schemeClr w14:val="tx1"/>
            </w14:solidFill>
          </w14:textFill>
        </w:rPr>
        <w:t>Văn bằng cấp ngày … tháng… năm ……</w:t>
      </w:r>
    </w:p>
    <w:p w14:paraId="173C1F57">
      <w:pPr>
        <w:widowControl w:val="0"/>
        <w:spacing w:after="0" w:line="340" w:lineRule="exact"/>
        <w:jc w:val="both"/>
        <w:rPr>
          <w:rFonts w:eastAsia="Times New Roman" w:cs="Times New Roman"/>
          <w:color w:val="000000" w:themeColor="text1"/>
          <w:szCs w:val="28"/>
          <w14:textFill>
            <w14:solidFill>
              <w14:schemeClr w14:val="tx1"/>
            </w14:solidFill>
          </w14:textFill>
        </w:rPr>
      </w:pPr>
      <w:r>
        <w:rPr>
          <w:rFonts w:eastAsia="Times New Roman" w:cs="Times New Roman"/>
          <w:color w:val="000000" w:themeColor="text1"/>
          <w:szCs w:val="28"/>
          <w14:textFill>
            <w14:solidFill>
              <w14:schemeClr w14:val="tx1"/>
            </w14:solidFill>
          </w14:textFill>
        </w:rPr>
        <w:t>Phương thức/Hình thức đào tạo (trực tiếp tại nước ngoài, liên kết tại…, trực tuyến tại…, trực tuyến kết hợp trực tiếp tại…):.....……......</w:t>
      </w:r>
    </w:p>
    <w:p w14:paraId="788B1163">
      <w:pPr>
        <w:widowControl w:val="0"/>
        <w:spacing w:after="0" w:line="340" w:lineRule="exact"/>
        <w:jc w:val="both"/>
        <w:rPr>
          <w:rFonts w:eastAsia="Times New Roman" w:cs="Times New Roman"/>
          <w:color w:val="000000" w:themeColor="text1"/>
          <w:szCs w:val="28"/>
          <w:lang w:val="pt-BR"/>
          <w14:textFill>
            <w14:solidFill>
              <w14:schemeClr w14:val="tx1"/>
            </w14:solidFill>
          </w14:textFill>
        </w:rPr>
      </w:pPr>
      <w:r>
        <w:rPr>
          <w:rFonts w:eastAsia="Times New Roman" w:cs="Times New Roman"/>
          <w:color w:val="000000" w:themeColor="text1"/>
          <w:szCs w:val="28"/>
          <w:lang w:val="pt-BR"/>
          <w14:textFill>
            <w14:solidFill>
              <w14:schemeClr w14:val="tx1"/>
            </w14:solidFill>
          </w14:textFill>
        </w:rPr>
        <w:t>Thời gian đào tạo (ghi cụ thể thời gian đào tạo tại cơ sở đào tạo hoặc cơ sở cấp văn bằng): từ tháng....../năm......đến tháng........./năm.............................................</w:t>
      </w:r>
    </w:p>
    <w:p w14:paraId="0A26F96E">
      <w:pPr>
        <w:widowControl w:val="0"/>
        <w:spacing w:after="0" w:line="340" w:lineRule="exact"/>
        <w:jc w:val="both"/>
        <w:rPr>
          <w:rFonts w:eastAsia="Times New Roman" w:cs="Times New Roman"/>
          <w:color w:val="000000" w:themeColor="text1"/>
          <w:szCs w:val="28"/>
          <w:lang w:val="pt-BR"/>
          <w14:textFill>
            <w14:solidFill>
              <w14:schemeClr w14:val="tx1"/>
            </w14:solidFill>
          </w14:textFill>
        </w:rPr>
      </w:pPr>
      <w:r>
        <w:rPr>
          <w:rFonts w:eastAsia="Times New Roman" w:cs="Times New Roman"/>
          <w:color w:val="000000" w:themeColor="text1"/>
          <w:szCs w:val="28"/>
          <w:lang w:val="pt-BR"/>
          <w14:textFill>
            <w14:solidFill>
              <w14:schemeClr w14:val="tx1"/>
            </w14:solidFill>
          </w14:textFill>
        </w:rPr>
        <w:t>Lĩnh vực/ngành/chuyên ngành đào tạo (nếu có):…………………………………</w:t>
      </w:r>
    </w:p>
    <w:p w14:paraId="143BAB2F">
      <w:pPr>
        <w:widowControl w:val="0"/>
        <w:spacing w:before="120" w:after="0" w:line="340" w:lineRule="exact"/>
        <w:jc w:val="both"/>
        <w:rPr>
          <w:rFonts w:eastAsia="Times New Roman" w:cs="Times New Roman"/>
          <w:b/>
          <w:color w:val="000000" w:themeColor="text1"/>
          <w:szCs w:val="28"/>
          <w:lang w:val="pt-BR"/>
          <w14:textFill>
            <w14:solidFill>
              <w14:schemeClr w14:val="tx1"/>
            </w14:solidFill>
          </w14:textFill>
        </w:rPr>
      </w:pPr>
      <w:r>
        <w:rPr>
          <w:rFonts w:eastAsia="Times New Roman" w:cs="Times New Roman"/>
          <w:b/>
          <w:color w:val="000000" w:themeColor="text1"/>
          <w:szCs w:val="28"/>
          <w:lang w:val="pt-BR"/>
          <w14:textFill>
            <w14:solidFill>
              <w14:schemeClr w14:val="tx1"/>
            </w14:solidFill>
          </w14:textFill>
        </w:rPr>
        <w:t>III. Minh chứng xác thực văn bằng</w:t>
      </w:r>
    </w:p>
    <w:p w14:paraId="5022E2B8">
      <w:pPr>
        <w:widowControl w:val="0"/>
        <w:spacing w:after="0" w:line="340" w:lineRule="exact"/>
        <w:jc w:val="both"/>
        <w:rPr>
          <w:rFonts w:eastAsia="Times New Roman" w:cs="Times New Roman"/>
          <w:b/>
          <w:color w:val="000000" w:themeColor="text1"/>
          <w:szCs w:val="28"/>
          <w:lang w:val="vi-VN"/>
          <w14:textFill>
            <w14:solidFill>
              <w14:schemeClr w14:val="tx1"/>
            </w14:solidFill>
          </w14:textFill>
        </w:rPr>
      </w:pPr>
      <w:r>
        <w:rPr>
          <w:rFonts w:eastAsia="Times New Roman" w:cs="Times New Roman"/>
          <w:bCs/>
          <w:color w:val="000000" w:themeColor="text1"/>
          <w:szCs w:val="28"/>
          <w:lang w:val="pt-BR"/>
          <w14:textFill>
            <w14:solidFill>
              <w14:schemeClr w14:val="tx1"/>
            </w14:solidFill>
          </w14:textFill>
        </w:rPr>
        <w:t>(</w:t>
      </w:r>
      <w:r>
        <w:rPr>
          <w:rFonts w:eastAsia="Times New Roman" w:cs="Times New Roman"/>
          <w:bCs/>
          <w:color w:val="000000" w:themeColor="text1"/>
          <w:spacing w:val="-4"/>
          <w:szCs w:val="28"/>
          <w:lang w:val="pt-BR"/>
          <w14:textFill>
            <w14:solidFill>
              <w14:schemeClr w14:val="tx1"/>
            </w14:solidFill>
          </w14:textFill>
        </w:rPr>
        <w:t>Đường dẫn trang điện tử có tên người có văn bằng, luận án hoặc các minh chứng xác thực khác</w:t>
      </w:r>
      <w:r>
        <w:rPr>
          <w:rFonts w:eastAsia="Times New Roman" w:cs="Times New Roman"/>
          <w:bCs/>
          <w:color w:val="000000" w:themeColor="text1"/>
          <w:szCs w:val="28"/>
          <w:lang w:val="pt-BR"/>
          <w14:textFill>
            <w14:solidFill>
              <w14:schemeClr w14:val="tx1"/>
            </w14:solidFill>
          </w14:textFill>
        </w:rPr>
        <w:t>)</w:t>
      </w:r>
      <w:r>
        <w:rPr>
          <w:rFonts w:eastAsia="Times New Roman" w:cs="Times New Roman"/>
          <w:color w:val="000000" w:themeColor="text1"/>
          <w:szCs w:val="28"/>
          <w:lang w:val="pt-BR"/>
          <w14:textFill>
            <w14:solidFill>
              <w14:schemeClr w14:val="tx1"/>
            </w14:solidFill>
          </w14:textFill>
        </w:rPr>
        <w:t>……….……………………………………………………............</w:t>
      </w:r>
      <w:r>
        <w:rPr>
          <w:rFonts w:eastAsia="Times New Roman" w:cs="Times New Roman"/>
          <w:color w:val="000000" w:themeColor="text1"/>
          <w:szCs w:val="28"/>
          <w:lang w:val="vi-VN"/>
          <w14:textFill>
            <w14:solidFill>
              <w14:schemeClr w14:val="tx1"/>
            </w14:solidFill>
          </w14:textFill>
        </w:rPr>
        <w:t>.</w:t>
      </w:r>
    </w:p>
    <w:p w14:paraId="656092F8">
      <w:pPr>
        <w:widowControl w:val="0"/>
        <w:spacing w:after="0" w:line="240" w:lineRule="auto"/>
        <w:jc w:val="both"/>
        <w:rPr>
          <w:rFonts w:eastAsia="Times New Roman" w:cs="Times New Roman"/>
          <w:color w:val="000000" w:themeColor="text1"/>
          <w:szCs w:val="28"/>
          <w:lang w:val="pt-BR"/>
          <w14:textFill>
            <w14:solidFill>
              <w14:schemeClr w14:val="tx1"/>
            </w14:solidFill>
          </w14:textFill>
        </w:rPr>
      </w:pPr>
      <w:r>
        <w:rPr>
          <w:rFonts w:eastAsia="Times New Roman" w:cs="Times New Roman"/>
          <w:color w:val="000000" w:themeColor="text1"/>
          <w:szCs w:val="28"/>
          <w:lang w:val="pt-BR"/>
          <w14:textFill>
            <w14:solidFill>
              <w14:schemeClr w14:val="tx1"/>
            </w14:solidFill>
          </w14:textFill>
        </w:rPr>
        <w:t>Tôi xin cam đoan các nội dung trình bày trên đều đúng sự thật, nếu sai tôi xin chịu hoàn toàn trách nhiệm trước pháp luật./.</w:t>
      </w:r>
    </w:p>
    <w:p w14:paraId="44F32409">
      <w:pPr>
        <w:widowControl w:val="0"/>
        <w:spacing w:after="0" w:line="240" w:lineRule="auto"/>
        <w:ind w:left="5760"/>
        <w:jc w:val="both"/>
        <w:rPr>
          <w:rFonts w:eastAsia="Times New Roman" w:cs="Times New Roman"/>
          <w:color w:val="000000" w:themeColor="text1"/>
          <w:szCs w:val="28"/>
          <w:lang w:val="pt-BR"/>
          <w14:textFill>
            <w14:solidFill>
              <w14:schemeClr w14:val="tx1"/>
            </w14:solidFill>
          </w14:textFill>
        </w:rPr>
      </w:pPr>
      <w:r>
        <w:rPr>
          <w:rFonts w:eastAsia="Times New Roman" w:cs="Times New Roman"/>
          <w:color w:val="000000" w:themeColor="text1"/>
          <w:szCs w:val="28"/>
          <w:lang w:val="pt-BR"/>
          <w14:textFill>
            <w14:solidFill>
              <w14:schemeClr w14:val="tx1"/>
            </w14:solidFill>
          </w14:textFill>
        </w:rPr>
        <w:t xml:space="preserve">        Ngày .... tháng... năm...</w:t>
      </w:r>
    </w:p>
    <w:p w14:paraId="3EBA5558">
      <w:pPr>
        <w:widowControl w:val="0"/>
        <w:spacing w:after="0" w:line="240" w:lineRule="auto"/>
        <w:ind w:left="5760" w:firstLine="720"/>
        <w:jc w:val="both"/>
        <w:rPr>
          <w:rFonts w:eastAsia="Times New Roman" w:cs="Times New Roman"/>
          <w:color w:val="000000" w:themeColor="text1"/>
          <w:szCs w:val="28"/>
          <w:lang w:val="pt-BR"/>
          <w14:textFill>
            <w14:solidFill>
              <w14:schemeClr w14:val="tx1"/>
            </w14:solidFill>
          </w14:textFill>
        </w:rPr>
      </w:pPr>
      <w:r>
        <w:rPr>
          <w:rFonts w:eastAsia="Times New Roman" w:cs="Times New Roman"/>
          <w:color w:val="000000" w:themeColor="text1"/>
          <w:szCs w:val="28"/>
          <w:lang w:val="pt-BR"/>
          <w14:textFill>
            <w14:solidFill>
              <w14:schemeClr w14:val="tx1"/>
            </w14:solidFill>
          </w14:textFill>
        </w:rPr>
        <w:t xml:space="preserve">  Người đề nghị</w:t>
      </w:r>
    </w:p>
    <w:p w14:paraId="0D68F646">
      <w:pPr>
        <w:widowControl w:val="0"/>
        <w:spacing w:after="0" w:line="240" w:lineRule="auto"/>
        <w:ind w:left="5102" w:firstLine="720"/>
        <w:jc w:val="both"/>
        <w:rPr>
          <w:rFonts w:eastAsia="Times New Roman" w:cs="Times New Roman"/>
          <w:color w:val="000000" w:themeColor="text1"/>
          <w:szCs w:val="28"/>
          <w:lang w:val="pt-BR"/>
          <w14:textFill>
            <w14:solidFill>
              <w14:schemeClr w14:val="tx1"/>
            </w14:solidFill>
          </w14:textFill>
        </w:rPr>
      </w:pPr>
      <w:r>
        <w:rPr>
          <w:rFonts w:eastAsia="Times New Roman" w:cs="Times New Roman"/>
          <w:color w:val="000000" w:themeColor="text1"/>
          <w:szCs w:val="28"/>
          <w:lang w:val="pt-BR"/>
          <w14:textFill>
            <w14:solidFill>
              <w14:schemeClr w14:val="tx1"/>
            </w14:solidFill>
          </w14:textFill>
        </w:rPr>
        <w:t xml:space="preserve">              Chữ ký (**)</w:t>
      </w:r>
    </w:p>
    <w:p w14:paraId="0EBCA516">
      <w:pPr>
        <w:widowControl w:val="0"/>
        <w:spacing w:after="0" w:line="340" w:lineRule="atLeast"/>
        <w:jc w:val="both"/>
        <w:rPr>
          <w:rFonts w:eastAsia="Times New Roman" w:cs="Times New Roman"/>
          <w:bCs/>
          <w:i/>
          <w:color w:val="000000" w:themeColor="text1"/>
          <w:szCs w:val="28"/>
          <w:lang w:val="pt-BR"/>
          <w14:textFill>
            <w14:solidFill>
              <w14:schemeClr w14:val="tx1"/>
            </w14:solidFill>
          </w14:textFill>
        </w:rPr>
      </w:pPr>
    </w:p>
    <w:p w14:paraId="761605AB">
      <w:pPr>
        <w:widowControl w:val="0"/>
        <w:spacing w:after="0" w:line="340" w:lineRule="atLeast"/>
        <w:jc w:val="both"/>
        <w:rPr>
          <w:rFonts w:eastAsia="Times New Roman" w:cs="Times New Roman"/>
          <w:bCs/>
          <w:i/>
          <w:color w:val="000000" w:themeColor="text1"/>
          <w:szCs w:val="28"/>
          <w:lang w:val="pt-BR"/>
          <w14:textFill>
            <w14:solidFill>
              <w14:schemeClr w14:val="tx1"/>
            </w14:solidFill>
          </w14:textFill>
        </w:rPr>
      </w:pPr>
      <w:r>
        <w:rPr>
          <w:rFonts w:eastAsia="Times New Roman" w:cs="Times New Roman"/>
          <w:bCs/>
          <w:i/>
          <w:color w:val="000000" w:themeColor="text1"/>
          <w:szCs w:val="28"/>
          <w:lang w:val="pt-BR"/>
          <w14:textFill>
            <w14:solidFill>
              <w14:schemeClr w14:val="tx1"/>
            </w14:solidFill>
          </w14:textFill>
        </w:rPr>
        <w:t>Ghi chú:</w:t>
      </w:r>
    </w:p>
    <w:p w14:paraId="45E478AB">
      <w:pPr>
        <w:widowControl w:val="0"/>
        <w:spacing w:after="0" w:line="340" w:lineRule="atLeast"/>
        <w:jc w:val="both"/>
        <w:rPr>
          <w:rFonts w:eastAsia="Times New Roman" w:cs="Times New Roman"/>
          <w:bCs/>
          <w:i/>
          <w:color w:val="000000" w:themeColor="text1"/>
          <w:szCs w:val="28"/>
          <w:lang w:val="pt-BR"/>
          <w14:textFill>
            <w14:solidFill>
              <w14:schemeClr w14:val="tx1"/>
            </w14:solidFill>
          </w14:textFill>
        </w:rPr>
      </w:pPr>
      <w:r>
        <w:rPr>
          <w:rFonts w:eastAsia="Times New Roman" w:cs="Times New Roman"/>
          <w:bCs/>
          <w:i/>
          <w:color w:val="000000" w:themeColor="text1"/>
          <w:szCs w:val="28"/>
          <w:lang w:val="pt-BR"/>
          <w14:textFill>
            <w14:solidFill>
              <w14:schemeClr w14:val="tx1"/>
            </w14:solidFill>
          </w14:textFill>
        </w:rPr>
        <w:t xml:space="preserve">(*) Nếu đề nghị công </w:t>
      </w:r>
      <w:r>
        <w:rPr>
          <w:rFonts w:eastAsia="Times New Roman" w:cs="Times New Roman"/>
          <w:i/>
          <w:color w:val="000000" w:themeColor="text1"/>
          <w:szCs w:val="28"/>
          <w:lang w:val="pt-BR"/>
          <w14:textFill>
            <w14:solidFill>
              <w14:schemeClr w14:val="tx1"/>
            </w14:solidFill>
          </w14:textFill>
        </w:rPr>
        <w:t>nhận từ 02 văn bằng trở lên, ghi rõ nội dung của mục II theo từng văn bằng.</w:t>
      </w:r>
    </w:p>
    <w:p w14:paraId="68F60239">
      <w:pPr>
        <w:spacing w:after="0"/>
        <w:jc w:val="both"/>
        <w:rPr>
          <w:rFonts w:eastAsia="Times New Roman" w:cs="Times New Roman"/>
          <w:bCs/>
          <w:i/>
          <w:color w:val="000000" w:themeColor="text1"/>
          <w:szCs w:val="28"/>
          <w:lang w:val="pt-BR"/>
          <w14:textFill>
            <w14:solidFill>
              <w14:schemeClr w14:val="tx1"/>
            </w14:solidFill>
          </w14:textFill>
        </w:rPr>
      </w:pPr>
      <w:r>
        <w:rPr>
          <w:rFonts w:eastAsia="Times New Roman" w:cs="Times New Roman"/>
          <w:bCs/>
          <w:i/>
          <w:color w:val="000000" w:themeColor="text1"/>
          <w:szCs w:val="28"/>
          <w:lang w:val="pt-BR"/>
          <w14:textFill>
            <w14:solidFill>
              <w14:schemeClr w14:val="tx1"/>
            </w14:solidFill>
          </w14:textFill>
        </w:rPr>
        <w:t>(**) Nếu khai thông tin biểu mẫu điện tử trên Cổng Dịch vụ công quốc gia thì không yêu cầu chữ ký.</w:t>
      </w:r>
    </w:p>
    <w:p w14:paraId="40C03733">
      <w:pPr>
        <w:widowControl w:val="0"/>
        <w:spacing w:after="0" w:line="240" w:lineRule="auto"/>
        <w:jc w:val="center"/>
        <w:rPr>
          <w:rFonts w:eastAsia="Times New Roman" w:cs="Times New Roman"/>
          <w:b/>
          <w:bCs/>
          <w:color w:val="000000" w:themeColor="text1"/>
          <w:szCs w:val="28"/>
          <w:lang w:val="fr-FR"/>
          <w14:textFill>
            <w14:solidFill>
              <w14:schemeClr w14:val="tx1"/>
            </w14:solidFill>
          </w14:textFill>
        </w:rPr>
      </w:pPr>
      <w:r>
        <w:rPr>
          <w:rFonts w:eastAsia="Times New Roman" w:cs="Times New Roman"/>
          <w:bCs/>
          <w:i/>
          <w:color w:val="000000" w:themeColor="text1"/>
          <w:szCs w:val="28"/>
          <w:lang w:val="pt-BR"/>
          <w14:textFill>
            <w14:solidFill>
              <w14:schemeClr w14:val="tx1"/>
            </w14:solidFill>
          </w14:textFill>
        </w:rPr>
        <w:br w:type="page"/>
      </w:r>
      <w:r>
        <w:rPr>
          <w:rFonts w:eastAsia="Times New Roman" w:cs="Times New Roman"/>
          <w:b/>
          <w:color w:val="000000" w:themeColor="text1"/>
          <w:szCs w:val="28"/>
          <w:lang w:val="fr-FR"/>
          <w14:textFill>
            <w14:solidFill>
              <w14:schemeClr w14:val="tx1"/>
            </w14:solidFill>
          </w14:textFill>
        </w:rPr>
        <w:t xml:space="preserve">MẪU </w:t>
      </w:r>
      <w:r>
        <w:rPr>
          <w:rFonts w:eastAsia="Times New Roman" w:cs="Times New Roman"/>
          <w:b/>
          <w:bCs/>
          <w:color w:val="000000" w:themeColor="text1"/>
          <w:szCs w:val="28"/>
          <w:lang w:val="fr-FR"/>
          <w14:textFill>
            <w14:solidFill>
              <w14:schemeClr w14:val="tx1"/>
            </w14:solidFill>
          </w14:textFill>
        </w:rPr>
        <w:t>PHIẾU ĐỀ NGHỊ CÔNG NHẬN VĂN BẰNG</w:t>
      </w:r>
    </w:p>
    <w:p w14:paraId="291267FC">
      <w:pPr>
        <w:widowControl w:val="0"/>
        <w:spacing w:after="0" w:line="240" w:lineRule="auto"/>
        <w:jc w:val="center"/>
        <w:rPr>
          <w:rFonts w:eastAsia="Times New Roman" w:cs="Times New Roman"/>
          <w:b/>
          <w:bCs/>
          <w:color w:val="000000" w:themeColor="text1"/>
          <w:szCs w:val="28"/>
          <w:lang w:val="fr-FR"/>
          <w14:textFill>
            <w14:solidFill>
              <w14:schemeClr w14:val="tx1"/>
            </w14:solidFill>
          </w14:textFill>
        </w:rPr>
      </w:pPr>
      <w:r>
        <w:rPr>
          <w:rFonts w:eastAsia="Times New Roman" w:cs="Times New Roman"/>
          <w:b/>
          <w:bCs/>
          <w:color w:val="000000" w:themeColor="text1"/>
          <w:szCs w:val="28"/>
          <w:lang w:val="fr-FR"/>
          <w14:textFill>
            <w14:solidFill>
              <w14:schemeClr w14:val="tx1"/>
            </w14:solidFill>
          </w14:textFill>
        </w:rPr>
        <w:t xml:space="preserve"> DO CƠ SỞ GIÁO DỤC NƯỚC NGOÀI CẤP</w:t>
      </w:r>
    </w:p>
    <w:p w14:paraId="422BFAD3">
      <w:pPr>
        <w:tabs>
          <w:tab w:val="center" w:pos="4320"/>
          <w:tab w:val="right" w:pos="8640"/>
        </w:tabs>
        <w:spacing w:after="0" w:line="240" w:lineRule="auto"/>
        <w:jc w:val="center"/>
        <w:rPr>
          <w:rFonts w:eastAsia="Times New Roman" w:cs="Times New Roman"/>
          <w:i/>
          <w:color w:val="000000" w:themeColor="text1"/>
          <w:szCs w:val="28"/>
          <w:lang w:val="fr-FR"/>
          <w14:textFill>
            <w14:solidFill>
              <w14:schemeClr w14:val="tx1"/>
            </w14:solidFill>
          </w14:textFill>
        </w:rPr>
      </w:pPr>
      <w:r>
        <w:rPr>
          <w:rFonts w:eastAsia="Times New Roman" w:cs="Times New Roman"/>
          <w:i/>
          <w:color w:val="000000" w:themeColor="text1"/>
          <w:szCs w:val="28"/>
          <w:lang w:val="fr-FR"/>
          <w14:textFill>
            <w14:solidFill>
              <w14:schemeClr w14:val="tx1"/>
            </w14:solidFill>
          </w14:textFill>
        </w:rPr>
        <w:t xml:space="preserve">(Kèm theo Thông tư số 65/2026/TT-BGDĐT </w:t>
      </w:r>
    </w:p>
    <w:p w14:paraId="2C42470C">
      <w:pPr>
        <w:tabs>
          <w:tab w:val="center" w:pos="4320"/>
          <w:tab w:val="right" w:pos="8640"/>
        </w:tabs>
        <w:spacing w:after="0" w:line="240" w:lineRule="auto"/>
        <w:jc w:val="center"/>
        <w:rPr>
          <w:rFonts w:eastAsia="Times New Roman" w:cs="Times New Roman"/>
          <w:i/>
          <w:color w:val="000000" w:themeColor="text1"/>
          <w:szCs w:val="28"/>
          <w:lang w:val="fr-FR"/>
          <w14:textFill>
            <w14:solidFill>
              <w14:schemeClr w14:val="tx1"/>
            </w14:solidFill>
          </w14:textFill>
        </w:rPr>
      </w:pPr>
      <w:r>
        <w:rPr>
          <w:rFonts w:eastAsia="Times New Roman" w:cs="Times New Roman"/>
          <w:i/>
          <w:color w:val="000000" w:themeColor="text1"/>
          <w:szCs w:val="28"/>
          <w:lang w:val="fr-FR"/>
          <w14:textFill>
            <w14:solidFill>
              <w14:schemeClr w14:val="tx1"/>
            </w14:solidFill>
          </w14:textFill>
        </w:rPr>
        <w:t>ngày 11 tháng 8 năm 2026 của Bộ trưởng Bộ Giáo dục và Đào tạo)</w:t>
      </w:r>
    </w:p>
    <w:p w14:paraId="05AC5B66">
      <w:pPr>
        <w:tabs>
          <w:tab w:val="center" w:pos="4320"/>
          <w:tab w:val="right" w:pos="8640"/>
        </w:tabs>
        <w:spacing w:after="0" w:line="240" w:lineRule="auto"/>
        <w:rPr>
          <w:rFonts w:eastAsia="Times New Roman" w:cs="Times New Roman"/>
          <w:color w:val="000000" w:themeColor="text1"/>
          <w:szCs w:val="28"/>
          <w:lang w:val="fr-FR"/>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2035175</wp:posOffset>
                </wp:positionH>
                <wp:positionV relativeFrom="paragraph">
                  <wp:posOffset>59055</wp:posOffset>
                </wp:positionV>
                <wp:extent cx="1812925" cy="0"/>
                <wp:effectExtent l="0" t="0" r="0" b="0"/>
                <wp:wrapNone/>
                <wp:docPr id="1" name="Straight Arrow Connector 1"/>
                <wp:cNvGraphicFramePr/>
                <a:graphic xmlns:a="http://schemas.openxmlformats.org/drawingml/2006/main">
                  <a:graphicData uri="http://schemas.microsoft.com/office/word/2010/wordprocessingShape">
                    <wps:wsp>
                      <wps:cNvCnPr>
                        <a:cxnSpLocks noChangeShapeType="1"/>
                      </wps:cNvCnPr>
                      <wps:spPr bwMode="auto">
                        <a:xfrm>
                          <a:off x="0" y="0"/>
                          <a:ext cx="1812925"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60.25pt;margin-top:4.65pt;height:0pt;width:142.75pt;z-index:251660288;mso-width-relative:page;mso-height-relative:page;" filled="f" stroked="t" coordsize="21600,21600" o:gfxdata="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TIc0ftUAAAAHAQAADwAAAAAAAAABACAA&#10;AAAiAAAAZHJzL2Rvd25yZXYueG1sUEsBAhQAFAAAAAgAh07iQKCzpH/XAQAAwQMAAA4AAAAAAAAA&#10;AQAgAAAAJAEAAGRycy9lMm9Eb2MueG1sUEsFBgAAAAAGAAYAWQEAAG0FAAAAAA==&#10;">
                <v:fill on="f" focussize="0,0"/>
                <v:stroke color="#000000" joinstyle="round"/>
                <v:imagedata o:title=""/>
                <o:lock v:ext="edit" aspectratio="f"/>
              </v:shape>
            </w:pict>
          </mc:Fallback>
        </mc:AlternateContent>
      </w:r>
    </w:p>
    <w:p w14:paraId="403B08D5">
      <w:pPr>
        <w:widowControl w:val="0"/>
        <w:spacing w:after="0" w:line="240" w:lineRule="auto"/>
        <w:jc w:val="center"/>
        <w:rPr>
          <w:rFonts w:eastAsia="Times New Roman" w:cs="Times New Roman"/>
          <w:b/>
          <w:bCs/>
          <w:color w:val="000000" w:themeColor="text1"/>
          <w:szCs w:val="28"/>
          <w:lang w:val="fr-FR"/>
          <w14:textFill>
            <w14:solidFill>
              <w14:schemeClr w14:val="tx1"/>
            </w14:solidFill>
          </w14:textFill>
        </w:rPr>
      </w:pPr>
      <w:r>
        <w:rPr>
          <w:rFonts w:eastAsia="Times New Roman" w:cs="Times New Roman"/>
          <w:b/>
          <w:bCs/>
          <w:color w:val="000000" w:themeColor="text1"/>
          <w:szCs w:val="28"/>
          <w:lang w:val="fr-FR"/>
          <w14:textFill>
            <w14:solidFill>
              <w14:schemeClr w14:val="tx1"/>
            </w14:solidFill>
          </w14:textFill>
        </w:rPr>
        <w:t>PHIẾU ĐỀ NGHỊ</w:t>
      </w:r>
    </w:p>
    <w:p w14:paraId="33CEB6BC">
      <w:pPr>
        <w:widowControl w:val="0"/>
        <w:spacing w:after="0" w:line="240" w:lineRule="auto"/>
        <w:jc w:val="center"/>
        <w:rPr>
          <w:rFonts w:eastAsia="Times New Roman" w:cs="Times New Roman"/>
          <w:b/>
          <w:bCs/>
          <w:color w:val="000000" w:themeColor="text1"/>
          <w:szCs w:val="28"/>
          <w:lang w:val="fr-FR"/>
          <w14:textFill>
            <w14:solidFill>
              <w14:schemeClr w14:val="tx1"/>
            </w14:solidFill>
          </w14:textFill>
        </w:rPr>
      </w:pPr>
      <w:r>
        <w:rPr>
          <w:rFonts w:eastAsia="Times New Roman" w:cs="Times New Roman"/>
          <w:b/>
          <w:bCs/>
          <w:color w:val="000000" w:themeColor="text1"/>
          <w:szCs w:val="28"/>
          <w:lang w:val="fr-FR"/>
          <w14:textFill>
            <w14:solidFill>
              <w14:schemeClr w14:val="tx1"/>
            </w14:solidFill>
          </w14:textFill>
        </w:rPr>
        <w:t>Công nhận văn bằng do cơ sở giáo dục nước ngoài cấp</w:t>
      </w:r>
    </w:p>
    <w:p w14:paraId="1C451E98">
      <w:pPr>
        <w:widowControl w:val="0"/>
        <w:spacing w:after="0" w:line="340" w:lineRule="exact"/>
        <w:jc w:val="both"/>
        <w:rPr>
          <w:rFonts w:eastAsia="Times New Roman" w:cs="Times New Roman"/>
          <w:b/>
          <w:color w:val="000000" w:themeColor="text1"/>
          <w:szCs w:val="28"/>
          <w:lang w:val="fr-FR"/>
          <w14:textFill>
            <w14:solidFill>
              <w14:schemeClr w14:val="tx1"/>
            </w14:solidFill>
          </w14:textFill>
        </w:rPr>
      </w:pPr>
    </w:p>
    <w:p w14:paraId="22B36DF5">
      <w:pPr>
        <w:widowControl w:val="0"/>
        <w:spacing w:after="0" w:line="340" w:lineRule="exact"/>
        <w:jc w:val="both"/>
        <w:rPr>
          <w:rFonts w:eastAsia="Times New Roman" w:cs="Times New Roman"/>
          <w:b/>
          <w:color w:val="000000" w:themeColor="text1"/>
          <w:szCs w:val="28"/>
          <w:lang w:val="fr-FR"/>
          <w14:textFill>
            <w14:solidFill>
              <w14:schemeClr w14:val="tx1"/>
            </w14:solidFill>
          </w14:textFill>
        </w:rPr>
      </w:pPr>
      <w:r>
        <w:rPr>
          <w:rFonts w:eastAsia="Times New Roman" w:cs="Times New Roman"/>
          <w:b/>
          <w:color w:val="000000" w:themeColor="text1"/>
          <w:szCs w:val="28"/>
          <w:lang w:val="fr-FR"/>
          <w14:textFill>
            <w14:solidFill>
              <w14:schemeClr w14:val="tx1"/>
            </w14:solidFill>
          </w14:textFill>
        </w:rPr>
        <w:t>I. Thông tin của người có văn bằng</w:t>
      </w:r>
    </w:p>
    <w:p w14:paraId="588E2772">
      <w:pPr>
        <w:widowControl w:val="0"/>
        <w:spacing w:after="0" w:line="340" w:lineRule="exact"/>
        <w:jc w:val="both"/>
        <w:rPr>
          <w:rFonts w:eastAsia="Times New Roman" w:cs="Times New Roman"/>
          <w:color w:val="000000" w:themeColor="text1"/>
          <w:szCs w:val="28"/>
          <w:lang w:val="vi-VN"/>
          <w14:textFill>
            <w14:solidFill>
              <w14:schemeClr w14:val="tx1"/>
            </w14:solidFill>
          </w14:textFill>
        </w:rPr>
      </w:pPr>
      <w:r>
        <w:rPr>
          <w:rFonts w:eastAsia="Times New Roman" w:cs="Times New Roman"/>
          <w:color w:val="000000" w:themeColor="text1"/>
          <w:szCs w:val="28"/>
          <w:lang w:val="fr-FR"/>
          <w14:textFill>
            <w14:solidFill>
              <w14:schemeClr w14:val="tx1"/>
            </w14:solidFill>
          </w14:textFill>
        </w:rPr>
        <w:t>Họ và tên</w:t>
      </w:r>
      <w:r>
        <w:rPr>
          <w:rFonts w:eastAsia="Times New Roman" w:cs="Times New Roman"/>
          <w:b/>
          <w:color w:val="000000" w:themeColor="text1"/>
          <w:szCs w:val="28"/>
          <w:lang w:val="fr-FR"/>
          <w14:textFill>
            <w14:solidFill>
              <w14:schemeClr w14:val="tx1"/>
            </w14:solidFill>
          </w14:textFill>
        </w:rPr>
        <w:t xml:space="preserve"> </w:t>
      </w:r>
      <w:r>
        <w:rPr>
          <w:rFonts w:eastAsia="Times New Roman" w:cs="Times New Roman"/>
          <w:color w:val="000000" w:themeColor="text1"/>
          <w:szCs w:val="28"/>
          <w:lang w:val="fr-FR"/>
          <w14:textFill>
            <w14:solidFill>
              <w14:schemeClr w14:val="tx1"/>
            </w14:solidFill>
          </w14:textFill>
        </w:rPr>
        <w:t>(người có văn bằng): .........................................</w:t>
      </w:r>
      <w:r>
        <w:rPr>
          <w:rFonts w:eastAsia="Times New Roman" w:cs="Times New Roman"/>
          <w:color w:val="000000" w:themeColor="text1"/>
          <w:szCs w:val="28"/>
          <w:lang w:val="vi-VN"/>
          <w14:textFill>
            <w14:solidFill>
              <w14:schemeClr w14:val="tx1"/>
            </w14:solidFill>
          </w14:textFill>
        </w:rPr>
        <w:t>....................................</w:t>
      </w:r>
    </w:p>
    <w:p w14:paraId="608C1947">
      <w:pPr>
        <w:widowControl w:val="0"/>
        <w:spacing w:after="0" w:line="340" w:lineRule="exact"/>
        <w:jc w:val="both"/>
        <w:rPr>
          <w:rFonts w:eastAsia="Times New Roman" w:cs="Times New Roman"/>
          <w:color w:val="000000" w:themeColor="text1"/>
          <w:szCs w:val="28"/>
          <w:lang w:val="fr-FR"/>
          <w14:textFill>
            <w14:solidFill>
              <w14:schemeClr w14:val="tx1"/>
            </w14:solidFill>
          </w14:textFill>
        </w:rPr>
      </w:pPr>
      <w:r>
        <w:rPr>
          <w:rFonts w:eastAsia="Times New Roman" w:cs="Times New Roman"/>
          <w:color w:val="000000" w:themeColor="text1"/>
          <w:szCs w:val="28"/>
          <w:lang w:val="fr-FR"/>
          <w14:textFill>
            <w14:solidFill>
              <w14:schemeClr w14:val="tx1"/>
            </w14:solidFill>
          </w14:textFill>
        </w:rPr>
        <w:t>Sinh ngày … tháng…. năm…….</w:t>
      </w:r>
      <w:r>
        <w:rPr>
          <w:rFonts w:eastAsia="Times New Roman" w:cs="Times New Roman"/>
          <w:color w:val="000000" w:themeColor="text1"/>
          <w:szCs w:val="28"/>
          <w:lang w:val="fr-FR"/>
          <w14:textFill>
            <w14:solidFill>
              <w14:schemeClr w14:val="tx1"/>
            </w14:solidFill>
          </w14:textFill>
        </w:rPr>
        <w:tab/>
      </w:r>
      <w:r>
        <w:rPr>
          <w:rFonts w:eastAsia="Times New Roman" w:cs="Times New Roman"/>
          <w:color w:val="000000" w:themeColor="text1"/>
          <w:szCs w:val="28"/>
          <w:lang w:val="fr-FR"/>
          <w14:textFill>
            <w14:solidFill>
              <w14:schemeClr w14:val="tx1"/>
            </w14:solidFill>
          </w14:textFill>
        </w:rPr>
        <w:tab/>
      </w:r>
      <w:r>
        <w:rPr>
          <w:rFonts w:eastAsia="Times New Roman" w:cs="Times New Roman"/>
          <w:color w:val="000000" w:themeColor="text1"/>
          <w:szCs w:val="28"/>
          <w:lang w:val="fr-FR"/>
          <w14:textFill>
            <w14:solidFill>
              <w14:schemeClr w14:val="tx1"/>
            </w14:solidFill>
          </w14:textFill>
        </w:rPr>
        <w:t>Giới tính: ……………....................</w:t>
      </w:r>
    </w:p>
    <w:p w14:paraId="79B2A2F7">
      <w:pPr>
        <w:widowControl w:val="0"/>
        <w:spacing w:after="0" w:line="340" w:lineRule="exact"/>
        <w:jc w:val="both"/>
        <w:rPr>
          <w:rFonts w:eastAsia="Times New Roman" w:cs="Times New Roman"/>
          <w:color w:val="000000" w:themeColor="text1"/>
          <w:szCs w:val="28"/>
          <w:lang w:val="fr-FR"/>
          <w14:textFill>
            <w14:solidFill>
              <w14:schemeClr w14:val="tx1"/>
            </w14:solidFill>
          </w14:textFill>
        </w:rPr>
      </w:pPr>
      <w:r>
        <w:rPr>
          <w:rFonts w:eastAsia="Times New Roman" w:cs="Times New Roman"/>
          <w:color w:val="000000" w:themeColor="text1"/>
          <w:szCs w:val="28"/>
          <w:lang w:val="fr-FR"/>
          <w14:textFill>
            <w14:solidFill>
              <w14:schemeClr w14:val="tx1"/>
            </w14:solidFill>
          </w14:textFill>
        </w:rPr>
        <w:t>Số định danh cá nhân: ……………………………………………………………</w:t>
      </w:r>
    </w:p>
    <w:p w14:paraId="5522C654">
      <w:pPr>
        <w:widowControl w:val="0"/>
        <w:spacing w:after="0" w:line="340" w:lineRule="exact"/>
        <w:jc w:val="both"/>
        <w:rPr>
          <w:rFonts w:eastAsia="Times New Roman" w:cs="Times New Roman"/>
          <w:color w:val="000000" w:themeColor="text1"/>
          <w:szCs w:val="28"/>
          <w:lang w:val="fr-FR"/>
          <w14:textFill>
            <w14:solidFill>
              <w14:schemeClr w14:val="tx1"/>
            </w14:solidFill>
          </w14:textFill>
        </w:rPr>
      </w:pPr>
      <w:r>
        <w:rPr>
          <w:rFonts w:eastAsia="Times New Roman" w:cs="Times New Roman"/>
          <w:color w:val="000000" w:themeColor="text1"/>
          <w:szCs w:val="28"/>
          <w:lang w:val="fr-FR"/>
          <w14:textFill>
            <w14:solidFill>
              <w14:schemeClr w14:val="tx1"/>
            </w14:solidFill>
          </w14:textFill>
        </w:rPr>
        <w:t>Thẻ căn cước/Hộ chiếu số: ………………………………………………...</w:t>
      </w:r>
      <w:r>
        <w:rPr>
          <w:rFonts w:eastAsia="Times New Roman" w:cs="Times New Roman"/>
          <w:color w:val="000000" w:themeColor="text1"/>
          <w:szCs w:val="28"/>
          <w:lang w:val="vi-VN"/>
          <w14:textFill>
            <w14:solidFill>
              <w14:schemeClr w14:val="tx1"/>
            </w14:solidFill>
          </w14:textFill>
        </w:rPr>
        <w:t>.........</w:t>
      </w:r>
      <w:r>
        <w:rPr>
          <w:rFonts w:eastAsia="Times New Roman" w:cs="Times New Roman"/>
          <w:color w:val="000000" w:themeColor="text1"/>
          <w:szCs w:val="28"/>
          <w:lang w:val="fr-FR"/>
          <w14:textFill>
            <w14:solidFill>
              <w14:schemeClr w14:val="tx1"/>
            </w14:solidFill>
          </w14:textFill>
        </w:rPr>
        <w:t xml:space="preserve"> </w:t>
      </w:r>
    </w:p>
    <w:p w14:paraId="321F743C">
      <w:pPr>
        <w:widowControl w:val="0"/>
        <w:spacing w:after="0" w:line="340" w:lineRule="exact"/>
        <w:jc w:val="both"/>
        <w:rPr>
          <w:rFonts w:eastAsia="Times New Roman" w:cs="Times New Roman"/>
          <w:color w:val="000000" w:themeColor="text1"/>
          <w:szCs w:val="28"/>
          <w:lang w:val="fr-FR"/>
          <w14:textFill>
            <w14:solidFill>
              <w14:schemeClr w14:val="tx1"/>
            </w14:solidFill>
          </w14:textFill>
        </w:rPr>
      </w:pPr>
      <w:r>
        <w:rPr>
          <w:rFonts w:eastAsia="Times New Roman" w:cs="Times New Roman"/>
          <w:color w:val="000000" w:themeColor="text1"/>
          <w:szCs w:val="28"/>
          <w:lang w:val="fr-FR"/>
          <w14:textFill>
            <w14:solidFill>
              <w14:schemeClr w14:val="tx1"/>
            </w14:solidFill>
          </w14:textFill>
        </w:rPr>
        <w:t>cấp ngày … tháng … năm; nơi cấp………………………………………………</w:t>
      </w:r>
    </w:p>
    <w:p w14:paraId="7BBAF4F7">
      <w:pPr>
        <w:widowControl w:val="0"/>
        <w:spacing w:after="0" w:line="340" w:lineRule="exact"/>
        <w:jc w:val="both"/>
        <w:rPr>
          <w:rFonts w:eastAsia="Times New Roman" w:cs="Times New Roman"/>
          <w:color w:val="000000" w:themeColor="text1"/>
          <w:szCs w:val="28"/>
          <w:lang w:val="fr-FR"/>
          <w14:textFill>
            <w14:solidFill>
              <w14:schemeClr w14:val="tx1"/>
            </w14:solidFill>
          </w14:textFill>
        </w:rPr>
      </w:pPr>
      <w:r>
        <w:rPr>
          <w:rFonts w:eastAsia="Times New Roman" w:cs="Times New Roman"/>
          <w:color w:val="000000" w:themeColor="text1"/>
          <w:szCs w:val="28"/>
          <w:lang w:val="fr-FR"/>
          <w14:textFill>
            <w14:solidFill>
              <w14:schemeClr w14:val="tx1"/>
            </w14:solidFill>
          </w14:textFill>
        </w:rPr>
        <w:t>Địa chỉ liên hệ: …….……………………….....…………………….....................</w:t>
      </w:r>
    </w:p>
    <w:p w14:paraId="4E549965">
      <w:pPr>
        <w:widowControl w:val="0"/>
        <w:spacing w:after="0" w:line="340" w:lineRule="exact"/>
        <w:jc w:val="both"/>
        <w:rPr>
          <w:rFonts w:eastAsia="Times New Roman" w:cs="Times New Roman"/>
          <w:color w:val="000000" w:themeColor="text1"/>
          <w:szCs w:val="28"/>
          <w:lang w:val="fr-FR"/>
          <w14:textFill>
            <w14:solidFill>
              <w14:schemeClr w14:val="tx1"/>
            </w14:solidFill>
          </w14:textFill>
        </w:rPr>
      </w:pPr>
      <w:r>
        <w:rPr>
          <w:rFonts w:eastAsia="Times New Roman" w:cs="Times New Roman"/>
          <w:color w:val="000000" w:themeColor="text1"/>
          <w:szCs w:val="28"/>
          <w:lang w:val="fr-FR"/>
          <w14:textFill>
            <w14:solidFill>
              <w14:schemeClr w14:val="tx1"/>
            </w14:solidFill>
          </w14:textFill>
        </w:rPr>
        <w:t>Số điện thoại:………………….............…Email:……………......……………….</w:t>
      </w:r>
    </w:p>
    <w:p w14:paraId="1E8DA6AA">
      <w:pPr>
        <w:widowControl w:val="0"/>
        <w:spacing w:after="0" w:line="340" w:lineRule="exact"/>
        <w:jc w:val="both"/>
        <w:rPr>
          <w:rFonts w:eastAsia="Times New Roman" w:cs="Times New Roman"/>
          <w:b/>
          <w:color w:val="000000" w:themeColor="text1"/>
          <w:szCs w:val="28"/>
          <w14:textFill>
            <w14:solidFill>
              <w14:schemeClr w14:val="tx1"/>
            </w14:solidFill>
          </w14:textFill>
        </w:rPr>
      </w:pPr>
      <w:r>
        <w:rPr>
          <w:rFonts w:eastAsia="Times New Roman" w:cs="Times New Roman"/>
          <w:b/>
          <w:color w:val="000000" w:themeColor="text1"/>
          <w:szCs w:val="28"/>
          <w14:textFill>
            <w14:solidFill>
              <w14:schemeClr w14:val="tx1"/>
            </w14:solidFill>
          </w14:textFill>
        </w:rPr>
        <w:t>II. Thông tin văn bằng (*)</w:t>
      </w:r>
    </w:p>
    <w:p w14:paraId="3B3F7B9C">
      <w:pPr>
        <w:widowControl w:val="0"/>
        <w:spacing w:after="0" w:line="340" w:lineRule="exact"/>
        <w:jc w:val="both"/>
        <w:rPr>
          <w:rFonts w:eastAsia="Times New Roman" w:cs="Times New Roman"/>
          <w:color w:val="000000" w:themeColor="text1"/>
          <w:szCs w:val="28"/>
          <w14:textFill>
            <w14:solidFill>
              <w14:schemeClr w14:val="tx1"/>
            </w14:solidFill>
          </w14:textFill>
        </w:rPr>
      </w:pPr>
      <w:r>
        <w:rPr>
          <w:rFonts w:eastAsia="Times New Roman" w:cs="Times New Roman"/>
          <w:color w:val="000000" w:themeColor="text1"/>
          <w:szCs w:val="28"/>
          <w14:textFill>
            <w14:solidFill>
              <w14:schemeClr w14:val="tx1"/>
            </w14:solidFill>
          </w14:textFill>
        </w:rPr>
        <w:t>Trình độ đào tạo:…………….……........………………………………………....</w:t>
      </w:r>
    </w:p>
    <w:p w14:paraId="0D75DDD3">
      <w:pPr>
        <w:widowControl w:val="0"/>
        <w:spacing w:after="0" w:line="340" w:lineRule="exact"/>
        <w:jc w:val="both"/>
        <w:rPr>
          <w:rFonts w:eastAsia="Times New Roman" w:cs="Times New Roman"/>
          <w:color w:val="000000" w:themeColor="text1"/>
          <w:szCs w:val="28"/>
          <w14:textFill>
            <w14:solidFill>
              <w14:schemeClr w14:val="tx1"/>
            </w14:solidFill>
          </w14:textFill>
        </w:rPr>
      </w:pPr>
      <w:r>
        <w:rPr>
          <w:rFonts w:eastAsia="Times New Roman" w:cs="Times New Roman"/>
          <w:color w:val="000000" w:themeColor="text1"/>
          <w:szCs w:val="28"/>
          <w14:textFill>
            <w14:solidFill>
              <w14:schemeClr w14:val="tx1"/>
            </w14:solidFill>
          </w14:textFill>
        </w:rPr>
        <w:t>Tên cơ sở cấp văn bằng:  ...................................................</w:t>
      </w:r>
    </w:p>
    <w:p w14:paraId="7DCBAC6F">
      <w:pPr>
        <w:widowControl w:val="0"/>
        <w:spacing w:after="0" w:line="340" w:lineRule="exact"/>
        <w:jc w:val="both"/>
        <w:rPr>
          <w:rFonts w:eastAsia="Times New Roman" w:cs="Times New Roman"/>
          <w:color w:val="000000" w:themeColor="text1"/>
          <w:szCs w:val="28"/>
          <w:lang w:val="vi-VN"/>
          <w14:textFill>
            <w14:solidFill>
              <w14:schemeClr w14:val="tx1"/>
            </w14:solidFill>
          </w14:textFill>
        </w:rPr>
      </w:pPr>
      <w:r>
        <w:rPr>
          <w:rFonts w:eastAsia="Times New Roman" w:cs="Times New Roman"/>
          <w:color w:val="000000" w:themeColor="text1"/>
          <w:szCs w:val="28"/>
          <w14:textFill>
            <w14:solidFill>
              <w14:schemeClr w14:val="tx1"/>
            </w14:solidFill>
          </w14:textFill>
        </w:rPr>
        <w:t>Tên cơ sở thực hiện đào tạo (nếu khác với cơ sở cấp văn bằng):</w:t>
      </w:r>
      <w:r>
        <w:rPr>
          <w:rFonts w:eastAsia="Times New Roman" w:cs="Times New Roman"/>
          <w:color w:val="000000" w:themeColor="text1"/>
          <w:szCs w:val="28"/>
          <w:lang w:val="pt-BR"/>
          <w14:textFill>
            <w14:solidFill>
              <w14:schemeClr w14:val="tx1"/>
            </w14:solidFill>
          </w14:textFill>
        </w:rPr>
        <w:t xml:space="preserve"> ……….…………………………………………………….........................</w:t>
      </w:r>
      <w:r>
        <w:rPr>
          <w:rFonts w:eastAsia="Times New Roman" w:cs="Times New Roman"/>
          <w:color w:val="000000" w:themeColor="text1"/>
          <w:szCs w:val="28"/>
          <w:lang w:val="vi-VN"/>
          <w14:textFill>
            <w14:solidFill>
              <w14:schemeClr w14:val="tx1"/>
            </w14:solidFill>
          </w14:textFill>
        </w:rPr>
        <w:t>...........</w:t>
      </w:r>
    </w:p>
    <w:p w14:paraId="09A314CA">
      <w:pPr>
        <w:widowControl w:val="0"/>
        <w:spacing w:after="0" w:line="340" w:lineRule="exact"/>
        <w:jc w:val="both"/>
        <w:rPr>
          <w:rFonts w:eastAsia="Times New Roman" w:cs="Times New Roman"/>
          <w:color w:val="000000" w:themeColor="text1"/>
          <w:szCs w:val="28"/>
          <w14:textFill>
            <w14:solidFill>
              <w14:schemeClr w14:val="tx1"/>
            </w14:solidFill>
          </w14:textFill>
        </w:rPr>
      </w:pPr>
      <w:r>
        <w:rPr>
          <w:rFonts w:eastAsia="Times New Roman" w:cs="Times New Roman"/>
          <w:color w:val="000000" w:themeColor="text1"/>
          <w:szCs w:val="28"/>
          <w14:textFill>
            <w14:solidFill>
              <w14:schemeClr w14:val="tx1"/>
            </w14:solidFill>
          </w14:textFill>
        </w:rPr>
        <w:t>Văn bằng cấp ngày … tháng… năm ……</w:t>
      </w:r>
    </w:p>
    <w:p w14:paraId="5061439A">
      <w:pPr>
        <w:widowControl w:val="0"/>
        <w:spacing w:after="0" w:line="340" w:lineRule="exact"/>
        <w:jc w:val="both"/>
        <w:rPr>
          <w:rFonts w:eastAsia="Times New Roman" w:cs="Times New Roman"/>
          <w:color w:val="000000" w:themeColor="text1"/>
          <w:szCs w:val="28"/>
          <w14:textFill>
            <w14:solidFill>
              <w14:schemeClr w14:val="tx1"/>
            </w14:solidFill>
          </w14:textFill>
        </w:rPr>
      </w:pPr>
      <w:r>
        <w:rPr>
          <w:rFonts w:eastAsia="Times New Roman" w:cs="Times New Roman"/>
          <w:color w:val="000000" w:themeColor="text1"/>
          <w:szCs w:val="28"/>
          <w14:textFill>
            <w14:solidFill>
              <w14:schemeClr w14:val="tx1"/>
            </w14:solidFill>
          </w14:textFill>
        </w:rPr>
        <w:t>Phương thức/Hình thức đào tạo (trực tiếp tại nước ngoài, liên kết tại…, trực tuyến tại…, trực tuyến kết hợp trực tiếp tại…):.....……......</w:t>
      </w:r>
    </w:p>
    <w:p w14:paraId="3E6B49F4">
      <w:pPr>
        <w:widowControl w:val="0"/>
        <w:spacing w:after="0" w:line="340" w:lineRule="exact"/>
        <w:jc w:val="both"/>
        <w:rPr>
          <w:rFonts w:eastAsia="Times New Roman" w:cs="Times New Roman"/>
          <w:color w:val="000000" w:themeColor="text1"/>
          <w:szCs w:val="28"/>
          <w:lang w:val="pt-BR"/>
          <w14:textFill>
            <w14:solidFill>
              <w14:schemeClr w14:val="tx1"/>
            </w14:solidFill>
          </w14:textFill>
        </w:rPr>
      </w:pPr>
      <w:r>
        <w:rPr>
          <w:rFonts w:eastAsia="Times New Roman" w:cs="Times New Roman"/>
          <w:color w:val="000000" w:themeColor="text1"/>
          <w:szCs w:val="28"/>
          <w:lang w:val="pt-BR"/>
          <w14:textFill>
            <w14:solidFill>
              <w14:schemeClr w14:val="tx1"/>
            </w14:solidFill>
          </w14:textFill>
        </w:rPr>
        <w:t>Thời gian đào tạo (ghi cụ thể thời gian đào tạo tại cơ sở đào tạo hoặc cơ sở cấp văn bằng): từ tháng....../năm......đến tháng........./năm.............................................</w:t>
      </w:r>
    </w:p>
    <w:p w14:paraId="3500FBC5">
      <w:pPr>
        <w:widowControl w:val="0"/>
        <w:spacing w:after="0" w:line="340" w:lineRule="exact"/>
        <w:jc w:val="both"/>
        <w:rPr>
          <w:rFonts w:eastAsia="Times New Roman" w:cs="Times New Roman"/>
          <w:color w:val="000000" w:themeColor="text1"/>
          <w:szCs w:val="28"/>
          <w:lang w:val="pt-BR"/>
          <w14:textFill>
            <w14:solidFill>
              <w14:schemeClr w14:val="tx1"/>
            </w14:solidFill>
          </w14:textFill>
        </w:rPr>
      </w:pPr>
      <w:r>
        <w:rPr>
          <w:rFonts w:eastAsia="Times New Roman" w:cs="Times New Roman"/>
          <w:color w:val="000000" w:themeColor="text1"/>
          <w:szCs w:val="28"/>
          <w:lang w:val="pt-BR"/>
          <w14:textFill>
            <w14:solidFill>
              <w14:schemeClr w14:val="tx1"/>
            </w14:solidFill>
          </w14:textFill>
        </w:rPr>
        <w:t>Lĩnh vực/ngành/chuyên ngành đào tạo (nếu có):…………………………………</w:t>
      </w:r>
    </w:p>
    <w:p w14:paraId="01C77E26">
      <w:pPr>
        <w:widowControl w:val="0"/>
        <w:spacing w:before="120" w:after="0" w:line="340" w:lineRule="exact"/>
        <w:jc w:val="both"/>
        <w:rPr>
          <w:rFonts w:eastAsia="Times New Roman" w:cs="Times New Roman"/>
          <w:b/>
          <w:color w:val="000000" w:themeColor="text1"/>
          <w:szCs w:val="28"/>
          <w:lang w:val="pt-BR"/>
          <w14:textFill>
            <w14:solidFill>
              <w14:schemeClr w14:val="tx1"/>
            </w14:solidFill>
          </w14:textFill>
        </w:rPr>
      </w:pPr>
      <w:r>
        <w:rPr>
          <w:rFonts w:eastAsia="Times New Roman" w:cs="Times New Roman"/>
          <w:b/>
          <w:color w:val="000000" w:themeColor="text1"/>
          <w:szCs w:val="28"/>
          <w:lang w:val="pt-BR"/>
          <w14:textFill>
            <w14:solidFill>
              <w14:schemeClr w14:val="tx1"/>
            </w14:solidFill>
          </w14:textFill>
        </w:rPr>
        <w:t>III. Minh chứng xác thực văn bằng</w:t>
      </w:r>
    </w:p>
    <w:p w14:paraId="5D3F3984">
      <w:pPr>
        <w:widowControl w:val="0"/>
        <w:spacing w:after="0" w:line="340" w:lineRule="exact"/>
        <w:jc w:val="both"/>
        <w:rPr>
          <w:rFonts w:eastAsia="Times New Roman" w:cs="Times New Roman"/>
          <w:b/>
          <w:color w:val="000000" w:themeColor="text1"/>
          <w:szCs w:val="28"/>
          <w:lang w:val="vi-VN"/>
          <w14:textFill>
            <w14:solidFill>
              <w14:schemeClr w14:val="tx1"/>
            </w14:solidFill>
          </w14:textFill>
        </w:rPr>
      </w:pPr>
      <w:r>
        <w:rPr>
          <w:rFonts w:eastAsia="Times New Roman" w:cs="Times New Roman"/>
          <w:bCs/>
          <w:color w:val="000000" w:themeColor="text1"/>
          <w:szCs w:val="28"/>
          <w:lang w:val="pt-BR"/>
          <w14:textFill>
            <w14:solidFill>
              <w14:schemeClr w14:val="tx1"/>
            </w14:solidFill>
          </w14:textFill>
        </w:rPr>
        <w:t>(</w:t>
      </w:r>
      <w:r>
        <w:rPr>
          <w:rFonts w:eastAsia="Times New Roman" w:cs="Times New Roman"/>
          <w:bCs/>
          <w:color w:val="000000" w:themeColor="text1"/>
          <w:spacing w:val="-4"/>
          <w:szCs w:val="28"/>
          <w:lang w:val="pt-BR"/>
          <w14:textFill>
            <w14:solidFill>
              <w14:schemeClr w14:val="tx1"/>
            </w14:solidFill>
          </w14:textFill>
        </w:rPr>
        <w:t>Đường dẫn trang điện tử có tên người có văn bằng, luận án hoặc các minh chứng xác thực khác</w:t>
      </w:r>
      <w:r>
        <w:rPr>
          <w:rFonts w:eastAsia="Times New Roman" w:cs="Times New Roman"/>
          <w:bCs/>
          <w:color w:val="000000" w:themeColor="text1"/>
          <w:szCs w:val="28"/>
          <w:lang w:val="pt-BR"/>
          <w14:textFill>
            <w14:solidFill>
              <w14:schemeClr w14:val="tx1"/>
            </w14:solidFill>
          </w14:textFill>
        </w:rPr>
        <w:t>)</w:t>
      </w:r>
      <w:r>
        <w:rPr>
          <w:rFonts w:eastAsia="Times New Roman" w:cs="Times New Roman"/>
          <w:color w:val="000000" w:themeColor="text1"/>
          <w:szCs w:val="28"/>
          <w:lang w:val="pt-BR"/>
          <w14:textFill>
            <w14:solidFill>
              <w14:schemeClr w14:val="tx1"/>
            </w14:solidFill>
          </w14:textFill>
        </w:rPr>
        <w:t>……….……………………………………………………............</w:t>
      </w:r>
      <w:r>
        <w:rPr>
          <w:rFonts w:eastAsia="Times New Roman" w:cs="Times New Roman"/>
          <w:color w:val="000000" w:themeColor="text1"/>
          <w:szCs w:val="28"/>
          <w:lang w:val="vi-VN"/>
          <w14:textFill>
            <w14:solidFill>
              <w14:schemeClr w14:val="tx1"/>
            </w14:solidFill>
          </w14:textFill>
        </w:rPr>
        <w:t>.</w:t>
      </w:r>
    </w:p>
    <w:p w14:paraId="5D8E6242">
      <w:pPr>
        <w:widowControl w:val="0"/>
        <w:spacing w:after="0" w:line="240" w:lineRule="auto"/>
        <w:jc w:val="both"/>
        <w:rPr>
          <w:rFonts w:eastAsia="Times New Roman" w:cs="Times New Roman"/>
          <w:color w:val="000000" w:themeColor="text1"/>
          <w:szCs w:val="28"/>
          <w:lang w:val="pt-BR"/>
          <w14:textFill>
            <w14:solidFill>
              <w14:schemeClr w14:val="tx1"/>
            </w14:solidFill>
          </w14:textFill>
        </w:rPr>
      </w:pPr>
      <w:r>
        <w:rPr>
          <w:rFonts w:eastAsia="Times New Roman" w:cs="Times New Roman"/>
          <w:color w:val="000000" w:themeColor="text1"/>
          <w:szCs w:val="28"/>
          <w:lang w:val="pt-BR"/>
          <w14:textFill>
            <w14:solidFill>
              <w14:schemeClr w14:val="tx1"/>
            </w14:solidFill>
          </w14:textFill>
        </w:rPr>
        <w:t>Tôi xin cam đoan các nội dung trình bày trên đều đúng sự thật, nếu sai tôi xin chịu hoàn toàn trách nhiệm trước pháp luật./.</w:t>
      </w:r>
    </w:p>
    <w:p w14:paraId="3A5C5EA2">
      <w:pPr>
        <w:widowControl w:val="0"/>
        <w:spacing w:after="0" w:line="240" w:lineRule="auto"/>
        <w:ind w:left="5760"/>
        <w:jc w:val="both"/>
        <w:rPr>
          <w:rFonts w:eastAsia="Times New Roman" w:cs="Times New Roman"/>
          <w:color w:val="000000" w:themeColor="text1"/>
          <w:szCs w:val="28"/>
          <w:lang w:val="pt-BR"/>
          <w14:textFill>
            <w14:solidFill>
              <w14:schemeClr w14:val="tx1"/>
            </w14:solidFill>
          </w14:textFill>
        </w:rPr>
      </w:pPr>
      <w:r>
        <w:rPr>
          <w:rFonts w:eastAsia="Times New Roman" w:cs="Times New Roman"/>
          <w:color w:val="000000" w:themeColor="text1"/>
          <w:szCs w:val="28"/>
          <w:lang w:val="pt-BR"/>
          <w14:textFill>
            <w14:solidFill>
              <w14:schemeClr w14:val="tx1"/>
            </w14:solidFill>
          </w14:textFill>
        </w:rPr>
        <w:t xml:space="preserve">        Ngày .... tháng... năm...</w:t>
      </w:r>
    </w:p>
    <w:p w14:paraId="04A752D5">
      <w:pPr>
        <w:widowControl w:val="0"/>
        <w:spacing w:after="0" w:line="240" w:lineRule="auto"/>
        <w:ind w:left="5760" w:firstLine="720"/>
        <w:jc w:val="both"/>
        <w:rPr>
          <w:rFonts w:eastAsia="Times New Roman" w:cs="Times New Roman"/>
          <w:color w:val="000000" w:themeColor="text1"/>
          <w:szCs w:val="28"/>
          <w:lang w:val="pt-BR"/>
          <w14:textFill>
            <w14:solidFill>
              <w14:schemeClr w14:val="tx1"/>
            </w14:solidFill>
          </w14:textFill>
        </w:rPr>
      </w:pPr>
      <w:r>
        <w:rPr>
          <w:rFonts w:eastAsia="Times New Roman" w:cs="Times New Roman"/>
          <w:color w:val="000000" w:themeColor="text1"/>
          <w:szCs w:val="28"/>
          <w:lang w:val="pt-BR"/>
          <w14:textFill>
            <w14:solidFill>
              <w14:schemeClr w14:val="tx1"/>
            </w14:solidFill>
          </w14:textFill>
        </w:rPr>
        <w:t xml:space="preserve">  Người đề nghị</w:t>
      </w:r>
    </w:p>
    <w:p w14:paraId="22217106">
      <w:pPr>
        <w:widowControl w:val="0"/>
        <w:spacing w:after="0" w:line="240" w:lineRule="auto"/>
        <w:ind w:left="5102" w:firstLine="720"/>
        <w:jc w:val="both"/>
        <w:rPr>
          <w:rFonts w:eastAsia="Times New Roman" w:cs="Times New Roman"/>
          <w:color w:val="000000" w:themeColor="text1"/>
          <w:szCs w:val="28"/>
          <w:lang w:val="pt-BR"/>
          <w14:textFill>
            <w14:solidFill>
              <w14:schemeClr w14:val="tx1"/>
            </w14:solidFill>
          </w14:textFill>
        </w:rPr>
      </w:pPr>
      <w:r>
        <w:rPr>
          <w:rFonts w:eastAsia="Times New Roman" w:cs="Times New Roman"/>
          <w:color w:val="000000" w:themeColor="text1"/>
          <w:szCs w:val="28"/>
          <w:lang w:val="pt-BR"/>
          <w14:textFill>
            <w14:solidFill>
              <w14:schemeClr w14:val="tx1"/>
            </w14:solidFill>
          </w14:textFill>
        </w:rPr>
        <w:t xml:space="preserve">              Chữ ký (**)</w:t>
      </w:r>
    </w:p>
    <w:p w14:paraId="77F9BD21">
      <w:pPr>
        <w:widowControl w:val="0"/>
        <w:spacing w:after="0" w:line="340" w:lineRule="atLeast"/>
        <w:jc w:val="both"/>
        <w:rPr>
          <w:rFonts w:eastAsia="Times New Roman" w:cs="Times New Roman"/>
          <w:bCs/>
          <w:i/>
          <w:color w:val="000000" w:themeColor="text1"/>
          <w:szCs w:val="28"/>
          <w:lang w:val="pt-BR"/>
          <w14:textFill>
            <w14:solidFill>
              <w14:schemeClr w14:val="tx1"/>
            </w14:solidFill>
          </w14:textFill>
        </w:rPr>
      </w:pPr>
    </w:p>
    <w:p w14:paraId="42D9A5E8">
      <w:pPr>
        <w:widowControl w:val="0"/>
        <w:spacing w:after="0" w:line="340" w:lineRule="atLeast"/>
        <w:jc w:val="both"/>
        <w:rPr>
          <w:rFonts w:eastAsia="Times New Roman" w:cs="Times New Roman"/>
          <w:bCs/>
          <w:i/>
          <w:color w:val="000000" w:themeColor="text1"/>
          <w:szCs w:val="28"/>
          <w:lang w:val="pt-BR"/>
          <w14:textFill>
            <w14:solidFill>
              <w14:schemeClr w14:val="tx1"/>
            </w14:solidFill>
          </w14:textFill>
        </w:rPr>
      </w:pPr>
      <w:r>
        <w:rPr>
          <w:rFonts w:eastAsia="Times New Roman" w:cs="Times New Roman"/>
          <w:bCs/>
          <w:i/>
          <w:color w:val="000000" w:themeColor="text1"/>
          <w:szCs w:val="28"/>
          <w:lang w:val="pt-BR"/>
          <w14:textFill>
            <w14:solidFill>
              <w14:schemeClr w14:val="tx1"/>
            </w14:solidFill>
          </w14:textFill>
        </w:rPr>
        <w:t>Ghi chú:</w:t>
      </w:r>
    </w:p>
    <w:p w14:paraId="32BE8621">
      <w:pPr>
        <w:widowControl w:val="0"/>
        <w:spacing w:after="0" w:line="340" w:lineRule="atLeast"/>
        <w:jc w:val="both"/>
        <w:rPr>
          <w:rFonts w:eastAsia="Times New Roman" w:cs="Times New Roman"/>
          <w:bCs/>
          <w:i/>
          <w:color w:val="000000" w:themeColor="text1"/>
          <w:szCs w:val="28"/>
          <w:lang w:val="pt-BR"/>
          <w14:textFill>
            <w14:solidFill>
              <w14:schemeClr w14:val="tx1"/>
            </w14:solidFill>
          </w14:textFill>
        </w:rPr>
      </w:pPr>
      <w:r>
        <w:rPr>
          <w:rFonts w:eastAsia="Times New Roman" w:cs="Times New Roman"/>
          <w:bCs/>
          <w:i/>
          <w:color w:val="000000" w:themeColor="text1"/>
          <w:szCs w:val="28"/>
          <w:lang w:val="pt-BR"/>
          <w14:textFill>
            <w14:solidFill>
              <w14:schemeClr w14:val="tx1"/>
            </w14:solidFill>
          </w14:textFill>
        </w:rPr>
        <w:t xml:space="preserve">(*) Nếu đề nghị công </w:t>
      </w:r>
      <w:r>
        <w:rPr>
          <w:rFonts w:eastAsia="Times New Roman" w:cs="Times New Roman"/>
          <w:i/>
          <w:color w:val="000000" w:themeColor="text1"/>
          <w:szCs w:val="28"/>
          <w:lang w:val="pt-BR"/>
          <w14:textFill>
            <w14:solidFill>
              <w14:schemeClr w14:val="tx1"/>
            </w14:solidFill>
          </w14:textFill>
        </w:rPr>
        <w:t>nhận từ 02 văn bằng trở lên, ghi rõ nội dung của mục II theo từng văn bằng.</w:t>
      </w:r>
    </w:p>
    <w:p w14:paraId="522C7974">
      <w:pPr>
        <w:spacing w:after="0"/>
        <w:jc w:val="both"/>
        <w:rPr>
          <w:rFonts w:eastAsia="Times New Roman" w:cs="Times New Roman"/>
          <w:bCs/>
          <w:i/>
          <w:color w:val="000000" w:themeColor="text1"/>
          <w:szCs w:val="28"/>
          <w:lang w:val="pt-BR"/>
          <w14:textFill>
            <w14:solidFill>
              <w14:schemeClr w14:val="tx1"/>
            </w14:solidFill>
          </w14:textFill>
        </w:rPr>
      </w:pPr>
      <w:r>
        <w:rPr>
          <w:rFonts w:eastAsia="Times New Roman" w:cs="Times New Roman"/>
          <w:bCs/>
          <w:i/>
          <w:color w:val="000000" w:themeColor="text1"/>
          <w:szCs w:val="28"/>
          <w:lang w:val="pt-BR"/>
          <w14:textFill>
            <w14:solidFill>
              <w14:schemeClr w14:val="tx1"/>
            </w14:solidFill>
          </w14:textFill>
        </w:rPr>
        <w:t>(**) Nếu khai thông tin biểu mẫu điện tử trên Cổng Dịch vụ công quốc gia thì không yêu cầu chữ ký.</w:t>
      </w:r>
    </w:p>
    <w:p w14:paraId="0F3C2C56">
      <w:pPr>
        <w:rPr>
          <w:rFonts w:cs="Times New Roman"/>
          <w:color w:val="000000" w:themeColor="text1"/>
          <w:szCs w:val="28"/>
          <w14:textFill>
            <w14:solidFill>
              <w14:schemeClr w14:val="tx1"/>
            </w14:solidFill>
          </w14:textFill>
        </w:rPr>
      </w:pPr>
    </w:p>
    <w:p w14:paraId="127DA6E0">
      <w:pPr>
        <w:tabs>
          <w:tab w:val="left" w:pos="1380"/>
        </w:tabs>
        <w:rPr>
          <w:color w:val="000000" w:themeColor="text1"/>
          <w:lang w:val="vi-VN"/>
          <w14:textFill>
            <w14:solidFill>
              <w14:schemeClr w14:val="tx1"/>
            </w14:solidFill>
          </w14:textFill>
        </w:rPr>
      </w:pPr>
    </w:p>
    <w:p w14:paraId="58C6C42A"/>
    <w:sectPr>
      <w:footerReference r:id="rId5" w:type="default"/>
      <w:footerReference r:id="rId6" w:type="even"/>
      <w:pgSz w:w="11907" w:h="16839"/>
      <w:pgMar w:top="1134" w:right="1134" w:bottom="1134" w:left="1701" w:header="720" w:footer="85" w:gutter="0"/>
      <w:cols w:space="72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nTime">
    <w:panose1 w:val="020B7200000000000000"/>
    <w:charset w:val="00"/>
    <w:family w:val="swiss"/>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FEAD6">
    <w:pPr>
      <w:pStyle w:val="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7ABB9">
    <w:pPr>
      <w:pStyle w:val="4"/>
      <w:framePr w:wrap="around" w:vAnchor="text" w:hAnchor="margin" w:xAlign="right" w:y="1"/>
      <w:rPr>
        <w:rStyle w:val="7"/>
      </w:rPr>
    </w:pPr>
    <w:r>
      <w:rPr>
        <w:rStyle w:val="7"/>
      </w:rPr>
      <w:fldChar w:fldCharType="begin"/>
    </w:r>
    <w:r>
      <w:rPr>
        <w:rStyle w:val="7"/>
      </w:rPr>
      <w:instrText xml:space="preserve">PAGE  </w:instrText>
    </w:r>
    <w:r>
      <w:rPr>
        <w:rStyle w:val="7"/>
      </w:rPr>
      <w:fldChar w:fldCharType="end"/>
    </w:r>
  </w:p>
  <w:p w14:paraId="7F03DBED">
    <w:pPr>
      <w:pStyle w:val="4"/>
      <w:ind w:right="360"/>
    </w:pPr>
  </w:p>
  <w:p w14:paraId="52191FE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documentProtection w:enforcement="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EF5"/>
    <w:rsid w:val="00804912"/>
    <w:rsid w:val="008C7B8D"/>
    <w:rsid w:val="00921501"/>
    <w:rsid w:val="00C16EF5"/>
    <w:rsid w:val="00ED1544"/>
    <w:rsid w:val="5DFE68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eastAsiaTheme="minorHAnsi" w:cstheme="minorBidi"/>
      <w:sz w:val="28"/>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qFormat/>
    <w:uiPriority w:val="99"/>
    <w:pPr>
      <w:tabs>
        <w:tab w:val="center" w:pos="4320"/>
        <w:tab w:val="right" w:pos="8640"/>
      </w:tabs>
      <w:spacing w:after="0" w:line="240" w:lineRule="auto"/>
    </w:pPr>
    <w:rPr>
      <w:rFonts w:ascii=".VnTime" w:hAnsi=".VnTime" w:eastAsia="Times New Roman" w:cs="Times New Roman"/>
      <w:color w:val="0000FF"/>
      <w:szCs w:val="28"/>
      <w:lang w:val="zh-CN" w:eastAsia="zh-CN"/>
    </w:rPr>
  </w:style>
  <w:style w:type="character" w:styleId="5">
    <w:name w:val="Hyperlink"/>
    <w:qFormat/>
    <w:uiPriority w:val="99"/>
    <w:rPr>
      <w:color w:val="0000FF"/>
      <w:u w:val="single"/>
    </w:rPr>
  </w:style>
  <w:style w:type="paragraph" w:styleId="6">
    <w:name w:val="Normal (Web)"/>
    <w:basedOn w:val="1"/>
    <w:qFormat/>
    <w:uiPriority w:val="99"/>
    <w:pPr>
      <w:spacing w:before="100" w:beforeAutospacing="1" w:after="100" w:afterAutospacing="1" w:line="240" w:lineRule="auto"/>
    </w:pPr>
    <w:rPr>
      <w:rFonts w:eastAsia="Times New Roman" w:cs="Times New Roman"/>
      <w:sz w:val="24"/>
      <w:szCs w:val="24"/>
    </w:rPr>
  </w:style>
  <w:style w:type="character" w:styleId="7">
    <w:name w:val="page number"/>
    <w:basedOn w:val="2"/>
    <w:qFormat/>
    <w:uiPriority w:val="0"/>
  </w:style>
  <w:style w:type="character" w:customStyle="1" w:styleId="8">
    <w:name w:val="Footer Char"/>
    <w:basedOn w:val="2"/>
    <w:link w:val="4"/>
    <w:uiPriority w:val="99"/>
    <w:rPr>
      <w:rFonts w:ascii=".VnTime" w:hAnsi=".VnTime" w:eastAsia="Times New Roman" w:cs="Times New Roman"/>
      <w:color w:val="0000FF"/>
      <w:szCs w:val="28"/>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2783</Words>
  <Characters>11055</Characters>
  <Lines>100</Lines>
  <Paragraphs>28</Paragraphs>
  <TotalTime>2</TotalTime>
  <ScaleCrop>false</ScaleCrop>
  <LinksUpToDate>false</LinksUpToDate>
  <CharactersWithSpaces>13794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2026-09-22T10:54:00Z</dcterms:created>
  <dc:creator>Administrator</dc:creator>
  <cp:lastModifiedBy>Admin</cp:lastModifiedBy>
  <dcterms:modified xsi:type="dcterms:W3CDTF">2026-09-23T11:18:17Z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50355F6B40404B9391791D5CCCE4A2E3_13</vt:lpwstr>
  </property>
</Properties>
</file>