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E6" w:rsidRPr="003D4ED4" w:rsidRDefault="003256E6" w:rsidP="00DC679B">
      <w:pPr>
        <w:spacing w:before="60" w:after="60" w:line="360" w:lineRule="exact"/>
        <w:jc w:val="center"/>
        <w:rPr>
          <w:rFonts w:ascii="Times New Roman" w:hAnsi="Times New Roman" w:cs="Times New Roman"/>
          <w:b/>
          <w:sz w:val="28"/>
          <w:szCs w:val="28"/>
        </w:rPr>
      </w:pPr>
      <w:r w:rsidRPr="003D4ED4">
        <w:rPr>
          <w:rFonts w:ascii="Times New Roman" w:hAnsi="Times New Roman" w:cs="Times New Roman"/>
          <w:b/>
          <w:sz w:val="28"/>
          <w:szCs w:val="28"/>
        </w:rPr>
        <w:t>Phụ lục I</w:t>
      </w:r>
    </w:p>
    <w:p w:rsidR="00815C89" w:rsidRPr="003D4ED4" w:rsidRDefault="00815C89" w:rsidP="00DC679B">
      <w:pPr>
        <w:spacing w:before="60" w:after="60" w:line="360" w:lineRule="exact"/>
        <w:jc w:val="center"/>
        <w:rPr>
          <w:rFonts w:ascii="Times New Roman" w:hAnsi="Times New Roman" w:cs="Times New Roman"/>
          <w:b/>
          <w:sz w:val="28"/>
          <w:szCs w:val="28"/>
        </w:rPr>
      </w:pPr>
      <w:r w:rsidRPr="003D4ED4">
        <w:rPr>
          <w:rFonts w:ascii="Times New Roman" w:hAnsi="Times New Roman" w:cs="Times New Roman"/>
          <w:b/>
          <w:sz w:val="28"/>
          <w:szCs w:val="28"/>
        </w:rPr>
        <w:t>XỬ PHẠT VI PHẠM HÀNH CHÍNH LIÊN QUAN ĐẾN THỰC HIỆN NGHĨA VỤ QUÂN SỰ, NGHĨA VỤ THAM GIA CÔNG AN NHÂN DÂN</w:t>
      </w:r>
    </w:p>
    <w:p w:rsidR="00F6767E" w:rsidRPr="00F6767E" w:rsidRDefault="00DC679B" w:rsidP="00DC679B">
      <w:pPr>
        <w:spacing w:before="120" w:after="120" w:line="360" w:lineRule="exact"/>
        <w:jc w:val="center"/>
        <w:rPr>
          <w:rFonts w:ascii="Times New Roman" w:hAnsi="Times New Roman" w:cs="Times New Roman"/>
          <w:bCs/>
          <w:i/>
          <w:sz w:val="28"/>
          <w:szCs w:val="28"/>
        </w:rPr>
      </w:pPr>
      <w:r>
        <w:rPr>
          <w:rFonts w:ascii="Times New Roman" w:hAnsi="Times New Roman" w:cs="Times New Roman"/>
          <w:bCs/>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2205990</wp:posOffset>
                </wp:positionH>
                <wp:positionV relativeFrom="paragraph">
                  <wp:posOffset>346710</wp:posOffset>
                </wp:positionV>
                <wp:extent cx="17240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B93A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7pt,27.3pt" to="309.4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" strokecolor="black [3200]" strokeweight=".5pt">
                <v:stroke joinstyle="miter"/>
              </v:line>
            </w:pict>
          </mc:Fallback>
        </mc:AlternateContent>
      </w:r>
      <w:r w:rsidR="00F6767E" w:rsidRPr="00F6767E">
        <w:rPr>
          <w:rFonts w:ascii="Times New Roman" w:hAnsi="Times New Roman" w:cs="Times New Roman"/>
          <w:bCs/>
          <w:i/>
          <w:sz w:val="28"/>
          <w:szCs w:val="28"/>
        </w:rPr>
        <w:t>(Kèm theo Công văn số …/STP-QLXLVPHC&amp;KTTDTHPL ngày …/…/2025)</w:t>
      </w:r>
    </w:p>
    <w:p w:rsidR="00DC679B" w:rsidRDefault="00DC679B" w:rsidP="00F54680">
      <w:pPr>
        <w:spacing w:before="120" w:after="120" w:line="360" w:lineRule="exact"/>
        <w:ind w:firstLine="720"/>
        <w:rPr>
          <w:rFonts w:ascii="Times New Roman" w:hAnsi="Times New Roman" w:cs="Times New Roman"/>
          <w:b/>
          <w:bCs/>
          <w:sz w:val="28"/>
          <w:szCs w:val="28"/>
        </w:rPr>
      </w:pPr>
    </w:p>
    <w:p w:rsidR="004F055B" w:rsidRPr="003D4ED4" w:rsidRDefault="004F055B" w:rsidP="00F54680">
      <w:pPr>
        <w:spacing w:before="120" w:after="120" w:line="360" w:lineRule="exact"/>
        <w:ind w:firstLine="720"/>
        <w:rPr>
          <w:rFonts w:ascii="Times New Roman" w:hAnsi="Times New Roman" w:cs="Times New Roman"/>
          <w:b/>
          <w:bCs/>
          <w:sz w:val="28"/>
          <w:szCs w:val="28"/>
        </w:rPr>
      </w:pPr>
      <w:r w:rsidRPr="003D4ED4">
        <w:rPr>
          <w:rFonts w:ascii="Times New Roman" w:hAnsi="Times New Roman" w:cs="Times New Roman"/>
          <w:b/>
          <w:bCs/>
          <w:sz w:val="28"/>
          <w:szCs w:val="28"/>
        </w:rPr>
        <w:t>A. CƠ SỞ PHÁP LÝ</w:t>
      </w:r>
    </w:p>
    <w:p w:rsidR="004F055B" w:rsidRPr="003D4ED4" w:rsidRDefault="004F055B" w:rsidP="00F54680">
      <w:pPr>
        <w:spacing w:before="120" w:after="120" w:line="360" w:lineRule="exact"/>
        <w:ind w:firstLine="720"/>
        <w:rPr>
          <w:rFonts w:ascii="Times New Roman" w:hAnsi="Times New Roman" w:cs="Times New Roman"/>
          <w:b/>
          <w:bCs/>
          <w:sz w:val="28"/>
          <w:szCs w:val="28"/>
        </w:rPr>
      </w:pPr>
      <w:r w:rsidRPr="003D4ED4">
        <w:rPr>
          <w:rFonts w:ascii="Times New Roman" w:hAnsi="Times New Roman" w:cs="Times New Roman"/>
          <w:b/>
          <w:bCs/>
          <w:sz w:val="28"/>
          <w:szCs w:val="28"/>
        </w:rPr>
        <w:t xml:space="preserve">I. </w:t>
      </w:r>
      <w:r w:rsidR="00E41AFC" w:rsidRPr="003D4ED4">
        <w:rPr>
          <w:rFonts w:ascii="Times New Roman" w:hAnsi="Times New Roman" w:cs="Times New Roman"/>
          <w:b/>
          <w:bCs/>
          <w:sz w:val="28"/>
          <w:szCs w:val="28"/>
        </w:rPr>
        <w:t>Văn bản quy phạm pháp luật về xử lý vi phạm hành chính</w:t>
      </w:r>
    </w:p>
    <w:p w:rsidR="004F055B" w:rsidRPr="003D4ED4" w:rsidRDefault="004F055B" w:rsidP="00F54680">
      <w:pPr>
        <w:spacing w:before="120" w:after="120" w:line="360" w:lineRule="exact"/>
        <w:ind w:firstLine="720"/>
        <w:jc w:val="both"/>
        <w:rPr>
          <w:rFonts w:ascii="Times New Roman" w:hAnsi="Times New Roman" w:cs="Times New Roman"/>
          <w:bCs/>
          <w:sz w:val="28"/>
          <w:szCs w:val="28"/>
        </w:rPr>
      </w:pPr>
      <w:r w:rsidRPr="003D4ED4">
        <w:rPr>
          <w:rFonts w:ascii="Times New Roman" w:hAnsi="Times New Roman" w:cs="Times New Roman"/>
          <w:bCs/>
          <w:sz w:val="28"/>
          <w:szCs w:val="28"/>
        </w:rPr>
        <w:t>- Luật Xử lý vi phạm hành chính</w:t>
      </w:r>
      <w:r w:rsidR="00E41AFC" w:rsidRPr="003D4ED4">
        <w:rPr>
          <w:rFonts w:ascii="Times New Roman" w:hAnsi="Times New Roman" w:cs="Times New Roman"/>
          <w:bCs/>
          <w:sz w:val="28"/>
          <w:szCs w:val="28"/>
        </w:rPr>
        <w:t xml:space="preserve"> năm 2012 (</w:t>
      </w:r>
      <w:r w:rsidRPr="003D4ED4">
        <w:rPr>
          <w:rFonts w:ascii="Times New Roman" w:hAnsi="Times New Roman" w:cs="Times New Roman"/>
          <w:bCs/>
          <w:sz w:val="28"/>
          <w:szCs w:val="28"/>
        </w:rPr>
        <w:t>sửa đổi, bổ</w:t>
      </w:r>
      <w:r w:rsidR="00E41AFC" w:rsidRPr="003D4ED4">
        <w:rPr>
          <w:rFonts w:ascii="Times New Roman" w:hAnsi="Times New Roman" w:cs="Times New Roman"/>
          <w:bCs/>
          <w:sz w:val="28"/>
          <w:szCs w:val="28"/>
        </w:rPr>
        <w:t xml:space="preserve"> sung năm 2020 và</w:t>
      </w:r>
      <w:r w:rsidRPr="003D4ED4">
        <w:rPr>
          <w:rFonts w:ascii="Times New Roman" w:hAnsi="Times New Roman" w:cs="Times New Roman"/>
          <w:bCs/>
          <w:sz w:val="28"/>
          <w:szCs w:val="28"/>
        </w:rPr>
        <w:t xml:space="preserve"> năm 2025</w:t>
      </w:r>
      <w:r w:rsidR="00E41AFC" w:rsidRPr="003D4ED4">
        <w:rPr>
          <w:rFonts w:ascii="Times New Roman" w:hAnsi="Times New Roman" w:cs="Times New Roman"/>
          <w:bCs/>
          <w:sz w:val="28"/>
          <w:szCs w:val="28"/>
        </w:rPr>
        <w:t>)</w:t>
      </w:r>
      <w:r w:rsidR="00D70C2D" w:rsidRPr="003D4ED4">
        <w:rPr>
          <w:rFonts w:ascii="Times New Roman" w:hAnsi="Times New Roman" w:cs="Times New Roman"/>
          <w:bCs/>
          <w:sz w:val="28"/>
          <w:szCs w:val="28"/>
        </w:rPr>
        <w:t>.</w:t>
      </w:r>
    </w:p>
    <w:p w:rsidR="004F055B" w:rsidRPr="003D4ED4" w:rsidRDefault="004F055B" w:rsidP="00F54680">
      <w:pPr>
        <w:spacing w:before="120" w:after="120" w:line="360" w:lineRule="exact"/>
        <w:ind w:firstLine="709"/>
        <w:jc w:val="both"/>
        <w:rPr>
          <w:rFonts w:ascii="Times New Roman" w:hAnsi="Times New Roman" w:cs="Times New Roman"/>
          <w:sz w:val="28"/>
          <w:szCs w:val="28"/>
          <w:shd w:val="clear" w:color="auto" w:fill="FFFFFF"/>
        </w:rPr>
      </w:pPr>
      <w:r w:rsidRPr="003D4ED4">
        <w:rPr>
          <w:rFonts w:ascii="Times New Roman" w:hAnsi="Times New Roman" w:cs="Times New Roman"/>
          <w:bCs/>
          <w:sz w:val="28"/>
          <w:szCs w:val="28"/>
        </w:rPr>
        <w:t xml:space="preserve">- </w:t>
      </w:r>
      <w:r w:rsidRPr="003D4ED4">
        <w:rPr>
          <w:rFonts w:ascii="Times New Roman" w:hAnsi="Times New Roman" w:cs="Times New Roman"/>
          <w:sz w:val="28"/>
          <w:szCs w:val="28"/>
          <w:shd w:val="clear" w:color="auto" w:fill="FFFFFF"/>
        </w:rPr>
        <w:t>Nghị định số 118/2021/NĐ-CP ngày 23/12/2021 của Chính phủ quy định chi tiết một số điều và biện pháp thi hành Luật Xử lý vi phạm hành chính</w:t>
      </w:r>
      <w:r w:rsidR="00E41AFC" w:rsidRPr="003D4ED4">
        <w:rPr>
          <w:rFonts w:ascii="Times New Roman" w:hAnsi="Times New Roman" w:cs="Times New Roman"/>
          <w:sz w:val="28"/>
          <w:szCs w:val="28"/>
          <w:shd w:val="clear" w:color="auto" w:fill="FFFFFF"/>
        </w:rPr>
        <w:t xml:space="preserve"> (sửa đổi, bổ sung bởi </w:t>
      </w:r>
      <w:r w:rsidRPr="003D4ED4">
        <w:rPr>
          <w:rFonts w:ascii="Times New Roman" w:hAnsi="Times New Roman" w:cs="Times New Roman"/>
          <w:sz w:val="28"/>
          <w:szCs w:val="28"/>
          <w:shd w:val="clear" w:color="auto" w:fill="FFFFFF"/>
        </w:rPr>
        <w:t>Nghị định</w:t>
      </w:r>
      <w:r w:rsidRPr="003D4ED4">
        <w:rPr>
          <w:rFonts w:ascii="Times New Roman" w:hAnsi="Times New Roman" w:cs="Times New Roman"/>
          <w:b/>
          <w:i/>
          <w:sz w:val="28"/>
          <w:szCs w:val="28"/>
        </w:rPr>
        <w:t xml:space="preserve"> </w:t>
      </w:r>
      <w:r w:rsidRPr="003D4ED4">
        <w:rPr>
          <w:rFonts w:ascii="Times New Roman" w:hAnsi="Times New Roman" w:cs="Times New Roman"/>
          <w:sz w:val="28"/>
          <w:szCs w:val="28"/>
        </w:rPr>
        <w:t xml:space="preserve">số 68/2025/NĐ-CP ngày 18/3/2025 </w:t>
      </w:r>
      <w:r w:rsidR="00E41AFC" w:rsidRPr="003D4ED4">
        <w:rPr>
          <w:rFonts w:ascii="Times New Roman" w:hAnsi="Times New Roman" w:cs="Times New Roman"/>
          <w:sz w:val="28"/>
          <w:szCs w:val="28"/>
          <w:shd w:val="clear" w:color="auto" w:fill="FFFFFF"/>
        </w:rPr>
        <w:t xml:space="preserve">và </w:t>
      </w:r>
      <w:r w:rsidR="00E41AFC" w:rsidRPr="003D4ED4">
        <w:rPr>
          <w:rFonts w:ascii="Times New Roman" w:hAnsi="Times New Roman" w:cs="Times New Roman"/>
          <w:sz w:val="28"/>
          <w:szCs w:val="28"/>
        </w:rPr>
        <w:t xml:space="preserve">Nghị định </w:t>
      </w:r>
      <w:r w:rsidR="00E41AFC" w:rsidRPr="003D4ED4">
        <w:rPr>
          <w:rFonts w:ascii="Times New Roman" w:hAnsi="Times New Roman" w:cs="Times New Roman"/>
          <w:sz w:val="28"/>
          <w:szCs w:val="28"/>
          <w:shd w:val="clear" w:color="auto" w:fill="FFFFFF"/>
        </w:rPr>
        <w:t>số 190/2025/NĐ-CP ngày 01/7/2025</w:t>
      </w:r>
      <w:r w:rsidR="00D70C2D" w:rsidRPr="003D4ED4">
        <w:rPr>
          <w:rFonts w:ascii="Times New Roman" w:hAnsi="Times New Roman" w:cs="Times New Roman"/>
          <w:sz w:val="28"/>
          <w:szCs w:val="28"/>
          <w:shd w:val="clear" w:color="auto" w:fill="FFFFFF"/>
        </w:rPr>
        <w:t>).</w:t>
      </w:r>
    </w:p>
    <w:p w:rsidR="00B20160" w:rsidRPr="003D4ED4" w:rsidRDefault="00B20160" w:rsidP="00F54680">
      <w:pPr>
        <w:spacing w:before="120" w:after="120" w:line="360" w:lineRule="exact"/>
        <w:ind w:firstLine="709"/>
        <w:jc w:val="both"/>
        <w:rPr>
          <w:rFonts w:ascii="Times New Roman" w:hAnsi="Times New Roman" w:cs="Times New Roman"/>
          <w:sz w:val="28"/>
          <w:szCs w:val="28"/>
          <w:shd w:val="clear" w:color="auto" w:fill="FFFFFF"/>
        </w:rPr>
      </w:pPr>
      <w:r w:rsidRPr="003D4ED4">
        <w:rPr>
          <w:rFonts w:ascii="Times New Roman" w:hAnsi="Times New Roman" w:cs="Times New Roman"/>
          <w:sz w:val="28"/>
          <w:szCs w:val="28"/>
          <w:shd w:val="clear" w:color="auto" w:fill="FFFFFF"/>
        </w:rPr>
        <w:t>- Nghị định</w:t>
      </w:r>
      <w:r w:rsidRPr="003D4ED4">
        <w:rPr>
          <w:rFonts w:ascii="Times New Roman" w:hAnsi="Times New Roman" w:cs="Times New Roman"/>
          <w:sz w:val="28"/>
          <w:szCs w:val="28"/>
        </w:rPr>
        <w:t xml:space="preserve"> số 189/2025/NĐ-CP ngày 01/7/2025 </w:t>
      </w:r>
      <w:bookmarkStart w:id="0" w:name="loai_1_name"/>
      <w:r w:rsidRPr="003D4ED4">
        <w:rPr>
          <w:rFonts w:ascii="Times New Roman" w:hAnsi="Times New Roman" w:cs="Times New Roman"/>
          <w:sz w:val="28"/>
          <w:szCs w:val="28"/>
          <w:shd w:val="clear" w:color="auto" w:fill="FFFFFF"/>
        </w:rPr>
        <w:t>quy định chi tiết Luật Xử lý vi phạm hành chính về thẩm quyền xử phạt vi phạm hành chính</w:t>
      </w:r>
      <w:bookmarkEnd w:id="0"/>
      <w:r w:rsidR="00D70C2D" w:rsidRPr="003D4ED4">
        <w:rPr>
          <w:rFonts w:ascii="Times New Roman" w:hAnsi="Times New Roman" w:cs="Times New Roman"/>
          <w:sz w:val="28"/>
          <w:szCs w:val="28"/>
          <w:shd w:val="clear" w:color="auto" w:fill="FFFFFF"/>
        </w:rPr>
        <w:t>.</w:t>
      </w:r>
    </w:p>
    <w:p w:rsidR="004F055B" w:rsidRPr="003D4ED4" w:rsidRDefault="004F055B" w:rsidP="00F54680">
      <w:pPr>
        <w:spacing w:before="120" w:after="120" w:line="360" w:lineRule="exact"/>
        <w:ind w:firstLine="709"/>
        <w:jc w:val="both"/>
        <w:rPr>
          <w:rFonts w:ascii="Times New Roman" w:hAnsi="Times New Roman" w:cs="Times New Roman"/>
          <w:b/>
          <w:sz w:val="28"/>
          <w:szCs w:val="28"/>
          <w:shd w:val="clear" w:color="auto" w:fill="FFFFFF"/>
          <w:lang w:val="vi-VN"/>
        </w:rPr>
      </w:pPr>
      <w:r w:rsidRPr="003D4ED4">
        <w:rPr>
          <w:rFonts w:ascii="Times New Roman" w:hAnsi="Times New Roman" w:cs="Times New Roman"/>
          <w:b/>
          <w:sz w:val="28"/>
          <w:szCs w:val="28"/>
          <w:shd w:val="clear" w:color="auto" w:fill="FFFFFF"/>
        </w:rPr>
        <w:t xml:space="preserve">II. </w:t>
      </w:r>
      <w:r w:rsidR="00FD64F4" w:rsidRPr="003D4ED4">
        <w:rPr>
          <w:rFonts w:ascii="Times New Roman" w:hAnsi="Times New Roman" w:cs="Times New Roman"/>
          <w:b/>
          <w:bCs/>
          <w:sz w:val="28"/>
          <w:szCs w:val="28"/>
        </w:rPr>
        <w:t>Văn bản quy phạm pháp luật về</w:t>
      </w:r>
      <w:r w:rsidR="00FD64F4" w:rsidRPr="003D4ED4">
        <w:rPr>
          <w:rFonts w:ascii="Times New Roman" w:hAnsi="Times New Roman" w:cs="Times New Roman"/>
          <w:b/>
          <w:sz w:val="28"/>
          <w:szCs w:val="28"/>
          <w:shd w:val="clear" w:color="auto" w:fill="FFFFFF"/>
        </w:rPr>
        <w:t xml:space="preserve"> xử phạt vi phạm hành chính lĩnh vực </w:t>
      </w:r>
      <w:r w:rsidR="00FD64F4" w:rsidRPr="003D4ED4">
        <w:rPr>
          <w:rFonts w:ascii="Times New Roman" w:hAnsi="Times New Roman" w:cs="Times New Roman"/>
          <w:b/>
          <w:sz w:val="28"/>
          <w:szCs w:val="28"/>
          <w:shd w:val="clear" w:color="auto" w:fill="FFFFFF"/>
          <w:lang w:val="vi-VN"/>
        </w:rPr>
        <w:t>quốc phòng</w:t>
      </w:r>
    </w:p>
    <w:p w:rsidR="0031646D" w:rsidRPr="003D4ED4" w:rsidRDefault="004F055B"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Nghị định số 218/2025/NĐ-CP ngày 05/8/2025 của Chính phủ quy định xử phạt vi phạm hành chính trong lĩnh vực quốc phòng, cơ yếu</w:t>
      </w:r>
      <w:r w:rsidR="0031646D" w:rsidRPr="003D4ED4">
        <w:rPr>
          <w:rFonts w:ascii="Times New Roman" w:hAnsi="Times New Roman" w:cs="Times New Roman"/>
          <w:sz w:val="28"/>
          <w:szCs w:val="28"/>
        </w:rPr>
        <w:t>; trong đó:</w:t>
      </w:r>
    </w:p>
    <w:p w:rsidR="0031646D" w:rsidRPr="00D505A0" w:rsidRDefault="0031646D" w:rsidP="00F54680">
      <w:pPr>
        <w:spacing w:before="120" w:after="120" w:line="360" w:lineRule="exact"/>
        <w:ind w:firstLine="709"/>
        <w:jc w:val="both"/>
        <w:rPr>
          <w:rFonts w:ascii="Times New Roman" w:hAnsi="Times New Roman" w:cs="Times New Roman"/>
          <w:bCs/>
          <w:sz w:val="28"/>
          <w:szCs w:val="28"/>
          <w:shd w:val="clear" w:color="auto" w:fill="FFFFFF"/>
        </w:rPr>
      </w:pPr>
      <w:r w:rsidRPr="003D4ED4">
        <w:rPr>
          <w:rFonts w:ascii="Times New Roman" w:hAnsi="Times New Roman" w:cs="Times New Roman"/>
          <w:sz w:val="28"/>
          <w:szCs w:val="28"/>
        </w:rPr>
        <w:t>-</w:t>
      </w:r>
      <w:r w:rsidR="004F055B" w:rsidRPr="003D4ED4">
        <w:rPr>
          <w:rFonts w:ascii="Times New Roman" w:hAnsi="Times New Roman" w:cs="Times New Roman"/>
          <w:sz w:val="28"/>
          <w:szCs w:val="28"/>
          <w:lang w:val="vi-VN"/>
        </w:rPr>
        <w:t xml:space="preserve"> </w:t>
      </w:r>
      <w:bookmarkStart w:id="1" w:name="muc_12_2"/>
      <w:r w:rsidRPr="003D4ED4">
        <w:rPr>
          <w:rFonts w:ascii="Times New Roman" w:hAnsi="Times New Roman" w:cs="Times New Roman"/>
          <w:sz w:val="28"/>
          <w:szCs w:val="28"/>
          <w:lang w:val="vi-VN"/>
        </w:rPr>
        <w:t xml:space="preserve">Quy định về hành vi vi phạm, hình thức xử phạt, mức xử phạt và biện pháp khắc phục hậu quả </w:t>
      </w:r>
      <w:r w:rsidR="00D505A0">
        <w:rPr>
          <w:rFonts w:ascii="Times New Roman" w:hAnsi="Times New Roman" w:cs="Times New Roman"/>
          <w:sz w:val="28"/>
          <w:szCs w:val="28"/>
        </w:rPr>
        <w:t>trong lĩnh vực quốc phòng</w:t>
      </w:r>
      <w:r w:rsidRPr="003D4ED4">
        <w:rPr>
          <w:rFonts w:ascii="Times New Roman" w:hAnsi="Times New Roman" w:cs="Times New Roman"/>
          <w:sz w:val="28"/>
          <w:szCs w:val="28"/>
        </w:rPr>
        <w:t xml:space="preserve">: </w:t>
      </w:r>
      <w:r w:rsidRPr="003D4ED4">
        <w:rPr>
          <w:rFonts w:ascii="Times New Roman" w:hAnsi="Times New Roman" w:cs="Times New Roman"/>
          <w:bCs/>
          <w:sz w:val="28"/>
          <w:szCs w:val="28"/>
          <w:shd w:val="clear" w:color="auto" w:fill="FFFFFF"/>
          <w:lang w:val="vi-VN"/>
        </w:rPr>
        <w:t>Từ Điều 8 đến Điều 11 (Mục 1 Chương II)</w:t>
      </w:r>
      <w:r w:rsidR="00D505A0">
        <w:rPr>
          <w:rFonts w:ascii="Times New Roman" w:hAnsi="Times New Roman" w:cs="Times New Roman"/>
          <w:bCs/>
          <w:sz w:val="28"/>
          <w:szCs w:val="28"/>
          <w:shd w:val="clear" w:color="auto" w:fill="FFFFFF"/>
        </w:rPr>
        <w:t>.</w:t>
      </w:r>
    </w:p>
    <w:p w:rsidR="009965E0" w:rsidRPr="00D505A0" w:rsidRDefault="0031646D" w:rsidP="00F54680">
      <w:pPr>
        <w:spacing w:before="120" w:after="120" w:line="360" w:lineRule="exact"/>
        <w:ind w:firstLine="709"/>
        <w:jc w:val="both"/>
        <w:rPr>
          <w:rFonts w:ascii="Times New Roman" w:hAnsi="Times New Roman" w:cs="Times New Roman"/>
          <w:bCs/>
          <w:sz w:val="28"/>
          <w:szCs w:val="28"/>
          <w:shd w:val="clear" w:color="auto" w:fill="FFFFFF"/>
        </w:rPr>
      </w:pPr>
      <w:r w:rsidRPr="003D4ED4">
        <w:rPr>
          <w:rFonts w:ascii="Times New Roman" w:hAnsi="Times New Roman" w:cs="Times New Roman"/>
          <w:bCs/>
          <w:sz w:val="28"/>
          <w:szCs w:val="28"/>
          <w:shd w:val="clear" w:color="auto" w:fill="FFFFFF"/>
        </w:rPr>
        <w:t>-</w:t>
      </w:r>
      <w:r w:rsidR="009965E0" w:rsidRPr="003D4ED4">
        <w:rPr>
          <w:rFonts w:ascii="Times New Roman" w:hAnsi="Times New Roman" w:cs="Times New Roman"/>
          <w:bCs/>
          <w:sz w:val="28"/>
          <w:szCs w:val="28"/>
          <w:shd w:val="clear" w:color="auto" w:fill="FFFFFF"/>
          <w:lang w:val="vi-VN"/>
        </w:rPr>
        <w:t xml:space="preserve"> </w:t>
      </w:r>
      <w:r w:rsidRPr="003D4ED4">
        <w:rPr>
          <w:rFonts w:ascii="Times New Roman" w:hAnsi="Times New Roman" w:cs="Times New Roman"/>
          <w:bCs/>
          <w:sz w:val="28"/>
          <w:szCs w:val="28"/>
          <w:shd w:val="clear" w:color="auto" w:fill="FFFFFF"/>
        </w:rPr>
        <w:t>Quy định về t</w:t>
      </w:r>
      <w:r w:rsidR="00D70C2D" w:rsidRPr="003D4ED4">
        <w:rPr>
          <w:rFonts w:ascii="Times New Roman" w:hAnsi="Times New Roman" w:cs="Times New Roman"/>
          <w:bCs/>
          <w:sz w:val="28"/>
          <w:szCs w:val="28"/>
          <w:shd w:val="clear" w:color="auto" w:fill="FFFFFF"/>
        </w:rPr>
        <w:t>hẩm quyền lập biên bản và xử phạt vi phạm hành chính trong lĩnh vực quốc phòng</w:t>
      </w:r>
      <w:bookmarkEnd w:id="1"/>
      <w:r w:rsidRPr="003D4ED4">
        <w:rPr>
          <w:rFonts w:ascii="Times New Roman" w:hAnsi="Times New Roman" w:cs="Times New Roman"/>
          <w:bCs/>
          <w:sz w:val="28"/>
          <w:szCs w:val="28"/>
          <w:shd w:val="clear" w:color="auto" w:fill="FFFFFF"/>
          <w:lang w:val="vi-VN"/>
        </w:rPr>
        <w:t>:</w:t>
      </w:r>
      <w:r w:rsidRPr="003D4ED4">
        <w:rPr>
          <w:rFonts w:ascii="Times New Roman" w:hAnsi="Times New Roman" w:cs="Times New Roman"/>
          <w:bCs/>
          <w:sz w:val="28"/>
          <w:szCs w:val="28"/>
          <w:shd w:val="clear" w:color="auto" w:fill="FFFFFF"/>
        </w:rPr>
        <w:t xml:space="preserve"> </w:t>
      </w:r>
      <w:r w:rsidR="009965E0" w:rsidRPr="003D4ED4">
        <w:rPr>
          <w:rFonts w:ascii="Times New Roman" w:hAnsi="Times New Roman" w:cs="Times New Roman"/>
          <w:bCs/>
          <w:sz w:val="28"/>
          <w:szCs w:val="28"/>
          <w:shd w:val="clear" w:color="auto" w:fill="FFFFFF"/>
          <w:lang w:val="vi-VN"/>
        </w:rPr>
        <w:t>Từ Điều 51 đến Điều 59 (Mục 12 Chương II)</w:t>
      </w:r>
      <w:r w:rsidR="00D505A0">
        <w:rPr>
          <w:rFonts w:ascii="Times New Roman" w:hAnsi="Times New Roman" w:cs="Times New Roman"/>
          <w:bCs/>
          <w:sz w:val="28"/>
          <w:szCs w:val="28"/>
          <w:shd w:val="clear" w:color="auto" w:fill="FFFFFF"/>
        </w:rPr>
        <w:t>.</w:t>
      </w:r>
    </w:p>
    <w:p w:rsidR="004F055B" w:rsidRPr="003D4ED4" w:rsidRDefault="004F055B" w:rsidP="00F54680">
      <w:pPr>
        <w:spacing w:before="120" w:after="120" w:line="360" w:lineRule="exact"/>
        <w:rPr>
          <w:rFonts w:ascii="Times New Roman" w:hAnsi="Times New Roman" w:cs="Times New Roman"/>
          <w:sz w:val="28"/>
          <w:szCs w:val="28"/>
        </w:rPr>
      </w:pPr>
      <w:r w:rsidRPr="003D4ED4">
        <w:rPr>
          <w:rFonts w:ascii="Times New Roman" w:hAnsi="Times New Roman" w:cs="Times New Roman"/>
          <w:sz w:val="28"/>
          <w:szCs w:val="28"/>
        </w:rPr>
        <w:br w:type="page"/>
      </w:r>
    </w:p>
    <w:p w:rsidR="004F055B" w:rsidRPr="003D4ED4" w:rsidRDefault="00C8339D" w:rsidP="00F54680">
      <w:pPr>
        <w:spacing w:before="120" w:after="120" w:line="360" w:lineRule="exact"/>
        <w:ind w:firstLine="709"/>
        <w:jc w:val="both"/>
        <w:rPr>
          <w:rFonts w:ascii="Times New Roman" w:hAnsi="Times New Roman" w:cs="Times New Roman"/>
          <w:b/>
          <w:sz w:val="28"/>
          <w:szCs w:val="28"/>
          <w:shd w:val="clear" w:color="auto" w:fill="FFFFFF"/>
          <w:lang w:val="vi-VN"/>
        </w:rPr>
      </w:pPr>
      <w:r w:rsidRPr="003D4ED4">
        <w:rPr>
          <w:rFonts w:ascii="Times New Roman" w:hAnsi="Times New Roman" w:cs="Times New Roman"/>
          <w:b/>
          <w:sz w:val="28"/>
          <w:szCs w:val="28"/>
          <w:shd w:val="clear" w:color="auto" w:fill="FFFFFF"/>
          <w:lang w:val="vi-VN"/>
        </w:rPr>
        <w:lastRenderedPageBreak/>
        <w:t xml:space="preserve">B. </w:t>
      </w:r>
      <w:r w:rsidR="00DD2077">
        <w:rPr>
          <w:rFonts w:ascii="Times New Roman" w:hAnsi="Times New Roman" w:cs="Times New Roman"/>
          <w:b/>
          <w:sz w:val="28"/>
          <w:szCs w:val="28"/>
          <w:shd w:val="clear" w:color="auto" w:fill="FFFFFF"/>
        </w:rPr>
        <w:t>HƯỚNG DẪN CỤ THỂ</w:t>
      </w:r>
    </w:p>
    <w:p w:rsidR="00790F5A" w:rsidRPr="003D4ED4" w:rsidRDefault="00FB33BA" w:rsidP="00F54680">
      <w:pPr>
        <w:spacing w:before="120" w:after="120" w:line="360" w:lineRule="exact"/>
        <w:ind w:firstLine="709"/>
        <w:jc w:val="both"/>
        <w:rPr>
          <w:rFonts w:ascii="Times New Roman" w:hAnsi="Times New Roman" w:cs="Times New Roman"/>
          <w:b/>
          <w:sz w:val="28"/>
          <w:szCs w:val="28"/>
        </w:rPr>
      </w:pPr>
      <w:r w:rsidRPr="003D4ED4">
        <w:rPr>
          <w:rFonts w:ascii="Times New Roman" w:hAnsi="Times New Roman" w:cs="Times New Roman"/>
          <w:b/>
          <w:sz w:val="28"/>
          <w:szCs w:val="28"/>
        </w:rPr>
        <w:t>I. Hành vi vi phạm</w:t>
      </w:r>
    </w:p>
    <w:p w:rsidR="00FB33BA" w:rsidRPr="003D4ED4" w:rsidRDefault="00DF6D14"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w:t>
      </w:r>
      <w:r w:rsidR="00923FA0" w:rsidRPr="003D4ED4">
        <w:rPr>
          <w:rFonts w:ascii="Times New Roman" w:hAnsi="Times New Roman" w:cs="Times New Roman"/>
          <w:sz w:val="28"/>
          <w:szCs w:val="28"/>
        </w:rPr>
        <w:t xml:space="preserve"> </w:t>
      </w:r>
      <w:r w:rsidR="00FB33BA" w:rsidRPr="003D4ED4">
        <w:rPr>
          <w:rFonts w:ascii="Times New Roman" w:hAnsi="Times New Roman" w:cs="Times New Roman"/>
          <w:sz w:val="28"/>
          <w:szCs w:val="28"/>
        </w:rPr>
        <w:t>Nhóm hành vi vi phạm các quy định về đăng ký nghĩa vụ quân sự</w:t>
      </w:r>
      <w:r w:rsidR="007C52C5">
        <w:rPr>
          <w:rFonts w:ascii="Times New Roman" w:hAnsi="Times New Roman" w:cs="Times New Roman"/>
          <w:sz w:val="28"/>
          <w:szCs w:val="28"/>
        </w:rPr>
        <w:t>:</w:t>
      </w:r>
      <w:r w:rsidR="00FB33BA" w:rsidRPr="003D4ED4">
        <w:rPr>
          <w:rFonts w:ascii="Times New Roman" w:hAnsi="Times New Roman" w:cs="Times New Roman"/>
          <w:sz w:val="28"/>
          <w:szCs w:val="28"/>
        </w:rPr>
        <w:t xml:space="preserve"> Điều 8 Nghị định số 218/2025/NĐ-CP</w:t>
      </w:r>
      <w:r w:rsidRPr="003D4ED4">
        <w:rPr>
          <w:rFonts w:ascii="Times New Roman" w:hAnsi="Times New Roman" w:cs="Times New Roman"/>
          <w:sz w:val="28"/>
          <w:szCs w:val="28"/>
        </w:rPr>
        <w:t>.</w:t>
      </w:r>
    </w:p>
    <w:p w:rsidR="00DF6D14" w:rsidRPr="003D4ED4" w:rsidRDefault="00DF6D14"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w:t>
      </w:r>
      <w:r w:rsidR="00060EB5" w:rsidRPr="003D4ED4">
        <w:rPr>
          <w:rFonts w:ascii="Times New Roman" w:hAnsi="Times New Roman" w:cs="Times New Roman"/>
          <w:sz w:val="28"/>
          <w:szCs w:val="28"/>
        </w:rPr>
        <w:t>Nhóm h</w:t>
      </w:r>
      <w:r w:rsidRPr="003D4ED4">
        <w:rPr>
          <w:rFonts w:ascii="Times New Roman" w:hAnsi="Times New Roman" w:cs="Times New Roman"/>
          <w:sz w:val="28"/>
          <w:szCs w:val="28"/>
        </w:rPr>
        <w:t>ành vi vi phạm các quy định về sơ tuyển sức khỏe; khám sức khỏe thực hiện nghĩa vụ quân sự, nghĩa vụ tham gia Công an nhân dân</w:t>
      </w:r>
      <w:r w:rsidR="007C52C5">
        <w:rPr>
          <w:rFonts w:ascii="Times New Roman" w:hAnsi="Times New Roman" w:cs="Times New Roman"/>
          <w:sz w:val="28"/>
          <w:szCs w:val="28"/>
        </w:rPr>
        <w:t>:</w:t>
      </w:r>
      <w:r w:rsidRPr="003D4ED4">
        <w:rPr>
          <w:rFonts w:ascii="Times New Roman" w:hAnsi="Times New Roman" w:cs="Times New Roman"/>
          <w:sz w:val="28"/>
          <w:szCs w:val="28"/>
        </w:rPr>
        <w:t xml:space="preserve"> Điều 9 Nghị định số 218/2025/NĐ-CP</w:t>
      </w:r>
      <w:r w:rsidR="00060EB5" w:rsidRPr="003D4ED4">
        <w:rPr>
          <w:rFonts w:ascii="Times New Roman" w:hAnsi="Times New Roman" w:cs="Times New Roman"/>
          <w:sz w:val="28"/>
          <w:szCs w:val="28"/>
        </w:rPr>
        <w:t>.</w:t>
      </w:r>
    </w:p>
    <w:p w:rsidR="00060EB5" w:rsidRPr="003D4ED4" w:rsidRDefault="00060EB5"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Nhóm hành vi vi phạm quy định về nhập ngũ; quy định thực hiện nghĩa vụ tham gia Công an nhân dân</w:t>
      </w:r>
      <w:r w:rsidR="007C52C5">
        <w:rPr>
          <w:rFonts w:ascii="Times New Roman" w:hAnsi="Times New Roman" w:cs="Times New Roman"/>
          <w:sz w:val="28"/>
          <w:szCs w:val="28"/>
        </w:rPr>
        <w:t>:</w:t>
      </w:r>
      <w:r w:rsidRPr="003D4ED4">
        <w:rPr>
          <w:rFonts w:ascii="Times New Roman" w:hAnsi="Times New Roman" w:cs="Times New Roman"/>
          <w:sz w:val="28"/>
          <w:szCs w:val="28"/>
        </w:rPr>
        <w:t xml:space="preserve"> Điều 10 Nghị định số 218/2025/NĐ-CP.</w:t>
      </w:r>
    </w:p>
    <w:p w:rsidR="00060EB5" w:rsidRPr="003D4ED4" w:rsidRDefault="00060EB5"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N</w:t>
      </w:r>
      <w:r w:rsidR="00941EF0" w:rsidRPr="003D4ED4">
        <w:rPr>
          <w:rFonts w:ascii="Times New Roman" w:hAnsi="Times New Roman" w:cs="Times New Roman"/>
          <w:sz w:val="28"/>
          <w:szCs w:val="28"/>
        </w:rPr>
        <w:t>h</w:t>
      </w:r>
      <w:r w:rsidRPr="003D4ED4">
        <w:rPr>
          <w:rFonts w:ascii="Times New Roman" w:hAnsi="Times New Roman" w:cs="Times New Roman"/>
          <w:sz w:val="28"/>
          <w:szCs w:val="28"/>
        </w:rPr>
        <w:t>óm hành vi vi phạm các quy định về thực hiện chính sách đối với hạ sĩ quan, binh sĩ đã hoàn thành nghĩa vụ quân sự, nghĩa vụ tham gia công an nhân dân</w:t>
      </w:r>
      <w:r w:rsidR="007C52C5">
        <w:rPr>
          <w:rFonts w:ascii="Times New Roman" w:hAnsi="Times New Roman" w:cs="Times New Roman"/>
          <w:sz w:val="28"/>
          <w:szCs w:val="28"/>
        </w:rPr>
        <w:t>:</w:t>
      </w:r>
      <w:r w:rsidRPr="003D4ED4">
        <w:rPr>
          <w:rFonts w:ascii="Times New Roman" w:hAnsi="Times New Roman" w:cs="Times New Roman"/>
          <w:sz w:val="28"/>
          <w:szCs w:val="28"/>
        </w:rPr>
        <w:t xml:space="preserve"> Điều 11 Nghị định số 218/2025/NĐ-CP</w:t>
      </w:r>
      <w:r w:rsidR="003B0873" w:rsidRPr="003D4ED4">
        <w:rPr>
          <w:rFonts w:ascii="Times New Roman" w:hAnsi="Times New Roman" w:cs="Times New Roman"/>
          <w:sz w:val="28"/>
          <w:szCs w:val="28"/>
        </w:rPr>
        <w:t>.</w:t>
      </w:r>
    </w:p>
    <w:p w:rsidR="00E60A7B" w:rsidRPr="003D4ED4" w:rsidRDefault="00E60A7B" w:rsidP="00F54680">
      <w:pPr>
        <w:spacing w:before="120" w:after="120" w:line="360" w:lineRule="exact"/>
        <w:ind w:firstLine="709"/>
        <w:jc w:val="both"/>
        <w:rPr>
          <w:rFonts w:ascii="Times New Roman" w:hAnsi="Times New Roman" w:cs="Times New Roman"/>
          <w:b/>
          <w:sz w:val="28"/>
          <w:szCs w:val="28"/>
        </w:rPr>
      </w:pPr>
      <w:r w:rsidRPr="003D4ED4">
        <w:rPr>
          <w:rFonts w:ascii="Times New Roman" w:hAnsi="Times New Roman" w:cs="Times New Roman"/>
          <w:b/>
          <w:sz w:val="28"/>
          <w:szCs w:val="28"/>
        </w:rPr>
        <w:t>II. Thẩm quyền xử phạt vi phạm hành chính tại địa phương</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sidRPr="007C52C5">
        <w:rPr>
          <w:rFonts w:ascii="Times New Roman" w:hAnsi="Times New Roman" w:cs="Times New Roman"/>
          <w:b/>
          <w:sz w:val="28"/>
          <w:szCs w:val="28"/>
        </w:rPr>
        <w:t>1.</w:t>
      </w:r>
      <w:r w:rsidR="00E60A7B" w:rsidRPr="003D4ED4">
        <w:rPr>
          <w:rFonts w:ascii="Times New Roman" w:hAnsi="Times New Roman" w:cs="Times New Roman"/>
          <w:sz w:val="28"/>
          <w:szCs w:val="28"/>
        </w:rPr>
        <w:t xml:space="preserve"> Chủ tịch Ủy ban nhân dân cấp xã có thẩm quyền xử phạt đối với hành vi vi phạm quy định tại Điều 8; khoản 1 đến khoản 4 Điều 9 Nghị định số 218/2025/NĐ-CP.</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sidRPr="007C52C5">
        <w:rPr>
          <w:rFonts w:ascii="Times New Roman" w:hAnsi="Times New Roman" w:cs="Times New Roman"/>
          <w:b/>
          <w:sz w:val="28"/>
          <w:szCs w:val="28"/>
        </w:rPr>
        <w:t>2.</w:t>
      </w:r>
      <w:r w:rsidR="00E60A7B" w:rsidRPr="003D4ED4">
        <w:rPr>
          <w:rFonts w:ascii="Times New Roman" w:hAnsi="Times New Roman" w:cs="Times New Roman"/>
          <w:sz w:val="28"/>
          <w:szCs w:val="28"/>
        </w:rPr>
        <w:t xml:space="preserve"> Chủ tịch Ủy ban nhân dân thành phố có thẩm quyền xử phạt đối với tất cả hành vi.</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sidRPr="007C52C5">
        <w:rPr>
          <w:rFonts w:ascii="Times New Roman" w:hAnsi="Times New Roman" w:cs="Times New Roman"/>
          <w:b/>
          <w:sz w:val="28"/>
          <w:szCs w:val="28"/>
        </w:rPr>
        <w:t>3.</w:t>
      </w:r>
      <w:r w:rsidR="00E60A7B" w:rsidRPr="003D4ED4">
        <w:rPr>
          <w:rFonts w:ascii="Times New Roman" w:hAnsi="Times New Roman" w:cs="Times New Roman"/>
          <w:sz w:val="28"/>
          <w:szCs w:val="28"/>
        </w:rPr>
        <w:t xml:space="preserve"> Đối với hành vi vi phạm liên quan đến thực hiện nghĩa vụ tham gia Công an nhân dân (Điều 9 đến Điều 11 Nghị định số 218/2025/NĐ-CP)</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Chiến sĩ Công an nhân dân có thẩm quyền xử phạt đối với hành vi vi phạm quy định tại khoản 1 Điều 9.</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Thủ trưởng đơn vị cảnh sát cơ động cấp đại đội có thẩm quyền xử phạt đối với hành vi vi phạm quy định tại khoản 1, khoản 2 Điều 9.</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Đội trưởng có thẩm quyền xử phạt đối với hành vi vi phạm quy định tại khoản 1 đến khoản 3 Điều 9.</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Trưởng Công an cấp xã có thẩm quyền xử phạt đối với hành vi vi phạm quy định tại khoản 1 đến khoản 4 Điều 9.</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Trưởng phòng Công an thành phố, Trưởng phòng Quản lý xuất nhập cảnh có thẩm quyền xử phạt đối với hành vi vi phạm quy định tại khoản 1 đến khoản 5 Điều 9; khoản 1, khoản 2 Điều 10.</w:t>
      </w:r>
    </w:p>
    <w:p w:rsidR="00E60A7B" w:rsidRPr="003D4ED4" w:rsidRDefault="007C52C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E60A7B" w:rsidRPr="003D4ED4">
        <w:rPr>
          <w:rFonts w:ascii="Times New Roman" w:hAnsi="Times New Roman" w:cs="Times New Roman"/>
          <w:sz w:val="28"/>
          <w:szCs w:val="28"/>
        </w:rPr>
        <w:t xml:space="preserve"> Giám đốc Công an thành phố có thẩm quyền xử phạt đối với hành vi vi phạm quy định từ Điều 9 đến Điều 11.</w:t>
      </w:r>
    </w:p>
    <w:p w:rsidR="000649AF" w:rsidRPr="003D4ED4" w:rsidRDefault="00E60A7B" w:rsidP="00F54680">
      <w:pPr>
        <w:spacing w:before="120" w:after="120" w:line="360" w:lineRule="exact"/>
        <w:ind w:firstLine="709"/>
        <w:jc w:val="both"/>
        <w:rPr>
          <w:rFonts w:ascii="Times New Roman" w:hAnsi="Times New Roman" w:cs="Times New Roman"/>
          <w:b/>
          <w:sz w:val="28"/>
          <w:szCs w:val="28"/>
        </w:rPr>
      </w:pPr>
      <w:r>
        <w:rPr>
          <w:rFonts w:ascii="Times New Roman" w:hAnsi="Times New Roman" w:cs="Times New Roman"/>
          <w:b/>
          <w:sz w:val="28"/>
          <w:szCs w:val="28"/>
        </w:rPr>
        <w:t>I</w:t>
      </w:r>
      <w:r w:rsidR="00FB33BA" w:rsidRPr="003D4ED4">
        <w:rPr>
          <w:rFonts w:ascii="Times New Roman" w:hAnsi="Times New Roman" w:cs="Times New Roman"/>
          <w:b/>
          <w:sz w:val="28"/>
          <w:szCs w:val="28"/>
        </w:rPr>
        <w:t>I</w:t>
      </w:r>
      <w:r w:rsidR="003B0873" w:rsidRPr="003D4ED4">
        <w:rPr>
          <w:rFonts w:ascii="Times New Roman" w:hAnsi="Times New Roman" w:cs="Times New Roman"/>
          <w:b/>
          <w:sz w:val="28"/>
          <w:szCs w:val="28"/>
        </w:rPr>
        <w:t>I</w:t>
      </w:r>
      <w:r w:rsidR="00FB33BA" w:rsidRPr="003D4ED4">
        <w:rPr>
          <w:rFonts w:ascii="Times New Roman" w:hAnsi="Times New Roman" w:cs="Times New Roman"/>
          <w:b/>
          <w:sz w:val="28"/>
          <w:szCs w:val="28"/>
        </w:rPr>
        <w:t xml:space="preserve">. </w:t>
      </w:r>
      <w:r w:rsidR="00664AD6" w:rsidRPr="003D4ED4">
        <w:rPr>
          <w:rFonts w:ascii="Times New Roman" w:hAnsi="Times New Roman" w:cs="Times New Roman"/>
          <w:b/>
          <w:sz w:val="28"/>
          <w:szCs w:val="28"/>
        </w:rPr>
        <w:t>Trình tự, thủ tục</w:t>
      </w:r>
      <w:r w:rsidR="000649AF" w:rsidRPr="003D4ED4">
        <w:rPr>
          <w:rFonts w:ascii="Times New Roman" w:hAnsi="Times New Roman" w:cs="Times New Roman"/>
          <w:b/>
          <w:sz w:val="28"/>
          <w:szCs w:val="28"/>
        </w:rPr>
        <w:t xml:space="preserve"> </w:t>
      </w:r>
      <w:r w:rsidR="00941EF0" w:rsidRPr="003D4ED4">
        <w:rPr>
          <w:rFonts w:ascii="Times New Roman" w:hAnsi="Times New Roman" w:cs="Times New Roman"/>
          <w:b/>
          <w:sz w:val="28"/>
          <w:szCs w:val="28"/>
        </w:rPr>
        <w:t>xử phạt</w:t>
      </w:r>
    </w:p>
    <w:p w:rsidR="000649AF" w:rsidRPr="003D4ED4" w:rsidRDefault="000649AF" w:rsidP="00F54680">
      <w:pPr>
        <w:spacing w:before="120" w:after="120" w:line="360" w:lineRule="exact"/>
        <w:ind w:firstLine="709"/>
        <w:jc w:val="both"/>
        <w:rPr>
          <w:rFonts w:ascii="Times New Roman" w:hAnsi="Times New Roman" w:cs="Times New Roman"/>
          <w:b/>
          <w:sz w:val="28"/>
          <w:szCs w:val="28"/>
        </w:rPr>
      </w:pPr>
      <w:r w:rsidRPr="003D4ED4">
        <w:rPr>
          <w:rFonts w:ascii="Times New Roman" w:hAnsi="Times New Roman" w:cs="Times New Roman"/>
          <w:b/>
          <w:sz w:val="28"/>
          <w:szCs w:val="28"/>
        </w:rPr>
        <w:lastRenderedPageBreak/>
        <w:t>1. Trường hợp không lập biên bản vi phạm hành chính (hành vi vi phạm quy định tại khoản 1 Điều 8 Nghị định số 218/2025/NĐ-CP)</w:t>
      </w:r>
    </w:p>
    <w:p w:rsidR="000649AF" w:rsidRPr="003D4ED4" w:rsidRDefault="00FB33BA"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Quy trình g</w:t>
      </w:r>
      <w:r w:rsidR="000649AF" w:rsidRPr="003D4ED4">
        <w:rPr>
          <w:rFonts w:ascii="Times New Roman" w:hAnsi="Times New Roman" w:cs="Times New Roman"/>
          <w:sz w:val="28"/>
          <w:szCs w:val="28"/>
        </w:rPr>
        <w:t xml:space="preserve">ồm </w:t>
      </w:r>
      <w:r w:rsidRPr="003D4ED4">
        <w:rPr>
          <w:rFonts w:ascii="Times New Roman" w:hAnsi="Times New Roman" w:cs="Times New Roman"/>
          <w:sz w:val="28"/>
          <w:szCs w:val="28"/>
        </w:rPr>
        <w:t>các</w:t>
      </w:r>
      <w:r w:rsidR="000649AF" w:rsidRPr="003D4ED4">
        <w:rPr>
          <w:rFonts w:ascii="Times New Roman" w:hAnsi="Times New Roman" w:cs="Times New Roman"/>
          <w:sz w:val="28"/>
          <w:szCs w:val="28"/>
        </w:rPr>
        <w:t xml:space="preserve"> bước như sau:</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1:</w:t>
      </w:r>
      <w:r w:rsidRPr="003D4ED4">
        <w:rPr>
          <w:rFonts w:ascii="Times New Roman" w:hAnsi="Times New Roman" w:cs="Times New Roman"/>
          <w:sz w:val="28"/>
          <w:szCs w:val="28"/>
        </w:rPr>
        <w:t xml:space="preserve"> Xác định hành vi vi phạm, ban hành Quyết định xử phạt vi phạm hành chính</w:t>
      </w:r>
    </w:p>
    <w:p w:rsidR="000649AF" w:rsidRDefault="004B04EF"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649AF" w:rsidRPr="003D4ED4">
        <w:rPr>
          <w:rFonts w:ascii="Times New Roman" w:hAnsi="Times New Roman" w:cs="Times New Roman"/>
          <w:sz w:val="28"/>
          <w:szCs w:val="28"/>
        </w:rPr>
        <w:t xml:space="preserve">Người có thẩm quyền xử phạt ra quyết định xử phạt vi phạm hành chính tại chỗ </w:t>
      </w:r>
      <w:r w:rsidR="000649AF" w:rsidRPr="003D4ED4">
        <w:rPr>
          <w:rFonts w:ascii="Times New Roman" w:hAnsi="Times New Roman" w:cs="Times New Roman"/>
          <w:i/>
          <w:sz w:val="28"/>
          <w:szCs w:val="28"/>
        </w:rPr>
        <w:t>(Điều 56 Luật Xử lý vi phạm hành chính).</w:t>
      </w:r>
    </w:p>
    <w:p w:rsidR="004B04EF" w:rsidRPr="004B04EF" w:rsidRDefault="004B04EF"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A2559" w:rsidRPr="003A2559">
        <w:rPr>
          <w:rFonts w:ascii="Times New Roman" w:hAnsi="Times New Roman" w:cs="Times New Roman"/>
          <w:sz w:val="28"/>
          <w:szCs w:val="28"/>
        </w:rPr>
        <w:t>Quyết định xử phạt vi phạm hành chính không lập biên bản</w:t>
      </w:r>
      <w:r w:rsidR="003A2559">
        <w:rPr>
          <w:rFonts w:ascii="Times New Roman" w:hAnsi="Times New Roman" w:cs="Times New Roman"/>
          <w:sz w:val="28"/>
          <w:szCs w:val="28"/>
        </w:rPr>
        <w:t xml:space="preserve"> thực hiện theo mẫu quyết định số 01 ban hành kèm theo </w:t>
      </w:r>
      <w:r w:rsidR="00DD2077" w:rsidRPr="003D4ED4">
        <w:rPr>
          <w:rFonts w:ascii="Times New Roman" w:hAnsi="Times New Roman" w:cs="Times New Roman"/>
          <w:sz w:val="28"/>
          <w:szCs w:val="28"/>
          <w:shd w:val="clear" w:color="auto" w:fill="FFFFFF"/>
        </w:rPr>
        <w:t>Nghị định</w:t>
      </w:r>
      <w:r w:rsidR="00DD2077" w:rsidRPr="003D4ED4">
        <w:rPr>
          <w:rFonts w:ascii="Times New Roman" w:hAnsi="Times New Roman" w:cs="Times New Roman"/>
          <w:b/>
          <w:i/>
          <w:sz w:val="28"/>
          <w:szCs w:val="28"/>
        </w:rPr>
        <w:t xml:space="preserve"> </w:t>
      </w:r>
      <w:r w:rsidR="00DD2077" w:rsidRPr="003D4ED4">
        <w:rPr>
          <w:rFonts w:ascii="Times New Roman" w:hAnsi="Times New Roman" w:cs="Times New Roman"/>
          <w:sz w:val="28"/>
          <w:szCs w:val="28"/>
        </w:rPr>
        <w:t xml:space="preserve">số 68/2025/NĐ-CP </w:t>
      </w:r>
      <w:r w:rsidR="00DD2077">
        <w:rPr>
          <w:rFonts w:ascii="Times New Roman" w:hAnsi="Times New Roman" w:cs="Times New Roman"/>
          <w:sz w:val="28"/>
          <w:szCs w:val="28"/>
          <w:shd w:val="clear" w:color="auto" w:fill="FFFFFF"/>
        </w:rPr>
        <w:t xml:space="preserve">(sửa đổi, bổ sung bởi </w:t>
      </w:r>
      <w:r w:rsidR="00DD2077" w:rsidRPr="003D4ED4">
        <w:rPr>
          <w:rFonts w:ascii="Times New Roman" w:hAnsi="Times New Roman" w:cs="Times New Roman"/>
          <w:sz w:val="28"/>
          <w:szCs w:val="28"/>
        </w:rPr>
        <w:t xml:space="preserve">Nghị định </w:t>
      </w:r>
      <w:r w:rsidR="00DD2077" w:rsidRPr="003D4ED4">
        <w:rPr>
          <w:rFonts w:ascii="Times New Roman" w:hAnsi="Times New Roman" w:cs="Times New Roman"/>
          <w:sz w:val="28"/>
          <w:szCs w:val="28"/>
          <w:shd w:val="clear" w:color="auto" w:fill="FFFFFF"/>
        </w:rPr>
        <w:t>số</w:t>
      </w:r>
      <w:r w:rsidR="00DD2077">
        <w:rPr>
          <w:rFonts w:ascii="Times New Roman" w:hAnsi="Times New Roman" w:cs="Times New Roman"/>
          <w:sz w:val="28"/>
          <w:szCs w:val="28"/>
          <w:shd w:val="clear" w:color="auto" w:fill="FFFFFF"/>
        </w:rPr>
        <w:t xml:space="preserve"> 190/2025/NĐ-CP).</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2:</w:t>
      </w:r>
      <w:r w:rsidRPr="003D4ED4">
        <w:rPr>
          <w:rFonts w:ascii="Times New Roman" w:hAnsi="Times New Roman" w:cs="Times New Roman"/>
          <w:sz w:val="28"/>
          <w:szCs w:val="28"/>
        </w:rPr>
        <w:t xml:space="preserve"> Giao quyết định xử phạt </w:t>
      </w:r>
      <w:r w:rsidRPr="003D4ED4">
        <w:rPr>
          <w:rFonts w:ascii="Times New Roman" w:hAnsi="Times New Roman" w:cs="Times New Roman"/>
          <w:i/>
          <w:sz w:val="28"/>
          <w:szCs w:val="28"/>
        </w:rPr>
        <w:t>(Điều 69, 70 Luật Xử lý vi phạm hành chính)</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Quyết định xử phạt vi phạm hành chính phải gửi cho cá nhân vi phạm, cha mẹ hoặc người giám hộ của người đó (đối với người chưa thành niên) trong thời hạn 03 ngày làm việc, kể từ ngày ra quyết định.</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Hình thức giao: </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Giao trực tiếp (trường hợp đối tượng vi phạm không nhận thì lập biên bản về việc không nhận quyết định có xác nhận của đại diện Ủy ban nhân dân cấp xã hoặc của người chứng kiến xác nhận việc cá nhân không nhận quyết định)</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Gửi qua dịch vụ bưu chính bằng hình thức bảo đảm</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Gửi bằng phương thức điện tử thông qua địa chỉ thư điện tử của người vi phạm đã thông báo với người có thẩm quyền; ứng dụng định danh quốc gia/tài khoản định danh điện tử (có xác thực mức độ 2 trở lên); tin nhắn SMS đến số điện thoại của người vi phạm đã thông báo với người có thẩm quyền</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Trường hợp không thể thực hiện được các hình thức trên, thì niêm yết công khai quyết định xử phạt tại nơi cư trú của cá nhân</w:t>
      </w:r>
    </w:p>
    <w:p w:rsidR="000649AF" w:rsidRPr="003D4ED4" w:rsidRDefault="000649AF" w:rsidP="00F54680">
      <w:pPr>
        <w:spacing w:before="120" w:after="120" w:line="360" w:lineRule="exact"/>
        <w:ind w:firstLine="709"/>
        <w:jc w:val="both"/>
        <w:rPr>
          <w:rFonts w:ascii="Times New Roman" w:hAnsi="Times New Roman" w:cs="Times New Roman"/>
          <w:b/>
          <w:i/>
          <w:sz w:val="28"/>
          <w:szCs w:val="28"/>
        </w:rPr>
      </w:pPr>
      <w:r w:rsidRPr="003D4ED4">
        <w:rPr>
          <w:rFonts w:ascii="Times New Roman" w:hAnsi="Times New Roman" w:cs="Times New Roman"/>
          <w:b/>
          <w:i/>
          <w:sz w:val="28"/>
          <w:szCs w:val="28"/>
        </w:rPr>
        <w:t xml:space="preserve">Lưu ý: </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Trường hợp đối tượng vi phạm (người chưa thành niên) tự nguyện khai báo, thừa nhận về hành vi vi phạm, thành thật hối lỗi về hành vi vi phạm của mình thì Chủ tịch Ủy ban nhân dân cấp xã xem xét, quyết định áp dụng biện pháp nhắc nhở. </w:t>
      </w:r>
    </w:p>
    <w:p w:rsidR="000649AF" w:rsidRPr="003D4ED4" w:rsidRDefault="000649AF"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Việc nhắc nhở được thực hiện bằng lời nói, ngay tại chỗ và không phải lập thành biên bản; không ban hành quyết định.</w:t>
      </w:r>
    </w:p>
    <w:p w:rsidR="000649AF" w:rsidRPr="003D4ED4" w:rsidRDefault="000649AF" w:rsidP="00F54680">
      <w:pPr>
        <w:spacing w:before="120" w:after="120" w:line="360" w:lineRule="exact"/>
        <w:ind w:firstLine="709"/>
        <w:jc w:val="both"/>
        <w:rPr>
          <w:rFonts w:ascii="Times New Roman" w:hAnsi="Times New Roman" w:cs="Times New Roman"/>
          <w:i/>
          <w:sz w:val="28"/>
          <w:szCs w:val="28"/>
        </w:rPr>
      </w:pPr>
      <w:r w:rsidRPr="003D4ED4">
        <w:rPr>
          <w:rFonts w:ascii="Times New Roman" w:hAnsi="Times New Roman" w:cs="Times New Roman"/>
          <w:i/>
          <w:sz w:val="28"/>
          <w:szCs w:val="28"/>
        </w:rPr>
        <w:lastRenderedPageBreak/>
        <w:t>(Điều 139 Luật Xử lý vi phạm hành chính; Điều 26 Nghị định số 118/2021/NĐ-CP)</w:t>
      </w:r>
    </w:p>
    <w:p w:rsidR="000649AF" w:rsidRPr="003D4ED4" w:rsidRDefault="000649AF" w:rsidP="00F54680">
      <w:pPr>
        <w:spacing w:before="120" w:after="120" w:line="360" w:lineRule="exact"/>
        <w:ind w:firstLine="709"/>
        <w:jc w:val="both"/>
        <w:rPr>
          <w:rFonts w:ascii="Times New Roman" w:hAnsi="Times New Roman" w:cs="Times New Roman"/>
          <w:b/>
          <w:sz w:val="28"/>
          <w:szCs w:val="28"/>
        </w:rPr>
      </w:pPr>
      <w:r w:rsidRPr="003D4ED4">
        <w:rPr>
          <w:rFonts w:ascii="Times New Roman" w:hAnsi="Times New Roman" w:cs="Times New Roman"/>
          <w:b/>
          <w:sz w:val="28"/>
          <w:szCs w:val="28"/>
        </w:rPr>
        <w:t xml:space="preserve">2. Trường hợp </w:t>
      </w:r>
      <w:r w:rsidR="00CF0426" w:rsidRPr="003D4ED4">
        <w:rPr>
          <w:rFonts w:ascii="Times New Roman" w:hAnsi="Times New Roman" w:cs="Times New Roman"/>
          <w:b/>
          <w:sz w:val="28"/>
          <w:szCs w:val="28"/>
        </w:rPr>
        <w:t>l</w:t>
      </w:r>
      <w:r w:rsidRPr="003D4ED4">
        <w:rPr>
          <w:rFonts w:ascii="Times New Roman" w:hAnsi="Times New Roman" w:cs="Times New Roman"/>
          <w:b/>
          <w:sz w:val="28"/>
          <w:szCs w:val="28"/>
        </w:rPr>
        <w:t>ập biên bản vi phạm hành chính</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Quy trình gồm các bước sau</w:t>
      </w:r>
      <w:r w:rsidR="00FB33BA" w:rsidRPr="003D4ED4">
        <w:rPr>
          <w:rFonts w:ascii="Times New Roman" w:hAnsi="Times New Roman" w:cs="Times New Roman"/>
          <w:sz w:val="28"/>
          <w:szCs w:val="28"/>
        </w:rPr>
        <w:t>:</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1</w:t>
      </w:r>
      <w:r w:rsidRPr="003D4ED4">
        <w:rPr>
          <w:rFonts w:ascii="Times New Roman" w:hAnsi="Times New Roman" w:cs="Times New Roman"/>
          <w:sz w:val="28"/>
          <w:szCs w:val="28"/>
        </w:rPr>
        <w:t xml:space="preserve">: Lập biên bản vi phạm hành chính </w:t>
      </w:r>
      <w:r w:rsidRPr="003D4ED4">
        <w:rPr>
          <w:rFonts w:ascii="Times New Roman" w:hAnsi="Times New Roman" w:cs="Times New Roman"/>
          <w:i/>
          <w:sz w:val="28"/>
          <w:szCs w:val="28"/>
        </w:rPr>
        <w:t>(Điều 58 Luật Xử lý vi phạm hành chính; Điều 12 Nghị định số 118/2021/NĐ-CP sửa đổi, bổ sung bởi Nghị định số 68/2025/NĐ-CP và Nghị định số 190/2025/NĐ-CP)</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Thẩm quyền lập biên bản vi phạm hành chính (Điều 51 Nghị định số 218/2025/NĐ-CP): </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(1) Người có thẩm quyền xử phạt</w:t>
      </w:r>
      <w:r w:rsidR="00972D52" w:rsidRPr="003D4ED4">
        <w:rPr>
          <w:rFonts w:ascii="Times New Roman" w:hAnsi="Times New Roman" w:cs="Times New Roman"/>
          <w:sz w:val="28"/>
          <w:szCs w:val="28"/>
        </w:rPr>
        <w:t>.</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(2) Người thuộc lực lượng Quân đội nhân dân, Công an nhân dân được giao thi hành công vụ trong lĩnh vực quốc phòng.</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(3) Công chức, viên chức được giao nhiệm vụ kiểm tra, phát hiện vi phạm hành chính trong lĩnh vực quốc phòng.</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Thời hạn lập biên bản kể từ khi phát hiện vi phạm hành chính: 03 ngày làm việc</w:t>
      </w:r>
      <w:r w:rsidRPr="003D4ED4">
        <w:rPr>
          <w:rFonts w:ascii="Times New Roman" w:hAnsi="Times New Roman" w:cs="Times New Roman"/>
          <w:i/>
          <w:sz w:val="28"/>
          <w:szCs w:val="28"/>
        </w:rPr>
        <w:t xml:space="preserve"> (</w:t>
      </w:r>
      <w:r w:rsidRPr="003D4ED4">
        <w:rPr>
          <w:rFonts w:ascii="Times New Roman" w:hAnsi="Times New Roman" w:cs="Times New Roman"/>
          <w:i/>
          <w:sz w:val="28"/>
          <w:szCs w:val="28"/>
          <w:shd w:val="clear" w:color="auto" w:fill="FFFFFF"/>
        </w:rPr>
        <w:t>đối với vụ việc thông thường</w:t>
      </w:r>
      <w:r w:rsidRPr="003D4ED4">
        <w:rPr>
          <w:rFonts w:ascii="Times New Roman" w:hAnsi="Times New Roman" w:cs="Times New Roman"/>
          <w:sz w:val="28"/>
          <w:szCs w:val="28"/>
          <w:shd w:val="clear" w:color="auto" w:fill="FFFFFF"/>
        </w:rPr>
        <w:t xml:space="preserve">) hoặc </w:t>
      </w:r>
      <w:r w:rsidRPr="003D4ED4">
        <w:rPr>
          <w:rFonts w:ascii="Times New Roman" w:hAnsi="Times New Roman" w:cs="Times New Roman"/>
          <w:sz w:val="28"/>
          <w:szCs w:val="28"/>
        </w:rPr>
        <w:t>05 ngày làm việc</w:t>
      </w:r>
      <w:r w:rsidRPr="003D4ED4">
        <w:rPr>
          <w:rFonts w:ascii="Times New Roman" w:hAnsi="Times New Roman" w:cs="Times New Roman"/>
          <w:sz w:val="28"/>
          <w:szCs w:val="28"/>
          <w:shd w:val="clear" w:color="auto" w:fill="FFFFFF"/>
          <w:lang w:val="x-none"/>
        </w:rPr>
        <w:t xml:space="preserve"> </w:t>
      </w:r>
      <w:r w:rsidRPr="003D4ED4">
        <w:rPr>
          <w:rFonts w:ascii="Times New Roman" w:hAnsi="Times New Roman" w:cs="Times New Roman"/>
          <w:sz w:val="28"/>
          <w:szCs w:val="28"/>
          <w:shd w:val="clear" w:color="auto" w:fill="FFFFFF"/>
        </w:rPr>
        <w:t>(</w:t>
      </w:r>
      <w:r w:rsidRPr="003D4ED4">
        <w:rPr>
          <w:rFonts w:ascii="Times New Roman" w:hAnsi="Times New Roman" w:cs="Times New Roman"/>
          <w:i/>
          <w:sz w:val="28"/>
          <w:szCs w:val="28"/>
          <w:shd w:val="clear" w:color="auto" w:fill="FFFFFF"/>
        </w:rPr>
        <w:t xml:space="preserve">đối với </w:t>
      </w:r>
      <w:r w:rsidRPr="003D4ED4">
        <w:rPr>
          <w:rFonts w:ascii="Times New Roman" w:hAnsi="Times New Roman" w:cs="Times New Roman"/>
          <w:i/>
          <w:sz w:val="28"/>
          <w:szCs w:val="28"/>
          <w:shd w:val="clear" w:color="auto" w:fill="FFFFFF"/>
          <w:lang w:val="x-none"/>
        </w:rPr>
        <w:t>vụ việc </w:t>
      </w:r>
      <w:r w:rsidRPr="003D4ED4">
        <w:rPr>
          <w:rFonts w:ascii="Times New Roman" w:hAnsi="Times New Roman" w:cs="Times New Roman"/>
          <w:i/>
          <w:sz w:val="28"/>
          <w:szCs w:val="28"/>
          <w:shd w:val="clear" w:color="auto" w:fill="FFFFFF"/>
          <w:lang w:val="vi-VN"/>
        </w:rPr>
        <w:t>có nhiều tình tiết </w:t>
      </w:r>
      <w:r w:rsidRPr="003D4ED4">
        <w:rPr>
          <w:rFonts w:ascii="Times New Roman" w:hAnsi="Times New Roman" w:cs="Times New Roman"/>
          <w:i/>
          <w:sz w:val="28"/>
          <w:szCs w:val="28"/>
          <w:shd w:val="clear" w:color="auto" w:fill="FFFFFF"/>
          <w:lang w:val="x-none"/>
        </w:rPr>
        <w:t>phức tạp</w:t>
      </w:r>
      <w:r w:rsidRPr="003D4ED4">
        <w:rPr>
          <w:rFonts w:ascii="Times New Roman" w:hAnsi="Times New Roman" w:cs="Times New Roman"/>
          <w:i/>
          <w:sz w:val="28"/>
          <w:szCs w:val="28"/>
          <w:shd w:val="clear" w:color="auto" w:fill="FFFFFF"/>
          <w:lang w:val="vi-VN"/>
        </w:rPr>
        <w:t> hoặc có phạm vi rộng, ảnh hưởng đến quyền và lợi ích hợp pháp của cá nhân, tổ chức</w:t>
      </w:r>
      <w:r w:rsidRPr="003D4ED4">
        <w:rPr>
          <w:rFonts w:ascii="Times New Roman" w:hAnsi="Times New Roman" w:cs="Times New Roman"/>
          <w:sz w:val="28"/>
          <w:szCs w:val="28"/>
          <w:shd w:val="clear" w:color="auto" w:fill="FFFFFF"/>
        </w:rPr>
        <w:t>)</w:t>
      </w:r>
      <w:r w:rsidRPr="003D4ED4">
        <w:rPr>
          <w:rFonts w:ascii="Times New Roman" w:hAnsi="Times New Roman" w:cs="Times New Roman"/>
          <w:sz w:val="28"/>
          <w:szCs w:val="28"/>
        </w:rPr>
        <w:t>.</w:t>
      </w:r>
    </w:p>
    <w:p w:rsidR="004C0870"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Biên bản vi phạm hành chính lập xong phải giao cho cá nhân vi phạm hành chính 01 bản (như giao quyết định xử phạt).</w:t>
      </w:r>
    </w:p>
    <w:p w:rsidR="002F3B61" w:rsidRPr="003D4ED4" w:rsidRDefault="002F3B61"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Biên bản vi phạm hành chính lập</w:t>
      </w:r>
      <w:r>
        <w:rPr>
          <w:rFonts w:ascii="Times New Roman" w:hAnsi="Times New Roman" w:cs="Times New Roman"/>
          <w:sz w:val="28"/>
          <w:szCs w:val="28"/>
        </w:rPr>
        <w:t xml:space="preserve"> theo mẫu biên bản số 01 ban hành kèm theo </w:t>
      </w:r>
      <w:r w:rsidRPr="003D4ED4">
        <w:rPr>
          <w:rFonts w:ascii="Times New Roman" w:hAnsi="Times New Roman" w:cs="Times New Roman"/>
          <w:sz w:val="28"/>
          <w:szCs w:val="28"/>
        </w:rPr>
        <w:t xml:space="preserve">Nghị định </w:t>
      </w:r>
      <w:r w:rsidRPr="003D4ED4">
        <w:rPr>
          <w:rFonts w:ascii="Times New Roman" w:hAnsi="Times New Roman" w:cs="Times New Roman"/>
          <w:sz w:val="28"/>
          <w:szCs w:val="28"/>
          <w:shd w:val="clear" w:color="auto" w:fill="FFFFFF"/>
        </w:rPr>
        <w:t>số</w:t>
      </w:r>
      <w:r>
        <w:rPr>
          <w:rFonts w:ascii="Times New Roman" w:hAnsi="Times New Roman" w:cs="Times New Roman"/>
          <w:sz w:val="28"/>
          <w:szCs w:val="28"/>
          <w:shd w:val="clear" w:color="auto" w:fill="FFFFFF"/>
        </w:rPr>
        <w:t xml:space="preserve"> 190/2025/NĐ-CP.</w:t>
      </w:r>
    </w:p>
    <w:p w:rsidR="00857919" w:rsidRPr="005C4914" w:rsidRDefault="004C0870" w:rsidP="00857919">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2:</w:t>
      </w:r>
      <w:r w:rsidRPr="003D4ED4">
        <w:rPr>
          <w:rFonts w:ascii="Times New Roman" w:hAnsi="Times New Roman" w:cs="Times New Roman"/>
          <w:b/>
          <w:i/>
          <w:sz w:val="28"/>
          <w:szCs w:val="28"/>
        </w:rPr>
        <w:t xml:space="preserve"> </w:t>
      </w:r>
      <w:r w:rsidR="005C4914">
        <w:rPr>
          <w:rFonts w:ascii="Times New Roman" w:hAnsi="Times New Roman" w:cs="Times New Roman"/>
          <w:sz w:val="28"/>
          <w:szCs w:val="28"/>
        </w:rPr>
        <w:t>Giải trình</w:t>
      </w:r>
      <w:r w:rsidR="00FC668D" w:rsidRPr="00FC668D">
        <w:rPr>
          <w:rFonts w:ascii="Times New Roman" w:hAnsi="Times New Roman" w:cs="Times New Roman"/>
          <w:sz w:val="28"/>
          <w:szCs w:val="28"/>
        </w:rPr>
        <w:t xml:space="preserve"> </w:t>
      </w:r>
      <w:r w:rsidR="00857919" w:rsidRPr="003D4ED4">
        <w:rPr>
          <w:rFonts w:ascii="Times New Roman" w:hAnsi="Times New Roman" w:cs="Times New Roman"/>
          <w:i/>
          <w:sz w:val="28"/>
          <w:szCs w:val="28"/>
        </w:rPr>
        <w:t>(Điều 61 Luật Xử lý vi phạm hành chính</w:t>
      </w:r>
      <w:r w:rsidR="008517AD">
        <w:rPr>
          <w:rFonts w:ascii="Times New Roman" w:hAnsi="Times New Roman" w:cs="Times New Roman"/>
          <w:i/>
          <w:sz w:val="28"/>
          <w:szCs w:val="28"/>
        </w:rPr>
        <w:t xml:space="preserve">; Điều 17 </w:t>
      </w:r>
      <w:r w:rsidR="008517AD" w:rsidRPr="008517AD">
        <w:rPr>
          <w:rFonts w:ascii="Times New Roman" w:hAnsi="Times New Roman" w:cs="Times New Roman"/>
          <w:i/>
          <w:sz w:val="28"/>
          <w:szCs w:val="28"/>
          <w:shd w:val="clear" w:color="auto" w:fill="FFFFFF"/>
        </w:rPr>
        <w:t>Nghị định</w:t>
      </w:r>
      <w:r w:rsidR="008517AD" w:rsidRPr="008517AD">
        <w:rPr>
          <w:rFonts w:ascii="Times New Roman" w:hAnsi="Times New Roman" w:cs="Times New Roman"/>
          <w:b/>
          <w:i/>
          <w:sz w:val="28"/>
          <w:szCs w:val="28"/>
        </w:rPr>
        <w:t xml:space="preserve"> </w:t>
      </w:r>
      <w:r w:rsidR="008517AD" w:rsidRPr="008517AD">
        <w:rPr>
          <w:rFonts w:ascii="Times New Roman" w:hAnsi="Times New Roman" w:cs="Times New Roman"/>
          <w:i/>
          <w:sz w:val="28"/>
          <w:szCs w:val="28"/>
        </w:rPr>
        <w:t>số 118/2021NĐ-CP</w:t>
      </w:r>
      <w:r w:rsidR="008517AD" w:rsidRPr="008517AD">
        <w:rPr>
          <w:rFonts w:ascii="Times New Roman" w:hAnsi="Times New Roman" w:cs="Times New Roman"/>
          <w:i/>
          <w:sz w:val="28"/>
          <w:szCs w:val="28"/>
        </w:rPr>
        <w:t xml:space="preserve"> </w:t>
      </w:r>
      <w:r w:rsidR="008517AD" w:rsidRPr="003D4ED4">
        <w:rPr>
          <w:rFonts w:ascii="Times New Roman" w:hAnsi="Times New Roman" w:cs="Times New Roman"/>
          <w:i/>
          <w:sz w:val="28"/>
          <w:szCs w:val="28"/>
        </w:rPr>
        <w:t>sửa đổi, bổ sung bởi Nghị định số 68/2025/NĐ-CP</w:t>
      </w:r>
      <w:r w:rsidR="00857919" w:rsidRPr="003D4ED4">
        <w:rPr>
          <w:rFonts w:ascii="Times New Roman" w:hAnsi="Times New Roman" w:cs="Times New Roman"/>
          <w:i/>
          <w:sz w:val="28"/>
          <w:szCs w:val="28"/>
        </w:rPr>
        <w:t>)</w:t>
      </w:r>
    </w:p>
    <w:p w:rsidR="009A0713" w:rsidRDefault="009A0713"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Á</w:t>
      </w:r>
      <w:r w:rsidRPr="009A0713">
        <w:rPr>
          <w:rFonts w:ascii="Times New Roman" w:hAnsi="Times New Roman" w:cs="Times New Roman"/>
          <w:sz w:val="28"/>
          <w:szCs w:val="28"/>
        </w:rPr>
        <w:t>p dụng đối với các hành vi vi phạm quy định tại khoản 3, 4, 5 Điều 8; khoản 3, 4, 5, 6 Điều 9; Điều 10; Điều 11 Nghị định số</w:t>
      </w:r>
      <w:r>
        <w:rPr>
          <w:rFonts w:ascii="Times New Roman" w:hAnsi="Times New Roman" w:cs="Times New Roman"/>
          <w:sz w:val="28"/>
          <w:szCs w:val="28"/>
        </w:rPr>
        <w:t xml:space="preserve"> 218/2025/NĐ-CP.</w:t>
      </w:r>
    </w:p>
    <w:p w:rsidR="006318E5" w:rsidRPr="009A0713" w:rsidRDefault="006318E5"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318E5">
        <w:rPr>
          <w:rFonts w:ascii="Times New Roman" w:hAnsi="Times New Roman" w:cs="Times New Roman"/>
          <w:sz w:val="28"/>
          <w:szCs w:val="28"/>
        </w:rPr>
        <w:t xml:space="preserve">Người có thẩm quyền xử phạt có trách nhiệm xem xét ý kiến giải trình của </w:t>
      </w:r>
      <w:r>
        <w:rPr>
          <w:rFonts w:ascii="Times New Roman" w:hAnsi="Times New Roman" w:cs="Times New Roman"/>
          <w:sz w:val="28"/>
          <w:szCs w:val="28"/>
        </w:rPr>
        <w:t>đối tượng</w:t>
      </w:r>
      <w:r w:rsidRPr="006318E5">
        <w:rPr>
          <w:rFonts w:ascii="Times New Roman" w:hAnsi="Times New Roman" w:cs="Times New Roman"/>
          <w:sz w:val="28"/>
          <w:szCs w:val="28"/>
        </w:rPr>
        <w:t xml:space="preserve"> vi phạm hành chính để ra quyết định xử phạt, trừ trường hợp cá nhân, tổ chức không yêu cầu giải trình.</w:t>
      </w:r>
    </w:p>
    <w:p w:rsidR="004C0870" w:rsidRPr="003D4ED4" w:rsidRDefault="005C4914"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1404B">
        <w:rPr>
          <w:rFonts w:ascii="Times New Roman" w:hAnsi="Times New Roman" w:cs="Times New Roman"/>
          <w:sz w:val="28"/>
          <w:szCs w:val="28"/>
        </w:rPr>
        <w:t xml:space="preserve">Đối tượng vi phạm thực hiện quyền giải trình </w:t>
      </w:r>
      <w:r w:rsidR="00173CC9">
        <w:rPr>
          <w:rFonts w:ascii="Times New Roman" w:hAnsi="Times New Roman" w:cs="Times New Roman"/>
          <w:sz w:val="28"/>
          <w:szCs w:val="28"/>
        </w:rPr>
        <w:t>bằng hình thức:</w:t>
      </w:r>
    </w:p>
    <w:p w:rsidR="004C0870" w:rsidRPr="003D4ED4" w:rsidRDefault="00E92EFF"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4C0870" w:rsidRPr="003D4ED4">
        <w:rPr>
          <w:rFonts w:ascii="Times New Roman" w:hAnsi="Times New Roman" w:cs="Times New Roman"/>
          <w:sz w:val="28"/>
          <w:szCs w:val="28"/>
        </w:rPr>
        <w:t xml:space="preserve"> Giải trình bằng văn bản.</w:t>
      </w:r>
    </w:p>
    <w:p w:rsidR="008517AD" w:rsidRDefault="00E92EFF" w:rsidP="008517AD">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w:t>
      </w:r>
      <w:r w:rsidR="004C0870" w:rsidRPr="003D4ED4">
        <w:rPr>
          <w:rFonts w:ascii="Times New Roman" w:hAnsi="Times New Roman" w:cs="Times New Roman"/>
          <w:sz w:val="28"/>
          <w:szCs w:val="28"/>
        </w:rPr>
        <w:t xml:space="preserve"> Giải trình trực tiếp</w:t>
      </w:r>
      <w:r w:rsidR="00CC7627">
        <w:rPr>
          <w:rFonts w:ascii="Times New Roman" w:hAnsi="Times New Roman" w:cs="Times New Roman"/>
          <w:sz w:val="28"/>
          <w:szCs w:val="28"/>
        </w:rPr>
        <w:t xml:space="preserve"> </w:t>
      </w:r>
      <w:r>
        <w:rPr>
          <w:rFonts w:ascii="Times New Roman" w:hAnsi="Times New Roman" w:cs="Times New Roman"/>
          <w:sz w:val="28"/>
          <w:szCs w:val="28"/>
        </w:rPr>
        <w:t>(</w:t>
      </w:r>
      <w:r w:rsidR="00CC7627">
        <w:rPr>
          <w:rFonts w:ascii="Times New Roman" w:hAnsi="Times New Roman" w:cs="Times New Roman"/>
          <w:sz w:val="28"/>
          <w:szCs w:val="28"/>
        </w:rPr>
        <w:t xml:space="preserve">Biên bản phiên giải trình trực tiếp lập theo mẫu biên bản số 03 ban hành kèm theo </w:t>
      </w:r>
      <w:r w:rsidR="00CC7627" w:rsidRPr="003D4ED4">
        <w:rPr>
          <w:rFonts w:ascii="Times New Roman" w:hAnsi="Times New Roman" w:cs="Times New Roman"/>
          <w:sz w:val="28"/>
          <w:szCs w:val="28"/>
          <w:shd w:val="clear" w:color="auto" w:fill="FFFFFF"/>
        </w:rPr>
        <w:t>Nghị định</w:t>
      </w:r>
      <w:r w:rsidR="00CC7627" w:rsidRPr="003D4ED4">
        <w:rPr>
          <w:rFonts w:ascii="Times New Roman" w:hAnsi="Times New Roman" w:cs="Times New Roman"/>
          <w:b/>
          <w:i/>
          <w:sz w:val="28"/>
          <w:szCs w:val="28"/>
        </w:rPr>
        <w:t xml:space="preserve"> </w:t>
      </w:r>
      <w:r w:rsidR="00CC7627" w:rsidRPr="003D4ED4">
        <w:rPr>
          <w:rFonts w:ascii="Times New Roman" w:hAnsi="Times New Roman" w:cs="Times New Roman"/>
          <w:sz w:val="28"/>
          <w:szCs w:val="28"/>
        </w:rPr>
        <w:t xml:space="preserve">số </w:t>
      </w:r>
      <w:r w:rsidR="00CC7627">
        <w:rPr>
          <w:rFonts w:ascii="Times New Roman" w:hAnsi="Times New Roman" w:cs="Times New Roman"/>
          <w:sz w:val="28"/>
          <w:szCs w:val="28"/>
        </w:rPr>
        <w:t>118/2021</w:t>
      </w:r>
      <w:r w:rsidR="00CC7627" w:rsidRPr="003D4ED4">
        <w:rPr>
          <w:rFonts w:ascii="Times New Roman" w:hAnsi="Times New Roman" w:cs="Times New Roman"/>
          <w:sz w:val="28"/>
          <w:szCs w:val="28"/>
        </w:rPr>
        <w:t xml:space="preserve">NĐ-CP </w:t>
      </w:r>
      <w:r w:rsidR="00CC7627">
        <w:rPr>
          <w:rFonts w:ascii="Times New Roman" w:hAnsi="Times New Roman" w:cs="Times New Roman"/>
          <w:sz w:val="28"/>
          <w:szCs w:val="28"/>
          <w:shd w:val="clear" w:color="auto" w:fill="FFFFFF"/>
        </w:rPr>
        <w:t xml:space="preserve">(sửa đổi, bổ sung bởi </w:t>
      </w:r>
      <w:r w:rsidR="00CC7627" w:rsidRPr="003D4ED4">
        <w:rPr>
          <w:rFonts w:ascii="Times New Roman" w:hAnsi="Times New Roman" w:cs="Times New Roman"/>
          <w:sz w:val="28"/>
          <w:szCs w:val="28"/>
        </w:rPr>
        <w:t xml:space="preserve">Nghị định </w:t>
      </w:r>
      <w:r w:rsidR="00CC7627" w:rsidRPr="003D4ED4">
        <w:rPr>
          <w:rFonts w:ascii="Times New Roman" w:hAnsi="Times New Roman" w:cs="Times New Roman"/>
          <w:sz w:val="28"/>
          <w:szCs w:val="28"/>
          <w:shd w:val="clear" w:color="auto" w:fill="FFFFFF"/>
        </w:rPr>
        <w:t>số</w:t>
      </w:r>
      <w:r w:rsidR="00FC668D">
        <w:rPr>
          <w:rFonts w:ascii="Times New Roman" w:hAnsi="Times New Roman" w:cs="Times New Roman"/>
          <w:sz w:val="28"/>
          <w:szCs w:val="28"/>
          <w:shd w:val="clear" w:color="auto" w:fill="FFFFFF"/>
        </w:rPr>
        <w:t xml:space="preserve"> 190/2025/NĐ-CP</w:t>
      </w:r>
      <w:r w:rsidR="00CC762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004C0870" w:rsidRPr="003D4ED4">
        <w:rPr>
          <w:rFonts w:ascii="Times New Roman" w:hAnsi="Times New Roman" w:cs="Times New Roman"/>
          <w:sz w:val="28"/>
          <w:szCs w:val="28"/>
        </w:rPr>
        <w:t>.</w:t>
      </w:r>
    </w:p>
    <w:p w:rsidR="00985915" w:rsidRPr="00985915" w:rsidRDefault="008517AD" w:rsidP="008517AD">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85915" w:rsidRPr="00985915">
        <w:rPr>
          <w:rFonts w:ascii="Times New Roman" w:hAnsi="Times New Roman" w:cs="Times New Roman"/>
          <w:sz w:val="28"/>
          <w:szCs w:val="28"/>
        </w:rPr>
        <w:t>Việc giải trình và xem xét ý kiến giải trình được thể hiện bằng văn bản và lưu trong hồ sơ xử phạt.</w:t>
      </w:r>
    </w:p>
    <w:p w:rsidR="008C5BF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3</w:t>
      </w:r>
      <w:r w:rsidRPr="003D4ED4">
        <w:rPr>
          <w:rFonts w:ascii="Times New Roman" w:hAnsi="Times New Roman" w:cs="Times New Roman"/>
          <w:sz w:val="28"/>
          <w:szCs w:val="28"/>
        </w:rPr>
        <w:t xml:space="preserve">: </w:t>
      </w:r>
      <w:r w:rsidR="008C5BF4">
        <w:rPr>
          <w:rFonts w:ascii="Times New Roman" w:hAnsi="Times New Roman" w:cs="Times New Roman"/>
          <w:sz w:val="28"/>
          <w:szCs w:val="28"/>
        </w:rPr>
        <w:t xml:space="preserve">Lập </w:t>
      </w:r>
      <w:r w:rsidR="008C5BF4" w:rsidRPr="008C5BF4">
        <w:rPr>
          <w:rFonts w:ascii="Times New Roman" w:hAnsi="Times New Roman" w:cs="Times New Roman"/>
          <w:sz w:val="28"/>
          <w:szCs w:val="28"/>
        </w:rPr>
        <w:t>Biên bản xác minh tình tiết của vụ việc vi phạm hành chính</w:t>
      </w:r>
      <w:r w:rsidR="00FC668D">
        <w:rPr>
          <w:rFonts w:ascii="Times New Roman" w:hAnsi="Times New Roman" w:cs="Times New Roman"/>
          <w:sz w:val="28"/>
          <w:szCs w:val="28"/>
        </w:rPr>
        <w:t xml:space="preserve"> (nếu cần thiết)</w:t>
      </w:r>
      <w:r w:rsidR="008517AD" w:rsidRPr="008517AD">
        <w:rPr>
          <w:rFonts w:ascii="Times New Roman" w:hAnsi="Times New Roman" w:cs="Times New Roman"/>
          <w:i/>
          <w:sz w:val="28"/>
          <w:szCs w:val="28"/>
        </w:rPr>
        <w:t xml:space="preserve"> </w:t>
      </w:r>
      <w:r w:rsidR="008517AD" w:rsidRPr="003D4ED4">
        <w:rPr>
          <w:rFonts w:ascii="Times New Roman" w:hAnsi="Times New Roman" w:cs="Times New Roman"/>
          <w:i/>
          <w:sz w:val="28"/>
          <w:szCs w:val="28"/>
        </w:rPr>
        <w:t>(Điều 59 Luật Xử lý vi phạm hành chính)</w:t>
      </w:r>
    </w:p>
    <w:p w:rsidR="004C0870" w:rsidRDefault="008C5BF4"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Người có thẩm quyền xử phạt</w:t>
      </w:r>
      <w:r w:rsidR="004C0870" w:rsidRPr="003D4ED4">
        <w:rPr>
          <w:rFonts w:ascii="Times New Roman" w:hAnsi="Times New Roman" w:cs="Times New Roman"/>
          <w:sz w:val="28"/>
          <w:szCs w:val="28"/>
        </w:rPr>
        <w:t xml:space="preserve"> hoặc người có thẩm quyền lập biên bản vi phạm hành chính lập biên bản xác minh tình tiết của vụ việc vi phạm hành chính (áp dụng đối với trường hợp cần xác minh tình tiết, biên bản vi phạm hành chính đã lập còn sai sót) </w:t>
      </w:r>
    </w:p>
    <w:p w:rsidR="008C5BF4" w:rsidRPr="008C5BF4" w:rsidRDefault="008C5BF4"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C5BF4">
        <w:rPr>
          <w:rFonts w:ascii="Times New Roman" w:hAnsi="Times New Roman" w:cs="Times New Roman"/>
          <w:sz w:val="28"/>
          <w:szCs w:val="28"/>
        </w:rPr>
        <w:t>Biên bản xác minh tình tiết của vụ việc vi phạm hành chính</w:t>
      </w:r>
      <w:r>
        <w:rPr>
          <w:rFonts w:ascii="Times New Roman" w:hAnsi="Times New Roman" w:cs="Times New Roman"/>
          <w:sz w:val="28"/>
          <w:szCs w:val="28"/>
        </w:rPr>
        <w:t xml:space="preserve"> lập </w:t>
      </w:r>
      <w:r w:rsidR="00E13D06">
        <w:rPr>
          <w:rFonts w:ascii="Times New Roman" w:hAnsi="Times New Roman" w:cs="Times New Roman"/>
          <w:sz w:val="28"/>
          <w:szCs w:val="28"/>
        </w:rPr>
        <w:t xml:space="preserve">theo mẫu biên bản số 05 ban hành kèm theo </w:t>
      </w:r>
      <w:r w:rsidR="00E13D06" w:rsidRPr="003D4ED4">
        <w:rPr>
          <w:rFonts w:ascii="Times New Roman" w:hAnsi="Times New Roman" w:cs="Times New Roman"/>
          <w:sz w:val="28"/>
          <w:szCs w:val="28"/>
        </w:rPr>
        <w:t xml:space="preserve">Nghị định </w:t>
      </w:r>
      <w:r w:rsidR="00E13D06" w:rsidRPr="003D4ED4">
        <w:rPr>
          <w:rFonts w:ascii="Times New Roman" w:hAnsi="Times New Roman" w:cs="Times New Roman"/>
          <w:sz w:val="28"/>
          <w:szCs w:val="28"/>
          <w:shd w:val="clear" w:color="auto" w:fill="FFFFFF"/>
        </w:rPr>
        <w:t>số</w:t>
      </w:r>
      <w:r w:rsidR="00E13D06">
        <w:rPr>
          <w:rFonts w:ascii="Times New Roman" w:hAnsi="Times New Roman" w:cs="Times New Roman"/>
          <w:sz w:val="28"/>
          <w:szCs w:val="28"/>
          <w:shd w:val="clear" w:color="auto" w:fill="FFFFFF"/>
        </w:rPr>
        <w:t xml:space="preserve"> 190/2025/NĐ-CP.</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sz w:val="28"/>
          <w:szCs w:val="28"/>
        </w:rPr>
        <w:t>Bước 4</w:t>
      </w:r>
      <w:r w:rsidRPr="003D4ED4">
        <w:rPr>
          <w:rFonts w:ascii="Times New Roman" w:hAnsi="Times New Roman" w:cs="Times New Roman"/>
          <w:sz w:val="28"/>
          <w:szCs w:val="28"/>
        </w:rPr>
        <w:t>: Ban hành quyết định xử phạt vi phạ</w:t>
      </w:r>
      <w:r w:rsidR="00173CC9">
        <w:rPr>
          <w:rFonts w:ascii="Times New Roman" w:hAnsi="Times New Roman" w:cs="Times New Roman"/>
          <w:sz w:val="28"/>
          <w:szCs w:val="28"/>
        </w:rPr>
        <w:t xml:space="preserve">m hành chính </w:t>
      </w:r>
      <w:r w:rsidR="00173CC9" w:rsidRPr="003D4ED4">
        <w:rPr>
          <w:rFonts w:ascii="Times New Roman" w:hAnsi="Times New Roman" w:cs="Times New Roman"/>
          <w:i/>
          <w:sz w:val="28"/>
          <w:szCs w:val="28"/>
        </w:rPr>
        <w:t>(Điều 66</w:t>
      </w:r>
      <w:r w:rsidR="00173CC9">
        <w:rPr>
          <w:rFonts w:ascii="Times New Roman" w:hAnsi="Times New Roman" w:cs="Times New Roman"/>
          <w:i/>
          <w:sz w:val="28"/>
          <w:szCs w:val="28"/>
        </w:rPr>
        <w:t>, 67, 68</w:t>
      </w:r>
      <w:bookmarkStart w:id="2" w:name="_GoBack"/>
      <w:bookmarkEnd w:id="2"/>
      <w:r w:rsidR="00173CC9" w:rsidRPr="003D4ED4">
        <w:rPr>
          <w:rFonts w:ascii="Times New Roman" w:hAnsi="Times New Roman" w:cs="Times New Roman"/>
          <w:i/>
          <w:sz w:val="28"/>
          <w:szCs w:val="28"/>
        </w:rPr>
        <w:t xml:space="preserve"> Luật Xử lý vi phạm hành chính)</w:t>
      </w:r>
    </w:p>
    <w:p w:rsidR="004C0870"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Thời hạn ra quyết định xử phạt kể từ khi lập biên bản vi phạm hành chính: </w:t>
      </w:r>
      <w:r w:rsidR="003D4ED4" w:rsidRPr="003D4ED4">
        <w:rPr>
          <w:rFonts w:ascii="Times New Roman" w:hAnsi="Times New Roman" w:cs="Times New Roman"/>
          <w:sz w:val="28"/>
          <w:szCs w:val="28"/>
        </w:rPr>
        <w:t xml:space="preserve">07 ngày làm việc, </w:t>
      </w:r>
      <w:r w:rsidRPr="003D4ED4">
        <w:rPr>
          <w:rFonts w:ascii="Times New Roman" w:hAnsi="Times New Roman" w:cs="Times New Roman"/>
          <w:sz w:val="28"/>
          <w:szCs w:val="28"/>
        </w:rPr>
        <w:t>10 ngày làm việc (</w:t>
      </w:r>
      <w:r w:rsidRPr="003D4ED4">
        <w:rPr>
          <w:rFonts w:ascii="Times New Roman" w:hAnsi="Times New Roman" w:cs="Times New Roman"/>
          <w:i/>
          <w:sz w:val="28"/>
          <w:szCs w:val="28"/>
          <w:shd w:val="clear" w:color="auto" w:fill="FFFFFF"/>
        </w:rPr>
        <w:t>trường hợp thông thường</w:t>
      </w:r>
      <w:r w:rsidRPr="003D4ED4">
        <w:rPr>
          <w:rFonts w:ascii="Times New Roman" w:hAnsi="Times New Roman" w:cs="Times New Roman"/>
          <w:sz w:val="28"/>
          <w:szCs w:val="28"/>
          <w:shd w:val="clear" w:color="auto" w:fill="FFFFFF"/>
        </w:rPr>
        <w:t>)</w:t>
      </w:r>
      <w:r w:rsidRPr="003D4ED4">
        <w:rPr>
          <w:rFonts w:ascii="Times New Roman" w:hAnsi="Times New Roman" w:cs="Times New Roman"/>
          <w:sz w:val="28"/>
          <w:szCs w:val="28"/>
        </w:rPr>
        <w:t>/01 tháng</w:t>
      </w:r>
      <w:r w:rsidRPr="003D4ED4">
        <w:rPr>
          <w:rFonts w:ascii="Times New Roman" w:hAnsi="Times New Roman" w:cs="Times New Roman"/>
          <w:sz w:val="28"/>
          <w:szCs w:val="28"/>
          <w:shd w:val="clear" w:color="auto" w:fill="FFFFFF"/>
        </w:rPr>
        <w:t xml:space="preserve"> (</w:t>
      </w:r>
      <w:r w:rsidRPr="003D4ED4">
        <w:rPr>
          <w:rFonts w:ascii="Times New Roman" w:hAnsi="Times New Roman" w:cs="Times New Roman"/>
          <w:i/>
          <w:sz w:val="28"/>
          <w:szCs w:val="28"/>
          <w:shd w:val="clear" w:color="auto" w:fill="FFFFFF"/>
        </w:rPr>
        <w:t xml:space="preserve">vụ việc mà cá nhân có yêu cầu giải trình hoặc phải xác minh các tình tiết có liên quan quy định tại Điều 59 của Luật </w:t>
      </w:r>
      <w:r w:rsidR="003D4ED4" w:rsidRPr="003D4ED4">
        <w:rPr>
          <w:rFonts w:ascii="Times New Roman" w:hAnsi="Times New Roman" w:cs="Times New Roman"/>
          <w:i/>
          <w:sz w:val="28"/>
          <w:szCs w:val="28"/>
          <w:shd w:val="clear" w:color="auto" w:fill="FFFFFF"/>
        </w:rPr>
        <w:t>Xử lý vi phạm hành chính</w:t>
      </w:r>
      <w:r w:rsidRPr="003D4ED4">
        <w:rPr>
          <w:rFonts w:ascii="Times New Roman" w:hAnsi="Times New Roman" w:cs="Times New Roman"/>
          <w:sz w:val="28"/>
          <w:szCs w:val="28"/>
          <w:shd w:val="clear" w:color="auto" w:fill="FFFFFF"/>
        </w:rPr>
        <w:t>)</w:t>
      </w:r>
      <w:r w:rsidRPr="003D4ED4">
        <w:rPr>
          <w:rFonts w:ascii="Times New Roman" w:hAnsi="Times New Roman" w:cs="Times New Roman"/>
          <w:sz w:val="28"/>
          <w:szCs w:val="28"/>
        </w:rPr>
        <w:t>/02 tháng (</w:t>
      </w:r>
      <w:r w:rsidRPr="003D4ED4">
        <w:rPr>
          <w:rFonts w:ascii="Times New Roman" w:hAnsi="Times New Roman" w:cs="Times New Roman"/>
          <w:i/>
          <w:sz w:val="28"/>
          <w:szCs w:val="28"/>
          <w:shd w:val="clear" w:color="auto" w:fill="FFFFFF"/>
        </w:rPr>
        <w:t xml:space="preserve">vụ việc cá nhân thực hiện quyền giải trình hoặc phải xác minh tình tiết theo Điều 59 </w:t>
      </w:r>
      <w:r w:rsidR="003D4ED4" w:rsidRPr="003D4ED4">
        <w:rPr>
          <w:rFonts w:ascii="Times New Roman" w:hAnsi="Times New Roman" w:cs="Times New Roman"/>
          <w:i/>
          <w:sz w:val="28"/>
          <w:szCs w:val="28"/>
          <w:shd w:val="clear" w:color="auto" w:fill="FFFFFF"/>
        </w:rPr>
        <w:t>Luật Xử lý vi phạm hành chính</w:t>
      </w:r>
      <w:r w:rsidRPr="003D4ED4">
        <w:rPr>
          <w:rFonts w:ascii="Times New Roman" w:hAnsi="Times New Roman" w:cs="Times New Roman"/>
          <w:i/>
          <w:sz w:val="28"/>
          <w:szCs w:val="28"/>
          <w:shd w:val="clear" w:color="auto" w:fill="FFFFFF"/>
        </w:rPr>
        <w:t xml:space="preserve"> mà đặc biệt nghiêm trọng, có nhiều tình tiết phức tạp, cần có thêm thời gian để xác minh, thu thập chứng cứ</w:t>
      </w:r>
      <w:r w:rsidRPr="003D4ED4">
        <w:rPr>
          <w:rFonts w:ascii="Times New Roman" w:hAnsi="Times New Roman" w:cs="Times New Roman"/>
          <w:sz w:val="28"/>
          <w:szCs w:val="28"/>
          <w:shd w:val="clear" w:color="auto" w:fill="FFFFFF"/>
        </w:rPr>
        <w:t>)</w:t>
      </w:r>
      <w:r w:rsidRPr="003D4ED4">
        <w:rPr>
          <w:rFonts w:ascii="Times New Roman" w:hAnsi="Times New Roman" w:cs="Times New Roman"/>
          <w:sz w:val="28"/>
          <w:szCs w:val="28"/>
        </w:rPr>
        <w:t>.</w:t>
      </w:r>
    </w:p>
    <w:p w:rsidR="00E13D06" w:rsidRPr="004B04EF" w:rsidRDefault="00E13D06" w:rsidP="00F54680">
      <w:pPr>
        <w:spacing w:before="120" w:after="12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A2559">
        <w:rPr>
          <w:rFonts w:ascii="Times New Roman" w:hAnsi="Times New Roman" w:cs="Times New Roman"/>
          <w:sz w:val="28"/>
          <w:szCs w:val="28"/>
        </w:rPr>
        <w:t xml:space="preserve">Quyết định xử phạt vi phạm hành chính </w:t>
      </w:r>
      <w:r>
        <w:rPr>
          <w:rFonts w:ascii="Times New Roman" w:hAnsi="Times New Roman" w:cs="Times New Roman"/>
          <w:sz w:val="28"/>
          <w:szCs w:val="28"/>
        </w:rPr>
        <w:t xml:space="preserve">thực hiện theo mẫu quyết định số 02 ban hành kèm theo </w:t>
      </w:r>
      <w:r w:rsidRPr="003D4ED4">
        <w:rPr>
          <w:rFonts w:ascii="Times New Roman" w:hAnsi="Times New Roman" w:cs="Times New Roman"/>
          <w:sz w:val="28"/>
          <w:szCs w:val="28"/>
          <w:shd w:val="clear" w:color="auto" w:fill="FFFFFF"/>
        </w:rPr>
        <w:t>Nghị định</w:t>
      </w:r>
      <w:r w:rsidRPr="003D4ED4">
        <w:rPr>
          <w:rFonts w:ascii="Times New Roman" w:hAnsi="Times New Roman" w:cs="Times New Roman"/>
          <w:b/>
          <w:i/>
          <w:sz w:val="28"/>
          <w:szCs w:val="28"/>
        </w:rPr>
        <w:t xml:space="preserve"> </w:t>
      </w:r>
      <w:r w:rsidRPr="003D4ED4">
        <w:rPr>
          <w:rFonts w:ascii="Times New Roman" w:hAnsi="Times New Roman" w:cs="Times New Roman"/>
          <w:sz w:val="28"/>
          <w:szCs w:val="28"/>
        </w:rPr>
        <w:t xml:space="preserve">số 68/2025/NĐ-CP </w:t>
      </w:r>
      <w:r>
        <w:rPr>
          <w:rFonts w:ascii="Times New Roman" w:hAnsi="Times New Roman" w:cs="Times New Roman"/>
          <w:sz w:val="28"/>
          <w:szCs w:val="28"/>
          <w:shd w:val="clear" w:color="auto" w:fill="FFFFFF"/>
        </w:rPr>
        <w:t xml:space="preserve">(sửa đổi, bổ sung bởi </w:t>
      </w:r>
      <w:r w:rsidRPr="003D4ED4">
        <w:rPr>
          <w:rFonts w:ascii="Times New Roman" w:hAnsi="Times New Roman" w:cs="Times New Roman"/>
          <w:sz w:val="28"/>
          <w:szCs w:val="28"/>
        </w:rPr>
        <w:t xml:space="preserve">Nghị định </w:t>
      </w:r>
      <w:r w:rsidRPr="003D4ED4">
        <w:rPr>
          <w:rFonts w:ascii="Times New Roman" w:hAnsi="Times New Roman" w:cs="Times New Roman"/>
          <w:sz w:val="28"/>
          <w:szCs w:val="28"/>
          <w:shd w:val="clear" w:color="auto" w:fill="FFFFFF"/>
        </w:rPr>
        <w:t>số</w:t>
      </w:r>
      <w:r>
        <w:rPr>
          <w:rFonts w:ascii="Times New Roman" w:hAnsi="Times New Roman" w:cs="Times New Roman"/>
          <w:sz w:val="28"/>
          <w:szCs w:val="28"/>
          <w:shd w:val="clear" w:color="auto" w:fill="FFFFFF"/>
        </w:rPr>
        <w:t xml:space="preserve"> 190/2025/NĐ-CP).</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b/>
          <w:i/>
          <w:sz w:val="28"/>
          <w:szCs w:val="28"/>
        </w:rPr>
        <w:t>Lưu ý:</w:t>
      </w:r>
      <w:r w:rsidRPr="003D4ED4">
        <w:rPr>
          <w:rFonts w:ascii="Times New Roman" w:hAnsi="Times New Roman" w:cs="Times New Roman"/>
          <w:sz w:val="28"/>
          <w:szCs w:val="28"/>
        </w:rPr>
        <w:t xml:space="preserve"> Đối với những trường hợp được giải trình chỉ ra quyết định sau khi hết 05 ngày làm việc, kể từ ngày lập biên bản vi phạm hành chính (sau khi hết thời hạn đối tượng vi phạm thực hiện quyền giải trình bằng văn bản).</w:t>
      </w:r>
    </w:p>
    <w:p w:rsidR="004C0870" w:rsidRPr="003D4ED4" w:rsidRDefault="004C0870" w:rsidP="00F54680">
      <w:pPr>
        <w:spacing w:before="120" w:after="120" w:line="360" w:lineRule="exact"/>
        <w:ind w:firstLine="709"/>
        <w:jc w:val="both"/>
        <w:rPr>
          <w:rFonts w:ascii="Times New Roman" w:hAnsi="Times New Roman" w:cs="Times New Roman"/>
          <w:i/>
          <w:sz w:val="28"/>
          <w:szCs w:val="28"/>
        </w:rPr>
      </w:pPr>
      <w:r w:rsidRPr="003D4ED4">
        <w:rPr>
          <w:rFonts w:ascii="Times New Roman" w:hAnsi="Times New Roman" w:cs="Times New Roman"/>
          <w:b/>
          <w:sz w:val="28"/>
          <w:szCs w:val="28"/>
        </w:rPr>
        <w:t>Bước 5</w:t>
      </w:r>
      <w:r w:rsidRPr="003D4ED4">
        <w:rPr>
          <w:rFonts w:ascii="Times New Roman" w:hAnsi="Times New Roman" w:cs="Times New Roman"/>
          <w:sz w:val="28"/>
          <w:szCs w:val="28"/>
        </w:rPr>
        <w:t xml:space="preserve">: Giao quyết định xử phạt </w:t>
      </w:r>
      <w:r w:rsidRPr="003D4ED4">
        <w:rPr>
          <w:rFonts w:ascii="Times New Roman" w:hAnsi="Times New Roman" w:cs="Times New Roman"/>
          <w:i/>
          <w:sz w:val="28"/>
          <w:szCs w:val="28"/>
        </w:rPr>
        <w:t>(Điều 70 Luật Xử lý vi phạm hành chính)</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Quyết định xử phạt vi phạm hành chính phải gửi cho đối tượng vi phạm trong thời hạn 03 ngày làm việc, kể từ ngày ra quyết định.</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Hình thức giao: </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xml:space="preserve">+ Giao trực tiếp (trường hợp đối tượng vi phạm không nhận thì lập </w:t>
      </w:r>
      <w:r w:rsidR="008C65FD" w:rsidRPr="008C65FD">
        <w:rPr>
          <w:rFonts w:ascii="Times New Roman" w:hAnsi="Times New Roman" w:cs="Times New Roman"/>
          <w:sz w:val="28"/>
          <w:szCs w:val="28"/>
        </w:rPr>
        <w:t>Biên bản về việc không nhận quyết định xử phạt vi phạm hành chính</w:t>
      </w:r>
      <w:r w:rsidR="008C65FD">
        <w:rPr>
          <w:rFonts w:ascii="Times New Roman" w:hAnsi="Times New Roman" w:cs="Times New Roman"/>
          <w:sz w:val="28"/>
          <w:szCs w:val="28"/>
        </w:rPr>
        <w:t xml:space="preserve"> theo mẫu biên bản số 06 ban hành kèm theo </w:t>
      </w:r>
      <w:r w:rsidR="008C65FD" w:rsidRPr="003D4ED4">
        <w:rPr>
          <w:rFonts w:ascii="Times New Roman" w:hAnsi="Times New Roman" w:cs="Times New Roman"/>
          <w:sz w:val="28"/>
          <w:szCs w:val="28"/>
          <w:shd w:val="clear" w:color="auto" w:fill="FFFFFF"/>
        </w:rPr>
        <w:t>Nghị định</w:t>
      </w:r>
      <w:r w:rsidR="008C65FD" w:rsidRPr="003D4ED4">
        <w:rPr>
          <w:rFonts w:ascii="Times New Roman" w:hAnsi="Times New Roman" w:cs="Times New Roman"/>
          <w:b/>
          <w:i/>
          <w:sz w:val="28"/>
          <w:szCs w:val="28"/>
        </w:rPr>
        <w:t xml:space="preserve"> </w:t>
      </w:r>
      <w:r w:rsidR="008C65FD" w:rsidRPr="003D4ED4">
        <w:rPr>
          <w:rFonts w:ascii="Times New Roman" w:hAnsi="Times New Roman" w:cs="Times New Roman"/>
          <w:sz w:val="28"/>
          <w:szCs w:val="28"/>
        </w:rPr>
        <w:t xml:space="preserve">số </w:t>
      </w:r>
      <w:r w:rsidR="008C65FD">
        <w:rPr>
          <w:rFonts w:ascii="Times New Roman" w:hAnsi="Times New Roman" w:cs="Times New Roman"/>
          <w:sz w:val="28"/>
          <w:szCs w:val="28"/>
        </w:rPr>
        <w:t>118/2021</w:t>
      </w:r>
      <w:r w:rsidR="008C65FD" w:rsidRPr="003D4ED4">
        <w:rPr>
          <w:rFonts w:ascii="Times New Roman" w:hAnsi="Times New Roman" w:cs="Times New Roman"/>
          <w:sz w:val="28"/>
          <w:szCs w:val="28"/>
        </w:rPr>
        <w:t xml:space="preserve">NĐ-CP </w:t>
      </w:r>
      <w:r w:rsidR="008C65FD">
        <w:rPr>
          <w:rFonts w:ascii="Times New Roman" w:hAnsi="Times New Roman" w:cs="Times New Roman"/>
          <w:sz w:val="28"/>
          <w:szCs w:val="28"/>
          <w:shd w:val="clear" w:color="auto" w:fill="FFFFFF"/>
        </w:rPr>
        <w:t xml:space="preserve">(sửa đổi, bổ sung bởi </w:t>
      </w:r>
      <w:r w:rsidR="008C65FD" w:rsidRPr="003D4ED4">
        <w:rPr>
          <w:rFonts w:ascii="Times New Roman" w:hAnsi="Times New Roman" w:cs="Times New Roman"/>
          <w:sz w:val="28"/>
          <w:szCs w:val="28"/>
        </w:rPr>
        <w:t xml:space="preserve">Nghị định </w:t>
      </w:r>
      <w:r w:rsidR="008C65FD" w:rsidRPr="003D4ED4">
        <w:rPr>
          <w:rFonts w:ascii="Times New Roman" w:hAnsi="Times New Roman" w:cs="Times New Roman"/>
          <w:sz w:val="28"/>
          <w:szCs w:val="28"/>
          <w:shd w:val="clear" w:color="auto" w:fill="FFFFFF"/>
        </w:rPr>
        <w:t>số</w:t>
      </w:r>
      <w:r w:rsidR="008C65FD">
        <w:rPr>
          <w:rFonts w:ascii="Times New Roman" w:hAnsi="Times New Roman" w:cs="Times New Roman"/>
          <w:sz w:val="28"/>
          <w:szCs w:val="28"/>
          <w:shd w:val="clear" w:color="auto" w:fill="FFFFFF"/>
        </w:rPr>
        <w:t xml:space="preserve"> 190/2025/NĐ-CP)</w:t>
      </w:r>
      <w:r w:rsidRPr="003D4ED4">
        <w:rPr>
          <w:rFonts w:ascii="Times New Roman" w:hAnsi="Times New Roman" w:cs="Times New Roman"/>
          <w:sz w:val="28"/>
          <w:szCs w:val="28"/>
        </w:rPr>
        <w:t xml:space="preserve"> </w:t>
      </w:r>
      <w:r w:rsidR="00C70F27">
        <w:rPr>
          <w:rFonts w:ascii="Times New Roman" w:hAnsi="Times New Roman" w:cs="Times New Roman"/>
          <w:sz w:val="28"/>
          <w:szCs w:val="28"/>
        </w:rPr>
        <w:t xml:space="preserve">và </w:t>
      </w:r>
      <w:r w:rsidRPr="003D4ED4">
        <w:rPr>
          <w:rFonts w:ascii="Times New Roman" w:hAnsi="Times New Roman" w:cs="Times New Roman"/>
          <w:sz w:val="28"/>
          <w:szCs w:val="28"/>
        </w:rPr>
        <w:t>có xác nhận của đại diện Ủy ban nhân dân cấp xã hoặc của người chứng kiến xác nhận việc cá nhân không nhận quyết định)</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Gửi qua dịch vụ bưu chính bằng hình thức bảo đảm</w:t>
      </w:r>
    </w:p>
    <w:p w:rsidR="004C0870"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lastRenderedPageBreak/>
        <w:t>+ Gửi bằng phương thức điện tử thông qua địa chỉ thư điện tử của người vi phạm đã thông báo với người có thẩm quyền; ứng dụng định danh quốc gia/tài khoản định danh điện tử (có xác thực mức độ 2 trở lên); tin nhắn SMS đến số điện thoại của người vi phạm đã thông báo với người có thẩm quyền</w:t>
      </w:r>
    </w:p>
    <w:p w:rsidR="000276F1" w:rsidRPr="003D4ED4" w:rsidRDefault="004C0870" w:rsidP="00F54680">
      <w:pPr>
        <w:spacing w:before="120" w:after="120" w:line="360" w:lineRule="exact"/>
        <w:ind w:firstLine="709"/>
        <w:jc w:val="both"/>
        <w:rPr>
          <w:rFonts w:ascii="Times New Roman" w:hAnsi="Times New Roman" w:cs="Times New Roman"/>
          <w:sz w:val="28"/>
          <w:szCs w:val="28"/>
        </w:rPr>
      </w:pPr>
      <w:r w:rsidRPr="003D4ED4">
        <w:rPr>
          <w:rFonts w:ascii="Times New Roman" w:hAnsi="Times New Roman" w:cs="Times New Roman"/>
          <w:sz w:val="28"/>
          <w:szCs w:val="28"/>
        </w:rPr>
        <w:t>+ Trường hợp không thể thực hiện được các hình thức trên, thì niêm yết công khai quyết định xử phạt tại nơi cư trú của cá nhân</w:t>
      </w:r>
      <w:r w:rsidR="003B59FC" w:rsidRPr="003D4ED4">
        <w:rPr>
          <w:rFonts w:ascii="Times New Roman" w:hAnsi="Times New Roman" w:cs="Times New Roman"/>
          <w:sz w:val="28"/>
          <w:szCs w:val="28"/>
        </w:rPr>
        <w:t>.</w:t>
      </w:r>
    </w:p>
    <w:p w:rsidR="003B59FC" w:rsidRPr="00F65128" w:rsidRDefault="003B59FC" w:rsidP="00F54680">
      <w:pPr>
        <w:spacing w:before="120" w:after="120" w:line="360" w:lineRule="exact"/>
        <w:rPr>
          <w:rFonts w:ascii="Times New Roman" w:hAnsi="Times New Roman" w:cs="Times New Roman"/>
          <w:sz w:val="28"/>
          <w:szCs w:val="28"/>
        </w:rPr>
      </w:pPr>
    </w:p>
    <w:sectPr w:rsidR="003B59FC" w:rsidRPr="00F65128" w:rsidSect="00EF2FF9">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477" w:rsidRDefault="00521477" w:rsidP="00FB33BA">
      <w:pPr>
        <w:spacing w:after="0" w:line="240" w:lineRule="auto"/>
      </w:pPr>
      <w:r>
        <w:separator/>
      </w:r>
    </w:p>
  </w:endnote>
  <w:endnote w:type="continuationSeparator" w:id="0">
    <w:p w:rsidR="00521477" w:rsidRDefault="00521477" w:rsidP="00FB3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477" w:rsidRDefault="00521477" w:rsidP="00FB33BA">
      <w:pPr>
        <w:spacing w:after="0" w:line="240" w:lineRule="auto"/>
      </w:pPr>
      <w:r>
        <w:separator/>
      </w:r>
    </w:p>
  </w:footnote>
  <w:footnote w:type="continuationSeparator" w:id="0">
    <w:p w:rsidR="00521477" w:rsidRDefault="00521477" w:rsidP="00FB3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601079"/>
      <w:docPartObj>
        <w:docPartGallery w:val="Page Numbers (Top of Page)"/>
        <w:docPartUnique/>
      </w:docPartObj>
    </w:sdtPr>
    <w:sdtEndPr>
      <w:rPr>
        <w:rFonts w:ascii="Times New Roman" w:hAnsi="Times New Roman" w:cs="Times New Roman"/>
        <w:noProof/>
        <w:sz w:val="28"/>
        <w:szCs w:val="28"/>
      </w:rPr>
    </w:sdtEndPr>
    <w:sdtContent>
      <w:p w:rsidR="005A6020" w:rsidRPr="00F65128" w:rsidRDefault="00D2770E">
        <w:pPr>
          <w:pStyle w:val="Header"/>
          <w:jc w:val="center"/>
          <w:rPr>
            <w:rFonts w:ascii="Times New Roman" w:hAnsi="Times New Roman" w:cs="Times New Roman"/>
            <w:sz w:val="28"/>
            <w:szCs w:val="28"/>
          </w:rPr>
        </w:pPr>
        <w:r w:rsidRPr="00F65128">
          <w:rPr>
            <w:rFonts w:ascii="Times New Roman" w:hAnsi="Times New Roman" w:cs="Times New Roman"/>
            <w:sz w:val="28"/>
            <w:szCs w:val="28"/>
          </w:rPr>
          <w:fldChar w:fldCharType="begin"/>
        </w:r>
        <w:r w:rsidRPr="00F65128">
          <w:rPr>
            <w:rFonts w:ascii="Times New Roman" w:hAnsi="Times New Roman" w:cs="Times New Roman"/>
            <w:sz w:val="28"/>
            <w:szCs w:val="28"/>
          </w:rPr>
          <w:instrText xml:space="preserve"> PAGE   \* MERGEFORMAT </w:instrText>
        </w:r>
        <w:r w:rsidRPr="00F65128">
          <w:rPr>
            <w:rFonts w:ascii="Times New Roman" w:hAnsi="Times New Roman" w:cs="Times New Roman"/>
            <w:sz w:val="28"/>
            <w:szCs w:val="28"/>
          </w:rPr>
          <w:fldChar w:fldCharType="separate"/>
        </w:r>
        <w:r w:rsidR="00577C7A">
          <w:rPr>
            <w:rFonts w:ascii="Times New Roman" w:hAnsi="Times New Roman" w:cs="Times New Roman"/>
            <w:noProof/>
            <w:sz w:val="28"/>
            <w:szCs w:val="28"/>
          </w:rPr>
          <w:t>6</w:t>
        </w:r>
        <w:r w:rsidRPr="00F65128">
          <w:rPr>
            <w:rFonts w:ascii="Times New Roman" w:hAnsi="Times New Roman" w:cs="Times New Roman"/>
            <w:noProof/>
            <w:sz w:val="28"/>
            <w:szCs w:val="28"/>
          </w:rPr>
          <w:fldChar w:fldCharType="end"/>
        </w:r>
      </w:p>
    </w:sdtContent>
  </w:sdt>
  <w:p w:rsidR="005A6020" w:rsidRDefault="005214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D435A"/>
    <w:multiLevelType w:val="hybridMultilevel"/>
    <w:tmpl w:val="83224D7C"/>
    <w:lvl w:ilvl="0" w:tplc="2A288DE4">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736057E"/>
    <w:multiLevelType w:val="hybridMultilevel"/>
    <w:tmpl w:val="405C9CC4"/>
    <w:lvl w:ilvl="0" w:tplc="A5D0A004">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33"/>
    <w:rsid w:val="00016F93"/>
    <w:rsid w:val="000276F1"/>
    <w:rsid w:val="00060EB5"/>
    <w:rsid w:val="000649AF"/>
    <w:rsid w:val="000F39A9"/>
    <w:rsid w:val="00121D8B"/>
    <w:rsid w:val="00173CC9"/>
    <w:rsid w:val="00183678"/>
    <w:rsid w:val="001C2796"/>
    <w:rsid w:val="00240BBA"/>
    <w:rsid w:val="002C1B42"/>
    <w:rsid w:val="002F3B61"/>
    <w:rsid w:val="0031646D"/>
    <w:rsid w:val="00316806"/>
    <w:rsid w:val="003256E6"/>
    <w:rsid w:val="003A2559"/>
    <w:rsid w:val="003B0873"/>
    <w:rsid w:val="003B59FC"/>
    <w:rsid w:val="003C1499"/>
    <w:rsid w:val="003D4ED4"/>
    <w:rsid w:val="004B04EF"/>
    <w:rsid w:val="004C0870"/>
    <w:rsid w:val="004C7996"/>
    <w:rsid w:val="004F055B"/>
    <w:rsid w:val="00521477"/>
    <w:rsid w:val="0055261C"/>
    <w:rsid w:val="00577C7A"/>
    <w:rsid w:val="005B1170"/>
    <w:rsid w:val="005C4914"/>
    <w:rsid w:val="0060272C"/>
    <w:rsid w:val="006318E5"/>
    <w:rsid w:val="00664AD6"/>
    <w:rsid w:val="006A65BF"/>
    <w:rsid w:val="0071404B"/>
    <w:rsid w:val="00790F5A"/>
    <w:rsid w:val="007C52C5"/>
    <w:rsid w:val="00815C89"/>
    <w:rsid w:val="008517AD"/>
    <w:rsid w:val="00857919"/>
    <w:rsid w:val="00890E4C"/>
    <w:rsid w:val="008C5BF4"/>
    <w:rsid w:val="008C65FD"/>
    <w:rsid w:val="008F6B0D"/>
    <w:rsid w:val="00915975"/>
    <w:rsid w:val="00923FA0"/>
    <w:rsid w:val="00937937"/>
    <w:rsid w:val="00941EF0"/>
    <w:rsid w:val="00952973"/>
    <w:rsid w:val="00972D52"/>
    <w:rsid w:val="00985915"/>
    <w:rsid w:val="009965E0"/>
    <w:rsid w:val="009A0713"/>
    <w:rsid w:val="009F3469"/>
    <w:rsid w:val="00A045E6"/>
    <w:rsid w:val="00AE0A3C"/>
    <w:rsid w:val="00B06282"/>
    <w:rsid w:val="00B20160"/>
    <w:rsid w:val="00B70B33"/>
    <w:rsid w:val="00BA5D8D"/>
    <w:rsid w:val="00C47F3F"/>
    <w:rsid w:val="00C70F27"/>
    <w:rsid w:val="00C8339D"/>
    <w:rsid w:val="00CC0640"/>
    <w:rsid w:val="00CC7627"/>
    <w:rsid w:val="00CE0E22"/>
    <w:rsid w:val="00CF0426"/>
    <w:rsid w:val="00D2770E"/>
    <w:rsid w:val="00D505A0"/>
    <w:rsid w:val="00D70C2D"/>
    <w:rsid w:val="00DC679B"/>
    <w:rsid w:val="00DD2077"/>
    <w:rsid w:val="00DF6D14"/>
    <w:rsid w:val="00E134E9"/>
    <w:rsid w:val="00E13D06"/>
    <w:rsid w:val="00E27DE1"/>
    <w:rsid w:val="00E41AFC"/>
    <w:rsid w:val="00E51980"/>
    <w:rsid w:val="00E60A7B"/>
    <w:rsid w:val="00E92EFF"/>
    <w:rsid w:val="00EF2FF9"/>
    <w:rsid w:val="00F54680"/>
    <w:rsid w:val="00F65128"/>
    <w:rsid w:val="00F6767E"/>
    <w:rsid w:val="00FA1A32"/>
    <w:rsid w:val="00FA42B8"/>
    <w:rsid w:val="00FB33BA"/>
    <w:rsid w:val="00FC668D"/>
    <w:rsid w:val="00FD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B4B4"/>
  <w15:chartTrackingRefBased/>
  <w15:docId w15:val="{FDB26E47-C41F-4683-B018-91807A10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9AF"/>
    <w:pPr>
      <w:ind w:left="720"/>
      <w:contextualSpacing/>
    </w:pPr>
  </w:style>
  <w:style w:type="table" w:styleId="TableGrid">
    <w:name w:val="Table Grid"/>
    <w:basedOn w:val="TableNormal"/>
    <w:uiPriority w:val="39"/>
    <w:rsid w:val="0006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160"/>
    <w:rPr>
      <w:rFonts w:ascii="Segoe UI" w:hAnsi="Segoe UI" w:cs="Segoe UI"/>
      <w:sz w:val="18"/>
      <w:szCs w:val="18"/>
    </w:rPr>
  </w:style>
  <w:style w:type="paragraph" w:styleId="Header">
    <w:name w:val="header"/>
    <w:basedOn w:val="Normal"/>
    <w:link w:val="HeaderChar"/>
    <w:uiPriority w:val="99"/>
    <w:unhideWhenUsed/>
    <w:rsid w:val="00B2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160"/>
  </w:style>
  <w:style w:type="paragraph" w:styleId="Footer">
    <w:name w:val="footer"/>
    <w:basedOn w:val="Normal"/>
    <w:link w:val="FooterChar"/>
    <w:uiPriority w:val="99"/>
    <w:unhideWhenUsed/>
    <w:rsid w:val="00B20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160"/>
  </w:style>
  <w:style w:type="paragraph" w:styleId="FootnoteText">
    <w:name w:val="footnote text"/>
    <w:basedOn w:val="Normal"/>
    <w:link w:val="FootnoteTextChar"/>
    <w:uiPriority w:val="99"/>
    <w:semiHidden/>
    <w:unhideWhenUsed/>
    <w:rsid w:val="009379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937"/>
    <w:rPr>
      <w:sz w:val="20"/>
      <w:szCs w:val="20"/>
    </w:rPr>
  </w:style>
  <w:style w:type="character" w:styleId="FootnoteReference">
    <w:name w:val="footnote reference"/>
    <w:basedOn w:val="DefaultParagraphFont"/>
    <w:uiPriority w:val="99"/>
    <w:semiHidden/>
    <w:unhideWhenUsed/>
    <w:rsid w:val="00937937"/>
    <w:rPr>
      <w:vertAlign w:val="superscript"/>
    </w:rPr>
  </w:style>
  <w:style w:type="paragraph" w:styleId="NormalWeb">
    <w:name w:val="Normal (Web)"/>
    <w:basedOn w:val="Normal"/>
    <w:uiPriority w:val="99"/>
    <w:unhideWhenUsed/>
    <w:rsid w:val="009379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ADD24-2271-404C-AB95-68BFC9E3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1436</Words>
  <Characters>8188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2025-10-24T03:24:00Z</cp:lastPrinted>
  <dcterms:created xsi:type="dcterms:W3CDTF">2025-09-19T02:08:00Z</dcterms:created>
  <dcterms:modified xsi:type="dcterms:W3CDTF">2025-10-24T07:25:00Z</dcterms:modified>
</cp:coreProperties>
</file>