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06" w:type="dxa"/>
        <w:tblCellMar>
          <w:left w:w="0" w:type="dxa"/>
          <w:right w:w="0" w:type="dxa"/>
        </w:tblCellMar>
        <w:tblLook w:val="04A0" w:firstRow="1" w:lastRow="0" w:firstColumn="1" w:lastColumn="0" w:noHBand="0" w:noVBand="1"/>
      </w:tblPr>
      <w:tblGrid>
        <w:gridCol w:w="3618"/>
        <w:gridCol w:w="5988"/>
      </w:tblGrid>
      <w:tr w:rsidR="00B57A56" w:rsidTr="00D75447">
        <w:trPr>
          <w:trHeight w:val="1691"/>
        </w:trPr>
        <w:tc>
          <w:tcPr>
            <w:tcW w:w="3618" w:type="dxa"/>
            <w:tcMar>
              <w:top w:w="0" w:type="dxa"/>
              <w:left w:w="108" w:type="dxa"/>
              <w:bottom w:w="0" w:type="dxa"/>
              <w:right w:w="108" w:type="dxa"/>
            </w:tcMar>
          </w:tcPr>
          <w:p w:rsidR="00B57A56" w:rsidRPr="00BE68D7" w:rsidRDefault="00B57A56" w:rsidP="00D75447">
            <w:pPr>
              <w:spacing w:after="0" w:line="240" w:lineRule="auto"/>
              <w:jc w:val="center"/>
              <w:rPr>
                <w:rFonts w:ascii="Times New Roman" w:hAnsi="Times New Roman" w:cs="Times New Roman"/>
                <w:sz w:val="26"/>
                <w:szCs w:val="26"/>
              </w:rPr>
            </w:pPr>
            <w:r w:rsidRPr="00BE68D7">
              <w:rPr>
                <w:rFonts w:ascii="Times New Roman" w:hAnsi="Times New Roman" w:cs="Times New Roman"/>
                <w:sz w:val="26"/>
                <w:szCs w:val="26"/>
              </w:rPr>
              <w:t>UBND XÃ KHÚC THỪA DỤ</w:t>
            </w:r>
          </w:p>
          <w:p w:rsidR="00B57A56" w:rsidRPr="00BE68D7" w:rsidRDefault="00B57A56" w:rsidP="00D75447">
            <w:pPr>
              <w:spacing w:after="0" w:line="240" w:lineRule="auto"/>
              <w:jc w:val="center"/>
              <w:rPr>
                <w:rFonts w:ascii="Times New Roman" w:hAnsi="Times New Roman" w:cs="Times New Roman"/>
                <w:b/>
                <w:bCs/>
                <w:sz w:val="26"/>
                <w:szCs w:val="26"/>
              </w:rPr>
            </w:pPr>
            <w:r w:rsidRPr="00BE68D7">
              <w:rPr>
                <w:rFonts w:ascii="Times New Roman" w:hAnsi="Times New Roman" w:cs="Times New Roman"/>
                <w:b/>
                <w:bCs/>
                <w:sz w:val="26"/>
                <w:szCs w:val="26"/>
              </w:rPr>
              <w:t>VĂN PHÒNG HĐND&amp;UBND</w:t>
            </w:r>
          </w:p>
          <w:p w:rsidR="00B57A56" w:rsidRPr="00BE68D7" w:rsidRDefault="00B57A56" w:rsidP="00D75447">
            <w:pPr>
              <w:spacing w:after="0" w:line="240" w:lineRule="auto"/>
              <w:jc w:val="center"/>
              <w:rPr>
                <w:rFonts w:ascii="Times New Roman" w:hAnsi="Times New Roman" w:cs="Times New Roman"/>
              </w:rPr>
            </w:pPr>
            <w:r w:rsidRPr="00BE68D7">
              <w:rPr>
                <w:rFonts w:ascii="Times New Roman" w:hAnsi="Times New Roman" w:cs="Times New Roman"/>
                <w:b/>
                <w:bCs/>
                <w:noProof/>
                <w:sz w:val="26"/>
                <w:szCs w:val="26"/>
              </w:rPr>
              <mc:AlternateContent>
                <mc:Choice Requires="wps">
                  <w:drawing>
                    <wp:anchor distT="0" distB="0" distL="114300" distR="114300" simplePos="0" relativeHeight="251659264" behindDoc="0" locked="0" layoutInCell="1" allowOverlap="1" wp14:anchorId="3770AD28" wp14:editId="78AFA694">
                      <wp:simplePos x="0" y="0"/>
                      <wp:positionH relativeFrom="column">
                        <wp:posOffset>574040</wp:posOffset>
                      </wp:positionH>
                      <wp:positionV relativeFrom="paragraph">
                        <wp:posOffset>31115</wp:posOffset>
                      </wp:positionV>
                      <wp:extent cx="850265" cy="0"/>
                      <wp:effectExtent l="6350" t="6985" r="10160" b="12065"/>
                      <wp:wrapNone/>
                      <wp:docPr id="1178295963"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2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428DB1" id="_x0000_t32" coordsize="21600,21600" o:spt="32" o:oned="t" path="m,l21600,21600e" filled="f">
                      <v:path arrowok="t" fillok="f" o:connecttype="none"/>
                      <o:lock v:ext="edit" shapetype="t"/>
                    </v:shapetype>
                    <v:shape id="Straight Arrow Connector 5" o:spid="_x0000_s1026" type="#_x0000_t32" style="position:absolute;margin-left:45.2pt;margin-top:2.45pt;width:66.9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"/>
                  </w:pict>
                </mc:Fallback>
              </mc:AlternateContent>
            </w:r>
          </w:p>
          <w:p w:rsidR="00B57A56" w:rsidRPr="00BE68D7" w:rsidRDefault="004C3925" w:rsidP="00D7544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Số:     </w:t>
            </w:r>
            <w:r w:rsidR="00B57A56">
              <w:rPr>
                <w:rFonts w:ascii="Times New Roman" w:hAnsi="Times New Roman" w:cs="Times New Roman"/>
                <w:sz w:val="26"/>
                <w:szCs w:val="26"/>
              </w:rPr>
              <w:t>/TT-VP</w:t>
            </w:r>
            <w:r w:rsidR="00B57A56" w:rsidRPr="00BE68D7">
              <w:rPr>
                <w:rFonts w:ascii="Times New Roman" w:hAnsi="Times New Roman" w:cs="Times New Roman"/>
                <w:b/>
                <w:bCs/>
                <w:sz w:val="26"/>
                <w:szCs w:val="26"/>
              </w:rPr>
              <w:br/>
            </w:r>
          </w:p>
        </w:tc>
        <w:tc>
          <w:tcPr>
            <w:tcW w:w="5988" w:type="dxa"/>
            <w:tcMar>
              <w:top w:w="0" w:type="dxa"/>
              <w:left w:w="108" w:type="dxa"/>
              <w:bottom w:w="0" w:type="dxa"/>
              <w:right w:w="108" w:type="dxa"/>
            </w:tcMar>
          </w:tcPr>
          <w:p w:rsidR="00B57A56" w:rsidRPr="00BE68D7" w:rsidRDefault="00B57A56" w:rsidP="00D75447">
            <w:pPr>
              <w:spacing w:after="0" w:line="240" w:lineRule="auto"/>
              <w:jc w:val="center"/>
              <w:rPr>
                <w:rFonts w:ascii="Times New Roman" w:hAnsi="Times New Roman" w:cs="Times New Roman"/>
                <w:b/>
                <w:bCs/>
                <w:sz w:val="26"/>
                <w:szCs w:val="26"/>
              </w:rPr>
            </w:pPr>
            <w:r w:rsidRPr="00BE68D7">
              <w:rPr>
                <w:rFonts w:ascii="Times New Roman" w:hAnsi="Times New Roman" w:cs="Times New Roman"/>
                <w:b/>
                <w:bCs/>
                <w:sz w:val="26"/>
                <w:szCs w:val="26"/>
              </w:rPr>
              <w:t>CỘNG HÒA XÃ HỘI CHỦ NGHĨA VIỆT NAM</w:t>
            </w:r>
          </w:p>
          <w:p w:rsidR="00B57A56" w:rsidRPr="00BE68D7" w:rsidRDefault="00B57A56" w:rsidP="00D75447">
            <w:pPr>
              <w:spacing w:after="0" w:line="240" w:lineRule="auto"/>
              <w:jc w:val="center"/>
              <w:rPr>
                <w:rFonts w:ascii="Times New Roman" w:hAnsi="Times New Roman" w:cs="Times New Roman"/>
                <w:i/>
                <w:iCs/>
              </w:rPr>
            </w:pPr>
            <w:r w:rsidRPr="00BE68D7">
              <w:rPr>
                <w:rFonts w:ascii="Times New Roman" w:hAnsi="Times New Roman" w:cs="Times New Roman"/>
                <w:b/>
                <w:bCs/>
                <w:noProof/>
              </w:rPr>
              <mc:AlternateContent>
                <mc:Choice Requires="wps">
                  <w:drawing>
                    <wp:anchor distT="0" distB="0" distL="114300" distR="114300" simplePos="0" relativeHeight="251660288" behindDoc="0" locked="0" layoutInCell="1" allowOverlap="1" wp14:anchorId="05966DCF" wp14:editId="76FF635B">
                      <wp:simplePos x="0" y="0"/>
                      <wp:positionH relativeFrom="column">
                        <wp:posOffset>785022</wp:posOffset>
                      </wp:positionH>
                      <wp:positionV relativeFrom="paragraph">
                        <wp:posOffset>204470</wp:posOffset>
                      </wp:positionV>
                      <wp:extent cx="2146300" cy="0"/>
                      <wp:effectExtent l="0" t="0" r="0" b="0"/>
                      <wp:wrapNone/>
                      <wp:docPr id="111769969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6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EC57DE" id="Straight Arrow Connector 4" o:spid="_x0000_s1026" type="#_x0000_t32" style="position:absolute;margin-left:61.8pt;margin-top:16.1pt;width:16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"/>
                  </w:pict>
                </mc:Fallback>
              </mc:AlternateContent>
            </w:r>
            <w:r w:rsidRPr="00BE68D7">
              <w:rPr>
                <w:rFonts w:ascii="Times New Roman" w:hAnsi="Times New Roman" w:cs="Times New Roman"/>
                <w:b/>
                <w:bCs/>
                <w:sz w:val="28"/>
                <w:szCs w:val="28"/>
              </w:rPr>
              <w:t>Độc lập - Tự do - Hạnh phúc</w:t>
            </w:r>
            <w:r w:rsidRPr="00BE68D7">
              <w:rPr>
                <w:rFonts w:ascii="Times New Roman" w:hAnsi="Times New Roman" w:cs="Times New Roman"/>
                <w:b/>
                <w:bCs/>
              </w:rPr>
              <w:br/>
            </w:r>
          </w:p>
          <w:p w:rsidR="00B57A56" w:rsidRPr="00A743A1" w:rsidRDefault="00B57A56" w:rsidP="00D75447">
            <w:pPr>
              <w:spacing w:after="0" w:line="240" w:lineRule="auto"/>
              <w:jc w:val="center"/>
              <w:rPr>
                <w:rFonts w:ascii="Times New Roman" w:hAnsi="Times New Roman" w:cs="Times New Roman"/>
                <w:i/>
                <w:iCs/>
                <w:sz w:val="28"/>
                <w:szCs w:val="28"/>
              </w:rPr>
            </w:pPr>
            <w:r w:rsidRPr="00BE68D7">
              <w:rPr>
                <w:rFonts w:ascii="Times New Roman" w:hAnsi="Times New Roman" w:cs="Times New Roman"/>
                <w:i/>
                <w:iCs/>
                <w:sz w:val="28"/>
                <w:szCs w:val="28"/>
              </w:rPr>
              <w:t>Xã Khúc Thừa Dụ, ngày     tháng    năm 2026</w:t>
            </w:r>
          </w:p>
        </w:tc>
      </w:tr>
    </w:tbl>
    <w:p w:rsidR="00B57A56" w:rsidRPr="00B57A56" w:rsidRDefault="00D01544" w:rsidP="00B57A56">
      <w:pPr>
        <w:spacing w:after="0" w:line="240" w:lineRule="auto"/>
        <w:jc w:val="center"/>
        <w:rPr>
          <w:rFonts w:ascii="Times New Roman" w:eastAsia="Times New Roman" w:hAnsi="Times New Roman" w:cs="Times New Roman"/>
          <w:b/>
          <w:bCs/>
          <w:sz w:val="28"/>
          <w:szCs w:val="28"/>
        </w:rPr>
      </w:pPr>
      <w:r w:rsidRPr="00D01544">
        <w:rPr>
          <w:rFonts w:ascii="Times New Roman" w:eastAsia="Times New Roman" w:hAnsi="Times New Roman" w:cs="Times New Roman"/>
          <w:b/>
          <w:bCs/>
          <w:sz w:val="28"/>
          <w:szCs w:val="28"/>
        </w:rPr>
        <w:t>TỜ TRÌNH</w:t>
      </w:r>
      <w:r w:rsidRPr="00D01544">
        <w:rPr>
          <w:rFonts w:ascii="Times New Roman" w:eastAsia="Times New Roman" w:hAnsi="Times New Roman" w:cs="Times New Roman"/>
          <w:sz w:val="28"/>
          <w:szCs w:val="28"/>
        </w:rPr>
        <w:br/>
      </w:r>
      <w:r w:rsidRPr="00D01544">
        <w:rPr>
          <w:rFonts w:ascii="Times New Roman" w:eastAsia="Times New Roman" w:hAnsi="Times New Roman" w:cs="Times New Roman"/>
          <w:b/>
          <w:bCs/>
          <w:sz w:val="28"/>
          <w:szCs w:val="28"/>
        </w:rPr>
        <w:t xml:space="preserve">Về việc ban hành Quyết định bãi bỏ một số Quyết định của UBND xã </w:t>
      </w:r>
    </w:p>
    <w:p w:rsidR="00B57A56" w:rsidRDefault="00B57A56" w:rsidP="00D01544">
      <w:pPr>
        <w:spacing w:before="100" w:beforeAutospacing="1" w:after="100" w:afterAutospacing="1" w:line="240" w:lineRule="auto"/>
        <w:ind w:firstLine="720"/>
        <w:rPr>
          <w:rFonts w:ascii="Times New Roman" w:eastAsia="Times New Roman" w:hAnsi="Times New Roman" w:cs="Times New Roman"/>
          <w:b/>
          <w:bCs/>
          <w:sz w:val="28"/>
          <w:szCs w:val="28"/>
        </w:rPr>
      </w:pPr>
      <w:r>
        <w:rPr>
          <w:rFonts w:ascii="Times New Roman" w:eastAsia="Times New Roman" w:hAnsi="Times New Roman" w:cs="Times New Roman"/>
          <w:b/>
          <w:bCs/>
          <w:noProof/>
          <w:sz w:val="28"/>
          <w:szCs w:val="28"/>
        </w:rPr>
        <mc:AlternateContent>
          <mc:Choice Requires="wps">
            <w:drawing>
              <wp:anchor distT="0" distB="0" distL="114300" distR="114300" simplePos="0" relativeHeight="251661312" behindDoc="0" locked="0" layoutInCell="1" allowOverlap="1">
                <wp:simplePos x="0" y="0"/>
                <wp:positionH relativeFrom="column">
                  <wp:posOffset>1748789</wp:posOffset>
                </wp:positionH>
                <wp:positionV relativeFrom="paragraph">
                  <wp:posOffset>111760</wp:posOffset>
                </wp:positionV>
                <wp:extent cx="24098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2409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10D59A"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37.7pt,8.8pt" to="327.4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" strokecolor="black [3200]" strokeweight=".5pt">
                <v:stroke joinstyle="miter"/>
              </v:line>
            </w:pict>
          </mc:Fallback>
        </mc:AlternateContent>
      </w:r>
    </w:p>
    <w:p w:rsidR="00D01544" w:rsidRDefault="00D01544" w:rsidP="00D01544">
      <w:pPr>
        <w:spacing w:before="100" w:beforeAutospacing="1" w:after="100" w:afterAutospacing="1"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Kính gửi: </w:t>
      </w:r>
      <w:r w:rsidR="004C3925">
        <w:rPr>
          <w:rFonts w:ascii="Times New Roman" w:eastAsia="Times New Roman" w:hAnsi="Times New Roman" w:cs="Times New Roman"/>
          <w:b/>
          <w:bCs/>
          <w:sz w:val="28"/>
          <w:szCs w:val="28"/>
        </w:rPr>
        <w:t>UBND xã Khúc Thừa Dụ</w:t>
      </w:r>
    </w:p>
    <w:p w:rsidR="00D01544" w:rsidRPr="00D01544" w:rsidRDefault="00D01544" w:rsidP="00C44E63">
      <w:pPr>
        <w:spacing w:before="60" w:after="60" w:line="360" w:lineRule="exact"/>
        <w:ind w:firstLine="720"/>
        <w:jc w:val="both"/>
        <w:rPr>
          <w:rFonts w:ascii="Times New Roman" w:eastAsia="Times New Roman" w:hAnsi="Times New Roman" w:cs="Times New Roman"/>
          <w:sz w:val="28"/>
          <w:szCs w:val="28"/>
        </w:rPr>
      </w:pPr>
      <w:r w:rsidRPr="00D01544">
        <w:rPr>
          <w:rFonts w:ascii="Times New Roman" w:eastAsia="Times New Roman" w:hAnsi="Times New Roman" w:cs="Times New Roman"/>
          <w:sz w:val="28"/>
          <w:szCs w:val="28"/>
        </w:rPr>
        <w:t>Căn cứ Luật Ban hành văn bản quy phạm pháp luật;</w:t>
      </w:r>
      <w:r w:rsidR="007F57B0">
        <w:rPr>
          <w:rFonts w:ascii="Times New Roman" w:eastAsia="Times New Roman" w:hAnsi="Times New Roman" w:cs="Times New Roman"/>
          <w:sz w:val="28"/>
          <w:szCs w:val="28"/>
        </w:rPr>
        <w:t xml:space="preserve"> Luậ</w:t>
      </w:r>
      <w:r w:rsidR="00C44E63">
        <w:rPr>
          <w:rFonts w:ascii="Times New Roman" w:eastAsia="Times New Roman" w:hAnsi="Times New Roman" w:cs="Times New Roman"/>
          <w:sz w:val="28"/>
          <w:szCs w:val="28"/>
        </w:rPr>
        <w:t>t sửa đổi bổ sung Luật Ban hành văn bản quy phạm pháp luật 2025;</w:t>
      </w:r>
    </w:p>
    <w:p w:rsidR="00D01544" w:rsidRPr="00D01544" w:rsidRDefault="00D01544" w:rsidP="00B57A56">
      <w:pPr>
        <w:spacing w:before="60" w:after="60" w:line="360" w:lineRule="exact"/>
        <w:ind w:firstLine="720"/>
        <w:jc w:val="both"/>
        <w:rPr>
          <w:rFonts w:ascii="Times New Roman" w:eastAsia="Times New Roman" w:hAnsi="Times New Roman" w:cs="Times New Roman"/>
          <w:sz w:val="28"/>
          <w:szCs w:val="28"/>
        </w:rPr>
      </w:pPr>
      <w:r w:rsidRPr="00D01544">
        <w:rPr>
          <w:rFonts w:ascii="Times New Roman" w:eastAsia="Times New Roman" w:hAnsi="Times New Roman" w:cs="Times New Roman"/>
          <w:sz w:val="28"/>
          <w:szCs w:val="28"/>
        </w:rPr>
        <w:t>Căn cứ Nghị quyết số 66-NQ/TW ngày 30/4/2025 của Bộ Chính trị về đổi mới công tác xây dựng và thi hành pháp luật đáp ứng yêu cầu phát triển đất nước trong kỷ nguyên mới;</w:t>
      </w:r>
    </w:p>
    <w:p w:rsidR="00B5532E" w:rsidRDefault="00B5532E" w:rsidP="00B57A56">
      <w:pPr>
        <w:spacing w:before="60" w:after="60" w:line="360" w:lineRule="exact"/>
        <w:ind w:firstLine="720"/>
        <w:jc w:val="both"/>
        <w:rPr>
          <w:rFonts w:ascii="Times New Roman" w:eastAsia="Times New Roman" w:hAnsi="Times New Roman" w:cs="Times New Roman"/>
          <w:sz w:val="28"/>
          <w:szCs w:val="28"/>
        </w:rPr>
      </w:pPr>
      <w:r w:rsidRPr="00B5532E">
        <w:rPr>
          <w:rFonts w:ascii="Times New Roman" w:eastAsia="Times New Roman" w:hAnsi="Times New Roman" w:cs="Times New Roman"/>
          <w:sz w:val="28"/>
          <w:szCs w:val="28"/>
        </w:rPr>
        <w:t>Thực hiện Kế hoạch số 04/KH-UBND ngày 08/01/2026 của UBND xã về rà soát văn bản quy phạm pháp luật;</w:t>
      </w:r>
    </w:p>
    <w:p w:rsidR="00D01544" w:rsidRPr="00D01544" w:rsidRDefault="00D01544" w:rsidP="00B57A56">
      <w:pPr>
        <w:spacing w:before="60" w:after="60" w:line="360" w:lineRule="exact"/>
        <w:ind w:firstLine="720"/>
        <w:jc w:val="both"/>
        <w:rPr>
          <w:rFonts w:ascii="Times New Roman" w:eastAsia="Times New Roman" w:hAnsi="Times New Roman" w:cs="Times New Roman"/>
          <w:sz w:val="28"/>
          <w:szCs w:val="28"/>
        </w:rPr>
      </w:pPr>
      <w:bookmarkStart w:id="0" w:name="_GoBack"/>
      <w:bookmarkEnd w:id="0"/>
      <w:r w:rsidRPr="00D01544">
        <w:rPr>
          <w:rFonts w:ascii="Times New Roman" w:eastAsia="Times New Roman" w:hAnsi="Times New Roman" w:cs="Times New Roman"/>
          <w:sz w:val="28"/>
          <w:szCs w:val="28"/>
        </w:rPr>
        <w:t xml:space="preserve">Thực hiện nhiệm vụ được giao, Văn phòng HĐND và UBND xã đã tiến hành rà soát các văn bản quy phạm pháp luật </w:t>
      </w:r>
      <w:r w:rsidR="00186FF1">
        <w:rPr>
          <w:rFonts w:ascii="Times New Roman" w:eastAsia="Times New Roman" w:hAnsi="Times New Roman" w:cs="Times New Roman"/>
          <w:sz w:val="28"/>
          <w:szCs w:val="28"/>
        </w:rPr>
        <w:t>do UBND xã ban hành</w:t>
      </w:r>
      <w:r w:rsidRPr="00D01544">
        <w:rPr>
          <w:rFonts w:ascii="Times New Roman" w:eastAsia="Times New Roman" w:hAnsi="Times New Roman" w:cs="Times New Roman"/>
          <w:sz w:val="28"/>
          <w:szCs w:val="28"/>
        </w:rPr>
        <w:t>.</w:t>
      </w:r>
    </w:p>
    <w:p w:rsidR="00D01544" w:rsidRPr="00D01544" w:rsidRDefault="00D01544" w:rsidP="00B57A56">
      <w:pPr>
        <w:spacing w:before="60" w:after="60" w:line="360" w:lineRule="exact"/>
        <w:ind w:firstLine="360"/>
        <w:jc w:val="both"/>
        <w:rPr>
          <w:rFonts w:ascii="Times New Roman" w:eastAsia="Times New Roman" w:hAnsi="Times New Roman" w:cs="Times New Roman"/>
          <w:sz w:val="28"/>
          <w:szCs w:val="28"/>
        </w:rPr>
      </w:pPr>
      <w:r w:rsidRPr="00D01544">
        <w:rPr>
          <w:rFonts w:ascii="Times New Roman" w:eastAsia="Times New Roman" w:hAnsi="Times New Roman" w:cs="Times New Roman"/>
          <w:sz w:val="28"/>
          <w:szCs w:val="28"/>
        </w:rPr>
        <w:t xml:space="preserve">Qua rà soát, phát hiện có </w:t>
      </w:r>
      <w:r w:rsidRPr="00D01544">
        <w:rPr>
          <w:rFonts w:ascii="Times New Roman" w:eastAsia="Times New Roman" w:hAnsi="Times New Roman" w:cs="Times New Roman"/>
          <w:bCs/>
          <w:sz w:val="28"/>
          <w:szCs w:val="28"/>
        </w:rPr>
        <w:t>04 Quyết định của UBND xã được ban hành dưới hình thức văn bản quy phạm pháp luật</w:t>
      </w:r>
      <w:r w:rsidRPr="00D01544">
        <w:rPr>
          <w:rFonts w:ascii="Times New Roman" w:eastAsia="Times New Roman" w:hAnsi="Times New Roman" w:cs="Times New Roman"/>
          <w:sz w:val="28"/>
          <w:szCs w:val="28"/>
        </w:rPr>
        <w:t xml:space="preserve"> để quy định chức năng, nhiệm vụ, quyền hạn và cơ cấu tổ chức của các cơ quan, đơn vị, gồm:</w:t>
      </w:r>
    </w:p>
    <w:p w:rsidR="00EB78B4" w:rsidRPr="00EB78B4" w:rsidRDefault="00EB78B4" w:rsidP="00EB78B4">
      <w:pPr>
        <w:spacing w:before="60" w:after="60" w:line="360" w:lineRule="exact"/>
        <w:ind w:firstLine="360"/>
        <w:jc w:val="both"/>
        <w:rPr>
          <w:rFonts w:ascii="Times New Roman" w:eastAsia="Times New Roman" w:hAnsi="Times New Roman" w:cs="Times New Roman"/>
          <w:sz w:val="28"/>
          <w:szCs w:val="28"/>
        </w:rPr>
      </w:pPr>
      <w:r w:rsidRPr="00EB78B4">
        <w:rPr>
          <w:rFonts w:ascii="Times New Roman" w:eastAsia="Times New Roman" w:hAnsi="Times New Roman" w:cs="Times New Roman"/>
          <w:sz w:val="28"/>
          <w:szCs w:val="28"/>
        </w:rPr>
        <w:t xml:space="preserve">- Quyết định số 01/2025/QĐ-UBND ngày 20/8/2025 ban hành Quy định chức năng, nhiệm vụ, quyền hạn và cơ cấu tổ chức của Trung tâm Phục vụ hành chính công xã. </w:t>
      </w:r>
    </w:p>
    <w:p w:rsidR="00EB78B4" w:rsidRPr="00EB78B4" w:rsidRDefault="00EB78B4" w:rsidP="00EB78B4">
      <w:pPr>
        <w:spacing w:before="60" w:after="60" w:line="360" w:lineRule="exact"/>
        <w:ind w:firstLine="360"/>
        <w:jc w:val="both"/>
        <w:rPr>
          <w:rFonts w:ascii="Times New Roman" w:eastAsia="Times New Roman" w:hAnsi="Times New Roman" w:cs="Times New Roman"/>
          <w:sz w:val="28"/>
          <w:szCs w:val="28"/>
        </w:rPr>
      </w:pPr>
      <w:r w:rsidRPr="00EB78B4">
        <w:rPr>
          <w:rFonts w:ascii="Times New Roman" w:eastAsia="Times New Roman" w:hAnsi="Times New Roman" w:cs="Times New Roman"/>
          <w:sz w:val="28"/>
          <w:szCs w:val="28"/>
        </w:rPr>
        <w:t xml:space="preserve">- Quyết định số 02/2025/QĐ-UBND ngày 19/8/2025 ban hành Quy định chức năng, nhiệm vụ, quyền hạn và cơ cấu tổ chức của Phòng Kinh tế. </w:t>
      </w:r>
    </w:p>
    <w:p w:rsidR="00EB78B4" w:rsidRPr="00EB78B4" w:rsidRDefault="00EB78B4" w:rsidP="00EB78B4">
      <w:pPr>
        <w:spacing w:before="60" w:after="60" w:line="360" w:lineRule="exact"/>
        <w:ind w:firstLine="360"/>
        <w:jc w:val="both"/>
        <w:rPr>
          <w:rFonts w:ascii="Times New Roman" w:eastAsia="Times New Roman" w:hAnsi="Times New Roman" w:cs="Times New Roman"/>
          <w:sz w:val="28"/>
          <w:szCs w:val="28"/>
        </w:rPr>
      </w:pPr>
      <w:r w:rsidRPr="00EB78B4">
        <w:rPr>
          <w:rFonts w:ascii="Times New Roman" w:eastAsia="Times New Roman" w:hAnsi="Times New Roman" w:cs="Times New Roman"/>
          <w:sz w:val="28"/>
          <w:szCs w:val="28"/>
        </w:rPr>
        <w:t xml:space="preserve">- Quyết định số 03/2025/QĐ-UBND ngày 19/8/2025 ban hành Quy định chức năng, nhiệm vụ, quyền hạn và cơ cấu tổ chức của Phòng Văn hóa - Xã hội. </w:t>
      </w:r>
    </w:p>
    <w:p w:rsidR="00EB78B4" w:rsidRDefault="00EB78B4" w:rsidP="00EB78B4">
      <w:pPr>
        <w:spacing w:before="60" w:after="60" w:line="360" w:lineRule="exact"/>
        <w:ind w:firstLine="360"/>
        <w:jc w:val="both"/>
        <w:rPr>
          <w:rFonts w:ascii="Times New Roman" w:eastAsia="Times New Roman" w:hAnsi="Times New Roman" w:cs="Times New Roman"/>
          <w:sz w:val="28"/>
          <w:szCs w:val="28"/>
        </w:rPr>
      </w:pPr>
      <w:r w:rsidRPr="00EB78B4">
        <w:rPr>
          <w:rFonts w:ascii="Times New Roman" w:eastAsia="Times New Roman" w:hAnsi="Times New Roman" w:cs="Times New Roman"/>
          <w:sz w:val="28"/>
          <w:szCs w:val="28"/>
        </w:rPr>
        <w:t xml:space="preserve">- Quyết định số 04/2025/QĐ-UBND ngày 20/8/2025 ban hành Quy định chức năng, nhiệm vụ, quyền hạn và cơ cấu tổ chức của Văn phòng HĐND và UBND xã. </w:t>
      </w:r>
    </w:p>
    <w:p w:rsidR="001647C1" w:rsidRDefault="00D01544" w:rsidP="00EB78B4">
      <w:pPr>
        <w:spacing w:before="60" w:after="60" w:line="360" w:lineRule="exact"/>
        <w:ind w:firstLine="360"/>
        <w:jc w:val="both"/>
        <w:rPr>
          <w:rFonts w:ascii="Times New Roman" w:eastAsia="Times New Roman" w:hAnsi="Times New Roman" w:cs="Times New Roman"/>
          <w:sz w:val="28"/>
          <w:szCs w:val="28"/>
        </w:rPr>
      </w:pPr>
      <w:r w:rsidRPr="00D01544">
        <w:rPr>
          <w:rFonts w:ascii="Times New Roman" w:eastAsia="Times New Roman" w:hAnsi="Times New Roman" w:cs="Times New Roman"/>
          <w:sz w:val="28"/>
          <w:szCs w:val="28"/>
        </w:rPr>
        <w:t xml:space="preserve">Kết quả rà soát cho thấy, các quyết định nêu trên được ban hành dưới hình thức văn bản quy phạm pháp luật, tuy nhiên </w:t>
      </w:r>
      <w:r w:rsidR="008C72E1">
        <w:rPr>
          <w:rFonts w:ascii="Times New Roman" w:eastAsia="Times New Roman" w:hAnsi="Times New Roman" w:cs="Times New Roman"/>
          <w:sz w:val="28"/>
          <w:szCs w:val="28"/>
        </w:rPr>
        <w:t>qua rà s</w:t>
      </w:r>
      <w:r w:rsidR="001647C1">
        <w:rPr>
          <w:rFonts w:ascii="Times New Roman" w:eastAsia="Times New Roman" w:hAnsi="Times New Roman" w:cs="Times New Roman"/>
          <w:sz w:val="28"/>
          <w:szCs w:val="28"/>
        </w:rPr>
        <w:t>oát 04 nội dung trên không thuộc điểm 3 Khoản 4 Điều 1 Luật Ban hành văn bản quiy phạm pháp luật sưả đổi bổ sung</w:t>
      </w:r>
      <w:r w:rsidRPr="00D01544">
        <w:rPr>
          <w:rFonts w:ascii="Times New Roman" w:eastAsia="Times New Roman" w:hAnsi="Times New Roman" w:cs="Times New Roman"/>
          <w:sz w:val="28"/>
          <w:szCs w:val="28"/>
        </w:rPr>
        <w:t>.</w:t>
      </w:r>
    </w:p>
    <w:p w:rsidR="00D01544" w:rsidRPr="00D01544" w:rsidRDefault="00D01544" w:rsidP="001647C1">
      <w:pPr>
        <w:spacing w:before="60" w:after="60" w:line="360" w:lineRule="exact"/>
        <w:ind w:firstLine="360"/>
        <w:jc w:val="both"/>
        <w:rPr>
          <w:rFonts w:ascii="Times New Roman" w:eastAsia="Times New Roman" w:hAnsi="Times New Roman" w:cs="Times New Roman"/>
          <w:sz w:val="28"/>
          <w:szCs w:val="28"/>
        </w:rPr>
      </w:pPr>
      <w:r w:rsidRPr="00D01544">
        <w:rPr>
          <w:rFonts w:ascii="Times New Roman" w:eastAsia="Times New Roman" w:hAnsi="Times New Roman" w:cs="Times New Roman"/>
          <w:sz w:val="28"/>
          <w:szCs w:val="28"/>
        </w:rPr>
        <w:t xml:space="preserve"> Do đó, các quyết định này không đáp ứng điều kiện để được xác định là văn bản quy phạm pháp luật và cần được xử lý theo quy định của pháp luật.</w:t>
      </w:r>
    </w:p>
    <w:p w:rsidR="00D01544" w:rsidRPr="00D01544" w:rsidRDefault="00D01544" w:rsidP="00B57A56">
      <w:pPr>
        <w:spacing w:before="60" w:after="60" w:line="360" w:lineRule="exact"/>
        <w:ind w:firstLine="360"/>
        <w:jc w:val="both"/>
        <w:rPr>
          <w:rFonts w:ascii="Times New Roman" w:eastAsia="Times New Roman" w:hAnsi="Times New Roman" w:cs="Times New Roman"/>
          <w:sz w:val="28"/>
          <w:szCs w:val="28"/>
        </w:rPr>
      </w:pPr>
      <w:r w:rsidRPr="00D01544">
        <w:rPr>
          <w:rFonts w:ascii="Times New Roman" w:eastAsia="Times New Roman" w:hAnsi="Times New Roman" w:cs="Times New Roman"/>
          <w:sz w:val="28"/>
          <w:szCs w:val="28"/>
        </w:rPr>
        <w:t xml:space="preserve">Để bảo đảm tính hợp hiến, hợp pháp, tính thống nhất của hệ thống pháp luật, khắc phục kịp thời các tồn tại, hạn chế qua công tác tự kiểm tra, rà soát văn bản quy phạm </w:t>
      </w:r>
      <w:r w:rsidRPr="00D01544">
        <w:rPr>
          <w:rFonts w:ascii="Times New Roman" w:eastAsia="Times New Roman" w:hAnsi="Times New Roman" w:cs="Times New Roman"/>
          <w:sz w:val="28"/>
          <w:szCs w:val="28"/>
        </w:rPr>
        <w:lastRenderedPageBreak/>
        <w:t xml:space="preserve">pháp luật và thực hiện đúng quy định của Luật Ban hành văn bản quy phạm pháp luật, Văn phòng HĐND và UBND xã kính trình Chủ tịch UBND xã xem xét, quyết định ban hành </w:t>
      </w:r>
      <w:r>
        <w:rPr>
          <w:rFonts w:ascii="Times New Roman" w:eastAsia="Times New Roman" w:hAnsi="Times New Roman" w:cs="Times New Roman"/>
          <w:bCs/>
          <w:sz w:val="28"/>
          <w:szCs w:val="28"/>
        </w:rPr>
        <w:t>Quyết định bãi bỏ 04</w:t>
      </w:r>
      <w:r w:rsidRPr="00D01544">
        <w:rPr>
          <w:rFonts w:ascii="Times New Roman" w:eastAsia="Times New Roman" w:hAnsi="Times New Roman" w:cs="Times New Roman"/>
          <w:bCs/>
          <w:sz w:val="28"/>
          <w:szCs w:val="28"/>
        </w:rPr>
        <w:t xml:space="preserve"> Quyết định của UBND xã Khúc Thừa Dụ</w:t>
      </w:r>
      <w:r>
        <w:rPr>
          <w:rFonts w:ascii="Times New Roman" w:eastAsia="Times New Roman" w:hAnsi="Times New Roman" w:cs="Times New Roman"/>
          <w:bCs/>
          <w:sz w:val="28"/>
          <w:szCs w:val="28"/>
        </w:rPr>
        <w:t xml:space="preserve"> nêu trên</w:t>
      </w:r>
      <w:r w:rsidRPr="00D01544">
        <w:rPr>
          <w:rFonts w:ascii="Times New Roman" w:eastAsia="Times New Roman" w:hAnsi="Times New Roman" w:cs="Times New Roman"/>
          <w:sz w:val="28"/>
          <w:szCs w:val="28"/>
        </w:rPr>
        <w:t>.</w:t>
      </w:r>
    </w:p>
    <w:p w:rsidR="00D01544" w:rsidRPr="00D01544" w:rsidRDefault="00D01544" w:rsidP="00B57A56">
      <w:pPr>
        <w:spacing w:before="60" w:after="60" w:line="360" w:lineRule="exact"/>
        <w:ind w:firstLine="360"/>
        <w:rPr>
          <w:rFonts w:ascii="Times New Roman" w:eastAsia="Times New Roman" w:hAnsi="Times New Roman" w:cs="Times New Roman"/>
          <w:sz w:val="28"/>
          <w:szCs w:val="28"/>
        </w:rPr>
      </w:pPr>
      <w:r w:rsidRPr="00D01544">
        <w:rPr>
          <w:rFonts w:ascii="Times New Roman" w:eastAsia="Times New Roman" w:hAnsi="Times New Roman" w:cs="Times New Roman"/>
          <w:b/>
          <w:bCs/>
          <w:sz w:val="28"/>
          <w:szCs w:val="28"/>
        </w:rPr>
        <w:t>Hồ sơ trình kèm theo gồm:</w:t>
      </w:r>
    </w:p>
    <w:p w:rsidR="00D01544" w:rsidRPr="00D01544" w:rsidRDefault="00D01544" w:rsidP="00B57A56">
      <w:pPr>
        <w:numPr>
          <w:ilvl w:val="0"/>
          <w:numId w:val="2"/>
        </w:numPr>
        <w:spacing w:before="60" w:after="60" w:line="360" w:lineRule="exact"/>
        <w:rPr>
          <w:rFonts w:ascii="Times New Roman" w:eastAsia="Times New Roman" w:hAnsi="Times New Roman" w:cs="Times New Roman"/>
          <w:sz w:val="28"/>
          <w:szCs w:val="28"/>
        </w:rPr>
      </w:pPr>
      <w:r w:rsidRPr="00D01544">
        <w:rPr>
          <w:rFonts w:ascii="Times New Roman" w:eastAsia="Times New Roman" w:hAnsi="Times New Roman" w:cs="Times New Roman"/>
          <w:sz w:val="28"/>
          <w:szCs w:val="28"/>
        </w:rPr>
        <w:t>Dự thảo Quyết định bãi bỏ một số Quyết định của UBND xã.</w:t>
      </w:r>
    </w:p>
    <w:p w:rsidR="00D01544" w:rsidRPr="00D01544" w:rsidRDefault="00D01544" w:rsidP="00B57A56">
      <w:pPr>
        <w:numPr>
          <w:ilvl w:val="0"/>
          <w:numId w:val="2"/>
        </w:numPr>
        <w:spacing w:before="60" w:after="60" w:line="360" w:lineRule="exact"/>
        <w:rPr>
          <w:rFonts w:ascii="Times New Roman" w:eastAsia="Times New Roman" w:hAnsi="Times New Roman" w:cs="Times New Roman"/>
          <w:sz w:val="28"/>
          <w:szCs w:val="28"/>
        </w:rPr>
      </w:pPr>
      <w:r w:rsidRPr="00D01544">
        <w:rPr>
          <w:rFonts w:ascii="Times New Roman" w:eastAsia="Times New Roman" w:hAnsi="Times New Roman" w:cs="Times New Roman"/>
          <w:sz w:val="28"/>
          <w:szCs w:val="28"/>
        </w:rPr>
        <w:t>Báo cáo kết quả rà soát văn bản quy phạm pháp luật.</w:t>
      </w:r>
    </w:p>
    <w:p w:rsidR="00D01544" w:rsidRPr="00D01544" w:rsidRDefault="00D01544" w:rsidP="00B57A56">
      <w:pPr>
        <w:numPr>
          <w:ilvl w:val="0"/>
          <w:numId w:val="2"/>
        </w:numPr>
        <w:spacing w:before="60" w:after="60" w:line="360" w:lineRule="exact"/>
        <w:rPr>
          <w:rFonts w:ascii="Times New Roman" w:eastAsia="Times New Roman" w:hAnsi="Times New Roman" w:cs="Times New Roman"/>
          <w:sz w:val="28"/>
          <w:szCs w:val="28"/>
        </w:rPr>
      </w:pPr>
      <w:r w:rsidRPr="00D01544">
        <w:rPr>
          <w:rFonts w:ascii="Times New Roman" w:eastAsia="Times New Roman" w:hAnsi="Times New Roman" w:cs="Times New Roman"/>
          <w:sz w:val="28"/>
          <w:szCs w:val="28"/>
        </w:rPr>
        <w:t>Các tài liệu có liên quan.</w:t>
      </w:r>
    </w:p>
    <w:p w:rsidR="00D01544" w:rsidRDefault="00D01544" w:rsidP="00B57A56">
      <w:pPr>
        <w:spacing w:before="60" w:after="60" w:line="360" w:lineRule="exact"/>
        <w:ind w:firstLine="360"/>
        <w:rPr>
          <w:rFonts w:ascii="Times New Roman" w:eastAsia="Times New Roman" w:hAnsi="Times New Roman" w:cs="Times New Roman"/>
          <w:sz w:val="28"/>
          <w:szCs w:val="28"/>
        </w:rPr>
      </w:pPr>
      <w:r w:rsidRPr="00D01544">
        <w:rPr>
          <w:rFonts w:ascii="Times New Roman" w:eastAsia="Times New Roman" w:hAnsi="Times New Roman" w:cs="Times New Roman"/>
          <w:sz w:val="28"/>
          <w:szCs w:val="28"/>
        </w:rPr>
        <w:t>Kính trình Chủ tịch UBND xã xem xét, quyết định./.</w:t>
      </w:r>
    </w:p>
    <w:tbl>
      <w:tblPr>
        <w:tblW w:w="984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5731"/>
      </w:tblGrid>
      <w:tr w:rsidR="00B57A56" w:rsidRPr="00C71667" w:rsidTr="00B57A56">
        <w:tc>
          <w:tcPr>
            <w:tcW w:w="4111" w:type="dxa"/>
            <w:tcBorders>
              <w:top w:val="nil"/>
              <w:left w:val="nil"/>
              <w:bottom w:val="nil"/>
              <w:right w:val="nil"/>
            </w:tcBorders>
          </w:tcPr>
          <w:p w:rsidR="00B57A56" w:rsidRPr="00C71667" w:rsidRDefault="00B57A56" w:rsidP="00D75447">
            <w:pPr>
              <w:spacing w:after="0" w:line="240" w:lineRule="auto"/>
              <w:rPr>
                <w:rFonts w:ascii="Times New Roman" w:eastAsia="Times New Roman" w:hAnsi="Times New Roman" w:cs="Times New Roman"/>
                <w:b/>
                <w:i/>
                <w:sz w:val="24"/>
                <w:szCs w:val="24"/>
                <w:lang w:val="vi-VN"/>
              </w:rPr>
            </w:pPr>
            <w:r w:rsidRPr="00C71667">
              <w:rPr>
                <w:rFonts w:ascii="Times New Roman" w:eastAsia="Times New Roman" w:hAnsi="Times New Roman" w:cs="Times New Roman"/>
                <w:b/>
                <w:i/>
                <w:sz w:val="24"/>
                <w:szCs w:val="24"/>
                <w:lang w:val="vi-VN"/>
              </w:rPr>
              <w:t>Nơi nhận:</w:t>
            </w:r>
          </w:p>
          <w:p w:rsidR="00B57A56" w:rsidRPr="00990C0D" w:rsidRDefault="00B57A56" w:rsidP="00D75447">
            <w:pPr>
              <w:spacing w:after="0" w:line="240" w:lineRule="auto"/>
              <w:rPr>
                <w:rFonts w:ascii="Times New Roman" w:eastAsia="Times New Roman" w:hAnsi="Times New Roman" w:cs="Times New Roman"/>
                <w:lang w:val="vi-VN"/>
              </w:rPr>
            </w:pPr>
            <w:r w:rsidRPr="00C71667">
              <w:rPr>
                <w:rFonts w:ascii="Times New Roman" w:eastAsia="Times New Roman" w:hAnsi="Times New Roman" w:cs="Times New Roman"/>
                <w:sz w:val="24"/>
                <w:szCs w:val="24"/>
                <w:lang w:val="vi-VN"/>
              </w:rPr>
              <w:t xml:space="preserve">- </w:t>
            </w:r>
            <w:r w:rsidRPr="00990C0D">
              <w:rPr>
                <w:rFonts w:ascii="Times New Roman" w:eastAsia="Times New Roman" w:hAnsi="Times New Roman" w:cs="Times New Roman"/>
                <w:lang w:val="vi-VN"/>
              </w:rPr>
              <w:t>Như trên;</w:t>
            </w:r>
          </w:p>
          <w:p w:rsidR="00B57A56" w:rsidRPr="00990C0D" w:rsidRDefault="00B57A56" w:rsidP="00D75447">
            <w:pPr>
              <w:spacing w:after="0" w:line="240" w:lineRule="auto"/>
              <w:rPr>
                <w:rFonts w:ascii="Times New Roman" w:eastAsia="Times New Roman" w:hAnsi="Times New Roman" w:cs="Times New Roman"/>
                <w:lang w:val="vi-VN"/>
              </w:rPr>
            </w:pPr>
            <w:r w:rsidRPr="00990C0D">
              <w:rPr>
                <w:rFonts w:ascii="Times New Roman" w:eastAsia="Times New Roman" w:hAnsi="Times New Roman" w:cs="Times New Roman"/>
                <w:lang w:val="vi-VN"/>
              </w:rPr>
              <w:t xml:space="preserve">- Lãnh đạo UBND </w:t>
            </w:r>
            <w:r w:rsidRPr="00990C0D">
              <w:rPr>
                <w:rFonts w:ascii="Times New Roman" w:eastAsia="Times New Roman" w:hAnsi="Times New Roman" w:cs="Times New Roman"/>
              </w:rPr>
              <w:t>xã</w:t>
            </w:r>
            <w:r w:rsidRPr="00990C0D">
              <w:rPr>
                <w:rFonts w:ascii="Times New Roman" w:eastAsia="Times New Roman" w:hAnsi="Times New Roman" w:cs="Times New Roman"/>
                <w:lang w:val="vi-VN"/>
              </w:rPr>
              <w:t>;</w:t>
            </w:r>
          </w:p>
          <w:p w:rsidR="00B57A56" w:rsidRPr="00C71667" w:rsidRDefault="00B57A56" w:rsidP="00D75447">
            <w:pPr>
              <w:spacing w:after="0" w:line="240" w:lineRule="auto"/>
              <w:rPr>
                <w:rFonts w:ascii="Times New Roman" w:eastAsia="Times New Roman" w:hAnsi="Times New Roman" w:cs="Times New Roman"/>
                <w:sz w:val="28"/>
                <w:szCs w:val="28"/>
                <w:lang w:val="vi-VN"/>
              </w:rPr>
            </w:pPr>
            <w:r w:rsidRPr="00990C0D">
              <w:rPr>
                <w:rFonts w:ascii="Times New Roman" w:eastAsia="Times New Roman" w:hAnsi="Times New Roman" w:cs="Times New Roman"/>
                <w:lang w:val="vi-VN"/>
              </w:rPr>
              <w:t>- Lưu</w:t>
            </w:r>
            <w:r w:rsidRPr="00990C0D">
              <w:rPr>
                <w:rFonts w:ascii="Times New Roman" w:eastAsia="Times New Roman" w:hAnsi="Times New Roman" w:cs="Times New Roman"/>
              </w:rPr>
              <w:t>:</w:t>
            </w:r>
            <w:r w:rsidRPr="00990C0D">
              <w:rPr>
                <w:rFonts w:ascii="Times New Roman" w:eastAsia="Times New Roman" w:hAnsi="Times New Roman" w:cs="Times New Roman"/>
                <w:lang w:val="vi-VN"/>
              </w:rPr>
              <w:t xml:space="preserve"> V</w:t>
            </w:r>
            <w:r w:rsidRPr="00990C0D">
              <w:rPr>
                <w:rFonts w:ascii="Times New Roman" w:eastAsia="Times New Roman" w:hAnsi="Times New Roman" w:cs="Times New Roman"/>
              </w:rPr>
              <w:t xml:space="preserve">T, </w:t>
            </w:r>
            <w:r>
              <w:rPr>
                <w:rFonts w:ascii="Times New Roman" w:eastAsia="Times New Roman" w:hAnsi="Times New Roman" w:cs="Times New Roman"/>
              </w:rPr>
              <w:t>VHXH</w:t>
            </w:r>
            <w:r w:rsidRPr="00C71667">
              <w:rPr>
                <w:rFonts w:ascii="Times New Roman" w:eastAsia="Times New Roman" w:hAnsi="Times New Roman" w:cs="Times New Roman"/>
                <w:sz w:val="24"/>
                <w:szCs w:val="24"/>
                <w:lang w:val="vi-VN"/>
              </w:rPr>
              <w:t>.</w:t>
            </w:r>
          </w:p>
        </w:tc>
        <w:tc>
          <w:tcPr>
            <w:tcW w:w="5731" w:type="dxa"/>
            <w:tcBorders>
              <w:top w:val="nil"/>
              <w:left w:val="nil"/>
              <w:bottom w:val="nil"/>
              <w:right w:val="nil"/>
            </w:tcBorders>
          </w:tcPr>
          <w:p w:rsidR="00B57A56" w:rsidRDefault="00B57A56" w:rsidP="00D75447">
            <w:pPr>
              <w:spacing w:after="0" w:line="360" w:lineRule="exac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CHÁNH VĂN PHÒNG</w:t>
            </w:r>
          </w:p>
          <w:p w:rsidR="00B57A56" w:rsidRPr="00C71667" w:rsidRDefault="00B57A56" w:rsidP="00D75447">
            <w:pPr>
              <w:spacing w:after="0" w:line="240" w:lineRule="auto"/>
              <w:jc w:val="center"/>
              <w:rPr>
                <w:rFonts w:ascii="Times New Roman" w:eastAsia="Times New Roman" w:hAnsi="Times New Roman" w:cs="Times New Roman"/>
                <w:b/>
                <w:sz w:val="28"/>
                <w:szCs w:val="28"/>
                <w:lang w:val="vi-VN"/>
              </w:rPr>
            </w:pPr>
          </w:p>
          <w:p w:rsidR="00B57A56" w:rsidRPr="00B92439" w:rsidRDefault="00B57A56" w:rsidP="00D75447">
            <w:pPr>
              <w:spacing w:after="0" w:line="240" w:lineRule="auto"/>
              <w:rPr>
                <w:rFonts w:ascii="Times New Roman" w:eastAsia="Times New Roman" w:hAnsi="Times New Roman" w:cs="Times New Roman"/>
                <w:sz w:val="28"/>
                <w:szCs w:val="28"/>
                <w:lang w:val="vi-VN"/>
              </w:rPr>
            </w:pPr>
          </w:p>
          <w:p w:rsidR="00B57A56" w:rsidRDefault="00B57A56" w:rsidP="00D75447">
            <w:pPr>
              <w:spacing w:after="0" w:line="240" w:lineRule="auto"/>
              <w:jc w:val="center"/>
              <w:rPr>
                <w:rFonts w:ascii="Times New Roman" w:eastAsia="Times New Roman" w:hAnsi="Times New Roman" w:cs="Times New Roman"/>
                <w:sz w:val="28"/>
                <w:szCs w:val="28"/>
              </w:rPr>
            </w:pPr>
          </w:p>
          <w:p w:rsidR="00B57A56" w:rsidRDefault="00B57A56" w:rsidP="00D75447">
            <w:pPr>
              <w:spacing w:after="0" w:line="240" w:lineRule="auto"/>
              <w:jc w:val="center"/>
              <w:rPr>
                <w:rFonts w:ascii="Times New Roman" w:eastAsia="Times New Roman" w:hAnsi="Times New Roman" w:cs="Times New Roman"/>
                <w:sz w:val="28"/>
                <w:szCs w:val="28"/>
              </w:rPr>
            </w:pPr>
          </w:p>
          <w:p w:rsidR="00B57A56" w:rsidRPr="00C71667" w:rsidRDefault="00B57A56" w:rsidP="00D75447">
            <w:pPr>
              <w:spacing w:after="0" w:line="240" w:lineRule="auto"/>
              <w:jc w:val="center"/>
              <w:rPr>
                <w:rFonts w:ascii="Times New Roman" w:eastAsia="Times New Roman" w:hAnsi="Times New Roman" w:cs="Times New Roman"/>
                <w:sz w:val="28"/>
                <w:szCs w:val="28"/>
              </w:rPr>
            </w:pPr>
          </w:p>
          <w:p w:rsidR="00B57A56" w:rsidRPr="00325612" w:rsidRDefault="00B57A56" w:rsidP="00D7544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Đào Văn Hải</w:t>
            </w:r>
          </w:p>
        </w:tc>
      </w:tr>
    </w:tbl>
    <w:p w:rsidR="00B57A56" w:rsidRPr="00D01544" w:rsidRDefault="00B57A56" w:rsidP="00D01544">
      <w:pPr>
        <w:spacing w:before="100" w:beforeAutospacing="1" w:after="100" w:afterAutospacing="1" w:line="240" w:lineRule="auto"/>
        <w:ind w:firstLine="360"/>
        <w:rPr>
          <w:rFonts w:ascii="Times New Roman" w:eastAsia="Times New Roman" w:hAnsi="Times New Roman" w:cs="Times New Roman"/>
          <w:sz w:val="28"/>
          <w:szCs w:val="28"/>
        </w:rPr>
      </w:pPr>
    </w:p>
    <w:p w:rsidR="00ED29C1" w:rsidRDefault="00ED29C1"/>
    <w:sectPr w:rsidR="00ED29C1" w:rsidSect="00870D47">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267C48"/>
    <w:multiLevelType w:val="multilevel"/>
    <w:tmpl w:val="6A2E0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E935D88"/>
    <w:multiLevelType w:val="multilevel"/>
    <w:tmpl w:val="F56CC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544"/>
    <w:rsid w:val="001647C1"/>
    <w:rsid w:val="00186FF1"/>
    <w:rsid w:val="002D632B"/>
    <w:rsid w:val="004C3925"/>
    <w:rsid w:val="007F57B0"/>
    <w:rsid w:val="00870D47"/>
    <w:rsid w:val="008C72E1"/>
    <w:rsid w:val="00A414E5"/>
    <w:rsid w:val="00B5532E"/>
    <w:rsid w:val="00B57A56"/>
    <w:rsid w:val="00C44E63"/>
    <w:rsid w:val="00D01544"/>
    <w:rsid w:val="00EB78B4"/>
    <w:rsid w:val="00ED2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B55C4"/>
  <w15:chartTrackingRefBased/>
  <w15:docId w15:val="{11FD43A9-A7B6-4FDB-AD61-AA42B4CAD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selectedend">
    <w:name w:val="isselectedend"/>
    <w:basedOn w:val="Normal"/>
    <w:rsid w:val="00D0154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01544"/>
    <w:rPr>
      <w:b/>
      <w:bCs/>
    </w:rPr>
  </w:style>
  <w:style w:type="paragraph" w:styleId="NormalWeb">
    <w:name w:val="Normal (Web)"/>
    <w:basedOn w:val="Normal"/>
    <w:uiPriority w:val="99"/>
    <w:semiHidden/>
    <w:unhideWhenUsed/>
    <w:rsid w:val="00D0154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8998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2</Pages>
  <Words>398</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46</cp:revision>
  <dcterms:created xsi:type="dcterms:W3CDTF">2026-07-02T04:27:00Z</dcterms:created>
  <dcterms:modified xsi:type="dcterms:W3CDTF">2026-07-03T09:40:00Z</dcterms:modified>
</cp:coreProperties>
</file>