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C3111" w14:textId="2DEE2CD3" w:rsidR="00F02560" w:rsidRDefault="00F02560">
      <w:pPr>
        <w:spacing w:after="0"/>
        <w:ind w:left="2"/>
      </w:pPr>
    </w:p>
    <w:p w14:paraId="5EFE9B29" w14:textId="07DC2462" w:rsidR="00F02560" w:rsidRPr="00740C28" w:rsidRDefault="00000000" w:rsidP="00740C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0C28">
        <w:rPr>
          <w:rFonts w:ascii="Times New Roman" w:hAnsi="Times New Roman" w:cs="Times New Roman"/>
          <w:b/>
          <w:bCs/>
          <w:sz w:val="28"/>
          <w:szCs w:val="28"/>
        </w:rPr>
        <w:t>Phụ lục</w:t>
      </w:r>
    </w:p>
    <w:p w14:paraId="68935A8B" w14:textId="236C8504" w:rsidR="00F02560" w:rsidRPr="00740C28" w:rsidRDefault="00000000" w:rsidP="00740C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0C28">
        <w:rPr>
          <w:rFonts w:ascii="Times New Roman" w:hAnsi="Times New Roman" w:cs="Times New Roman"/>
          <w:b/>
          <w:bCs/>
          <w:sz w:val="28"/>
          <w:szCs w:val="28"/>
        </w:rPr>
        <w:t>DANH MỤC THỦ TỤC HÀNH CHÍNH SỬA ĐỔI, BỔ SUNG</w:t>
      </w:r>
    </w:p>
    <w:p w14:paraId="780580DA" w14:textId="1537B3E3" w:rsidR="00F02560" w:rsidRPr="00740C28" w:rsidRDefault="00000000" w:rsidP="00740C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0C28">
        <w:rPr>
          <w:rFonts w:ascii="Times New Roman" w:hAnsi="Times New Roman" w:cs="Times New Roman"/>
          <w:b/>
          <w:bCs/>
          <w:sz w:val="28"/>
          <w:szCs w:val="28"/>
        </w:rPr>
        <w:t>LĨNH VỰC PHÒNG BỆNH THUỘC PHẠM VI, CHỨC NĂNG QUẢN LÝ CỦA SỞ Y TẾ</w:t>
      </w:r>
    </w:p>
    <w:p w14:paraId="062D1CCA" w14:textId="14FCBF3E" w:rsidR="00F02560" w:rsidRPr="00740C28" w:rsidRDefault="00000000" w:rsidP="00740C2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740C28">
        <w:rPr>
          <w:rFonts w:ascii="Times New Roman" w:hAnsi="Times New Roman" w:cs="Times New Roman"/>
          <w:i/>
          <w:iCs/>
          <w:sz w:val="28"/>
          <w:szCs w:val="28"/>
        </w:rPr>
        <w:t xml:space="preserve">(Kèm theo </w:t>
      </w:r>
      <w:r w:rsidR="00740C28" w:rsidRPr="00740C28">
        <w:rPr>
          <w:rFonts w:ascii="Times New Roman" w:hAnsi="Times New Roman" w:cs="Times New Roman"/>
          <w:i/>
          <w:iCs/>
          <w:sz w:val="28"/>
          <w:szCs w:val="28"/>
        </w:rPr>
        <w:t>Thông báo</w:t>
      </w:r>
      <w:r w:rsidRPr="00740C28">
        <w:rPr>
          <w:rFonts w:ascii="Times New Roman" w:hAnsi="Times New Roman" w:cs="Times New Roman"/>
          <w:i/>
          <w:iCs/>
          <w:sz w:val="28"/>
          <w:szCs w:val="28"/>
        </w:rPr>
        <w:t xml:space="preserve"> số          /</w:t>
      </w:r>
      <w:r w:rsidR="00740C28" w:rsidRPr="00740C28">
        <w:rPr>
          <w:rFonts w:ascii="Times New Roman" w:hAnsi="Times New Roman" w:cs="Times New Roman"/>
          <w:i/>
          <w:iCs/>
          <w:sz w:val="28"/>
          <w:szCs w:val="28"/>
        </w:rPr>
        <w:t>TB</w:t>
      </w:r>
      <w:r w:rsidRPr="00740C28">
        <w:rPr>
          <w:rFonts w:ascii="Times New Roman" w:hAnsi="Times New Roman" w:cs="Times New Roman"/>
          <w:i/>
          <w:iCs/>
          <w:sz w:val="28"/>
          <w:szCs w:val="28"/>
        </w:rPr>
        <w:t>-UBND ngày       tháng     năm 2026  củ</w:t>
      </w:r>
      <w:r w:rsidR="00740C28" w:rsidRPr="00740C28">
        <w:rPr>
          <w:rFonts w:ascii="Times New Roman" w:hAnsi="Times New Roman" w:cs="Times New Roman"/>
          <w:i/>
          <w:iCs/>
          <w:sz w:val="28"/>
          <w:szCs w:val="28"/>
        </w:rPr>
        <w:t xml:space="preserve">a </w:t>
      </w:r>
      <w:r w:rsidRPr="00740C28">
        <w:rPr>
          <w:rFonts w:ascii="Times New Roman" w:hAnsi="Times New Roman" w:cs="Times New Roman"/>
          <w:i/>
          <w:iCs/>
          <w:sz w:val="28"/>
          <w:szCs w:val="28"/>
        </w:rPr>
        <w:t xml:space="preserve">Chủ tịch Ủy ban nhân </w:t>
      </w:r>
      <w:r w:rsidR="00740C28" w:rsidRPr="00740C28">
        <w:rPr>
          <w:rFonts w:ascii="Times New Roman" w:hAnsi="Times New Roman" w:cs="Times New Roman"/>
          <w:i/>
          <w:iCs/>
          <w:sz w:val="28"/>
          <w:szCs w:val="28"/>
        </w:rPr>
        <w:t>dân xã</w:t>
      </w:r>
      <w:r w:rsidRPr="00740C28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0BB632F3" w14:textId="665B902A" w:rsidR="00F02560" w:rsidRPr="00740C28" w:rsidRDefault="00740C28" w:rsidP="00740C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B68162" wp14:editId="2D6684FB">
                <wp:simplePos x="0" y="0"/>
                <wp:positionH relativeFrom="column">
                  <wp:posOffset>3404235</wp:posOffset>
                </wp:positionH>
                <wp:positionV relativeFrom="paragraph">
                  <wp:posOffset>62230</wp:posOffset>
                </wp:positionV>
                <wp:extent cx="1609725" cy="0"/>
                <wp:effectExtent l="0" t="0" r="0" b="0"/>
                <wp:wrapNone/>
                <wp:docPr id="1361697746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9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3AF85D" id="Straight Connector 10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05pt,4.9pt" to="394.8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67CD4547" w14:textId="4D270CA9" w:rsidR="00F02560" w:rsidRPr="00740C28" w:rsidRDefault="00000000" w:rsidP="00740C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40C28">
        <w:rPr>
          <w:rFonts w:ascii="Times New Roman" w:hAnsi="Times New Roman" w:cs="Times New Roman"/>
          <w:b/>
          <w:bCs/>
          <w:sz w:val="28"/>
          <w:szCs w:val="28"/>
        </w:rPr>
        <w:t>A. THỦ TỤC HÀNH CHÍNH CẤP TỈNH (01 TTHC)</w:t>
      </w:r>
    </w:p>
    <w:tbl>
      <w:tblPr>
        <w:tblStyle w:val="TableGrid"/>
        <w:tblW w:w="15314" w:type="dxa"/>
        <w:tblInd w:w="-427" w:type="dxa"/>
        <w:tblCellMar>
          <w:top w:w="9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191"/>
        <w:gridCol w:w="2780"/>
        <w:gridCol w:w="1560"/>
        <w:gridCol w:w="1419"/>
        <w:gridCol w:w="1699"/>
        <w:gridCol w:w="2269"/>
        <w:gridCol w:w="3687"/>
      </w:tblGrid>
      <w:tr w:rsidR="00F02560" w14:paraId="2C5A5CBD" w14:textId="77777777">
        <w:trPr>
          <w:trHeight w:val="54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7AD0D" w14:textId="77777777" w:rsidR="00F02560" w:rsidRDefault="00000000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STT </w:t>
            </w: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6BA04" w14:textId="77777777" w:rsidR="00F0256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Mã TTHC </w:t>
            </w:r>
          </w:p>
        </w:tc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B13AF" w14:textId="77777777" w:rsidR="00F02560" w:rsidRDefault="00000000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Tên TTHC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EC72A" w14:textId="77777777" w:rsidR="00F02560" w:rsidRDefault="00000000">
            <w:pPr>
              <w:spacing w:after="0"/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Thời hạn giải quyết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B5EA4" w14:textId="77777777" w:rsidR="00F02560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Địa điểm thực hiện 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A8A64" w14:textId="77777777" w:rsidR="00F02560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14:paraId="586BE120" w14:textId="77777777" w:rsidR="00F02560" w:rsidRDefault="00000000">
            <w:pPr>
              <w:spacing w:after="0"/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Phí, lệ phí </w:t>
            </w:r>
          </w:p>
          <w:p w14:paraId="3DA87306" w14:textId="77777777" w:rsidR="00F02560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18453" w14:textId="77777777" w:rsidR="00F0256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Căn cứ pháp lý/Tên VBQPPL quy định nội dung sửa đổi, bổ </w:t>
            </w:r>
          </w:p>
          <w:p w14:paraId="0C4E2126" w14:textId="77777777" w:rsidR="00F02560" w:rsidRDefault="00000000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sung </w:t>
            </w:r>
          </w:p>
        </w:tc>
      </w:tr>
      <w:tr w:rsidR="00F02560" w14:paraId="03B4C207" w14:textId="77777777">
        <w:trPr>
          <w:trHeight w:val="8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9665" w14:textId="77777777" w:rsidR="00F02560" w:rsidRDefault="00F0256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A5FD2" w14:textId="77777777" w:rsidR="00F02560" w:rsidRDefault="00F0256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AC32E" w14:textId="77777777" w:rsidR="00F02560" w:rsidRDefault="00F02560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EB399" w14:textId="77777777" w:rsidR="00F02560" w:rsidRDefault="00000000">
            <w:pPr>
              <w:spacing w:after="0"/>
              <w:ind w:left="17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Theo        quy định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CC009" w14:textId="77777777" w:rsidR="00F02560" w:rsidRDefault="00000000">
            <w:pPr>
              <w:spacing w:after="0"/>
              <w:ind w:left="1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Sau        cắt giảm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EFBD" w14:textId="77777777" w:rsidR="00F02560" w:rsidRDefault="00F0256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F0AB" w14:textId="77777777" w:rsidR="00F02560" w:rsidRDefault="00F0256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97CC7" w14:textId="77777777" w:rsidR="00F02560" w:rsidRDefault="00F02560"/>
        </w:tc>
      </w:tr>
      <w:tr w:rsidR="00F02560" w14:paraId="61E8866C" w14:textId="77777777" w:rsidTr="00740C28">
        <w:trPr>
          <w:trHeight w:val="139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430F4" w14:textId="77777777" w:rsidR="00F02560" w:rsidRPr="00740C28" w:rsidRDefault="00000000" w:rsidP="00740C28">
            <w:pPr>
              <w:rPr>
                <w:rFonts w:ascii="Times New Roman" w:hAnsi="Times New Roman" w:cs="Times New Roman"/>
                <w:sz w:val="24"/>
              </w:rPr>
            </w:pPr>
            <w:r w:rsidRPr="00740C28">
              <w:rPr>
                <w:rFonts w:ascii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D324" w14:textId="77777777" w:rsidR="00F02560" w:rsidRPr="00740C28" w:rsidRDefault="00000000" w:rsidP="00740C28">
            <w:pPr>
              <w:rPr>
                <w:rFonts w:ascii="Times New Roman" w:hAnsi="Times New Roman" w:cs="Times New Roman"/>
                <w:sz w:val="24"/>
              </w:rPr>
            </w:pPr>
            <w:r w:rsidRPr="00740C28">
              <w:rPr>
                <w:rFonts w:ascii="Times New Roman" w:hAnsi="Times New Roman" w:cs="Times New Roman"/>
                <w:sz w:val="24"/>
              </w:rPr>
              <w:t xml:space="preserve">1.013870 </w:t>
            </w:r>
          </w:p>
          <w:p w14:paraId="27EEBF08" w14:textId="77777777" w:rsidR="00F02560" w:rsidRPr="00740C28" w:rsidRDefault="00000000" w:rsidP="00740C28">
            <w:pPr>
              <w:rPr>
                <w:rFonts w:ascii="Times New Roman" w:hAnsi="Times New Roman" w:cs="Times New Roman"/>
                <w:sz w:val="24"/>
              </w:rPr>
            </w:pPr>
            <w:r w:rsidRPr="00740C2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35D2B" w14:textId="77777777" w:rsidR="00F02560" w:rsidRPr="00740C28" w:rsidRDefault="00000000" w:rsidP="00740C28">
            <w:pPr>
              <w:rPr>
                <w:rFonts w:ascii="Times New Roman" w:hAnsi="Times New Roman" w:cs="Times New Roman"/>
                <w:sz w:val="24"/>
              </w:rPr>
            </w:pPr>
            <w:r w:rsidRPr="00740C28">
              <w:rPr>
                <w:rFonts w:ascii="Times New Roman" w:hAnsi="Times New Roman" w:cs="Times New Roman"/>
                <w:sz w:val="24"/>
              </w:rPr>
              <w:t xml:space="preserve">Đăng ký cấp lại Giấy chứng nhận đăng ký lưu hành chế phẩm diệt côn trùng, diệt khuẩn dùng trong lĩnh vực gia dụng và y tế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9E422" w14:textId="77777777" w:rsidR="00F02560" w:rsidRPr="00740C28" w:rsidRDefault="00000000" w:rsidP="00740C28">
            <w:pPr>
              <w:rPr>
                <w:rFonts w:ascii="Times New Roman" w:hAnsi="Times New Roman" w:cs="Times New Roman"/>
                <w:sz w:val="24"/>
              </w:rPr>
            </w:pPr>
            <w:r w:rsidRPr="00740C28">
              <w:rPr>
                <w:rFonts w:ascii="Times New Roman" w:hAnsi="Times New Roman" w:cs="Times New Roman"/>
                <w:sz w:val="24"/>
              </w:rPr>
              <w:t xml:space="preserve">05 ngày làm việc kể từ ngày nhận được đủ hồ sơ hợp lệ </w:t>
            </w:r>
          </w:p>
          <w:p w14:paraId="1671B7F5" w14:textId="77777777" w:rsidR="00F02560" w:rsidRPr="00740C28" w:rsidRDefault="00000000" w:rsidP="00740C28">
            <w:pPr>
              <w:rPr>
                <w:rFonts w:ascii="Times New Roman" w:hAnsi="Times New Roman" w:cs="Times New Roman"/>
                <w:sz w:val="24"/>
              </w:rPr>
            </w:pPr>
            <w:r w:rsidRPr="00740C2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AF00C" w14:textId="77777777" w:rsidR="00F02560" w:rsidRPr="00740C28" w:rsidRDefault="00000000" w:rsidP="00740C28">
            <w:pPr>
              <w:rPr>
                <w:rFonts w:ascii="Times New Roman" w:hAnsi="Times New Roman" w:cs="Times New Roman"/>
                <w:sz w:val="24"/>
              </w:rPr>
            </w:pPr>
            <w:r w:rsidRPr="00740C28">
              <w:rPr>
                <w:rFonts w:ascii="Times New Roman" w:hAnsi="Times New Roman" w:cs="Times New Roman"/>
                <w:sz w:val="24"/>
              </w:rPr>
              <w:t xml:space="preserve">2.5 ngày làm việc kể từ ngày nhận được đủ hồ sơ </w:t>
            </w:r>
          </w:p>
          <w:p w14:paraId="6FC7BF1E" w14:textId="77777777" w:rsidR="00F02560" w:rsidRPr="00740C28" w:rsidRDefault="00000000" w:rsidP="00740C28">
            <w:pPr>
              <w:rPr>
                <w:rFonts w:ascii="Times New Roman" w:hAnsi="Times New Roman" w:cs="Times New Roman"/>
                <w:sz w:val="24"/>
              </w:rPr>
            </w:pPr>
            <w:r w:rsidRPr="00740C28">
              <w:rPr>
                <w:rFonts w:ascii="Times New Roman" w:hAnsi="Times New Roman" w:cs="Times New Roman"/>
                <w:sz w:val="24"/>
              </w:rPr>
              <w:t xml:space="preserve">hợp lệ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DC08" w14:textId="77777777" w:rsidR="00F02560" w:rsidRPr="00740C28" w:rsidRDefault="00000000" w:rsidP="00740C28">
            <w:pPr>
              <w:rPr>
                <w:rFonts w:ascii="Times New Roman" w:hAnsi="Times New Roman" w:cs="Times New Roman"/>
                <w:sz w:val="24"/>
              </w:rPr>
            </w:pPr>
            <w:r w:rsidRPr="00740C28">
              <w:rPr>
                <w:rFonts w:ascii="Times New Roman" w:hAnsi="Times New Roman" w:cs="Times New Roman"/>
                <w:sz w:val="24"/>
              </w:rPr>
              <w:t xml:space="preserve">Trung tâm Phục vụ  HCC thành phố </w:t>
            </w:r>
          </w:p>
          <w:p w14:paraId="4534FBBE" w14:textId="77777777" w:rsidR="00F02560" w:rsidRPr="00740C28" w:rsidRDefault="00000000" w:rsidP="00740C28">
            <w:pPr>
              <w:rPr>
                <w:rFonts w:ascii="Times New Roman" w:hAnsi="Times New Roman" w:cs="Times New Roman"/>
                <w:sz w:val="24"/>
              </w:rPr>
            </w:pPr>
            <w:r w:rsidRPr="00740C28">
              <w:rPr>
                <w:rFonts w:ascii="Times New Roman" w:hAnsi="Times New Roman" w:cs="Times New Roman"/>
                <w:sz w:val="24"/>
              </w:rPr>
              <w:t xml:space="preserve">Trung tâm Phục vụ  HCC cấp xã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A83E3" w14:textId="77777777" w:rsidR="00F02560" w:rsidRPr="00740C28" w:rsidRDefault="00000000" w:rsidP="00740C28">
            <w:pPr>
              <w:rPr>
                <w:rFonts w:ascii="Times New Roman" w:hAnsi="Times New Roman" w:cs="Times New Roman"/>
                <w:sz w:val="24"/>
              </w:rPr>
            </w:pPr>
            <w:r w:rsidRPr="00740C28">
              <w:rPr>
                <w:rFonts w:ascii="Times New Roman" w:hAnsi="Times New Roman" w:cs="Times New Roman"/>
                <w:sz w:val="24"/>
              </w:rPr>
              <w:t xml:space="preserve">Phí: 2.500.000 đồng/hồ sơ. (Thu 50% mức phí này trong giai đoạn từ 01/7/2025 đến hết ngày 31/12/2026 theo quy định tại </w:t>
            </w:r>
          </w:p>
          <w:p w14:paraId="54926977" w14:textId="77777777" w:rsidR="00F02560" w:rsidRPr="00740C28" w:rsidRDefault="00000000" w:rsidP="00740C28">
            <w:pPr>
              <w:rPr>
                <w:rFonts w:ascii="Times New Roman" w:hAnsi="Times New Roman" w:cs="Times New Roman"/>
                <w:sz w:val="24"/>
              </w:rPr>
            </w:pPr>
            <w:r w:rsidRPr="00740C28">
              <w:rPr>
                <w:rFonts w:ascii="Times New Roman" w:hAnsi="Times New Roman" w:cs="Times New Roman"/>
                <w:sz w:val="24"/>
              </w:rPr>
              <w:t xml:space="preserve">Thông </w:t>
            </w:r>
            <w:r w:rsidRPr="00740C28">
              <w:rPr>
                <w:rFonts w:ascii="Times New Roman" w:hAnsi="Times New Roman" w:cs="Times New Roman"/>
                <w:sz w:val="24"/>
              </w:rPr>
              <w:tab/>
              <w:t xml:space="preserve">tư </w:t>
            </w:r>
            <w:r w:rsidRPr="00740C28">
              <w:rPr>
                <w:rFonts w:ascii="Times New Roman" w:hAnsi="Times New Roman" w:cs="Times New Roman"/>
                <w:sz w:val="24"/>
              </w:rPr>
              <w:tab/>
              <w:t xml:space="preserve">số </w:t>
            </w:r>
          </w:p>
          <w:p w14:paraId="0FE4D772" w14:textId="77777777" w:rsidR="00F02560" w:rsidRPr="00740C28" w:rsidRDefault="00000000" w:rsidP="00740C28">
            <w:pPr>
              <w:rPr>
                <w:rFonts w:ascii="Times New Roman" w:hAnsi="Times New Roman" w:cs="Times New Roman"/>
                <w:sz w:val="24"/>
              </w:rPr>
            </w:pPr>
            <w:r w:rsidRPr="00740C28">
              <w:rPr>
                <w:rFonts w:ascii="Times New Roman" w:hAnsi="Times New Roman" w:cs="Times New Roman"/>
                <w:sz w:val="24"/>
              </w:rPr>
              <w:t xml:space="preserve">64/2025/TT )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9E264" w14:textId="5F2855D0" w:rsidR="00F02560" w:rsidRPr="00740C28" w:rsidRDefault="00740C28" w:rsidP="00740C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000000" w:rsidRPr="00740C28">
              <w:rPr>
                <w:rFonts w:ascii="Times New Roman" w:hAnsi="Times New Roman" w:cs="Times New Roman"/>
                <w:sz w:val="24"/>
              </w:rPr>
              <w:t xml:space="preserve">Nghị quyết số 66.18/2026/NQCP ngày 18/5/2026 của Chính phủ phân quyền, cắt giảm, đơn giản hóa thủ tục hành chính, điều kiện kinh doanh. </w:t>
            </w:r>
          </w:p>
          <w:p w14:paraId="36DEF616" w14:textId="1E6D8D2B" w:rsidR="00F02560" w:rsidRPr="00740C28" w:rsidRDefault="00740C28" w:rsidP="00740C2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000000" w:rsidRPr="00740C28">
              <w:rPr>
                <w:rFonts w:ascii="Times New Roman" w:hAnsi="Times New Roman" w:cs="Times New Roman"/>
                <w:sz w:val="24"/>
              </w:rPr>
              <w:t xml:space="preserve">Căn </w:t>
            </w:r>
            <w:r w:rsidR="00000000" w:rsidRPr="00740C28">
              <w:rPr>
                <w:rFonts w:ascii="Times New Roman" w:hAnsi="Times New Roman" w:cs="Times New Roman"/>
                <w:sz w:val="24"/>
              </w:rPr>
              <w:tab/>
              <w:t xml:space="preserve">cứ </w:t>
            </w:r>
            <w:r w:rsidR="00000000" w:rsidRPr="00740C28">
              <w:rPr>
                <w:rFonts w:ascii="Times New Roman" w:hAnsi="Times New Roman" w:cs="Times New Roman"/>
                <w:sz w:val="24"/>
              </w:rPr>
              <w:tab/>
              <w:t xml:space="preserve">Nghị </w:t>
            </w:r>
            <w:r w:rsidR="00000000" w:rsidRPr="00740C28">
              <w:rPr>
                <w:rFonts w:ascii="Times New Roman" w:hAnsi="Times New Roman" w:cs="Times New Roman"/>
                <w:sz w:val="24"/>
              </w:rPr>
              <w:tab/>
              <w:t xml:space="preserve">định </w:t>
            </w:r>
            <w:r w:rsidR="00000000" w:rsidRPr="00740C28">
              <w:rPr>
                <w:rFonts w:ascii="Times New Roman" w:hAnsi="Times New Roman" w:cs="Times New Roman"/>
                <w:sz w:val="24"/>
              </w:rPr>
              <w:tab/>
              <w:t xml:space="preserve">số </w:t>
            </w:r>
          </w:p>
          <w:p w14:paraId="22938914" w14:textId="77777777" w:rsidR="00F02560" w:rsidRPr="00740C28" w:rsidRDefault="00000000" w:rsidP="00740C2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40C28">
              <w:rPr>
                <w:rFonts w:ascii="Times New Roman" w:hAnsi="Times New Roman" w:cs="Times New Roman"/>
                <w:sz w:val="24"/>
              </w:rPr>
              <w:t xml:space="preserve">148/2025/NĐ-CP </w:t>
            </w:r>
            <w:r w:rsidRPr="00740C28">
              <w:rPr>
                <w:rFonts w:ascii="Times New Roman" w:hAnsi="Times New Roman" w:cs="Times New Roman"/>
                <w:sz w:val="24"/>
              </w:rPr>
              <w:tab/>
              <w:t xml:space="preserve">ngày </w:t>
            </w:r>
          </w:p>
          <w:p w14:paraId="10FE8B00" w14:textId="77777777" w:rsidR="00F02560" w:rsidRPr="00740C28" w:rsidRDefault="00000000" w:rsidP="00740C2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40C28">
              <w:rPr>
                <w:rFonts w:ascii="Times New Roman" w:hAnsi="Times New Roman" w:cs="Times New Roman"/>
                <w:sz w:val="24"/>
              </w:rPr>
              <w:t xml:space="preserve">12/6/2025 của Chính phủ quy định về phân quyền, phân cấp trong lĩnh vực y tế. </w:t>
            </w:r>
          </w:p>
          <w:p w14:paraId="10274476" w14:textId="41159174" w:rsidR="00F02560" w:rsidRPr="00740C28" w:rsidRDefault="00740C28" w:rsidP="00740C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000000" w:rsidRPr="00740C28">
              <w:rPr>
                <w:rFonts w:ascii="Times New Roman" w:hAnsi="Times New Roman" w:cs="Times New Roman"/>
                <w:sz w:val="24"/>
              </w:rPr>
              <w:t xml:space="preserve">Nghị định số 42/2025/NĐ-CP ngày 27/02/2025 của Chính phủ quy định chức năng, nhiệm vụ, quyền hạn và cơ cấu tổ chức của Bộ Y tế. </w:t>
            </w:r>
          </w:p>
          <w:p w14:paraId="4D7A24F4" w14:textId="4C11C09C" w:rsidR="00F02560" w:rsidRPr="00740C28" w:rsidRDefault="00740C28" w:rsidP="00740C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000000" w:rsidRPr="00740C28">
              <w:rPr>
                <w:rFonts w:ascii="Times New Roman" w:hAnsi="Times New Roman" w:cs="Times New Roman"/>
                <w:sz w:val="24"/>
              </w:rPr>
              <w:t xml:space="preserve">Nghị định số 91/2016/NĐ-CP ngày 01/7/2016 của Chính phủ về quản lý hóa chất, chế phẩm diệt </w:t>
            </w:r>
          </w:p>
        </w:tc>
      </w:tr>
    </w:tbl>
    <w:p w14:paraId="48AD82DC" w14:textId="3DC2974E" w:rsidR="00F02560" w:rsidRDefault="00F02560">
      <w:pPr>
        <w:spacing w:after="0"/>
      </w:pPr>
    </w:p>
    <w:tbl>
      <w:tblPr>
        <w:tblStyle w:val="TableGrid"/>
        <w:tblW w:w="15314" w:type="dxa"/>
        <w:tblInd w:w="-427" w:type="dxa"/>
        <w:tblCellMar>
          <w:top w:w="12" w:type="dxa"/>
          <w:left w:w="110" w:type="dxa"/>
          <w:bottom w:w="0" w:type="dxa"/>
          <w:right w:w="43" w:type="dxa"/>
        </w:tblCellMar>
        <w:tblLook w:val="04A0" w:firstRow="1" w:lastRow="0" w:firstColumn="1" w:lastColumn="0" w:noHBand="0" w:noVBand="1"/>
      </w:tblPr>
      <w:tblGrid>
        <w:gridCol w:w="709"/>
        <w:gridCol w:w="1191"/>
        <w:gridCol w:w="2780"/>
        <w:gridCol w:w="1560"/>
        <w:gridCol w:w="1419"/>
        <w:gridCol w:w="1699"/>
        <w:gridCol w:w="2269"/>
        <w:gridCol w:w="3687"/>
      </w:tblGrid>
      <w:tr w:rsidR="00F02560" w14:paraId="31F7AF9F" w14:textId="77777777">
        <w:trPr>
          <w:trHeight w:val="778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017F" w14:textId="77777777" w:rsidR="00F02560" w:rsidRDefault="00F02560"/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3B3A" w14:textId="77777777" w:rsidR="00F02560" w:rsidRDefault="00F02560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D14F5" w14:textId="77777777" w:rsidR="00F02560" w:rsidRDefault="00F02560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9E2A1" w14:textId="77777777" w:rsidR="00F02560" w:rsidRDefault="00F02560"/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1C6C" w14:textId="77777777" w:rsidR="00F02560" w:rsidRDefault="00F02560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71E39" w14:textId="77777777" w:rsidR="00F02560" w:rsidRDefault="00F02560"/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F3304" w14:textId="77777777" w:rsidR="00F02560" w:rsidRDefault="00F02560"/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1723" w14:textId="77777777" w:rsidR="00F02560" w:rsidRDefault="00000000">
            <w:pPr>
              <w:spacing w:after="6" w:line="255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côn trùng, diệt khuẩn dùng trong lĩnh vực gia dụng và y tế. </w:t>
            </w:r>
          </w:p>
          <w:p w14:paraId="4D758F21" w14:textId="77777777" w:rsidR="00F02560" w:rsidRDefault="00000000">
            <w:pPr>
              <w:numPr>
                <w:ilvl w:val="0"/>
                <w:numId w:val="5"/>
              </w:numPr>
              <w:spacing w:after="7" w:line="256" w:lineRule="auto"/>
              <w:ind w:right="6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Nghị định số 155/2018/NĐ-CP ngày 12/11/2018 của Chính phủ sửa đổi, bổ sung một số quy định liên quan đến điều kiện đầu tư kinh doanh thuộc phạm vi quản lý nhà nước của Bộ Y tế. </w:t>
            </w:r>
          </w:p>
          <w:p w14:paraId="3200B0BE" w14:textId="6DEE35BD" w:rsidR="00F02560" w:rsidRDefault="00740C28" w:rsidP="00740C28">
            <w:pPr>
              <w:spacing w:after="2" w:line="249" w:lineRule="auto"/>
              <w:ind w:right="6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</w:t>
            </w:r>
            <w:r w:rsidR="00000000">
              <w:rPr>
                <w:rFonts w:ascii="Times New Roman" w:eastAsia="Times New Roman" w:hAnsi="Times New Roman" w:cs="Times New Roman"/>
                <w:sz w:val="26"/>
              </w:rPr>
              <w:t xml:space="preserve">Nghị định số 129/2024/NĐ-CP ngày 10/10/2024 của Chính phủ sửa đổi, bổ sung một số điều của Nghị định số 91/2016/NĐ-CP ngày 01/7/2016 của Chính phủ về quản lý hóa chất, chế phẩm diệt côn trùng, diệt khuẩn dùng trong lĩnh vực gia dụng và y tế;  </w:t>
            </w:r>
          </w:p>
          <w:p w14:paraId="5F893500" w14:textId="4BA31C7E" w:rsidR="00F02560" w:rsidRDefault="00740C28" w:rsidP="00740C28">
            <w:pPr>
              <w:spacing w:after="22" w:line="251" w:lineRule="auto"/>
              <w:ind w:right="6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</w:t>
            </w:r>
            <w:r w:rsidR="00000000">
              <w:rPr>
                <w:rFonts w:ascii="Times New Roman" w:eastAsia="Times New Roman" w:hAnsi="Times New Roman" w:cs="Times New Roman"/>
                <w:sz w:val="26"/>
              </w:rPr>
              <w:t xml:space="preserve">Thông tư số 59/2023/TT-BTC ngày 30/8/2023 của Bộ Tài chính quy định mức thu, chế độ thu, nộp, quản lý và sử dụng phí trong lĩnh vực y tế. </w:t>
            </w:r>
          </w:p>
          <w:p w14:paraId="2DC321E2" w14:textId="7D62709F" w:rsidR="00F02560" w:rsidRDefault="00740C28" w:rsidP="00740C28">
            <w:pPr>
              <w:spacing w:after="0"/>
              <w:ind w:right="6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</w:t>
            </w:r>
            <w:r w:rsidR="00000000">
              <w:rPr>
                <w:rFonts w:ascii="Times New Roman" w:eastAsia="Times New Roman" w:hAnsi="Times New Roman" w:cs="Times New Roman"/>
                <w:sz w:val="26"/>
              </w:rPr>
              <w:t xml:space="preserve">Thông tư 64/2025/TT-BTC ngày 30/6/2025 của Bộ Tài chính quy định mức thu, miễn một số khoản phí, lệ phí nhằm hỗ trợ cho doanh nghiệp, người dân </w:t>
            </w:r>
          </w:p>
        </w:tc>
      </w:tr>
    </w:tbl>
    <w:p w14:paraId="06193C69" w14:textId="77777777" w:rsidR="00F02560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sectPr w:rsidR="00F02560" w:rsidSect="00740C28">
      <w:pgSz w:w="16834" w:h="11909" w:orient="landscape"/>
      <w:pgMar w:top="784" w:right="958" w:bottom="136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D3B37"/>
    <w:multiLevelType w:val="hybridMultilevel"/>
    <w:tmpl w:val="F57C433C"/>
    <w:lvl w:ilvl="0" w:tplc="A2E2691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DACFBF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8AA9AE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DC458D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EF04A0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350BB6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FA6507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22880C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CD87E5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35112C"/>
    <w:multiLevelType w:val="hybridMultilevel"/>
    <w:tmpl w:val="F45CF0EE"/>
    <w:lvl w:ilvl="0" w:tplc="A3128B7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C4193A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920310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D08B32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36CA66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E83FF8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647F38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005B9A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18D5F8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03F23F9"/>
    <w:multiLevelType w:val="hybridMultilevel"/>
    <w:tmpl w:val="87F2CE3A"/>
    <w:lvl w:ilvl="0" w:tplc="1C3A2066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9186CA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B5E89C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ED0906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358075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88A1E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558C66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93C569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D8025A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C162910"/>
    <w:multiLevelType w:val="hybridMultilevel"/>
    <w:tmpl w:val="2648E442"/>
    <w:lvl w:ilvl="0" w:tplc="42F06E5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FA2223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44CC15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576CA0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B6ACB2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796FC1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886521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C28821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E26FE0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EEC73FC"/>
    <w:multiLevelType w:val="hybridMultilevel"/>
    <w:tmpl w:val="C4B040F0"/>
    <w:lvl w:ilvl="0" w:tplc="92844978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465AD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BA229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B88D0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F6EB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B67FF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A0C5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60E7E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F03F8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91361213">
    <w:abstractNumId w:val="1"/>
  </w:num>
  <w:num w:numId="2" w16cid:durableId="1261329291">
    <w:abstractNumId w:val="4"/>
  </w:num>
  <w:num w:numId="3" w16cid:durableId="293752732">
    <w:abstractNumId w:val="0"/>
  </w:num>
  <w:num w:numId="4" w16cid:durableId="1811287264">
    <w:abstractNumId w:val="2"/>
  </w:num>
  <w:num w:numId="5" w16cid:durableId="8740049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560"/>
    <w:rsid w:val="002954FB"/>
    <w:rsid w:val="00740C28"/>
    <w:rsid w:val="00F0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0FCFE"/>
  <w15:docId w15:val="{396312BF-8F3E-42CF-9EBB-75C7AD8F7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4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740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dcterms:created xsi:type="dcterms:W3CDTF">2026-07-20T06:52:00Z</dcterms:created>
  <dcterms:modified xsi:type="dcterms:W3CDTF">2026-07-20T06:52:00Z</dcterms:modified>
</cp:coreProperties>
</file>