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8170A" w14:textId="77777777" w:rsidR="005F5760" w:rsidRDefault="005F5760" w:rsidP="005F57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F14B2E" w14:textId="53DE12E7" w:rsidR="005F5760" w:rsidRDefault="00000000" w:rsidP="005F57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5760">
        <w:rPr>
          <w:rFonts w:ascii="Times New Roman" w:hAnsi="Times New Roman" w:cs="Times New Roman"/>
          <w:b/>
          <w:bCs/>
          <w:sz w:val="28"/>
          <w:szCs w:val="28"/>
        </w:rPr>
        <w:t>Phụ lục</w:t>
      </w:r>
    </w:p>
    <w:p w14:paraId="7C22F4B1" w14:textId="3A7C6311" w:rsidR="00E273B9" w:rsidRPr="005F5760" w:rsidRDefault="00000000" w:rsidP="005F57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5760">
        <w:rPr>
          <w:rFonts w:ascii="Times New Roman" w:hAnsi="Times New Roman" w:cs="Times New Roman"/>
          <w:b/>
          <w:bCs/>
          <w:sz w:val="28"/>
          <w:szCs w:val="28"/>
        </w:rPr>
        <w:t xml:space="preserve"> DANH MỤC THỦ TỤC HÀNH CHÍNH ĐƯỢC SỬA ĐỔI, BỔ SUNG VÀ BỊ BÃI BỎ</w:t>
      </w:r>
    </w:p>
    <w:p w14:paraId="64121CDD" w14:textId="5C44E197" w:rsidR="00E273B9" w:rsidRPr="005F5760" w:rsidRDefault="00000000" w:rsidP="005F57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5760">
        <w:rPr>
          <w:rFonts w:ascii="Times New Roman" w:hAnsi="Times New Roman" w:cs="Times New Roman"/>
          <w:b/>
          <w:bCs/>
          <w:sz w:val="28"/>
          <w:szCs w:val="28"/>
        </w:rPr>
        <w:t>LĨNH VỰC DƯỢC PHẨM, DÂN SỐ THUỘC PHẠM VI, CHỨC NĂNG QUẢN LÝ CỦA SỞ Y TẾ</w:t>
      </w:r>
    </w:p>
    <w:p w14:paraId="25EA4026" w14:textId="56288FDE" w:rsidR="00E273B9" w:rsidRPr="005F5760" w:rsidRDefault="00000000" w:rsidP="005F576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F5760">
        <w:rPr>
          <w:rFonts w:ascii="Times New Roman" w:hAnsi="Times New Roman" w:cs="Times New Roman"/>
          <w:i/>
          <w:iCs/>
          <w:sz w:val="28"/>
          <w:szCs w:val="28"/>
        </w:rPr>
        <w:t xml:space="preserve">(Kèm theo </w:t>
      </w:r>
      <w:r w:rsidR="0097715D">
        <w:rPr>
          <w:rFonts w:ascii="Times New Roman" w:hAnsi="Times New Roman" w:cs="Times New Roman"/>
          <w:i/>
          <w:iCs/>
          <w:sz w:val="28"/>
          <w:szCs w:val="28"/>
        </w:rPr>
        <w:t>Thông báo</w:t>
      </w:r>
      <w:r w:rsidRPr="005F5760">
        <w:rPr>
          <w:rFonts w:ascii="Times New Roman" w:hAnsi="Times New Roman" w:cs="Times New Roman"/>
          <w:i/>
          <w:iCs/>
          <w:sz w:val="28"/>
          <w:szCs w:val="28"/>
        </w:rPr>
        <w:t xml:space="preserve"> số            /</w:t>
      </w:r>
      <w:r w:rsidR="0097715D">
        <w:rPr>
          <w:rFonts w:ascii="Times New Roman" w:hAnsi="Times New Roman" w:cs="Times New Roman"/>
          <w:i/>
          <w:iCs/>
          <w:sz w:val="28"/>
          <w:szCs w:val="28"/>
        </w:rPr>
        <w:t>TB</w:t>
      </w:r>
      <w:r w:rsidRPr="005F5760">
        <w:rPr>
          <w:rFonts w:ascii="Times New Roman" w:hAnsi="Times New Roman" w:cs="Times New Roman"/>
          <w:i/>
          <w:iCs/>
          <w:sz w:val="28"/>
          <w:szCs w:val="28"/>
        </w:rPr>
        <w:t xml:space="preserve">-UBND ngày       tháng      năm 2026  của Chủ tịch Ủy ban nhân dân </w:t>
      </w:r>
      <w:r w:rsidR="005F5760">
        <w:rPr>
          <w:rFonts w:ascii="Times New Roman" w:hAnsi="Times New Roman" w:cs="Times New Roman"/>
          <w:i/>
          <w:iCs/>
          <w:sz w:val="28"/>
          <w:szCs w:val="28"/>
        </w:rPr>
        <w:t>xã Chí Minh</w:t>
      </w:r>
      <w:r w:rsidRPr="005F576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26ABC0EE" w14:textId="7AC3CDF9" w:rsidR="00E273B9" w:rsidRPr="005F5760" w:rsidRDefault="005F5760" w:rsidP="005F57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C1B8E0" wp14:editId="52DCCE38">
                <wp:simplePos x="0" y="0"/>
                <wp:positionH relativeFrom="column">
                  <wp:posOffset>3614419</wp:posOffset>
                </wp:positionH>
                <wp:positionV relativeFrom="paragraph">
                  <wp:posOffset>38100</wp:posOffset>
                </wp:positionV>
                <wp:extent cx="2105025" cy="0"/>
                <wp:effectExtent l="0" t="0" r="0" b="0"/>
                <wp:wrapNone/>
                <wp:docPr id="325393060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60E5F8" id="Straight Connector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4.6pt,3pt" to="450.3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26153D1C" w14:textId="77777777" w:rsidR="00E273B9" w:rsidRPr="005F5760" w:rsidRDefault="00000000" w:rsidP="005F576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5760">
        <w:rPr>
          <w:rFonts w:ascii="Times New Roman" w:hAnsi="Times New Roman" w:cs="Times New Roman"/>
          <w:b/>
          <w:bCs/>
          <w:sz w:val="28"/>
          <w:szCs w:val="28"/>
        </w:rPr>
        <w:t xml:space="preserve">A. DANH MỤC THỦ TỤC HÀNH CHÍNH ĐƯỢC SỬA ĐỔI, BỔ SUNG (02 TTHC) </w:t>
      </w:r>
    </w:p>
    <w:tbl>
      <w:tblPr>
        <w:tblStyle w:val="TableGrid"/>
        <w:tblW w:w="15598" w:type="dxa"/>
        <w:tblInd w:w="-427" w:type="dxa"/>
        <w:tblCellMar>
          <w:top w:w="66" w:type="dxa"/>
          <w:left w:w="58" w:type="dxa"/>
        </w:tblCellMar>
        <w:tblLook w:val="04A0" w:firstRow="1" w:lastRow="0" w:firstColumn="1" w:lastColumn="0" w:noHBand="0" w:noVBand="1"/>
      </w:tblPr>
      <w:tblGrid>
        <w:gridCol w:w="758"/>
        <w:gridCol w:w="1191"/>
        <w:gridCol w:w="2768"/>
        <w:gridCol w:w="1553"/>
        <w:gridCol w:w="1529"/>
        <w:gridCol w:w="1579"/>
        <w:gridCol w:w="3243"/>
        <w:gridCol w:w="2977"/>
      </w:tblGrid>
      <w:tr w:rsidR="00E273B9" w:rsidRPr="005F5760" w14:paraId="42B0B8A2" w14:textId="77777777">
        <w:trPr>
          <w:trHeight w:val="425"/>
        </w:trPr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61C10" w14:textId="7BE00EC9" w:rsidR="00E273B9" w:rsidRPr="005F5760" w:rsidRDefault="00000000" w:rsidP="005F57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760">
              <w:rPr>
                <w:rFonts w:ascii="Times New Roman" w:hAnsi="Times New Roman" w:cs="Times New Roman"/>
                <w:b/>
                <w:bCs/>
              </w:rPr>
              <w:t>STT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F50D5" w14:textId="5DA42A0E" w:rsidR="00E273B9" w:rsidRPr="005F5760" w:rsidRDefault="00000000" w:rsidP="005F57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760">
              <w:rPr>
                <w:rFonts w:ascii="Times New Roman" w:hAnsi="Times New Roman" w:cs="Times New Roman"/>
                <w:b/>
                <w:bCs/>
              </w:rPr>
              <w:t>Mã TTHC</w:t>
            </w:r>
          </w:p>
        </w:tc>
        <w:tc>
          <w:tcPr>
            <w:tcW w:w="2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CA5A3" w14:textId="7DEE50CB" w:rsidR="00E273B9" w:rsidRPr="005F5760" w:rsidRDefault="00000000" w:rsidP="005F57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760">
              <w:rPr>
                <w:rFonts w:ascii="Times New Roman" w:hAnsi="Times New Roman" w:cs="Times New Roman"/>
                <w:b/>
                <w:bCs/>
              </w:rPr>
              <w:t>Tên TTHC</w:t>
            </w:r>
          </w:p>
        </w:tc>
        <w:tc>
          <w:tcPr>
            <w:tcW w:w="3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4924" w14:textId="3A9E89A9" w:rsidR="00E273B9" w:rsidRPr="005F5760" w:rsidRDefault="00000000" w:rsidP="005F57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760">
              <w:rPr>
                <w:rFonts w:ascii="Times New Roman" w:hAnsi="Times New Roman" w:cs="Times New Roman"/>
                <w:b/>
                <w:bCs/>
              </w:rPr>
              <w:t>Thời hạn giải quyết</w:t>
            </w:r>
          </w:p>
        </w:tc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1A546" w14:textId="6F13F36E" w:rsidR="00E273B9" w:rsidRPr="005F5760" w:rsidRDefault="00000000" w:rsidP="005F57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760">
              <w:rPr>
                <w:rFonts w:ascii="Times New Roman" w:hAnsi="Times New Roman" w:cs="Times New Roman"/>
                <w:b/>
                <w:bCs/>
              </w:rPr>
              <w:t>Địa điểm thực hiện</w:t>
            </w:r>
          </w:p>
        </w:tc>
        <w:tc>
          <w:tcPr>
            <w:tcW w:w="3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E34F0" w14:textId="6B6EB766" w:rsidR="00E273B9" w:rsidRPr="005F5760" w:rsidRDefault="00000000" w:rsidP="005F57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760">
              <w:rPr>
                <w:rFonts w:ascii="Times New Roman" w:hAnsi="Times New Roman" w:cs="Times New Roman"/>
                <w:b/>
                <w:bCs/>
              </w:rPr>
              <w:t>Phí, lệ phí (nếu có)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1B21A" w14:textId="117EA863" w:rsidR="00E273B9" w:rsidRPr="005F5760" w:rsidRDefault="00000000" w:rsidP="005F57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760">
              <w:rPr>
                <w:rFonts w:ascii="Times New Roman" w:hAnsi="Times New Roman" w:cs="Times New Roman"/>
                <w:b/>
                <w:bCs/>
              </w:rPr>
              <w:t>Căn cứ pháp lý/Tên VBQPPL quy định nội</w:t>
            </w:r>
          </w:p>
          <w:p w14:paraId="41FA8442" w14:textId="430E99D5" w:rsidR="00E273B9" w:rsidRPr="005F5760" w:rsidRDefault="00000000" w:rsidP="005F57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760">
              <w:rPr>
                <w:rFonts w:ascii="Times New Roman" w:hAnsi="Times New Roman" w:cs="Times New Roman"/>
                <w:b/>
                <w:bCs/>
              </w:rPr>
              <w:t>dung sửa đổi, bổ sung</w:t>
            </w:r>
          </w:p>
        </w:tc>
      </w:tr>
      <w:tr w:rsidR="00E273B9" w:rsidRPr="005F5760" w14:paraId="70D8CEDB" w14:textId="77777777" w:rsidTr="005F5760">
        <w:trPr>
          <w:trHeight w:val="7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04D5" w14:textId="77777777" w:rsidR="00E273B9" w:rsidRPr="005F5760" w:rsidRDefault="00E273B9" w:rsidP="005F57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1B06" w14:textId="77777777" w:rsidR="00E273B9" w:rsidRPr="005F5760" w:rsidRDefault="00E273B9" w:rsidP="005F57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7F23" w14:textId="77777777" w:rsidR="00E273B9" w:rsidRPr="005F5760" w:rsidRDefault="00E273B9" w:rsidP="005F57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D1FE8" w14:textId="22305F3E" w:rsidR="00E273B9" w:rsidRPr="005F5760" w:rsidRDefault="00000000" w:rsidP="005F57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760">
              <w:rPr>
                <w:rFonts w:ascii="Times New Roman" w:hAnsi="Times New Roman" w:cs="Times New Roman"/>
                <w:b/>
                <w:bCs/>
              </w:rPr>
              <w:t>Theo quy định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DD7FC" w14:textId="34C27F5A" w:rsidR="00E273B9" w:rsidRPr="005F5760" w:rsidRDefault="00000000" w:rsidP="005F57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760">
              <w:rPr>
                <w:rFonts w:ascii="Times New Roman" w:hAnsi="Times New Roman" w:cs="Times New Roman"/>
                <w:b/>
                <w:bCs/>
              </w:rPr>
              <w:t>Sau cắt giảm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83B5" w14:textId="77777777" w:rsidR="00E273B9" w:rsidRPr="005F5760" w:rsidRDefault="00E273B9" w:rsidP="005F57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BA8D" w14:textId="77777777" w:rsidR="00E273B9" w:rsidRPr="005F5760" w:rsidRDefault="00E273B9" w:rsidP="005F57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A08B" w14:textId="77777777" w:rsidR="00E273B9" w:rsidRPr="005F5760" w:rsidRDefault="00E273B9" w:rsidP="005F576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73B9" w:rsidRPr="005F5760" w14:paraId="247AF1B5" w14:textId="77777777">
        <w:trPr>
          <w:trHeight w:val="425"/>
        </w:trPr>
        <w:tc>
          <w:tcPr>
            <w:tcW w:w="15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AA02" w14:textId="77777777" w:rsidR="00E273B9" w:rsidRPr="00E27489" w:rsidRDefault="00000000" w:rsidP="005F576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74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THỦ TỤC HÀNH CHÍNH CẤP TỈNH (02 TTHC) </w:t>
            </w:r>
          </w:p>
        </w:tc>
      </w:tr>
      <w:tr w:rsidR="00E273B9" w:rsidRPr="005F5760" w14:paraId="1EC5AA62" w14:textId="77777777">
        <w:trPr>
          <w:trHeight w:val="422"/>
        </w:trPr>
        <w:tc>
          <w:tcPr>
            <w:tcW w:w="15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8493" w14:textId="77777777" w:rsidR="00E273B9" w:rsidRPr="00E27489" w:rsidRDefault="00000000" w:rsidP="005F576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74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LĨNH VỰC DƯỢC PHẨM </w:t>
            </w:r>
          </w:p>
        </w:tc>
      </w:tr>
      <w:tr w:rsidR="00E273B9" w:rsidRPr="00BA0736" w14:paraId="57E59347" w14:textId="77777777">
        <w:trPr>
          <w:trHeight w:val="4609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472C" w14:textId="77777777" w:rsidR="00E273B9" w:rsidRPr="00BA0736" w:rsidRDefault="00000000" w:rsidP="00BA073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 xml:space="preserve">1. 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2717" w14:textId="77777777" w:rsidR="00E273B9" w:rsidRPr="00BA0736" w:rsidRDefault="00000000" w:rsidP="00BA073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 xml:space="preserve">1.014076 </w:t>
            </w:r>
          </w:p>
          <w:p w14:paraId="4A39A1D4" w14:textId="77777777" w:rsidR="00E273B9" w:rsidRPr="00BA0736" w:rsidRDefault="00000000" w:rsidP="00BA073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2140" w14:textId="77777777" w:rsidR="00E273B9" w:rsidRPr="00BA0736" w:rsidRDefault="00000000" w:rsidP="00BA073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 xml:space="preserve">Cấp Giấy chứng nhận đủ điều kiện kinh doanh dược thuộc thẩm quyền của Sở Y tế (Cơ sở bán buôn thuốc, nguyên liệu làm thuốc; Cơ sở bán lẻ thuốc bao gồm nhà thuốc, quầy thuốc, tủ thuốc trạm y tế xã, cơ sở chuyên bán lẻ dược liệu, thuốc dược liệu, thuốc cổ truyền)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68EC" w14:textId="77777777" w:rsidR="00E273B9" w:rsidRPr="00BA0736" w:rsidRDefault="00000000" w:rsidP="00BA073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 xml:space="preserve">30 ngày kể từ ngày nhận hồ sơ hợp lệ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FE2F4" w14:textId="77777777" w:rsidR="00E273B9" w:rsidRPr="00BA0736" w:rsidRDefault="00000000" w:rsidP="00BA073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 xml:space="preserve">15 ngày kể từ ngày nhận hồ sơ hợp lệ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6D7A" w14:textId="77777777" w:rsidR="00E273B9" w:rsidRPr="00BA0736" w:rsidRDefault="00000000" w:rsidP="00BA073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 xml:space="preserve">-Trung </w:t>
            </w:r>
            <w:r w:rsidRPr="00BA0736">
              <w:rPr>
                <w:rFonts w:ascii="Times New Roman" w:hAnsi="Times New Roman" w:cs="Times New Roman"/>
                <w:sz w:val="24"/>
              </w:rPr>
              <w:tab/>
              <w:t xml:space="preserve">tâm Phục vụ  HCC thành phố </w:t>
            </w:r>
          </w:p>
          <w:p w14:paraId="695EBC0E" w14:textId="77777777" w:rsidR="00E273B9" w:rsidRPr="00BA0736" w:rsidRDefault="00000000" w:rsidP="00BA073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 xml:space="preserve">- Trung tâm Phục vụ  HCC cấp xã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6403" w14:textId="249C7185" w:rsidR="00E273B9" w:rsidRPr="00BA0736" w:rsidRDefault="00000000" w:rsidP="00BA073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>Thẩm định điều kiện và đánh giá đáp ứng thực hành tốt phân phối thuốc đối với cơ sở bán buôn (GDP):</w:t>
            </w:r>
          </w:p>
          <w:p w14:paraId="1D46BBC1" w14:textId="20BBBC48" w:rsidR="00E273B9" w:rsidRPr="00BA0736" w:rsidRDefault="00000000" w:rsidP="00BA073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>4.000.000 đồng</w:t>
            </w:r>
          </w:p>
          <w:p w14:paraId="3D9DADE9" w14:textId="5D32DC23" w:rsidR="00E273B9" w:rsidRPr="00BA0736" w:rsidRDefault="00000000" w:rsidP="00BA073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>Thẩm định điều kiện và đánh giá đáp ứng thực hành tốt cơ sở bán lẻ thuốc (GPP): + Đối với cơ sở tại các địa bàn có điều kiện kinh tế - xã hội khó khăn và đặc biệt khó khăn theo quy định tại Nghị định số</w:t>
            </w:r>
          </w:p>
          <w:p w14:paraId="65259278" w14:textId="03341D95" w:rsidR="00E273B9" w:rsidRPr="00BA0736" w:rsidRDefault="00000000" w:rsidP="00BA073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>31/2021/NĐ-CP ngày 26 tháng 3 năm 2021 của Chính phủ quy định chi tiết và hướng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0E2BA" w14:textId="77777777" w:rsidR="00E273B9" w:rsidRPr="00BA0736" w:rsidRDefault="00000000" w:rsidP="00BA0736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 xml:space="preserve">Luật </w:t>
            </w:r>
            <w:r w:rsidRPr="00BA0736">
              <w:rPr>
                <w:rFonts w:ascii="Times New Roman" w:hAnsi="Times New Roman" w:cs="Times New Roman"/>
                <w:sz w:val="24"/>
              </w:rPr>
              <w:tab/>
              <w:t xml:space="preserve">Dược </w:t>
            </w:r>
            <w:r w:rsidRPr="00BA0736">
              <w:rPr>
                <w:rFonts w:ascii="Times New Roman" w:hAnsi="Times New Roman" w:cs="Times New Roman"/>
                <w:sz w:val="24"/>
              </w:rPr>
              <w:tab/>
              <w:t xml:space="preserve">số 105/2016/QH13 ngày 06 tháng 4 năm 2016. </w:t>
            </w:r>
          </w:p>
          <w:p w14:paraId="1EB6F14F" w14:textId="77777777" w:rsidR="00E273B9" w:rsidRPr="00BA0736" w:rsidRDefault="00000000" w:rsidP="00BA0736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 xml:space="preserve">Luật Dược số 44/2024/QH15 ngày </w:t>
            </w:r>
          </w:p>
          <w:p w14:paraId="6B54215D" w14:textId="77777777" w:rsidR="00E273B9" w:rsidRPr="00BA0736" w:rsidRDefault="00000000" w:rsidP="00BA0736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 xml:space="preserve">21/11/2024. </w:t>
            </w:r>
          </w:p>
          <w:p w14:paraId="1590D96F" w14:textId="77777777" w:rsidR="00E273B9" w:rsidRPr="00BA0736" w:rsidRDefault="00000000" w:rsidP="00BA0736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 xml:space="preserve">Nghị định số 163/2025/NĐ-CP của </w:t>
            </w:r>
          </w:p>
          <w:p w14:paraId="70F2397C" w14:textId="77777777" w:rsidR="00E273B9" w:rsidRPr="00BA0736" w:rsidRDefault="00000000" w:rsidP="00BA0736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 xml:space="preserve">Chính phủ. </w:t>
            </w:r>
          </w:p>
          <w:p w14:paraId="179432CD" w14:textId="77777777" w:rsidR="00E273B9" w:rsidRPr="00BA0736" w:rsidRDefault="00000000" w:rsidP="00BA0736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 xml:space="preserve">Thông tư số 41/2023/TTBCT ngày 12/6/2023 của </w:t>
            </w:r>
          </w:p>
          <w:p w14:paraId="2B6D938D" w14:textId="77777777" w:rsidR="00E273B9" w:rsidRPr="00BA0736" w:rsidRDefault="00000000" w:rsidP="00BA0736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 xml:space="preserve">Bộ Tài chính </w:t>
            </w:r>
          </w:p>
          <w:p w14:paraId="25C26117" w14:textId="77777777" w:rsidR="00E273B9" w:rsidRPr="00BA0736" w:rsidRDefault="00000000" w:rsidP="00BA0736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 xml:space="preserve">Nghị </w:t>
            </w:r>
            <w:r w:rsidRPr="00BA0736">
              <w:rPr>
                <w:rFonts w:ascii="Times New Roman" w:hAnsi="Times New Roman" w:cs="Times New Roman"/>
                <w:sz w:val="24"/>
              </w:rPr>
              <w:tab/>
              <w:t xml:space="preserve">quyết </w:t>
            </w:r>
            <w:r w:rsidRPr="00BA0736">
              <w:rPr>
                <w:rFonts w:ascii="Times New Roman" w:hAnsi="Times New Roman" w:cs="Times New Roman"/>
                <w:sz w:val="24"/>
              </w:rPr>
              <w:tab/>
              <w:t xml:space="preserve">số </w:t>
            </w:r>
          </w:p>
          <w:p w14:paraId="2D13732B" w14:textId="77777777" w:rsidR="00E273B9" w:rsidRPr="00BA0736" w:rsidRDefault="00000000" w:rsidP="00BA0736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 xml:space="preserve">66.16/2026/NQ-CP </w:t>
            </w:r>
            <w:r w:rsidRPr="00BA0736">
              <w:rPr>
                <w:rFonts w:ascii="Times New Roman" w:hAnsi="Times New Roman" w:cs="Times New Roman"/>
                <w:sz w:val="24"/>
              </w:rPr>
              <w:tab/>
              <w:t xml:space="preserve">của </w:t>
            </w:r>
          </w:p>
          <w:p w14:paraId="5E35FADB" w14:textId="77777777" w:rsidR="00E273B9" w:rsidRPr="00BA0736" w:rsidRDefault="00000000" w:rsidP="00BA0736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 xml:space="preserve">Chính phủ </w:t>
            </w:r>
          </w:p>
        </w:tc>
      </w:tr>
    </w:tbl>
    <w:p w14:paraId="1D4FDDF7" w14:textId="5F144316" w:rsidR="00E273B9" w:rsidRPr="00BA0736" w:rsidRDefault="00000000" w:rsidP="00BA0736">
      <w:pPr>
        <w:spacing w:before="120" w:after="120" w:line="240" w:lineRule="auto"/>
        <w:jc w:val="center"/>
        <w:rPr>
          <w:rFonts w:ascii="Times New Roman" w:hAnsi="Times New Roman" w:cs="Times New Roman"/>
          <w:sz w:val="24"/>
        </w:rPr>
      </w:pPr>
      <w:r w:rsidRPr="00BA0736">
        <w:rPr>
          <w:rFonts w:ascii="Times New Roman" w:hAnsi="Times New Roman" w:cs="Times New Roman"/>
          <w:sz w:val="24"/>
        </w:rPr>
        <w:lastRenderedPageBreak/>
        <w:t>2</w:t>
      </w:r>
    </w:p>
    <w:tbl>
      <w:tblPr>
        <w:tblStyle w:val="TableGrid"/>
        <w:tblW w:w="15598" w:type="dxa"/>
        <w:tblInd w:w="-427" w:type="dxa"/>
        <w:tblCellMar>
          <w:top w:w="66" w:type="dxa"/>
          <w:left w:w="58" w:type="dxa"/>
        </w:tblCellMar>
        <w:tblLook w:val="04A0" w:firstRow="1" w:lastRow="0" w:firstColumn="1" w:lastColumn="0" w:noHBand="0" w:noVBand="1"/>
      </w:tblPr>
      <w:tblGrid>
        <w:gridCol w:w="759"/>
        <w:gridCol w:w="1191"/>
        <w:gridCol w:w="2768"/>
        <w:gridCol w:w="1553"/>
        <w:gridCol w:w="1529"/>
        <w:gridCol w:w="1579"/>
        <w:gridCol w:w="3243"/>
        <w:gridCol w:w="2976"/>
      </w:tblGrid>
      <w:tr w:rsidR="00E273B9" w:rsidRPr="00BA0736" w14:paraId="4648AF08" w14:textId="77777777">
        <w:trPr>
          <w:trHeight w:val="5209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1809" w14:textId="77777777" w:rsidR="00E273B9" w:rsidRPr="00BA0736" w:rsidRDefault="00E273B9" w:rsidP="00BA073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D9CD" w14:textId="77777777" w:rsidR="00E273B9" w:rsidRPr="00BA0736" w:rsidRDefault="00E273B9" w:rsidP="00BA073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960B8" w14:textId="77777777" w:rsidR="00E273B9" w:rsidRPr="00BA0736" w:rsidRDefault="00E273B9" w:rsidP="00BA073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451D" w14:textId="77777777" w:rsidR="00E273B9" w:rsidRPr="00BA0736" w:rsidRDefault="00E273B9" w:rsidP="00BA073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5450" w14:textId="77777777" w:rsidR="00E273B9" w:rsidRPr="00BA0736" w:rsidRDefault="00E273B9" w:rsidP="00BA073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2E66" w14:textId="77777777" w:rsidR="00E273B9" w:rsidRPr="00BA0736" w:rsidRDefault="00E273B9" w:rsidP="00BA073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AE6A" w14:textId="77777777" w:rsidR="00E273B9" w:rsidRPr="00BA0736" w:rsidRDefault="00000000" w:rsidP="00BA073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 xml:space="preserve">dẫn thi hành một số điều của </w:t>
            </w:r>
          </w:p>
          <w:p w14:paraId="567EC431" w14:textId="77777777" w:rsidR="00E273B9" w:rsidRPr="00BA0736" w:rsidRDefault="00000000" w:rsidP="00BA073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 xml:space="preserve">Luật Đầu tư: 500.000 đồng + Đối với các cơ sở tại các địa bàn còn lại: 1.000.000 đồng - Thẩm định điều kiện của cơ sở chuyên bán lẻ dược liệu, thuốc dược liệu, thuốc cổ truyền (gồm cả vị thuốc cổ truyền): </w:t>
            </w:r>
          </w:p>
          <w:p w14:paraId="583961AB" w14:textId="77777777" w:rsidR="00E273B9" w:rsidRPr="00BA0736" w:rsidRDefault="00000000" w:rsidP="00BA073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 xml:space="preserve">+ Đối với cơ sở tại các địa bàn có điều kiện kinh tế - xã hội khó khăn và đặc biệt khó khăn theo quy định tại Nghị định số </w:t>
            </w:r>
          </w:p>
          <w:p w14:paraId="2C64BD1B" w14:textId="77777777" w:rsidR="00E273B9" w:rsidRPr="00BA0736" w:rsidRDefault="00000000" w:rsidP="00BA073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 xml:space="preserve">31/2021/NĐ-CP: </w:t>
            </w:r>
            <w:r w:rsidRPr="00BA0736">
              <w:rPr>
                <w:rFonts w:ascii="Times New Roman" w:hAnsi="Times New Roman" w:cs="Times New Roman"/>
                <w:sz w:val="24"/>
              </w:rPr>
              <w:tab/>
              <w:t xml:space="preserve">300.000 đồng </w:t>
            </w:r>
          </w:p>
          <w:p w14:paraId="2FB78270" w14:textId="77777777" w:rsidR="00E273B9" w:rsidRPr="00BA0736" w:rsidRDefault="00000000" w:rsidP="00BA073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 xml:space="preserve">+ Đối với cơ sở tại các địa bàn còn lại: 750.000 đồng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BD0F" w14:textId="77777777" w:rsidR="00E273B9" w:rsidRPr="00BA0736" w:rsidRDefault="00E273B9" w:rsidP="00BA073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73B9" w:rsidRPr="005F5760" w14:paraId="514315B2" w14:textId="77777777">
        <w:trPr>
          <w:trHeight w:val="3713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A3CA" w14:textId="77777777" w:rsidR="00E273B9" w:rsidRPr="005F5760" w:rsidRDefault="00000000" w:rsidP="005F5760">
            <w:pPr>
              <w:jc w:val="both"/>
              <w:rPr>
                <w:rFonts w:ascii="Times New Roman" w:hAnsi="Times New Roman" w:cs="Times New Roman"/>
              </w:rPr>
            </w:pPr>
            <w:r w:rsidRPr="005F5760">
              <w:rPr>
                <w:rFonts w:ascii="Times New Roman" w:hAnsi="Times New Roman" w:cs="Times New Roman"/>
              </w:rPr>
              <w:t xml:space="preserve">2.  </w:t>
            </w:r>
          </w:p>
          <w:p w14:paraId="6EEB6D13" w14:textId="77777777" w:rsidR="00E273B9" w:rsidRPr="005F5760" w:rsidRDefault="00000000" w:rsidP="005F5760">
            <w:pPr>
              <w:jc w:val="both"/>
              <w:rPr>
                <w:rFonts w:ascii="Times New Roman" w:hAnsi="Times New Roman" w:cs="Times New Roman"/>
              </w:rPr>
            </w:pPr>
            <w:r w:rsidRPr="005F576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52EF" w14:textId="77777777" w:rsidR="00E273B9" w:rsidRPr="005F5760" w:rsidRDefault="00000000" w:rsidP="005F5760">
            <w:pPr>
              <w:jc w:val="both"/>
              <w:rPr>
                <w:rFonts w:ascii="Times New Roman" w:hAnsi="Times New Roman" w:cs="Times New Roman"/>
              </w:rPr>
            </w:pPr>
            <w:r w:rsidRPr="005F5760">
              <w:rPr>
                <w:rFonts w:ascii="Times New Roman" w:hAnsi="Times New Roman" w:cs="Times New Roman"/>
              </w:rPr>
              <w:t xml:space="preserve">1.014102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7D5A" w14:textId="77777777" w:rsidR="00E273B9" w:rsidRPr="005F5760" w:rsidRDefault="00000000" w:rsidP="005F5760">
            <w:pPr>
              <w:jc w:val="both"/>
              <w:rPr>
                <w:rFonts w:ascii="Times New Roman" w:hAnsi="Times New Roman" w:cs="Times New Roman"/>
              </w:rPr>
            </w:pPr>
            <w:r w:rsidRPr="005F5760">
              <w:rPr>
                <w:rFonts w:ascii="Times New Roman" w:hAnsi="Times New Roman" w:cs="Times New Roman"/>
              </w:rPr>
              <w:t xml:space="preserve">Thông báo hoạt động bán lẻ thuốc lưu động </w:t>
            </w:r>
          </w:p>
          <w:p w14:paraId="070BE06F" w14:textId="77777777" w:rsidR="00E273B9" w:rsidRPr="005F5760" w:rsidRDefault="00000000" w:rsidP="005F5760">
            <w:pPr>
              <w:jc w:val="both"/>
              <w:rPr>
                <w:rFonts w:ascii="Times New Roman" w:hAnsi="Times New Roman" w:cs="Times New Roman"/>
              </w:rPr>
            </w:pPr>
            <w:r w:rsidRPr="005F576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DA3D1" w14:textId="77777777" w:rsidR="00E273B9" w:rsidRPr="005F5760" w:rsidRDefault="00000000" w:rsidP="005F5760">
            <w:pPr>
              <w:jc w:val="both"/>
              <w:rPr>
                <w:rFonts w:ascii="Times New Roman" w:hAnsi="Times New Roman" w:cs="Times New Roman"/>
              </w:rPr>
            </w:pPr>
            <w:r w:rsidRPr="005F5760">
              <w:rPr>
                <w:rFonts w:ascii="Times New Roman" w:hAnsi="Times New Roman" w:cs="Times New Roman"/>
              </w:rPr>
              <w:t xml:space="preserve">03 ngày làm việc kể từ ngày nhận hồ sơ hợp lệ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6A2F" w14:textId="77777777" w:rsidR="00E273B9" w:rsidRPr="005F5760" w:rsidRDefault="00000000" w:rsidP="005F5760">
            <w:pPr>
              <w:jc w:val="both"/>
              <w:rPr>
                <w:rFonts w:ascii="Times New Roman" w:hAnsi="Times New Roman" w:cs="Times New Roman"/>
              </w:rPr>
            </w:pPr>
            <w:r w:rsidRPr="005F5760">
              <w:rPr>
                <w:rFonts w:ascii="Times New Roman" w:hAnsi="Times New Roman" w:cs="Times New Roman"/>
              </w:rPr>
              <w:t xml:space="preserve">03 ngày làm việc kể từ ngày nhận hồ sơ hợp lệ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5E38" w14:textId="77777777" w:rsidR="00E273B9" w:rsidRPr="005F5760" w:rsidRDefault="00000000" w:rsidP="005F5760">
            <w:pPr>
              <w:jc w:val="both"/>
              <w:rPr>
                <w:rFonts w:ascii="Times New Roman" w:hAnsi="Times New Roman" w:cs="Times New Roman"/>
              </w:rPr>
            </w:pPr>
            <w:r w:rsidRPr="005F5760">
              <w:rPr>
                <w:rFonts w:ascii="Times New Roman" w:hAnsi="Times New Roman" w:cs="Times New Roman"/>
              </w:rPr>
              <w:t xml:space="preserve">-Trung </w:t>
            </w:r>
            <w:r w:rsidRPr="005F5760">
              <w:rPr>
                <w:rFonts w:ascii="Times New Roman" w:hAnsi="Times New Roman" w:cs="Times New Roman"/>
              </w:rPr>
              <w:tab/>
              <w:t xml:space="preserve">tâm Phục vụ  HCC thành phố </w:t>
            </w:r>
          </w:p>
          <w:p w14:paraId="0D0B7FAF" w14:textId="77777777" w:rsidR="00E273B9" w:rsidRPr="005F5760" w:rsidRDefault="00000000" w:rsidP="005F5760">
            <w:pPr>
              <w:jc w:val="both"/>
              <w:rPr>
                <w:rFonts w:ascii="Times New Roman" w:hAnsi="Times New Roman" w:cs="Times New Roman"/>
              </w:rPr>
            </w:pPr>
            <w:r w:rsidRPr="005F5760">
              <w:rPr>
                <w:rFonts w:ascii="Times New Roman" w:hAnsi="Times New Roman" w:cs="Times New Roman"/>
              </w:rPr>
              <w:t xml:space="preserve">- Trung tâm Phục vụ  HCC cấp xã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E2170" w14:textId="77777777" w:rsidR="00E273B9" w:rsidRPr="005F5760" w:rsidRDefault="00000000" w:rsidP="005F5760">
            <w:pPr>
              <w:jc w:val="both"/>
              <w:rPr>
                <w:rFonts w:ascii="Times New Roman" w:hAnsi="Times New Roman" w:cs="Times New Roman"/>
              </w:rPr>
            </w:pPr>
            <w:r w:rsidRPr="005F5760">
              <w:rPr>
                <w:rFonts w:ascii="Times New Roman" w:hAnsi="Times New Roman" w:cs="Times New Roman"/>
              </w:rPr>
              <w:t xml:space="preserve">Không quy định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7664" w14:textId="77777777" w:rsidR="00E273B9" w:rsidRPr="005F5760" w:rsidRDefault="00000000" w:rsidP="00BA0736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5F5760">
              <w:rPr>
                <w:rFonts w:ascii="Times New Roman" w:hAnsi="Times New Roman" w:cs="Times New Roman"/>
              </w:rPr>
              <w:t xml:space="preserve">Luật </w:t>
            </w:r>
            <w:r w:rsidRPr="005F5760">
              <w:rPr>
                <w:rFonts w:ascii="Times New Roman" w:hAnsi="Times New Roman" w:cs="Times New Roman"/>
              </w:rPr>
              <w:tab/>
              <w:t xml:space="preserve">Dược </w:t>
            </w:r>
            <w:r w:rsidRPr="005F5760">
              <w:rPr>
                <w:rFonts w:ascii="Times New Roman" w:hAnsi="Times New Roman" w:cs="Times New Roman"/>
              </w:rPr>
              <w:tab/>
              <w:t xml:space="preserve">số 105/2016/QH13 ngày 06 tháng 4 năm 2016. </w:t>
            </w:r>
          </w:p>
          <w:p w14:paraId="5B5BB6B7" w14:textId="77777777" w:rsidR="00E273B9" w:rsidRPr="005F5760" w:rsidRDefault="00000000" w:rsidP="00BA0736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5F5760">
              <w:rPr>
                <w:rFonts w:ascii="Times New Roman" w:hAnsi="Times New Roman" w:cs="Times New Roman"/>
              </w:rPr>
              <w:t xml:space="preserve">Luật Dược số 44/2024/QH15 ngày </w:t>
            </w:r>
          </w:p>
          <w:p w14:paraId="687D62E5" w14:textId="77777777" w:rsidR="00E273B9" w:rsidRPr="005F5760" w:rsidRDefault="00000000" w:rsidP="00BA0736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5F5760">
              <w:rPr>
                <w:rFonts w:ascii="Times New Roman" w:hAnsi="Times New Roman" w:cs="Times New Roman"/>
              </w:rPr>
              <w:t xml:space="preserve">21/11/2024. </w:t>
            </w:r>
          </w:p>
          <w:p w14:paraId="2D47D1EB" w14:textId="77777777" w:rsidR="00E273B9" w:rsidRPr="005F5760" w:rsidRDefault="00000000" w:rsidP="00BA0736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5F5760">
              <w:rPr>
                <w:rFonts w:ascii="Times New Roman" w:hAnsi="Times New Roman" w:cs="Times New Roman"/>
              </w:rPr>
              <w:t xml:space="preserve">Nghị định số 163/2025/NĐ-CP của </w:t>
            </w:r>
          </w:p>
          <w:p w14:paraId="374CFF56" w14:textId="77777777" w:rsidR="00E273B9" w:rsidRPr="005F5760" w:rsidRDefault="00000000" w:rsidP="00BA0736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5F5760">
              <w:rPr>
                <w:rFonts w:ascii="Times New Roman" w:hAnsi="Times New Roman" w:cs="Times New Roman"/>
              </w:rPr>
              <w:t xml:space="preserve">Chính phủ. </w:t>
            </w:r>
          </w:p>
          <w:p w14:paraId="1FEC4D5A" w14:textId="77777777" w:rsidR="00E273B9" w:rsidRPr="005F5760" w:rsidRDefault="00000000" w:rsidP="00BA0736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5F5760">
              <w:rPr>
                <w:rFonts w:ascii="Times New Roman" w:hAnsi="Times New Roman" w:cs="Times New Roman"/>
              </w:rPr>
              <w:t xml:space="preserve">Nghị quyết số 66.16/2026/NQ-CP của </w:t>
            </w:r>
          </w:p>
          <w:p w14:paraId="476037A2" w14:textId="77777777" w:rsidR="00E273B9" w:rsidRPr="005F5760" w:rsidRDefault="00000000" w:rsidP="00BA0736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5F5760">
              <w:rPr>
                <w:rFonts w:ascii="Times New Roman" w:hAnsi="Times New Roman" w:cs="Times New Roman"/>
              </w:rPr>
              <w:t xml:space="preserve">Chính phủ. </w:t>
            </w:r>
          </w:p>
        </w:tc>
      </w:tr>
    </w:tbl>
    <w:p w14:paraId="15A43152" w14:textId="77777777" w:rsidR="00E273B9" w:rsidRPr="005F5760" w:rsidRDefault="00000000" w:rsidP="005F5760">
      <w:pPr>
        <w:jc w:val="both"/>
        <w:rPr>
          <w:rFonts w:ascii="Times New Roman" w:hAnsi="Times New Roman" w:cs="Times New Roman"/>
        </w:rPr>
      </w:pPr>
      <w:r w:rsidRPr="005F5760">
        <w:rPr>
          <w:rFonts w:ascii="Times New Roman" w:hAnsi="Times New Roman" w:cs="Times New Roman"/>
        </w:rPr>
        <w:t xml:space="preserve"> </w:t>
      </w:r>
    </w:p>
    <w:p w14:paraId="5704E098" w14:textId="13BD4532" w:rsidR="00E273B9" w:rsidRPr="005F5760" w:rsidRDefault="00000000" w:rsidP="00BA0736">
      <w:pPr>
        <w:jc w:val="center"/>
        <w:rPr>
          <w:rFonts w:ascii="Times New Roman" w:hAnsi="Times New Roman" w:cs="Times New Roman"/>
        </w:rPr>
      </w:pPr>
      <w:r w:rsidRPr="005F5760">
        <w:rPr>
          <w:rFonts w:ascii="Times New Roman" w:hAnsi="Times New Roman" w:cs="Times New Roman"/>
        </w:rPr>
        <w:lastRenderedPageBreak/>
        <w:t>3</w:t>
      </w:r>
    </w:p>
    <w:p w14:paraId="7128FDD5" w14:textId="157E1EC9" w:rsidR="00E273B9" w:rsidRPr="00BA0736" w:rsidRDefault="00000000" w:rsidP="00BA073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A0736">
        <w:rPr>
          <w:rFonts w:ascii="Times New Roman" w:hAnsi="Times New Roman" w:cs="Times New Roman"/>
          <w:b/>
          <w:bCs/>
          <w:sz w:val="28"/>
          <w:szCs w:val="28"/>
        </w:rPr>
        <w:t>B. DANH MỤC THỦ TỤC HÀNH CHÍNH BỊ BÃI BỎ (01 TTHC)</w:t>
      </w:r>
    </w:p>
    <w:tbl>
      <w:tblPr>
        <w:tblStyle w:val="TableGrid"/>
        <w:tblW w:w="14887" w:type="dxa"/>
        <w:tblInd w:w="-283" w:type="dxa"/>
        <w:tblCellMar>
          <w:top w:w="66" w:type="dxa"/>
        </w:tblCellMar>
        <w:tblLook w:val="04A0" w:firstRow="1" w:lastRow="0" w:firstColumn="1" w:lastColumn="0" w:noHBand="0" w:noVBand="1"/>
      </w:tblPr>
      <w:tblGrid>
        <w:gridCol w:w="711"/>
        <w:gridCol w:w="1730"/>
        <w:gridCol w:w="3231"/>
        <w:gridCol w:w="9215"/>
      </w:tblGrid>
      <w:tr w:rsidR="00E273B9" w:rsidRPr="005F5760" w14:paraId="1E6A071F" w14:textId="77777777">
        <w:trPr>
          <w:trHeight w:val="42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D3AE" w14:textId="226FC8E8" w:rsidR="00E273B9" w:rsidRPr="00BA0736" w:rsidRDefault="00000000" w:rsidP="00BA07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0736">
              <w:rPr>
                <w:rFonts w:ascii="Times New Roman" w:hAnsi="Times New Roman" w:cs="Times New Roman"/>
                <w:b/>
                <w:bCs/>
              </w:rPr>
              <w:t>STT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AB6E" w14:textId="357B357D" w:rsidR="00E273B9" w:rsidRPr="00BA0736" w:rsidRDefault="00000000" w:rsidP="00BA07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0736">
              <w:rPr>
                <w:rFonts w:ascii="Times New Roman" w:hAnsi="Times New Roman" w:cs="Times New Roman"/>
                <w:b/>
                <w:bCs/>
              </w:rPr>
              <w:t>Mã TTHC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600C" w14:textId="52BFC1A5" w:rsidR="00E273B9" w:rsidRPr="00BA0736" w:rsidRDefault="00000000" w:rsidP="00BA07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0736">
              <w:rPr>
                <w:rFonts w:ascii="Times New Roman" w:hAnsi="Times New Roman" w:cs="Times New Roman"/>
                <w:b/>
                <w:bCs/>
              </w:rPr>
              <w:t>Tên TTHC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71F7" w14:textId="2174AA7D" w:rsidR="00E273B9" w:rsidRPr="00BA0736" w:rsidRDefault="00000000" w:rsidP="00BA07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0736">
              <w:rPr>
                <w:rFonts w:ascii="Times New Roman" w:hAnsi="Times New Roman" w:cs="Times New Roman"/>
                <w:b/>
                <w:bCs/>
              </w:rPr>
              <w:t>Tên văn bản quy phạm pháp luật quy định việc bãi bỏ TTHC</w:t>
            </w:r>
          </w:p>
        </w:tc>
      </w:tr>
      <w:tr w:rsidR="00E273B9" w:rsidRPr="005F5760" w14:paraId="64E51BD9" w14:textId="77777777">
        <w:trPr>
          <w:trHeight w:val="422"/>
        </w:trPr>
        <w:tc>
          <w:tcPr>
            <w:tcW w:w="14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E370" w14:textId="77777777" w:rsidR="00E273B9" w:rsidRPr="00BA0736" w:rsidRDefault="00000000" w:rsidP="005F576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07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THỦ TỤC HÀNH CHÍNH CẤP XÃ (01 TTHC) </w:t>
            </w:r>
          </w:p>
        </w:tc>
      </w:tr>
      <w:tr w:rsidR="00E273B9" w:rsidRPr="005F5760" w14:paraId="3ACE157B" w14:textId="77777777">
        <w:trPr>
          <w:trHeight w:val="422"/>
        </w:trPr>
        <w:tc>
          <w:tcPr>
            <w:tcW w:w="14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3DB5" w14:textId="77777777" w:rsidR="00E273B9" w:rsidRPr="00BA0736" w:rsidRDefault="00000000" w:rsidP="005F576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07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LĨNH VỰC DÂN SỐ </w:t>
            </w:r>
          </w:p>
        </w:tc>
      </w:tr>
      <w:tr w:rsidR="00E273B9" w:rsidRPr="005F5760" w14:paraId="5BD88E0F" w14:textId="77777777">
        <w:trPr>
          <w:trHeight w:val="102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E987" w14:textId="77777777" w:rsidR="00E273B9" w:rsidRPr="00BA0736" w:rsidRDefault="00000000" w:rsidP="005F576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8B5B" w14:textId="77777777" w:rsidR="00E273B9" w:rsidRPr="00BA0736" w:rsidRDefault="00000000" w:rsidP="005F576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A0736">
              <w:rPr>
                <w:rFonts w:ascii="Times New Roman" w:hAnsi="Times New Roman" w:cs="Times New Roman"/>
                <w:sz w:val="24"/>
              </w:rPr>
              <w:tab/>
              <w:t xml:space="preserve">2.001088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D515" w14:textId="77777777" w:rsidR="00E273B9" w:rsidRPr="00BA0736" w:rsidRDefault="00000000" w:rsidP="005F576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 xml:space="preserve">Xét hưởng chính sách hỗ trợ cho đối tượng sinh con đúng chính sách dân số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7B37" w14:textId="77777777" w:rsidR="00E273B9" w:rsidRPr="00BA0736" w:rsidRDefault="00000000" w:rsidP="005F576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 xml:space="preserve">Nghị định số 168/2026/NĐ- CP ngày 15 tháng 5 năm 2026 quy định chi tiết một số điều và biện pháp tổ chức, hướng dẫn thi hành Luật Dân số </w:t>
            </w:r>
          </w:p>
          <w:p w14:paraId="4D01DF19" w14:textId="77777777" w:rsidR="00E273B9" w:rsidRPr="00BA0736" w:rsidRDefault="00000000" w:rsidP="005F576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A073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14:paraId="1DCEB655" w14:textId="77777777" w:rsidR="00E273B9" w:rsidRDefault="00000000">
      <w:pPr>
        <w:spacing w:after="28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1E35AF67" w14:textId="77777777" w:rsidR="00E273B9" w:rsidRDefault="00000000">
      <w:pPr>
        <w:spacing w:after="122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0C96B1B4" w14:textId="77777777" w:rsidR="00E273B9" w:rsidRDefault="00000000">
      <w:pPr>
        <w:spacing w:after="12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0C2BEB1C" w14:textId="77777777" w:rsidR="00E273B9" w:rsidRDefault="00000000">
      <w:pPr>
        <w:spacing w:after="132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0BE744CD" w14:textId="77777777" w:rsidR="00E273B9" w:rsidRDefault="00000000">
      <w:pPr>
        <w:spacing w:after="118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424725B8" w14:textId="77777777" w:rsidR="00E273B9" w:rsidRDefault="00000000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</w:p>
    <w:sectPr w:rsidR="00E273B9" w:rsidSect="005F5760">
      <w:pgSz w:w="16834" w:h="11909" w:orient="landscape"/>
      <w:pgMar w:top="460" w:right="958" w:bottom="148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46558"/>
    <w:multiLevelType w:val="hybridMultilevel"/>
    <w:tmpl w:val="548A9394"/>
    <w:lvl w:ilvl="0" w:tplc="32AE9FD8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A63462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7C0BDA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9A2B9A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56A8A8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3A6E96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AAC6FC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BEB658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BE9B12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755903"/>
    <w:multiLevelType w:val="hybridMultilevel"/>
    <w:tmpl w:val="080CF676"/>
    <w:lvl w:ilvl="0" w:tplc="C2A48F6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110C052">
      <w:start w:val="1"/>
      <w:numFmt w:val="bullet"/>
      <w:lvlText w:val="o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DC61E48">
      <w:start w:val="1"/>
      <w:numFmt w:val="bullet"/>
      <w:lvlText w:val="▪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6AAF8FC">
      <w:start w:val="1"/>
      <w:numFmt w:val="bullet"/>
      <w:lvlText w:val="•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A448842">
      <w:start w:val="1"/>
      <w:numFmt w:val="bullet"/>
      <w:lvlText w:val="o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A34C650">
      <w:start w:val="1"/>
      <w:numFmt w:val="bullet"/>
      <w:lvlText w:val="▪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D0A0B46">
      <w:start w:val="1"/>
      <w:numFmt w:val="bullet"/>
      <w:lvlText w:val="•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65EF7C8">
      <w:start w:val="1"/>
      <w:numFmt w:val="bullet"/>
      <w:lvlText w:val="o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4003B14">
      <w:start w:val="1"/>
      <w:numFmt w:val="bullet"/>
      <w:lvlText w:val="▪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263D21"/>
    <w:multiLevelType w:val="hybridMultilevel"/>
    <w:tmpl w:val="B5505CE6"/>
    <w:lvl w:ilvl="0" w:tplc="4BA69264">
      <w:start w:val="1"/>
      <w:numFmt w:val="bullet"/>
      <w:lvlText w:val="-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2ACA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DA852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56C1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A475A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52F00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0477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F606B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C0EBB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CE269CC"/>
    <w:multiLevelType w:val="hybridMultilevel"/>
    <w:tmpl w:val="2B4C8298"/>
    <w:lvl w:ilvl="0" w:tplc="A4FE4FF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53EE532">
      <w:start w:val="1"/>
      <w:numFmt w:val="bullet"/>
      <w:lvlText w:val="o"/>
      <w:lvlJc w:val="left"/>
      <w:pPr>
        <w:ind w:left="11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F621B56">
      <w:start w:val="1"/>
      <w:numFmt w:val="bullet"/>
      <w:lvlText w:val="▪"/>
      <w:lvlJc w:val="left"/>
      <w:pPr>
        <w:ind w:left="18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3B649D2">
      <w:start w:val="1"/>
      <w:numFmt w:val="bullet"/>
      <w:lvlText w:val="•"/>
      <w:lvlJc w:val="left"/>
      <w:pPr>
        <w:ind w:left="25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964400">
      <w:start w:val="1"/>
      <w:numFmt w:val="bullet"/>
      <w:lvlText w:val="o"/>
      <w:lvlJc w:val="left"/>
      <w:pPr>
        <w:ind w:left="3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1F2BEA2">
      <w:start w:val="1"/>
      <w:numFmt w:val="bullet"/>
      <w:lvlText w:val="▪"/>
      <w:lvlJc w:val="left"/>
      <w:pPr>
        <w:ind w:left="4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2E328E">
      <w:start w:val="1"/>
      <w:numFmt w:val="bullet"/>
      <w:lvlText w:val="•"/>
      <w:lvlJc w:val="left"/>
      <w:pPr>
        <w:ind w:left="4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12287E8">
      <w:start w:val="1"/>
      <w:numFmt w:val="bullet"/>
      <w:lvlText w:val="o"/>
      <w:lvlJc w:val="left"/>
      <w:pPr>
        <w:ind w:left="5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9E93EC">
      <w:start w:val="1"/>
      <w:numFmt w:val="bullet"/>
      <w:lvlText w:val="▪"/>
      <w:lvlJc w:val="left"/>
      <w:pPr>
        <w:ind w:left="6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F22298C"/>
    <w:multiLevelType w:val="hybridMultilevel"/>
    <w:tmpl w:val="27D695FC"/>
    <w:lvl w:ilvl="0" w:tplc="7A905A0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5B2C566">
      <w:start w:val="1"/>
      <w:numFmt w:val="bullet"/>
      <w:lvlText w:val="o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E849314">
      <w:start w:val="1"/>
      <w:numFmt w:val="bullet"/>
      <w:lvlText w:val="▪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9C4F0BC">
      <w:start w:val="1"/>
      <w:numFmt w:val="bullet"/>
      <w:lvlText w:val="•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1A4AE6E">
      <w:start w:val="1"/>
      <w:numFmt w:val="bullet"/>
      <w:lvlText w:val="o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7181326">
      <w:start w:val="1"/>
      <w:numFmt w:val="bullet"/>
      <w:lvlText w:val="▪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DEAD7C">
      <w:start w:val="1"/>
      <w:numFmt w:val="bullet"/>
      <w:lvlText w:val="•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A0B970">
      <w:start w:val="1"/>
      <w:numFmt w:val="bullet"/>
      <w:lvlText w:val="o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90281F8">
      <w:start w:val="1"/>
      <w:numFmt w:val="bullet"/>
      <w:lvlText w:val="▪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78991539">
    <w:abstractNumId w:val="0"/>
  </w:num>
  <w:num w:numId="2" w16cid:durableId="275647755">
    <w:abstractNumId w:val="2"/>
  </w:num>
  <w:num w:numId="3" w16cid:durableId="267587718">
    <w:abstractNumId w:val="3"/>
  </w:num>
  <w:num w:numId="4" w16cid:durableId="76708230">
    <w:abstractNumId w:val="1"/>
  </w:num>
  <w:num w:numId="5" w16cid:durableId="20949313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3B9"/>
    <w:rsid w:val="002954FB"/>
    <w:rsid w:val="005F5760"/>
    <w:rsid w:val="0097715D"/>
    <w:rsid w:val="00BA0736"/>
    <w:rsid w:val="00E273B9"/>
    <w:rsid w:val="00E2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A6186"/>
  <w15:docId w15:val="{396312BF-8F3E-42CF-9EBB-75C7AD8F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" w:line="258" w:lineRule="auto"/>
      <w:ind w:left="188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5</cp:revision>
  <dcterms:created xsi:type="dcterms:W3CDTF">2026-07-20T04:44:00Z</dcterms:created>
  <dcterms:modified xsi:type="dcterms:W3CDTF">2026-07-20T06:45:00Z</dcterms:modified>
</cp:coreProperties>
</file>