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C2FB0" w14:textId="37F32E7D" w:rsidR="002A4176" w:rsidRDefault="002A4176" w:rsidP="00D03D5A">
      <w:pPr>
        <w:jc w:val="center"/>
        <w:rPr>
          <w:b/>
          <w:bCs/>
          <w:color w:val="000000"/>
          <w:sz w:val="28"/>
          <w:szCs w:val="28"/>
          <w:lang w:val="sv-SE"/>
        </w:rPr>
      </w:pPr>
      <w:bookmarkStart w:id="0" w:name="_GoBack"/>
      <w:bookmarkEnd w:id="0"/>
      <w:r>
        <w:rPr>
          <w:b/>
          <w:bCs/>
          <w:color w:val="000000"/>
          <w:sz w:val="28"/>
          <w:szCs w:val="28"/>
          <w:lang w:val="sv-SE"/>
        </w:rPr>
        <w:t>Phụ lục II</w:t>
      </w:r>
    </w:p>
    <w:p w14:paraId="27EE5758" w14:textId="77777777" w:rsidR="002A4176" w:rsidRPr="001E00CA" w:rsidRDefault="002A4176" w:rsidP="002A4176">
      <w:pPr>
        <w:jc w:val="center"/>
        <w:rPr>
          <w:b/>
          <w:bCs/>
          <w:color w:val="000000"/>
          <w:sz w:val="26"/>
          <w:szCs w:val="26"/>
          <w:lang w:val="sv-SE"/>
        </w:rPr>
      </w:pPr>
      <w:r w:rsidRPr="001E00CA">
        <w:rPr>
          <w:b/>
          <w:bCs/>
          <w:color w:val="000000"/>
          <w:sz w:val="26"/>
          <w:szCs w:val="26"/>
          <w:lang w:val="sv-SE"/>
        </w:rPr>
        <w:t xml:space="preserve">DANH SÁCH NGHỊ QUYẾT ĐƯỢC HỘI ĐỒNG NHÂN DÂN </w:t>
      </w:r>
    </w:p>
    <w:p w14:paraId="244F7468" w14:textId="76079D09" w:rsidR="00D03D5A" w:rsidRDefault="002A4176" w:rsidP="00D03D5A">
      <w:pPr>
        <w:jc w:val="center"/>
        <w:rPr>
          <w:b/>
          <w:bCs/>
          <w:color w:val="000000"/>
          <w:sz w:val="26"/>
          <w:szCs w:val="26"/>
          <w:lang w:val="sv-SE"/>
        </w:rPr>
      </w:pPr>
      <w:r w:rsidRPr="001E00CA">
        <w:rPr>
          <w:b/>
          <w:bCs/>
          <w:color w:val="000000"/>
          <w:sz w:val="26"/>
          <w:szCs w:val="26"/>
          <w:lang w:val="sv-SE"/>
        </w:rPr>
        <w:t>THÀNH PHỐ THÔNG QUA TẠI KỲ HỌP LẦN THỨ 30, 31</w:t>
      </w:r>
      <w:r w:rsidR="00144CAF">
        <w:rPr>
          <w:b/>
          <w:bCs/>
          <w:color w:val="000000"/>
          <w:sz w:val="26"/>
          <w:szCs w:val="26"/>
          <w:lang w:val="sv-SE"/>
        </w:rPr>
        <w:t>,</w:t>
      </w:r>
      <w:r w:rsidRPr="001E00CA">
        <w:rPr>
          <w:b/>
          <w:bCs/>
          <w:color w:val="000000"/>
          <w:sz w:val="26"/>
          <w:szCs w:val="26"/>
          <w:lang w:val="sv-SE"/>
        </w:rPr>
        <w:t xml:space="preserve"> 32</w:t>
      </w:r>
    </w:p>
    <w:p w14:paraId="36DD603A" w14:textId="3BC0B134" w:rsidR="002A4176" w:rsidRPr="00D03D5A" w:rsidRDefault="002A4176" w:rsidP="00D03D5A">
      <w:pPr>
        <w:ind w:right="-567" w:hanging="142"/>
        <w:jc w:val="center"/>
        <w:rPr>
          <w:b/>
          <w:bCs/>
          <w:color w:val="000000"/>
          <w:sz w:val="26"/>
          <w:szCs w:val="26"/>
          <w:lang w:val="sv-SE"/>
        </w:rPr>
      </w:pPr>
      <w:r w:rsidRPr="00D03D5A">
        <w:rPr>
          <w:i/>
          <w:iCs/>
          <w:color w:val="000000"/>
          <w:spacing w:val="-6"/>
          <w:sz w:val="26"/>
          <w:szCs w:val="26"/>
          <w:lang w:val="sv-SE"/>
        </w:rPr>
        <w:t xml:space="preserve">(Kèm theo </w:t>
      </w:r>
      <w:r w:rsidR="00D03D5A" w:rsidRPr="00D03D5A">
        <w:rPr>
          <w:i/>
          <w:iCs/>
          <w:color w:val="000000"/>
          <w:spacing w:val="-6"/>
          <w:sz w:val="26"/>
          <w:szCs w:val="26"/>
          <w:lang w:val="sv-SE"/>
        </w:rPr>
        <w:t xml:space="preserve">Kế hoạch số  </w:t>
      </w:r>
      <w:r w:rsidR="005B2161">
        <w:rPr>
          <w:i/>
          <w:iCs/>
          <w:color w:val="000000"/>
          <w:spacing w:val="-6"/>
          <w:sz w:val="26"/>
          <w:szCs w:val="26"/>
          <w:lang w:val="sv-SE"/>
        </w:rPr>
        <w:t xml:space="preserve"> </w:t>
      </w:r>
      <w:r w:rsidR="00D03D5A" w:rsidRPr="00D03D5A">
        <w:rPr>
          <w:i/>
          <w:iCs/>
          <w:color w:val="000000"/>
          <w:spacing w:val="-6"/>
          <w:sz w:val="26"/>
          <w:szCs w:val="26"/>
          <w:lang w:val="sv-SE"/>
        </w:rPr>
        <w:t xml:space="preserve">    </w:t>
      </w:r>
      <w:r w:rsidRPr="00D03D5A">
        <w:rPr>
          <w:i/>
          <w:iCs/>
          <w:color w:val="000000"/>
          <w:spacing w:val="-6"/>
          <w:sz w:val="26"/>
          <w:szCs w:val="26"/>
          <w:lang w:val="sv-SE"/>
        </w:rPr>
        <w:t>/KH-HĐPH ngày</w:t>
      </w:r>
      <w:r w:rsidR="00D03D5A" w:rsidRPr="00D03D5A">
        <w:rPr>
          <w:i/>
          <w:iCs/>
          <w:color w:val="000000"/>
          <w:spacing w:val="-6"/>
          <w:sz w:val="26"/>
          <w:szCs w:val="26"/>
          <w:lang w:val="sv-SE"/>
        </w:rPr>
        <w:t xml:space="preserve">      /01/2026 </w:t>
      </w:r>
      <w:r w:rsidRPr="00D03D5A">
        <w:rPr>
          <w:i/>
          <w:color w:val="000000"/>
          <w:spacing w:val="-6"/>
          <w:sz w:val="26"/>
          <w:szCs w:val="26"/>
        </w:rPr>
        <w:t xml:space="preserve">của Hội đồng </w:t>
      </w:r>
      <w:r w:rsidR="00D03D5A" w:rsidRPr="00D03D5A">
        <w:rPr>
          <w:i/>
          <w:color w:val="000000"/>
          <w:spacing w:val="-6"/>
          <w:sz w:val="26"/>
          <w:szCs w:val="26"/>
        </w:rPr>
        <w:t>PH</w:t>
      </w:r>
      <w:r w:rsidRPr="00D03D5A">
        <w:rPr>
          <w:i/>
          <w:color w:val="000000"/>
          <w:spacing w:val="-6"/>
          <w:sz w:val="26"/>
          <w:szCs w:val="26"/>
        </w:rPr>
        <w:t xml:space="preserve"> </w:t>
      </w:r>
      <w:r w:rsidR="00B749D2" w:rsidRPr="00D03D5A">
        <w:rPr>
          <w:i/>
          <w:color w:val="000000"/>
          <w:spacing w:val="-6"/>
          <w:sz w:val="26"/>
          <w:szCs w:val="26"/>
        </w:rPr>
        <w:t>PBGDPL</w:t>
      </w:r>
      <w:r w:rsidRPr="00D03D5A">
        <w:rPr>
          <w:i/>
          <w:color w:val="000000"/>
          <w:spacing w:val="-6"/>
          <w:sz w:val="26"/>
          <w:szCs w:val="26"/>
        </w:rPr>
        <w:t xml:space="preserve"> thành phố</w:t>
      </w:r>
      <w:r w:rsidRPr="00D03D5A">
        <w:rPr>
          <w:i/>
          <w:iCs/>
          <w:color w:val="000000"/>
          <w:spacing w:val="-6"/>
          <w:sz w:val="26"/>
          <w:szCs w:val="26"/>
          <w:lang w:val="sv-SE"/>
        </w:rPr>
        <w:t>)</w:t>
      </w:r>
    </w:p>
    <w:p w14:paraId="45FAB4E1" w14:textId="72E11EBB" w:rsidR="001F21BC" w:rsidRDefault="001F21BC" w:rsidP="002A4176">
      <w:pPr>
        <w:jc w:val="center"/>
        <w:rPr>
          <w:i/>
          <w:iCs/>
          <w:color w:val="000000"/>
          <w:sz w:val="28"/>
          <w:szCs w:val="28"/>
          <w:lang w:val="sv-SE"/>
        </w:rPr>
      </w:pPr>
      <w:r>
        <w:rPr>
          <w:i/>
          <w:iCs/>
          <w:noProof/>
          <w:color w:val="000000"/>
          <w:sz w:val="28"/>
          <w:szCs w:val="28"/>
          <w14:ligatures w14:val="standardContextual"/>
        </w:rPr>
        <mc:AlternateContent>
          <mc:Choice Requires="wps">
            <w:drawing>
              <wp:anchor distT="0" distB="0" distL="114300" distR="114300" simplePos="0" relativeHeight="251660288" behindDoc="0" locked="0" layoutInCell="1" allowOverlap="1" wp14:anchorId="04428E72" wp14:editId="594C6579">
                <wp:simplePos x="0" y="0"/>
                <wp:positionH relativeFrom="column">
                  <wp:posOffset>1925955</wp:posOffset>
                </wp:positionH>
                <wp:positionV relativeFrom="paragraph">
                  <wp:posOffset>90170</wp:posOffset>
                </wp:positionV>
                <wp:extent cx="1981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316225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65pt,7.1pt" to="307.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2NZ8&#10;R9wAAAAJAQAADwAAAGRycy9kb3ducmV2LnhtbEyPzU7DMBCE70i8g7VI3KjTBCIU4lRVJYS4IJrC&#10;3Y23TsA/ke2k4e1ZxAGOO/NpdqbeLNawGUMcvBOwXmXA0HVeDU4LeDs83twDi0k6JY13KOALI2ya&#10;y4taVsqf3R7nNmlGIS5WUkCf0lhxHrserYwrP6Ij7+SDlYnOoLkK8kzh1vA8y0pu5eDoQy9H3PXY&#10;fbaTFWCew/yud3obp6d92X68nvKXwyzE9dWyfQCWcEl/MPzUp+rQUKejn5yKzAgosqIglIzbHBgB&#10;5fqOhOOvwJua/1/QfAMAAP//AwBQSwECLQAUAAYACAAAACEAtoM4kv4AAADhAQAAEwAAAAAAAAAA&#10;AAAAAAAAAAAAW0NvbnRlbnRfVHlwZXNdLnhtbFBLAQItABQABgAIAAAAIQA4/SH/1gAAAJQBAAAL&#10;AAAAAAAAAAAAAAAAAC8BAABfcmVscy8ucmVsc1BLAQItABQABgAIAAAAIQCuGhtClwEAAIgDAAAO&#10;AAAAAAAAAAAAAAAAAC4CAABkcnMvZTJvRG9jLnhtbFBLAQItABQABgAIAAAAIQDY1nxH3AAAAAkB&#10;AAAPAAAAAAAAAAAAAAAAAPEDAABkcnMvZG93bnJldi54bWxQSwUGAAAAAAQABADzAAAA+gQAAAAA&#10;" strokecolor="black [3200]" strokeweight=".5pt">
                <v:stroke joinstyle="miter"/>
              </v:line>
            </w:pict>
          </mc:Fallback>
        </mc:AlternateContent>
      </w:r>
    </w:p>
    <w:p w14:paraId="3957A00D" w14:textId="77777777" w:rsidR="001F21BC" w:rsidRDefault="001F21BC" w:rsidP="002A4176">
      <w:pPr>
        <w:jc w:val="center"/>
        <w:rPr>
          <w:i/>
          <w:iCs/>
          <w:color w:val="000000"/>
          <w:sz w:val="28"/>
          <w:szCs w:val="28"/>
          <w:lang w:val="sv-SE"/>
        </w:rPr>
      </w:pPr>
    </w:p>
    <w:tbl>
      <w:tblPr>
        <w:tblStyle w:val="TableGrid"/>
        <w:tblW w:w="9923" w:type="dxa"/>
        <w:tblInd w:w="-289" w:type="dxa"/>
        <w:tblLook w:val="04A0" w:firstRow="1" w:lastRow="0" w:firstColumn="1" w:lastColumn="0" w:noHBand="0" w:noVBand="1"/>
      </w:tblPr>
      <w:tblGrid>
        <w:gridCol w:w="851"/>
        <w:gridCol w:w="5384"/>
        <w:gridCol w:w="3688"/>
      </w:tblGrid>
      <w:tr w:rsidR="001F21BC" w14:paraId="1FB04A82" w14:textId="77777777" w:rsidTr="001F21BC">
        <w:tc>
          <w:tcPr>
            <w:tcW w:w="851" w:type="dxa"/>
          </w:tcPr>
          <w:p w14:paraId="4D47E595" w14:textId="2C99551F" w:rsidR="001F21BC" w:rsidRDefault="001F21BC" w:rsidP="001F21BC">
            <w:pPr>
              <w:jc w:val="center"/>
              <w:rPr>
                <w:color w:val="000000"/>
                <w:sz w:val="28"/>
                <w:szCs w:val="28"/>
                <w:lang w:val="sv-SE"/>
              </w:rPr>
            </w:pPr>
            <w:r>
              <w:rPr>
                <w:b/>
                <w:bCs/>
                <w:color w:val="000000"/>
                <w:sz w:val="28"/>
                <w:szCs w:val="28"/>
                <w:lang w:val="sv-SE"/>
              </w:rPr>
              <w:t>TT</w:t>
            </w:r>
          </w:p>
        </w:tc>
        <w:tc>
          <w:tcPr>
            <w:tcW w:w="5384" w:type="dxa"/>
          </w:tcPr>
          <w:p w14:paraId="5A3F694F" w14:textId="11634E59" w:rsidR="001F21BC" w:rsidRDefault="001F21BC" w:rsidP="001F21BC">
            <w:pPr>
              <w:jc w:val="center"/>
              <w:rPr>
                <w:color w:val="000000"/>
                <w:sz w:val="28"/>
                <w:szCs w:val="28"/>
                <w:lang w:val="sv-SE"/>
              </w:rPr>
            </w:pPr>
            <w:r>
              <w:rPr>
                <w:b/>
                <w:bCs/>
                <w:color w:val="000000"/>
                <w:sz w:val="28"/>
                <w:szCs w:val="28"/>
                <w:lang w:val="sv-SE"/>
              </w:rPr>
              <w:t>NỘI DUNG</w:t>
            </w:r>
          </w:p>
        </w:tc>
        <w:tc>
          <w:tcPr>
            <w:tcW w:w="3688" w:type="dxa"/>
          </w:tcPr>
          <w:p w14:paraId="29C155C5" w14:textId="77777777" w:rsidR="001F21BC" w:rsidRDefault="001F21BC" w:rsidP="001F21BC">
            <w:pPr>
              <w:jc w:val="center"/>
              <w:rPr>
                <w:b/>
                <w:color w:val="000000"/>
                <w:sz w:val="28"/>
                <w:szCs w:val="28"/>
                <w:lang w:eastAsia="vi-VN"/>
              </w:rPr>
            </w:pPr>
            <w:r>
              <w:rPr>
                <w:b/>
                <w:color w:val="000000"/>
                <w:sz w:val="28"/>
                <w:szCs w:val="28"/>
                <w:lang w:eastAsia="vi-VN"/>
              </w:rPr>
              <w:t xml:space="preserve">Đơn vị chủ trì </w:t>
            </w:r>
          </w:p>
          <w:p w14:paraId="4DB7CFEB" w14:textId="79042B33" w:rsidR="001F21BC" w:rsidRDefault="001F21BC" w:rsidP="001F21BC">
            <w:pPr>
              <w:jc w:val="center"/>
              <w:rPr>
                <w:color w:val="000000"/>
                <w:sz w:val="28"/>
                <w:szCs w:val="28"/>
                <w:lang w:val="sv-SE"/>
              </w:rPr>
            </w:pPr>
            <w:r>
              <w:rPr>
                <w:b/>
                <w:color w:val="000000"/>
                <w:sz w:val="28"/>
                <w:szCs w:val="28"/>
                <w:lang w:eastAsia="vi-VN"/>
              </w:rPr>
              <w:t>triển khai phổ  biến</w:t>
            </w:r>
          </w:p>
        </w:tc>
      </w:tr>
      <w:tr w:rsidR="001F21BC" w14:paraId="74651AF5" w14:textId="77777777" w:rsidTr="001F21BC">
        <w:tc>
          <w:tcPr>
            <w:tcW w:w="851" w:type="dxa"/>
          </w:tcPr>
          <w:p w14:paraId="77CBBAC3" w14:textId="77777777" w:rsidR="00482495" w:rsidRDefault="00482495" w:rsidP="001F21BC">
            <w:pPr>
              <w:jc w:val="center"/>
              <w:rPr>
                <w:color w:val="000000"/>
                <w:sz w:val="28"/>
                <w:szCs w:val="28"/>
                <w:lang w:val="sv-SE"/>
              </w:rPr>
            </w:pPr>
          </w:p>
          <w:p w14:paraId="0F6B7D68" w14:textId="1792DA41" w:rsidR="001F21BC" w:rsidRDefault="001F21BC" w:rsidP="001F21BC">
            <w:pPr>
              <w:jc w:val="center"/>
              <w:rPr>
                <w:color w:val="000000"/>
                <w:sz w:val="28"/>
                <w:szCs w:val="28"/>
                <w:lang w:val="sv-SE"/>
              </w:rPr>
            </w:pPr>
            <w:r>
              <w:rPr>
                <w:color w:val="000000"/>
                <w:sz w:val="28"/>
                <w:szCs w:val="28"/>
                <w:lang w:val="sv-SE"/>
              </w:rPr>
              <w:t>1</w:t>
            </w:r>
          </w:p>
        </w:tc>
        <w:tc>
          <w:tcPr>
            <w:tcW w:w="5384" w:type="dxa"/>
          </w:tcPr>
          <w:p w14:paraId="29B6AF56" w14:textId="7C3A44ED" w:rsidR="001F21BC" w:rsidRDefault="001F21BC" w:rsidP="001F21BC">
            <w:pPr>
              <w:jc w:val="both"/>
              <w:rPr>
                <w:color w:val="000000"/>
                <w:sz w:val="28"/>
                <w:szCs w:val="28"/>
                <w:lang w:val="sv-SE"/>
              </w:rPr>
            </w:pPr>
            <w:r>
              <w:rPr>
                <w:color w:val="000000"/>
                <w:sz w:val="28"/>
                <w:szCs w:val="28"/>
              </w:rPr>
              <w:t>Nghị quyết số 15/2025/NQ-HĐND ngày 26/10/2025 quy định nội dung và mức chi tổ chức các kỳ thi, cuộc thi, hội thi áp dụng đối với giáo dục phổ thông trên địa bàn thành phố Hải Phòng</w:t>
            </w:r>
            <w:r w:rsidR="00482495">
              <w:rPr>
                <w:color w:val="000000"/>
                <w:sz w:val="28"/>
                <w:szCs w:val="28"/>
              </w:rPr>
              <w:t>.</w:t>
            </w:r>
          </w:p>
        </w:tc>
        <w:tc>
          <w:tcPr>
            <w:tcW w:w="3688" w:type="dxa"/>
            <w:vMerge w:val="restart"/>
          </w:tcPr>
          <w:p w14:paraId="0F221665" w14:textId="77777777" w:rsidR="001F21BC" w:rsidRDefault="001F21BC" w:rsidP="001F21BC">
            <w:pPr>
              <w:jc w:val="center"/>
              <w:rPr>
                <w:color w:val="000000"/>
                <w:sz w:val="28"/>
                <w:szCs w:val="28"/>
                <w:lang w:val="sv-SE"/>
              </w:rPr>
            </w:pPr>
          </w:p>
          <w:p w14:paraId="0C991FED" w14:textId="77777777" w:rsidR="001F21BC" w:rsidRDefault="001F21BC" w:rsidP="001F21BC">
            <w:pPr>
              <w:jc w:val="center"/>
              <w:rPr>
                <w:color w:val="000000"/>
                <w:sz w:val="28"/>
                <w:szCs w:val="28"/>
                <w:lang w:val="sv-SE"/>
              </w:rPr>
            </w:pPr>
          </w:p>
          <w:p w14:paraId="3426D400" w14:textId="77777777" w:rsidR="001F21BC" w:rsidRDefault="001F21BC" w:rsidP="001F21BC">
            <w:pPr>
              <w:jc w:val="center"/>
              <w:rPr>
                <w:color w:val="000000"/>
                <w:sz w:val="28"/>
                <w:szCs w:val="28"/>
                <w:lang w:val="sv-SE"/>
              </w:rPr>
            </w:pPr>
          </w:p>
          <w:p w14:paraId="1C9BDA7C" w14:textId="77777777" w:rsidR="001F21BC" w:rsidRDefault="001F21BC" w:rsidP="001F21BC">
            <w:pPr>
              <w:jc w:val="center"/>
              <w:rPr>
                <w:color w:val="000000"/>
                <w:sz w:val="28"/>
                <w:szCs w:val="28"/>
                <w:lang w:val="sv-SE"/>
              </w:rPr>
            </w:pPr>
          </w:p>
          <w:p w14:paraId="464D5A8D" w14:textId="77777777" w:rsidR="001F21BC" w:rsidRDefault="001F21BC" w:rsidP="001F21BC">
            <w:pPr>
              <w:jc w:val="center"/>
              <w:rPr>
                <w:color w:val="000000"/>
                <w:sz w:val="28"/>
                <w:szCs w:val="28"/>
                <w:lang w:val="sv-SE"/>
              </w:rPr>
            </w:pPr>
          </w:p>
          <w:p w14:paraId="74C5FCC4" w14:textId="77777777" w:rsidR="001F21BC" w:rsidRDefault="001F21BC" w:rsidP="001F21BC">
            <w:pPr>
              <w:jc w:val="center"/>
              <w:rPr>
                <w:color w:val="000000"/>
                <w:sz w:val="28"/>
                <w:szCs w:val="28"/>
                <w:lang w:val="sv-SE"/>
              </w:rPr>
            </w:pPr>
          </w:p>
          <w:p w14:paraId="233659CD" w14:textId="77777777" w:rsidR="001F21BC" w:rsidRDefault="001F21BC" w:rsidP="001F21BC">
            <w:pPr>
              <w:jc w:val="center"/>
              <w:rPr>
                <w:color w:val="000000"/>
                <w:sz w:val="28"/>
                <w:szCs w:val="28"/>
                <w:lang w:val="sv-SE"/>
              </w:rPr>
            </w:pPr>
          </w:p>
          <w:p w14:paraId="1C58EC7D" w14:textId="77777777" w:rsidR="001F21BC" w:rsidRDefault="001F21BC" w:rsidP="001F21BC">
            <w:pPr>
              <w:jc w:val="center"/>
              <w:rPr>
                <w:color w:val="000000"/>
                <w:sz w:val="28"/>
                <w:szCs w:val="28"/>
                <w:lang w:val="sv-SE"/>
              </w:rPr>
            </w:pPr>
          </w:p>
          <w:p w14:paraId="1F3CB2A2" w14:textId="77777777" w:rsidR="001F21BC" w:rsidRDefault="001F21BC" w:rsidP="001F21BC">
            <w:pPr>
              <w:jc w:val="center"/>
              <w:rPr>
                <w:color w:val="000000"/>
                <w:sz w:val="28"/>
                <w:szCs w:val="28"/>
                <w:lang w:val="sv-SE"/>
              </w:rPr>
            </w:pPr>
          </w:p>
          <w:p w14:paraId="1D8444D7" w14:textId="77777777" w:rsidR="001F21BC" w:rsidRDefault="001F21BC" w:rsidP="001F21BC">
            <w:pPr>
              <w:jc w:val="center"/>
              <w:rPr>
                <w:color w:val="000000"/>
                <w:sz w:val="28"/>
                <w:szCs w:val="28"/>
                <w:lang w:val="sv-SE"/>
              </w:rPr>
            </w:pPr>
          </w:p>
          <w:p w14:paraId="347AE7C4" w14:textId="77777777" w:rsidR="001F21BC" w:rsidRDefault="001F21BC" w:rsidP="001F21BC">
            <w:pPr>
              <w:jc w:val="center"/>
              <w:rPr>
                <w:color w:val="000000"/>
                <w:sz w:val="28"/>
                <w:szCs w:val="28"/>
                <w:lang w:val="sv-SE"/>
              </w:rPr>
            </w:pPr>
          </w:p>
          <w:p w14:paraId="10445C1E" w14:textId="77777777" w:rsidR="001F21BC" w:rsidRDefault="001F21BC" w:rsidP="001F21BC">
            <w:pPr>
              <w:jc w:val="center"/>
              <w:rPr>
                <w:color w:val="000000"/>
                <w:sz w:val="28"/>
                <w:szCs w:val="28"/>
                <w:lang w:val="sv-SE"/>
              </w:rPr>
            </w:pPr>
          </w:p>
          <w:p w14:paraId="607144B1" w14:textId="7DBB29ED" w:rsidR="001F21BC" w:rsidRDefault="001F21BC" w:rsidP="001F21BC">
            <w:pPr>
              <w:jc w:val="center"/>
              <w:rPr>
                <w:color w:val="000000"/>
                <w:sz w:val="28"/>
                <w:szCs w:val="28"/>
                <w:lang w:val="sv-SE"/>
              </w:rPr>
            </w:pPr>
            <w:r>
              <w:rPr>
                <w:color w:val="000000"/>
                <w:sz w:val="28"/>
                <w:szCs w:val="28"/>
                <w:lang w:val="sv-SE"/>
              </w:rPr>
              <w:t>Sở Giáo dục và Đào tạo</w:t>
            </w:r>
          </w:p>
        </w:tc>
      </w:tr>
      <w:tr w:rsidR="001F21BC" w14:paraId="646AAB57" w14:textId="77777777" w:rsidTr="001F21BC">
        <w:tc>
          <w:tcPr>
            <w:tcW w:w="851" w:type="dxa"/>
          </w:tcPr>
          <w:p w14:paraId="7C334A87" w14:textId="77777777" w:rsidR="00482495" w:rsidRDefault="00482495" w:rsidP="001F21BC">
            <w:pPr>
              <w:jc w:val="center"/>
              <w:rPr>
                <w:color w:val="000000"/>
                <w:sz w:val="28"/>
                <w:szCs w:val="28"/>
                <w:lang w:val="sv-SE"/>
              </w:rPr>
            </w:pPr>
          </w:p>
          <w:p w14:paraId="7DA96201" w14:textId="77777777" w:rsidR="00482495" w:rsidRDefault="00482495" w:rsidP="001F21BC">
            <w:pPr>
              <w:jc w:val="center"/>
              <w:rPr>
                <w:color w:val="000000"/>
                <w:sz w:val="28"/>
                <w:szCs w:val="28"/>
                <w:lang w:val="sv-SE"/>
              </w:rPr>
            </w:pPr>
          </w:p>
          <w:p w14:paraId="399758F8" w14:textId="77777777" w:rsidR="00482495" w:rsidRDefault="00482495" w:rsidP="001F21BC">
            <w:pPr>
              <w:jc w:val="center"/>
              <w:rPr>
                <w:color w:val="000000"/>
                <w:sz w:val="28"/>
                <w:szCs w:val="28"/>
                <w:lang w:val="sv-SE"/>
              </w:rPr>
            </w:pPr>
          </w:p>
          <w:p w14:paraId="11E73490" w14:textId="6621CBE1" w:rsidR="001F21BC" w:rsidRDefault="001F21BC" w:rsidP="001F21BC">
            <w:pPr>
              <w:jc w:val="center"/>
              <w:rPr>
                <w:color w:val="000000"/>
                <w:sz w:val="28"/>
                <w:szCs w:val="28"/>
                <w:lang w:val="sv-SE"/>
              </w:rPr>
            </w:pPr>
            <w:r>
              <w:rPr>
                <w:color w:val="000000"/>
                <w:sz w:val="28"/>
                <w:szCs w:val="28"/>
                <w:lang w:val="sv-SE"/>
              </w:rPr>
              <w:t>2</w:t>
            </w:r>
          </w:p>
        </w:tc>
        <w:tc>
          <w:tcPr>
            <w:tcW w:w="5384" w:type="dxa"/>
          </w:tcPr>
          <w:p w14:paraId="6DD82305" w14:textId="750ED8A7" w:rsidR="001F21BC" w:rsidRDefault="001F21BC" w:rsidP="005B2161">
            <w:pPr>
              <w:jc w:val="both"/>
              <w:rPr>
                <w:color w:val="000000"/>
                <w:sz w:val="28"/>
                <w:szCs w:val="28"/>
                <w:lang w:val="sv-SE"/>
              </w:rPr>
            </w:pPr>
            <w:r>
              <w:rPr>
                <w:color w:val="000000"/>
                <w:sz w:val="28"/>
                <w:szCs w:val="28"/>
              </w:rPr>
              <w:t xml:space="preserve">Nghị quyết số 28/2025/NQ-HĐND ngày 13/11/2025 quy định mức học phí đối với cơ sở giáo dục mầm non, giáo dục phổ thông công lập và mức hỗ trợ học phí đối với trẻ em mầm non, học sinh phổ thông, người học chương trình giáo dục phổ thông trong cơ sở giáo dục dân lập, tư thục trên địa bàn thành phố Hải Phòng từ năm học 2025 </w:t>
            </w:r>
            <w:r w:rsidR="005B2161">
              <w:rPr>
                <w:color w:val="000000"/>
                <w:sz w:val="28"/>
                <w:szCs w:val="28"/>
              </w:rPr>
              <w:t>-</w:t>
            </w:r>
            <w:r>
              <w:rPr>
                <w:color w:val="000000"/>
                <w:sz w:val="28"/>
                <w:szCs w:val="28"/>
              </w:rPr>
              <w:t xml:space="preserve"> 2026</w:t>
            </w:r>
            <w:r w:rsidR="00482495">
              <w:rPr>
                <w:color w:val="000000"/>
                <w:sz w:val="28"/>
                <w:szCs w:val="28"/>
              </w:rPr>
              <w:t>.</w:t>
            </w:r>
          </w:p>
        </w:tc>
        <w:tc>
          <w:tcPr>
            <w:tcW w:w="3688" w:type="dxa"/>
            <w:vMerge/>
          </w:tcPr>
          <w:p w14:paraId="17C46530" w14:textId="7AC1066D" w:rsidR="001F21BC" w:rsidRDefault="001F21BC" w:rsidP="001F21BC">
            <w:pPr>
              <w:jc w:val="center"/>
              <w:rPr>
                <w:color w:val="000000"/>
                <w:sz w:val="28"/>
                <w:szCs w:val="28"/>
                <w:lang w:val="sv-SE"/>
              </w:rPr>
            </w:pPr>
          </w:p>
        </w:tc>
      </w:tr>
      <w:tr w:rsidR="001F21BC" w14:paraId="4F62072E" w14:textId="77777777" w:rsidTr="001F21BC">
        <w:tc>
          <w:tcPr>
            <w:tcW w:w="851" w:type="dxa"/>
          </w:tcPr>
          <w:p w14:paraId="055A68D6" w14:textId="77777777" w:rsidR="00482495" w:rsidRDefault="00482495" w:rsidP="001F21BC">
            <w:pPr>
              <w:jc w:val="center"/>
              <w:rPr>
                <w:color w:val="000000"/>
                <w:sz w:val="28"/>
                <w:szCs w:val="28"/>
                <w:lang w:val="sv-SE"/>
              </w:rPr>
            </w:pPr>
          </w:p>
          <w:p w14:paraId="2929BCBA" w14:textId="77777777" w:rsidR="00482495" w:rsidRDefault="00482495" w:rsidP="001F21BC">
            <w:pPr>
              <w:jc w:val="center"/>
              <w:rPr>
                <w:color w:val="000000"/>
                <w:sz w:val="28"/>
                <w:szCs w:val="28"/>
                <w:lang w:val="sv-SE"/>
              </w:rPr>
            </w:pPr>
          </w:p>
          <w:p w14:paraId="66568833" w14:textId="77777777" w:rsidR="00482495" w:rsidRDefault="00482495" w:rsidP="001F21BC">
            <w:pPr>
              <w:jc w:val="center"/>
              <w:rPr>
                <w:color w:val="000000"/>
                <w:sz w:val="28"/>
                <w:szCs w:val="28"/>
                <w:lang w:val="sv-SE"/>
              </w:rPr>
            </w:pPr>
          </w:p>
          <w:p w14:paraId="079D5438" w14:textId="4139ED6F" w:rsidR="001F21BC" w:rsidRDefault="001F21BC" w:rsidP="001F21BC">
            <w:pPr>
              <w:jc w:val="center"/>
              <w:rPr>
                <w:color w:val="000000"/>
                <w:sz w:val="28"/>
                <w:szCs w:val="28"/>
                <w:lang w:val="sv-SE"/>
              </w:rPr>
            </w:pPr>
            <w:r>
              <w:rPr>
                <w:color w:val="000000"/>
                <w:sz w:val="28"/>
                <w:szCs w:val="28"/>
                <w:lang w:val="sv-SE"/>
              </w:rPr>
              <w:t>3</w:t>
            </w:r>
          </w:p>
        </w:tc>
        <w:tc>
          <w:tcPr>
            <w:tcW w:w="5384" w:type="dxa"/>
          </w:tcPr>
          <w:p w14:paraId="39B49FA4" w14:textId="4D5C70B1" w:rsidR="001F21BC" w:rsidRDefault="001F21BC" w:rsidP="001F21BC">
            <w:pPr>
              <w:jc w:val="both"/>
              <w:rPr>
                <w:color w:val="000000"/>
                <w:sz w:val="28"/>
                <w:szCs w:val="28"/>
                <w:lang w:val="sv-SE"/>
              </w:rPr>
            </w:pPr>
            <w:r>
              <w:rPr>
                <w:color w:val="000000"/>
                <w:sz w:val="28"/>
                <w:szCs w:val="28"/>
              </w:rPr>
              <w:t>Nghị quyết số 46/2025/NQ-HĐND ngày 10/12/2025 q</w:t>
            </w:r>
            <w:r w:rsidRPr="00035CAF">
              <w:rPr>
                <w:color w:val="000000"/>
                <w:sz w:val="28"/>
                <w:szCs w:val="28"/>
              </w:rPr>
              <w:t>uy định cơ chế, chính sách trong đào tạo, bồi dưỡng học sinh giỏi; tuyển chọn, sử dụng, đãi ngộ đội ngũ cán bộ quản lý, giáo viên trong lĩnh vực đào tạo, bồi dưỡng học sinh giỏi quốc gia, khu vực, quốc tế thành phố Hải Phòng</w:t>
            </w:r>
            <w:r w:rsidR="00482495">
              <w:rPr>
                <w:color w:val="000000"/>
                <w:sz w:val="28"/>
                <w:szCs w:val="28"/>
              </w:rPr>
              <w:t>.</w:t>
            </w:r>
          </w:p>
        </w:tc>
        <w:tc>
          <w:tcPr>
            <w:tcW w:w="3688" w:type="dxa"/>
            <w:vMerge/>
          </w:tcPr>
          <w:p w14:paraId="615D325D" w14:textId="77777777" w:rsidR="001F21BC" w:rsidRDefault="001F21BC" w:rsidP="001F21BC">
            <w:pPr>
              <w:jc w:val="center"/>
              <w:rPr>
                <w:color w:val="000000"/>
                <w:sz w:val="28"/>
                <w:szCs w:val="28"/>
                <w:lang w:val="sv-SE"/>
              </w:rPr>
            </w:pPr>
          </w:p>
        </w:tc>
      </w:tr>
      <w:tr w:rsidR="001F21BC" w14:paraId="1B648534" w14:textId="77777777" w:rsidTr="001F21BC">
        <w:tc>
          <w:tcPr>
            <w:tcW w:w="851" w:type="dxa"/>
          </w:tcPr>
          <w:p w14:paraId="32B01DC4" w14:textId="77777777" w:rsidR="00482495" w:rsidRDefault="00482495" w:rsidP="001F21BC">
            <w:pPr>
              <w:jc w:val="center"/>
              <w:rPr>
                <w:color w:val="000000"/>
                <w:sz w:val="28"/>
                <w:szCs w:val="28"/>
                <w:lang w:val="sv-SE"/>
              </w:rPr>
            </w:pPr>
          </w:p>
          <w:p w14:paraId="32967127" w14:textId="77777777" w:rsidR="00482495" w:rsidRDefault="00482495" w:rsidP="001F21BC">
            <w:pPr>
              <w:jc w:val="center"/>
              <w:rPr>
                <w:color w:val="000000"/>
                <w:sz w:val="28"/>
                <w:szCs w:val="28"/>
                <w:lang w:val="sv-SE"/>
              </w:rPr>
            </w:pPr>
          </w:p>
          <w:p w14:paraId="5E52E75F" w14:textId="2972C258" w:rsidR="001F21BC" w:rsidRDefault="001F21BC" w:rsidP="001F21BC">
            <w:pPr>
              <w:jc w:val="center"/>
              <w:rPr>
                <w:color w:val="000000"/>
                <w:sz w:val="28"/>
                <w:szCs w:val="28"/>
                <w:lang w:val="sv-SE"/>
              </w:rPr>
            </w:pPr>
            <w:r>
              <w:rPr>
                <w:color w:val="000000"/>
                <w:sz w:val="28"/>
                <w:szCs w:val="28"/>
                <w:lang w:val="sv-SE"/>
              </w:rPr>
              <w:t>4</w:t>
            </w:r>
          </w:p>
        </w:tc>
        <w:tc>
          <w:tcPr>
            <w:tcW w:w="5384" w:type="dxa"/>
          </w:tcPr>
          <w:p w14:paraId="2D830A7E" w14:textId="6E5C062C" w:rsidR="001F21BC" w:rsidRDefault="001F21BC" w:rsidP="001F21BC">
            <w:pPr>
              <w:jc w:val="both"/>
              <w:rPr>
                <w:color w:val="000000"/>
                <w:sz w:val="28"/>
                <w:szCs w:val="28"/>
                <w:lang w:val="sv-SE"/>
              </w:rPr>
            </w:pPr>
            <w:r>
              <w:rPr>
                <w:color w:val="000000"/>
                <w:sz w:val="28"/>
                <w:szCs w:val="28"/>
              </w:rPr>
              <w:t>Nghị quyết số 58/2025/NQ-HĐND ngày 10/12/2025 q</w:t>
            </w:r>
            <w:r w:rsidRPr="00D12440">
              <w:rPr>
                <w:color w:val="000000"/>
                <w:sz w:val="28"/>
                <w:szCs w:val="28"/>
              </w:rPr>
              <w:t>uy định danh mục các khoản thu, mức thu, cơ chế quản lý thu, chi đối với các dịch vụ hỗ trợ hoạt động giáo dục mầm non, giáo dục phổ thông công lập trên địa bàn thành phố Hải Phòng</w:t>
            </w:r>
            <w:r w:rsidR="00482495">
              <w:rPr>
                <w:color w:val="000000"/>
                <w:sz w:val="28"/>
                <w:szCs w:val="28"/>
              </w:rPr>
              <w:t>.</w:t>
            </w:r>
          </w:p>
        </w:tc>
        <w:tc>
          <w:tcPr>
            <w:tcW w:w="3688" w:type="dxa"/>
            <w:vMerge/>
          </w:tcPr>
          <w:p w14:paraId="17365B98" w14:textId="77777777" w:rsidR="001F21BC" w:rsidRDefault="001F21BC" w:rsidP="001F21BC">
            <w:pPr>
              <w:jc w:val="center"/>
              <w:rPr>
                <w:color w:val="000000"/>
                <w:sz w:val="28"/>
                <w:szCs w:val="28"/>
                <w:lang w:val="sv-SE"/>
              </w:rPr>
            </w:pPr>
          </w:p>
        </w:tc>
      </w:tr>
      <w:tr w:rsidR="001F21BC" w14:paraId="413BA79B" w14:textId="77777777" w:rsidTr="001F21BC">
        <w:tc>
          <w:tcPr>
            <w:tcW w:w="851" w:type="dxa"/>
          </w:tcPr>
          <w:p w14:paraId="4D45DEA0" w14:textId="77777777" w:rsidR="00482495" w:rsidRDefault="00482495" w:rsidP="001F21BC">
            <w:pPr>
              <w:jc w:val="center"/>
              <w:rPr>
                <w:color w:val="000000"/>
                <w:sz w:val="28"/>
                <w:szCs w:val="28"/>
                <w:lang w:val="sv-SE"/>
              </w:rPr>
            </w:pPr>
          </w:p>
          <w:p w14:paraId="532CB8D0" w14:textId="77777777" w:rsidR="00482495" w:rsidRDefault="00482495" w:rsidP="001F21BC">
            <w:pPr>
              <w:jc w:val="center"/>
              <w:rPr>
                <w:color w:val="000000"/>
                <w:sz w:val="28"/>
                <w:szCs w:val="28"/>
                <w:lang w:val="sv-SE"/>
              </w:rPr>
            </w:pPr>
          </w:p>
          <w:p w14:paraId="3E2F1012" w14:textId="0C7A8428" w:rsidR="001F21BC" w:rsidRDefault="001F21BC" w:rsidP="001F21BC">
            <w:pPr>
              <w:jc w:val="center"/>
              <w:rPr>
                <w:color w:val="000000"/>
                <w:sz w:val="28"/>
                <w:szCs w:val="28"/>
                <w:lang w:val="sv-SE"/>
              </w:rPr>
            </w:pPr>
            <w:r>
              <w:rPr>
                <w:color w:val="000000"/>
                <w:sz w:val="28"/>
                <w:szCs w:val="28"/>
                <w:lang w:val="sv-SE"/>
              </w:rPr>
              <w:t>5</w:t>
            </w:r>
          </w:p>
        </w:tc>
        <w:tc>
          <w:tcPr>
            <w:tcW w:w="5384" w:type="dxa"/>
          </w:tcPr>
          <w:p w14:paraId="2E884EF8" w14:textId="319EE135" w:rsidR="001F21BC" w:rsidRDefault="001F21BC" w:rsidP="001F21BC">
            <w:pPr>
              <w:jc w:val="both"/>
              <w:rPr>
                <w:color w:val="000000"/>
                <w:sz w:val="28"/>
                <w:szCs w:val="28"/>
                <w:lang w:val="sv-SE"/>
              </w:rPr>
            </w:pPr>
            <w:r>
              <w:rPr>
                <w:color w:val="000000"/>
                <w:sz w:val="28"/>
                <w:szCs w:val="28"/>
              </w:rPr>
              <w:t xml:space="preserve">Nghị quyết số 16/2025/NQ-HĐND ngày 26/10/2025 quy định chính sách phát triển nguồn nhân lực trong lĩnh vực vi mạch bán dẫn, trí tuệ nhân tạo trên địa bàn thành phố Hải Phòng, giai đoạn 2025 </w:t>
            </w:r>
            <w:r w:rsidR="00482495">
              <w:rPr>
                <w:color w:val="000000"/>
                <w:sz w:val="28"/>
                <w:szCs w:val="28"/>
              </w:rPr>
              <w:t>–</w:t>
            </w:r>
            <w:r>
              <w:rPr>
                <w:color w:val="000000"/>
                <w:sz w:val="28"/>
                <w:szCs w:val="28"/>
              </w:rPr>
              <w:t xml:space="preserve"> 2030</w:t>
            </w:r>
            <w:r w:rsidR="00482495">
              <w:rPr>
                <w:color w:val="000000"/>
                <w:sz w:val="28"/>
                <w:szCs w:val="28"/>
              </w:rPr>
              <w:t>.</w:t>
            </w:r>
          </w:p>
        </w:tc>
        <w:tc>
          <w:tcPr>
            <w:tcW w:w="3688" w:type="dxa"/>
            <w:vMerge w:val="restart"/>
          </w:tcPr>
          <w:p w14:paraId="27275E31" w14:textId="77777777" w:rsidR="001F21BC" w:rsidRDefault="001F21BC" w:rsidP="001F21BC">
            <w:pPr>
              <w:jc w:val="center"/>
              <w:rPr>
                <w:color w:val="000000"/>
                <w:sz w:val="28"/>
                <w:szCs w:val="28"/>
              </w:rPr>
            </w:pPr>
          </w:p>
          <w:p w14:paraId="611E5F9A" w14:textId="77777777" w:rsidR="001F21BC" w:rsidRDefault="001F21BC" w:rsidP="001F21BC">
            <w:pPr>
              <w:jc w:val="center"/>
              <w:rPr>
                <w:color w:val="000000"/>
                <w:sz w:val="28"/>
                <w:szCs w:val="28"/>
              </w:rPr>
            </w:pPr>
          </w:p>
          <w:p w14:paraId="5CF9A2D1" w14:textId="77777777" w:rsidR="001F21BC" w:rsidRDefault="001F21BC" w:rsidP="001F21BC">
            <w:pPr>
              <w:jc w:val="center"/>
              <w:rPr>
                <w:color w:val="000000"/>
                <w:sz w:val="28"/>
                <w:szCs w:val="28"/>
              </w:rPr>
            </w:pPr>
          </w:p>
          <w:p w14:paraId="3431D65E" w14:textId="77777777" w:rsidR="001F21BC" w:rsidRDefault="001F21BC" w:rsidP="001F21BC">
            <w:pPr>
              <w:jc w:val="center"/>
              <w:rPr>
                <w:color w:val="000000"/>
                <w:sz w:val="28"/>
                <w:szCs w:val="28"/>
              </w:rPr>
            </w:pPr>
          </w:p>
          <w:p w14:paraId="604D3A58" w14:textId="77777777" w:rsidR="001F21BC" w:rsidRDefault="001F21BC" w:rsidP="001F21BC">
            <w:pPr>
              <w:jc w:val="center"/>
              <w:rPr>
                <w:color w:val="000000"/>
                <w:sz w:val="28"/>
                <w:szCs w:val="28"/>
              </w:rPr>
            </w:pPr>
          </w:p>
          <w:p w14:paraId="408E052F" w14:textId="76F9981B" w:rsidR="001F21BC" w:rsidRDefault="001F21BC" w:rsidP="001F21BC">
            <w:pPr>
              <w:jc w:val="center"/>
              <w:rPr>
                <w:color w:val="000000"/>
                <w:sz w:val="28"/>
                <w:szCs w:val="28"/>
              </w:rPr>
            </w:pPr>
            <w:r>
              <w:rPr>
                <w:color w:val="000000"/>
                <w:sz w:val="28"/>
                <w:szCs w:val="28"/>
              </w:rPr>
              <w:t>Sở Khoa học và Công nghệ</w:t>
            </w:r>
          </w:p>
          <w:p w14:paraId="3E4A3E0F" w14:textId="77777777" w:rsidR="001F21BC" w:rsidRDefault="001F21BC" w:rsidP="001F21BC">
            <w:pPr>
              <w:jc w:val="center"/>
              <w:rPr>
                <w:color w:val="000000"/>
                <w:sz w:val="28"/>
                <w:szCs w:val="28"/>
                <w:lang w:val="sv-SE"/>
              </w:rPr>
            </w:pPr>
          </w:p>
        </w:tc>
      </w:tr>
      <w:tr w:rsidR="001F21BC" w14:paraId="24C80EF1" w14:textId="77777777" w:rsidTr="001F21BC">
        <w:tc>
          <w:tcPr>
            <w:tcW w:w="851" w:type="dxa"/>
          </w:tcPr>
          <w:p w14:paraId="1EFA3101" w14:textId="77777777" w:rsidR="00482495" w:rsidRDefault="00482495" w:rsidP="001F21BC">
            <w:pPr>
              <w:jc w:val="center"/>
              <w:rPr>
                <w:color w:val="000000"/>
                <w:sz w:val="28"/>
                <w:szCs w:val="28"/>
                <w:lang w:val="sv-SE"/>
              </w:rPr>
            </w:pPr>
          </w:p>
          <w:p w14:paraId="6F85CDF2" w14:textId="77777777" w:rsidR="00482495" w:rsidRDefault="00482495" w:rsidP="001F21BC">
            <w:pPr>
              <w:jc w:val="center"/>
              <w:rPr>
                <w:color w:val="000000"/>
                <w:sz w:val="28"/>
                <w:szCs w:val="28"/>
                <w:lang w:val="sv-SE"/>
              </w:rPr>
            </w:pPr>
          </w:p>
          <w:p w14:paraId="3D158212" w14:textId="7F36AC88" w:rsidR="001F21BC" w:rsidRDefault="001F21BC" w:rsidP="001F21BC">
            <w:pPr>
              <w:jc w:val="center"/>
              <w:rPr>
                <w:color w:val="000000"/>
                <w:sz w:val="28"/>
                <w:szCs w:val="28"/>
                <w:lang w:val="sv-SE"/>
              </w:rPr>
            </w:pPr>
            <w:r>
              <w:rPr>
                <w:color w:val="000000"/>
                <w:sz w:val="28"/>
                <w:szCs w:val="28"/>
                <w:lang w:val="sv-SE"/>
              </w:rPr>
              <w:t>6</w:t>
            </w:r>
          </w:p>
        </w:tc>
        <w:tc>
          <w:tcPr>
            <w:tcW w:w="5384" w:type="dxa"/>
          </w:tcPr>
          <w:p w14:paraId="7D2BC720" w14:textId="37327DE7" w:rsidR="001F21BC" w:rsidRDefault="001F21BC" w:rsidP="001F21BC">
            <w:pPr>
              <w:jc w:val="both"/>
              <w:rPr>
                <w:color w:val="000000"/>
                <w:sz w:val="28"/>
                <w:szCs w:val="28"/>
                <w:lang w:val="sv-SE"/>
              </w:rPr>
            </w:pPr>
            <w:r>
              <w:rPr>
                <w:color w:val="000000"/>
                <w:sz w:val="28"/>
                <w:szCs w:val="28"/>
              </w:rPr>
              <w:t>Nghị quyết số 17/2025/NQ-HĐND ngày 26/10/2025 quy định nội dung, mức, thời gian, tiêu chí và đối tượng được hưởng ưu đãi về đất đai đối với doanh nghiệp khoa học và công nghệ trên địa bàn thành phố</w:t>
            </w:r>
            <w:r w:rsidR="00482495">
              <w:rPr>
                <w:color w:val="000000"/>
                <w:sz w:val="28"/>
                <w:szCs w:val="28"/>
              </w:rPr>
              <w:t>.</w:t>
            </w:r>
          </w:p>
        </w:tc>
        <w:tc>
          <w:tcPr>
            <w:tcW w:w="3688" w:type="dxa"/>
            <w:vMerge/>
          </w:tcPr>
          <w:p w14:paraId="1383079F" w14:textId="77777777" w:rsidR="001F21BC" w:rsidRDefault="001F21BC" w:rsidP="001F21BC">
            <w:pPr>
              <w:jc w:val="center"/>
              <w:rPr>
                <w:color w:val="000000"/>
                <w:sz w:val="28"/>
                <w:szCs w:val="28"/>
                <w:lang w:val="sv-SE"/>
              </w:rPr>
            </w:pPr>
          </w:p>
        </w:tc>
      </w:tr>
      <w:tr w:rsidR="00482495" w14:paraId="18C8C6CC" w14:textId="77777777" w:rsidTr="001F21BC">
        <w:tc>
          <w:tcPr>
            <w:tcW w:w="851" w:type="dxa"/>
          </w:tcPr>
          <w:p w14:paraId="16790507" w14:textId="77777777" w:rsidR="00482495" w:rsidRDefault="00482495" w:rsidP="001F21BC">
            <w:pPr>
              <w:jc w:val="center"/>
              <w:rPr>
                <w:color w:val="000000"/>
                <w:sz w:val="28"/>
                <w:szCs w:val="28"/>
                <w:lang w:val="sv-SE"/>
              </w:rPr>
            </w:pPr>
          </w:p>
          <w:p w14:paraId="35DA151B" w14:textId="77777777" w:rsidR="00482495" w:rsidRDefault="00482495" w:rsidP="001F21BC">
            <w:pPr>
              <w:jc w:val="center"/>
              <w:rPr>
                <w:color w:val="000000"/>
                <w:sz w:val="28"/>
                <w:szCs w:val="28"/>
                <w:lang w:val="sv-SE"/>
              </w:rPr>
            </w:pPr>
          </w:p>
          <w:p w14:paraId="217CB944" w14:textId="3BC2A8FF" w:rsidR="00482495" w:rsidRDefault="00482495" w:rsidP="001F21BC">
            <w:pPr>
              <w:jc w:val="center"/>
              <w:rPr>
                <w:color w:val="000000"/>
                <w:sz w:val="28"/>
                <w:szCs w:val="28"/>
                <w:lang w:val="sv-SE"/>
              </w:rPr>
            </w:pPr>
            <w:r>
              <w:rPr>
                <w:color w:val="000000"/>
                <w:sz w:val="28"/>
                <w:szCs w:val="28"/>
                <w:lang w:val="sv-SE"/>
              </w:rPr>
              <w:t>7</w:t>
            </w:r>
          </w:p>
        </w:tc>
        <w:tc>
          <w:tcPr>
            <w:tcW w:w="5384" w:type="dxa"/>
          </w:tcPr>
          <w:p w14:paraId="48DC2398" w14:textId="2714E3FB" w:rsidR="00482495" w:rsidRDefault="00482495" w:rsidP="001F21BC">
            <w:pPr>
              <w:jc w:val="both"/>
              <w:rPr>
                <w:color w:val="000000"/>
                <w:sz w:val="28"/>
                <w:szCs w:val="28"/>
                <w:lang w:val="sv-SE"/>
              </w:rPr>
            </w:pPr>
            <w:r>
              <w:rPr>
                <w:color w:val="000000"/>
                <w:sz w:val="28"/>
                <w:szCs w:val="28"/>
              </w:rPr>
              <w:t>Nghị quyết số 18/2025/NQ-HĐND ngày 26/10/2025 quy định tiêu chí, điều kiện, trình tự, thủ tục ưu đãi thuế đối với các hoạt động khởi nghiệp sáng tạo, đổi mới sáng tạo, vi mạch bán dẫn, trí tuệ nhân tạo trên địa bàn thành phố Hải Phòng.</w:t>
            </w:r>
          </w:p>
        </w:tc>
        <w:tc>
          <w:tcPr>
            <w:tcW w:w="3688" w:type="dxa"/>
            <w:vMerge w:val="restart"/>
          </w:tcPr>
          <w:p w14:paraId="404E5968" w14:textId="77777777" w:rsidR="00482495" w:rsidRDefault="00482495" w:rsidP="001F21BC">
            <w:pPr>
              <w:jc w:val="center"/>
              <w:rPr>
                <w:color w:val="000000"/>
                <w:sz w:val="28"/>
                <w:szCs w:val="28"/>
                <w:lang w:val="sv-SE"/>
              </w:rPr>
            </w:pPr>
          </w:p>
        </w:tc>
      </w:tr>
      <w:tr w:rsidR="00482495" w14:paraId="20E3AECA" w14:textId="77777777" w:rsidTr="001F21BC">
        <w:tc>
          <w:tcPr>
            <w:tcW w:w="851" w:type="dxa"/>
          </w:tcPr>
          <w:p w14:paraId="64C93995" w14:textId="77777777" w:rsidR="00482495" w:rsidRDefault="00482495" w:rsidP="001F21BC">
            <w:pPr>
              <w:jc w:val="center"/>
              <w:rPr>
                <w:color w:val="000000"/>
                <w:sz w:val="28"/>
                <w:szCs w:val="28"/>
                <w:lang w:val="sv-SE"/>
              </w:rPr>
            </w:pPr>
          </w:p>
          <w:p w14:paraId="693584B1" w14:textId="77777777" w:rsidR="00482495" w:rsidRDefault="00482495" w:rsidP="001F21BC">
            <w:pPr>
              <w:jc w:val="center"/>
              <w:rPr>
                <w:color w:val="000000"/>
                <w:sz w:val="28"/>
                <w:szCs w:val="28"/>
                <w:lang w:val="sv-SE"/>
              </w:rPr>
            </w:pPr>
          </w:p>
          <w:p w14:paraId="161BD57B" w14:textId="16B2ECDC" w:rsidR="00482495" w:rsidRDefault="00482495" w:rsidP="001F21BC">
            <w:pPr>
              <w:jc w:val="center"/>
              <w:rPr>
                <w:color w:val="000000"/>
                <w:sz w:val="28"/>
                <w:szCs w:val="28"/>
                <w:lang w:val="sv-SE"/>
              </w:rPr>
            </w:pPr>
            <w:r>
              <w:rPr>
                <w:color w:val="000000"/>
                <w:sz w:val="28"/>
                <w:szCs w:val="28"/>
                <w:lang w:val="sv-SE"/>
              </w:rPr>
              <w:t>8</w:t>
            </w:r>
          </w:p>
        </w:tc>
        <w:tc>
          <w:tcPr>
            <w:tcW w:w="5384" w:type="dxa"/>
          </w:tcPr>
          <w:p w14:paraId="44D98A34" w14:textId="677ADE96" w:rsidR="00482495" w:rsidRDefault="00482495" w:rsidP="001F21BC">
            <w:pPr>
              <w:jc w:val="both"/>
              <w:rPr>
                <w:color w:val="000000"/>
                <w:sz w:val="28"/>
                <w:szCs w:val="28"/>
                <w:lang w:val="sv-SE"/>
              </w:rPr>
            </w:pPr>
            <w:r>
              <w:rPr>
                <w:color w:val="000000"/>
                <w:sz w:val="28"/>
                <w:szCs w:val="28"/>
              </w:rPr>
              <w:t>Nghị quyết số 19/2025/NQ-HĐND ngày 26/10/2025 quy định phương thức, điều kiện, nội dung, mức và trình tự, thủ tục hỗ trợ không hoàn lại từ ngân sách thành phố cho các tổ chức, cá nhân thực hiện hoạt động khoa học và công nghệ, đổi mới sáng tạo, khởi nghiệp sáng tạo trên địa bàn thành phố.</w:t>
            </w:r>
          </w:p>
        </w:tc>
        <w:tc>
          <w:tcPr>
            <w:tcW w:w="3688" w:type="dxa"/>
            <w:vMerge/>
          </w:tcPr>
          <w:p w14:paraId="6897C168" w14:textId="77777777" w:rsidR="00482495" w:rsidRDefault="00482495" w:rsidP="001F21BC">
            <w:pPr>
              <w:jc w:val="center"/>
              <w:rPr>
                <w:color w:val="000000"/>
                <w:sz w:val="28"/>
                <w:szCs w:val="28"/>
                <w:lang w:val="sv-SE"/>
              </w:rPr>
            </w:pPr>
          </w:p>
        </w:tc>
      </w:tr>
      <w:tr w:rsidR="00482495" w14:paraId="2DB23647" w14:textId="77777777" w:rsidTr="001F21BC">
        <w:tc>
          <w:tcPr>
            <w:tcW w:w="851" w:type="dxa"/>
          </w:tcPr>
          <w:p w14:paraId="6EBEC535" w14:textId="77777777" w:rsidR="00482495" w:rsidRDefault="00482495" w:rsidP="001F21BC">
            <w:pPr>
              <w:jc w:val="center"/>
              <w:rPr>
                <w:color w:val="000000"/>
                <w:sz w:val="28"/>
                <w:szCs w:val="28"/>
                <w:lang w:val="sv-SE"/>
              </w:rPr>
            </w:pPr>
          </w:p>
          <w:p w14:paraId="50F0B453" w14:textId="77777777" w:rsidR="00482495" w:rsidRDefault="00482495" w:rsidP="001F21BC">
            <w:pPr>
              <w:jc w:val="center"/>
              <w:rPr>
                <w:color w:val="000000"/>
                <w:sz w:val="28"/>
                <w:szCs w:val="28"/>
                <w:lang w:val="sv-SE"/>
              </w:rPr>
            </w:pPr>
          </w:p>
          <w:p w14:paraId="218DB5C5" w14:textId="27A06FE0" w:rsidR="00482495" w:rsidRDefault="00482495" w:rsidP="001F21BC">
            <w:pPr>
              <w:jc w:val="center"/>
              <w:rPr>
                <w:color w:val="000000"/>
                <w:sz w:val="28"/>
                <w:szCs w:val="28"/>
                <w:lang w:val="sv-SE"/>
              </w:rPr>
            </w:pPr>
            <w:r>
              <w:rPr>
                <w:color w:val="000000"/>
                <w:sz w:val="28"/>
                <w:szCs w:val="28"/>
                <w:lang w:val="sv-SE"/>
              </w:rPr>
              <w:t>9</w:t>
            </w:r>
          </w:p>
        </w:tc>
        <w:tc>
          <w:tcPr>
            <w:tcW w:w="5384" w:type="dxa"/>
          </w:tcPr>
          <w:p w14:paraId="5483159D" w14:textId="6FBA087D" w:rsidR="00482495" w:rsidRPr="00482495" w:rsidRDefault="00482495" w:rsidP="001F21BC">
            <w:pPr>
              <w:jc w:val="both"/>
              <w:rPr>
                <w:color w:val="000000"/>
                <w:spacing w:val="-6"/>
                <w:sz w:val="28"/>
                <w:szCs w:val="28"/>
                <w:lang w:val="sv-SE"/>
              </w:rPr>
            </w:pPr>
            <w:r w:rsidRPr="00482495">
              <w:rPr>
                <w:color w:val="000000"/>
                <w:spacing w:val="-6"/>
                <w:sz w:val="28"/>
                <w:szCs w:val="28"/>
              </w:rPr>
              <w:t>Nghị quyết số 20/2025/NQ-HĐND ngày 26/10/2025 quy định nội dung, mức hỗ trợ, thời gian hỗ trợ, tiêu chí và đối tượng được hỗ trợ thuê trực tiếp tài sản kết cấu hạ tầng khoa học và công nghệ không thông qua đấu giá để hoạt động</w:t>
            </w:r>
            <w:r>
              <w:rPr>
                <w:color w:val="000000"/>
                <w:spacing w:val="-6"/>
                <w:sz w:val="28"/>
                <w:szCs w:val="28"/>
              </w:rPr>
              <w:t>.</w:t>
            </w:r>
          </w:p>
        </w:tc>
        <w:tc>
          <w:tcPr>
            <w:tcW w:w="3688" w:type="dxa"/>
            <w:vMerge/>
          </w:tcPr>
          <w:p w14:paraId="43E11A13" w14:textId="77777777" w:rsidR="00482495" w:rsidRDefault="00482495" w:rsidP="001F21BC">
            <w:pPr>
              <w:jc w:val="center"/>
              <w:rPr>
                <w:color w:val="000000"/>
                <w:sz w:val="28"/>
                <w:szCs w:val="28"/>
                <w:lang w:val="sv-SE"/>
              </w:rPr>
            </w:pPr>
          </w:p>
        </w:tc>
      </w:tr>
      <w:tr w:rsidR="001F21BC" w14:paraId="7C37E2FF" w14:textId="77777777" w:rsidTr="001F21BC">
        <w:tc>
          <w:tcPr>
            <w:tcW w:w="851" w:type="dxa"/>
          </w:tcPr>
          <w:p w14:paraId="4102E77D" w14:textId="77777777" w:rsidR="00482495" w:rsidRDefault="00482495" w:rsidP="001F21BC">
            <w:pPr>
              <w:jc w:val="center"/>
              <w:rPr>
                <w:color w:val="000000"/>
                <w:sz w:val="28"/>
                <w:szCs w:val="28"/>
                <w:lang w:val="sv-SE"/>
              </w:rPr>
            </w:pPr>
          </w:p>
          <w:p w14:paraId="30D8ADE5" w14:textId="77777777" w:rsidR="00482495" w:rsidRDefault="00482495" w:rsidP="001F21BC">
            <w:pPr>
              <w:jc w:val="center"/>
              <w:rPr>
                <w:color w:val="000000"/>
                <w:sz w:val="28"/>
                <w:szCs w:val="28"/>
                <w:lang w:val="sv-SE"/>
              </w:rPr>
            </w:pPr>
          </w:p>
          <w:p w14:paraId="71519C28" w14:textId="27778FE9" w:rsidR="001F21BC" w:rsidRDefault="001F21BC" w:rsidP="001F21BC">
            <w:pPr>
              <w:jc w:val="center"/>
              <w:rPr>
                <w:color w:val="000000"/>
                <w:sz w:val="28"/>
                <w:szCs w:val="28"/>
                <w:lang w:val="sv-SE"/>
              </w:rPr>
            </w:pPr>
            <w:r>
              <w:rPr>
                <w:color w:val="000000"/>
                <w:sz w:val="28"/>
                <w:szCs w:val="28"/>
                <w:lang w:val="sv-SE"/>
              </w:rPr>
              <w:t>10</w:t>
            </w:r>
          </w:p>
        </w:tc>
        <w:tc>
          <w:tcPr>
            <w:tcW w:w="5384" w:type="dxa"/>
          </w:tcPr>
          <w:p w14:paraId="62E0A902" w14:textId="4EE4A81C" w:rsidR="001F21BC" w:rsidRDefault="001F21BC" w:rsidP="001F21BC">
            <w:pPr>
              <w:jc w:val="both"/>
              <w:rPr>
                <w:color w:val="000000"/>
                <w:sz w:val="28"/>
                <w:szCs w:val="28"/>
                <w:lang w:val="sv-SE"/>
              </w:rPr>
            </w:pPr>
            <w:r>
              <w:rPr>
                <w:color w:val="000000"/>
                <w:sz w:val="28"/>
                <w:szCs w:val="28"/>
              </w:rPr>
              <w:t>Nghị quyết số 21/2025/NQ-HĐND ngày 26/10/2025</w:t>
            </w:r>
            <w:r w:rsidRPr="00D115D0">
              <w:rPr>
                <w:color w:val="000000"/>
                <w:sz w:val="28"/>
                <w:szCs w:val="28"/>
              </w:rPr>
              <w:t xml:space="preserve"> </w:t>
            </w:r>
            <w:r>
              <w:rPr>
                <w:color w:val="000000"/>
                <w:sz w:val="28"/>
                <w:szCs w:val="28"/>
              </w:rPr>
              <w:t>q</w:t>
            </w:r>
            <w:r w:rsidRPr="00D115D0">
              <w:rPr>
                <w:color w:val="000000"/>
                <w:sz w:val="28"/>
                <w:szCs w:val="28"/>
              </w:rPr>
              <w:t>uy định trình tự, thủ tục thực hiện thu hồi đất đối với các trường hợp quy định tại khoản 3, 4, 7 Điều 6 Nghị quyết số 226/2025/QH15 ngày 27 tháng 6 năm 2025 của Quốc hội về thí điểm một số cơ chế, chính sách đặc thù phát triển thành phố Hải Phòng</w:t>
            </w:r>
            <w:r w:rsidR="00482495">
              <w:rPr>
                <w:color w:val="000000"/>
                <w:sz w:val="28"/>
                <w:szCs w:val="28"/>
              </w:rPr>
              <w:t>.</w:t>
            </w:r>
          </w:p>
        </w:tc>
        <w:tc>
          <w:tcPr>
            <w:tcW w:w="3688" w:type="dxa"/>
            <w:vMerge w:val="restart"/>
          </w:tcPr>
          <w:p w14:paraId="19DB8586" w14:textId="77777777" w:rsidR="001F21BC" w:rsidRDefault="001F21BC" w:rsidP="001F21BC">
            <w:pPr>
              <w:jc w:val="center"/>
              <w:rPr>
                <w:color w:val="000000"/>
                <w:sz w:val="28"/>
                <w:szCs w:val="28"/>
              </w:rPr>
            </w:pPr>
          </w:p>
          <w:p w14:paraId="6E20BABA" w14:textId="77777777" w:rsidR="001F21BC" w:rsidRDefault="001F21BC" w:rsidP="001F21BC">
            <w:pPr>
              <w:jc w:val="center"/>
              <w:rPr>
                <w:color w:val="000000"/>
                <w:sz w:val="28"/>
                <w:szCs w:val="28"/>
              </w:rPr>
            </w:pPr>
          </w:p>
          <w:p w14:paraId="6D0859F4" w14:textId="77777777" w:rsidR="001F21BC" w:rsidRDefault="001F21BC" w:rsidP="001F21BC">
            <w:pPr>
              <w:jc w:val="center"/>
              <w:rPr>
                <w:color w:val="000000"/>
                <w:sz w:val="28"/>
                <w:szCs w:val="28"/>
              </w:rPr>
            </w:pPr>
          </w:p>
          <w:p w14:paraId="014D7E30" w14:textId="77777777" w:rsidR="001F21BC" w:rsidRDefault="001F21BC" w:rsidP="001F21BC">
            <w:pPr>
              <w:jc w:val="center"/>
              <w:rPr>
                <w:color w:val="000000"/>
                <w:sz w:val="28"/>
                <w:szCs w:val="28"/>
              </w:rPr>
            </w:pPr>
          </w:p>
          <w:p w14:paraId="2478952A" w14:textId="77777777" w:rsidR="001F21BC" w:rsidRDefault="001F21BC" w:rsidP="001F21BC">
            <w:pPr>
              <w:jc w:val="center"/>
              <w:rPr>
                <w:color w:val="000000"/>
                <w:sz w:val="28"/>
                <w:szCs w:val="28"/>
              </w:rPr>
            </w:pPr>
          </w:p>
          <w:p w14:paraId="18BA36A7" w14:textId="77777777" w:rsidR="001F21BC" w:rsidRDefault="001F21BC" w:rsidP="001F21BC">
            <w:pPr>
              <w:jc w:val="center"/>
              <w:rPr>
                <w:color w:val="000000"/>
                <w:sz w:val="28"/>
                <w:szCs w:val="28"/>
              </w:rPr>
            </w:pPr>
          </w:p>
          <w:p w14:paraId="43100B9A" w14:textId="77777777" w:rsidR="001F21BC" w:rsidRDefault="001F21BC" w:rsidP="001F21BC">
            <w:pPr>
              <w:jc w:val="center"/>
              <w:rPr>
                <w:color w:val="000000"/>
                <w:sz w:val="28"/>
                <w:szCs w:val="28"/>
              </w:rPr>
            </w:pPr>
          </w:p>
          <w:p w14:paraId="7E466D68" w14:textId="77777777" w:rsidR="001F21BC" w:rsidRDefault="001F21BC" w:rsidP="001F21BC">
            <w:pPr>
              <w:jc w:val="center"/>
              <w:rPr>
                <w:color w:val="000000"/>
                <w:sz w:val="28"/>
                <w:szCs w:val="28"/>
              </w:rPr>
            </w:pPr>
          </w:p>
          <w:p w14:paraId="2A6BA03A" w14:textId="77777777" w:rsidR="001F21BC" w:rsidRDefault="001F21BC" w:rsidP="001F21BC">
            <w:pPr>
              <w:jc w:val="center"/>
              <w:rPr>
                <w:color w:val="000000"/>
                <w:sz w:val="28"/>
                <w:szCs w:val="28"/>
              </w:rPr>
            </w:pPr>
          </w:p>
          <w:p w14:paraId="475087A1" w14:textId="77777777" w:rsidR="001F21BC" w:rsidRDefault="001F21BC" w:rsidP="001F21BC">
            <w:pPr>
              <w:jc w:val="center"/>
              <w:rPr>
                <w:color w:val="000000"/>
                <w:sz w:val="28"/>
                <w:szCs w:val="28"/>
              </w:rPr>
            </w:pPr>
          </w:p>
          <w:p w14:paraId="1DF6CB4C" w14:textId="77777777" w:rsidR="001F21BC" w:rsidRDefault="001F21BC" w:rsidP="001F21BC">
            <w:pPr>
              <w:jc w:val="center"/>
              <w:rPr>
                <w:color w:val="000000"/>
                <w:sz w:val="28"/>
                <w:szCs w:val="28"/>
              </w:rPr>
            </w:pPr>
          </w:p>
          <w:p w14:paraId="360CD999" w14:textId="77777777" w:rsidR="001F21BC" w:rsidRDefault="001F21BC" w:rsidP="001F21BC">
            <w:pPr>
              <w:jc w:val="center"/>
              <w:rPr>
                <w:color w:val="000000"/>
                <w:sz w:val="28"/>
                <w:szCs w:val="28"/>
              </w:rPr>
            </w:pPr>
          </w:p>
          <w:p w14:paraId="4F3223F4" w14:textId="1FE1D749" w:rsidR="001F21BC" w:rsidRDefault="001F21BC" w:rsidP="001F21BC">
            <w:pPr>
              <w:jc w:val="center"/>
              <w:rPr>
                <w:color w:val="000000"/>
                <w:sz w:val="28"/>
                <w:szCs w:val="28"/>
              </w:rPr>
            </w:pPr>
            <w:r>
              <w:rPr>
                <w:color w:val="000000"/>
                <w:sz w:val="28"/>
                <w:szCs w:val="28"/>
              </w:rPr>
              <w:t xml:space="preserve">Sở Nông nghiệp </w:t>
            </w:r>
          </w:p>
          <w:p w14:paraId="519A1797" w14:textId="77777777" w:rsidR="001F21BC" w:rsidRDefault="001F21BC" w:rsidP="001F21BC">
            <w:pPr>
              <w:jc w:val="center"/>
              <w:rPr>
                <w:color w:val="000000"/>
                <w:sz w:val="28"/>
                <w:szCs w:val="28"/>
              </w:rPr>
            </w:pPr>
            <w:r>
              <w:rPr>
                <w:color w:val="000000"/>
                <w:sz w:val="28"/>
                <w:szCs w:val="28"/>
              </w:rPr>
              <w:t>và Môi trường</w:t>
            </w:r>
          </w:p>
          <w:p w14:paraId="1F87CE6E" w14:textId="77777777" w:rsidR="001F21BC" w:rsidRDefault="001F21BC" w:rsidP="001F21BC">
            <w:pPr>
              <w:jc w:val="center"/>
              <w:rPr>
                <w:color w:val="000000"/>
                <w:sz w:val="28"/>
                <w:szCs w:val="28"/>
              </w:rPr>
            </w:pPr>
          </w:p>
          <w:p w14:paraId="5FC0A2F1" w14:textId="77777777" w:rsidR="001F21BC" w:rsidRDefault="001F21BC" w:rsidP="001F21BC">
            <w:pPr>
              <w:jc w:val="center"/>
              <w:rPr>
                <w:color w:val="000000"/>
                <w:sz w:val="28"/>
                <w:szCs w:val="28"/>
                <w:lang w:val="sv-SE"/>
              </w:rPr>
            </w:pPr>
          </w:p>
        </w:tc>
      </w:tr>
      <w:tr w:rsidR="001F21BC" w14:paraId="29EC3672" w14:textId="77777777" w:rsidTr="001F21BC">
        <w:tc>
          <w:tcPr>
            <w:tcW w:w="851" w:type="dxa"/>
          </w:tcPr>
          <w:p w14:paraId="5DC2373A" w14:textId="77777777" w:rsidR="00482495" w:rsidRDefault="00482495" w:rsidP="001F21BC">
            <w:pPr>
              <w:jc w:val="center"/>
              <w:rPr>
                <w:color w:val="000000"/>
                <w:sz w:val="28"/>
                <w:szCs w:val="28"/>
                <w:lang w:val="sv-SE"/>
              </w:rPr>
            </w:pPr>
          </w:p>
          <w:p w14:paraId="30294FB4" w14:textId="77777777" w:rsidR="00482495" w:rsidRDefault="00482495" w:rsidP="001F21BC">
            <w:pPr>
              <w:jc w:val="center"/>
              <w:rPr>
                <w:color w:val="000000"/>
                <w:sz w:val="28"/>
                <w:szCs w:val="28"/>
                <w:lang w:val="sv-SE"/>
              </w:rPr>
            </w:pPr>
          </w:p>
          <w:p w14:paraId="1F207F75" w14:textId="77777777" w:rsidR="00482495" w:rsidRDefault="00482495" w:rsidP="001F21BC">
            <w:pPr>
              <w:jc w:val="center"/>
              <w:rPr>
                <w:color w:val="000000"/>
                <w:sz w:val="28"/>
                <w:szCs w:val="28"/>
                <w:lang w:val="sv-SE"/>
              </w:rPr>
            </w:pPr>
          </w:p>
          <w:p w14:paraId="241C337E" w14:textId="77777777" w:rsidR="00482495" w:rsidRDefault="00482495" w:rsidP="001F21BC">
            <w:pPr>
              <w:jc w:val="center"/>
              <w:rPr>
                <w:color w:val="000000"/>
                <w:sz w:val="28"/>
                <w:szCs w:val="28"/>
                <w:lang w:val="sv-SE"/>
              </w:rPr>
            </w:pPr>
          </w:p>
          <w:p w14:paraId="41919AF1" w14:textId="3CC67250" w:rsidR="001F21BC" w:rsidRDefault="001F21BC" w:rsidP="001F21BC">
            <w:pPr>
              <w:jc w:val="center"/>
              <w:rPr>
                <w:color w:val="000000"/>
                <w:sz w:val="28"/>
                <w:szCs w:val="28"/>
                <w:lang w:val="sv-SE"/>
              </w:rPr>
            </w:pPr>
            <w:r>
              <w:rPr>
                <w:color w:val="000000"/>
                <w:sz w:val="28"/>
                <w:szCs w:val="28"/>
                <w:lang w:val="sv-SE"/>
              </w:rPr>
              <w:t>11</w:t>
            </w:r>
          </w:p>
        </w:tc>
        <w:tc>
          <w:tcPr>
            <w:tcW w:w="5384" w:type="dxa"/>
          </w:tcPr>
          <w:p w14:paraId="09F1F9CD" w14:textId="78821B00" w:rsidR="001F21BC" w:rsidRDefault="001F21BC" w:rsidP="001F21BC">
            <w:pPr>
              <w:jc w:val="both"/>
              <w:rPr>
                <w:color w:val="000000"/>
                <w:sz w:val="28"/>
                <w:szCs w:val="28"/>
                <w:lang w:val="sv-SE"/>
              </w:rPr>
            </w:pPr>
            <w:r>
              <w:rPr>
                <w:color w:val="000000"/>
                <w:sz w:val="28"/>
                <w:szCs w:val="28"/>
              </w:rPr>
              <w:t>Nghị quyết số 22/2025/NQ-HĐND ngày 26/10/2025 quy định tiêu chí cụ thể để xác định thửa đất nhỏ hẹp do tổ chức, hộ gia đình, cá nhân đang quản lý, sử dụng, nằm xen kẹt trong khu dân cư Nhà nước được phép thu hồi nhằm tạo quỹ đất đấu giá quyền sử dụng vào mục đích phát triển đô thị, thương mại</w:t>
            </w:r>
            <w:r w:rsidR="005B2161">
              <w:rPr>
                <w:color w:val="000000"/>
                <w:sz w:val="28"/>
                <w:szCs w:val="28"/>
              </w:rPr>
              <w:t xml:space="preserve"> </w:t>
            </w:r>
            <w:r>
              <w:rPr>
                <w:color w:val="000000"/>
                <w:sz w:val="28"/>
                <w:szCs w:val="28"/>
              </w:rPr>
              <w:t>- dịch vụ theo quy định về thu hồi đất để phát triển kinh tế- xã hội vì lợi ích quốc gia, công cộng trên địa bàn thành phố Hải Phòng</w:t>
            </w:r>
          </w:p>
        </w:tc>
        <w:tc>
          <w:tcPr>
            <w:tcW w:w="3688" w:type="dxa"/>
            <w:vMerge/>
          </w:tcPr>
          <w:p w14:paraId="2308F6AE" w14:textId="77777777" w:rsidR="001F21BC" w:rsidRDefault="001F21BC" w:rsidP="001F21BC">
            <w:pPr>
              <w:jc w:val="center"/>
              <w:rPr>
                <w:color w:val="000000"/>
                <w:sz w:val="28"/>
                <w:szCs w:val="28"/>
                <w:lang w:val="sv-SE"/>
              </w:rPr>
            </w:pPr>
          </w:p>
        </w:tc>
      </w:tr>
      <w:tr w:rsidR="001F21BC" w14:paraId="3270E6D3" w14:textId="77777777" w:rsidTr="001F21BC">
        <w:tc>
          <w:tcPr>
            <w:tcW w:w="851" w:type="dxa"/>
          </w:tcPr>
          <w:p w14:paraId="600B02D1" w14:textId="77777777" w:rsidR="00482495" w:rsidRDefault="00482495" w:rsidP="001F21BC">
            <w:pPr>
              <w:jc w:val="center"/>
              <w:rPr>
                <w:color w:val="000000"/>
                <w:sz w:val="28"/>
                <w:szCs w:val="28"/>
                <w:lang w:val="sv-SE"/>
              </w:rPr>
            </w:pPr>
          </w:p>
          <w:p w14:paraId="0F6BA53E" w14:textId="77777777" w:rsidR="00482495" w:rsidRDefault="00482495" w:rsidP="001F21BC">
            <w:pPr>
              <w:jc w:val="center"/>
              <w:rPr>
                <w:color w:val="000000"/>
                <w:sz w:val="28"/>
                <w:szCs w:val="28"/>
                <w:lang w:val="sv-SE"/>
              </w:rPr>
            </w:pPr>
          </w:p>
          <w:p w14:paraId="6DC874E9" w14:textId="2177E3D2" w:rsidR="001F21BC" w:rsidRDefault="001F21BC" w:rsidP="001F21BC">
            <w:pPr>
              <w:jc w:val="center"/>
              <w:rPr>
                <w:color w:val="000000"/>
                <w:sz w:val="28"/>
                <w:szCs w:val="28"/>
                <w:lang w:val="sv-SE"/>
              </w:rPr>
            </w:pPr>
            <w:r>
              <w:rPr>
                <w:color w:val="000000"/>
                <w:sz w:val="28"/>
                <w:szCs w:val="28"/>
                <w:lang w:val="sv-SE"/>
              </w:rPr>
              <w:t>12</w:t>
            </w:r>
          </w:p>
        </w:tc>
        <w:tc>
          <w:tcPr>
            <w:tcW w:w="5384" w:type="dxa"/>
          </w:tcPr>
          <w:p w14:paraId="3E39FCA4" w14:textId="5C921AB3" w:rsidR="001F21BC" w:rsidRDefault="001F21BC" w:rsidP="001F21BC">
            <w:pPr>
              <w:jc w:val="both"/>
              <w:rPr>
                <w:color w:val="000000"/>
                <w:sz w:val="28"/>
                <w:szCs w:val="28"/>
                <w:lang w:val="sv-SE"/>
              </w:rPr>
            </w:pPr>
            <w:r>
              <w:rPr>
                <w:color w:val="000000"/>
                <w:sz w:val="28"/>
                <w:szCs w:val="28"/>
              </w:rPr>
              <w:t>Nghị quyết số 25/2025/NQ-HĐND ngày 13/11/2025 quy định một số mức chi sự nghiệp bảo vệ môi trường trên địa bàn thành phố và phân định cụ thể các nhiệm vụ chi về bảo vệ môi trường cho các cấp ngân sách</w:t>
            </w:r>
          </w:p>
        </w:tc>
        <w:tc>
          <w:tcPr>
            <w:tcW w:w="3688" w:type="dxa"/>
            <w:vMerge/>
          </w:tcPr>
          <w:p w14:paraId="519DEBEE" w14:textId="77777777" w:rsidR="001F21BC" w:rsidRDefault="001F21BC" w:rsidP="001F21BC">
            <w:pPr>
              <w:jc w:val="center"/>
              <w:rPr>
                <w:color w:val="000000"/>
                <w:sz w:val="28"/>
                <w:szCs w:val="28"/>
                <w:lang w:val="sv-SE"/>
              </w:rPr>
            </w:pPr>
          </w:p>
        </w:tc>
      </w:tr>
      <w:tr w:rsidR="001F21BC" w14:paraId="6F6716B5" w14:textId="77777777" w:rsidTr="001F21BC">
        <w:tc>
          <w:tcPr>
            <w:tcW w:w="851" w:type="dxa"/>
          </w:tcPr>
          <w:p w14:paraId="63D1B328" w14:textId="77777777" w:rsidR="00482495" w:rsidRDefault="00482495" w:rsidP="001F21BC">
            <w:pPr>
              <w:jc w:val="center"/>
              <w:rPr>
                <w:color w:val="000000"/>
                <w:sz w:val="28"/>
                <w:szCs w:val="28"/>
                <w:lang w:val="sv-SE"/>
              </w:rPr>
            </w:pPr>
          </w:p>
          <w:p w14:paraId="1D94F1E0" w14:textId="2FAEE69C" w:rsidR="001F21BC" w:rsidRDefault="001F21BC" w:rsidP="001F21BC">
            <w:pPr>
              <w:jc w:val="center"/>
              <w:rPr>
                <w:color w:val="000000"/>
                <w:sz w:val="28"/>
                <w:szCs w:val="28"/>
                <w:lang w:val="sv-SE"/>
              </w:rPr>
            </w:pPr>
            <w:r>
              <w:rPr>
                <w:color w:val="000000"/>
                <w:sz w:val="28"/>
                <w:szCs w:val="28"/>
                <w:lang w:val="sv-SE"/>
              </w:rPr>
              <w:t>13</w:t>
            </w:r>
          </w:p>
        </w:tc>
        <w:tc>
          <w:tcPr>
            <w:tcW w:w="5384" w:type="dxa"/>
          </w:tcPr>
          <w:p w14:paraId="760FF2F7" w14:textId="6C17260F" w:rsidR="001F21BC" w:rsidRDefault="001F21BC" w:rsidP="001F21BC">
            <w:pPr>
              <w:jc w:val="both"/>
              <w:rPr>
                <w:color w:val="000000"/>
                <w:sz w:val="28"/>
                <w:szCs w:val="28"/>
                <w:lang w:val="sv-SE"/>
              </w:rPr>
            </w:pPr>
            <w:r>
              <w:rPr>
                <w:color w:val="000000"/>
                <w:sz w:val="28"/>
                <w:szCs w:val="28"/>
              </w:rPr>
              <w:t>Nghị quyết số 26/2025/NQ-HĐND ngày 13/11/2025 quy định mức hỗ trợ khắc phục dịch bệnh động vật trên địa bàn thành phố Hải Phòng</w:t>
            </w:r>
          </w:p>
        </w:tc>
        <w:tc>
          <w:tcPr>
            <w:tcW w:w="3688" w:type="dxa"/>
            <w:vMerge/>
          </w:tcPr>
          <w:p w14:paraId="5CE8F0B4" w14:textId="77777777" w:rsidR="001F21BC" w:rsidRDefault="001F21BC" w:rsidP="001F21BC">
            <w:pPr>
              <w:jc w:val="center"/>
              <w:rPr>
                <w:color w:val="000000"/>
                <w:sz w:val="28"/>
                <w:szCs w:val="28"/>
                <w:lang w:val="sv-SE"/>
              </w:rPr>
            </w:pPr>
          </w:p>
        </w:tc>
      </w:tr>
      <w:tr w:rsidR="001F21BC" w14:paraId="6193786C" w14:textId="77777777" w:rsidTr="001F21BC">
        <w:tc>
          <w:tcPr>
            <w:tcW w:w="851" w:type="dxa"/>
          </w:tcPr>
          <w:p w14:paraId="7AECCFE3" w14:textId="77777777" w:rsidR="00482495" w:rsidRDefault="00482495" w:rsidP="001F21BC">
            <w:pPr>
              <w:jc w:val="center"/>
              <w:rPr>
                <w:color w:val="000000"/>
                <w:sz w:val="28"/>
                <w:szCs w:val="28"/>
                <w:lang w:val="sv-SE"/>
              </w:rPr>
            </w:pPr>
          </w:p>
          <w:p w14:paraId="3F15F28F" w14:textId="77777777" w:rsidR="00482495" w:rsidRDefault="00482495" w:rsidP="001F21BC">
            <w:pPr>
              <w:jc w:val="center"/>
              <w:rPr>
                <w:color w:val="000000"/>
                <w:sz w:val="28"/>
                <w:szCs w:val="28"/>
                <w:lang w:val="sv-SE"/>
              </w:rPr>
            </w:pPr>
          </w:p>
          <w:p w14:paraId="61A7DAB4" w14:textId="69F0345E" w:rsidR="001F21BC" w:rsidRDefault="001F21BC" w:rsidP="001F21BC">
            <w:pPr>
              <w:jc w:val="center"/>
              <w:rPr>
                <w:color w:val="000000"/>
                <w:sz w:val="28"/>
                <w:szCs w:val="28"/>
                <w:lang w:val="sv-SE"/>
              </w:rPr>
            </w:pPr>
            <w:r>
              <w:rPr>
                <w:color w:val="000000"/>
                <w:sz w:val="28"/>
                <w:szCs w:val="28"/>
                <w:lang w:val="sv-SE"/>
              </w:rPr>
              <w:t>14</w:t>
            </w:r>
          </w:p>
        </w:tc>
        <w:tc>
          <w:tcPr>
            <w:tcW w:w="5384" w:type="dxa"/>
          </w:tcPr>
          <w:p w14:paraId="7F7E1FE7" w14:textId="4F1BEFE8" w:rsidR="001F21BC" w:rsidRDefault="001F21BC" w:rsidP="001F21BC">
            <w:pPr>
              <w:jc w:val="both"/>
              <w:rPr>
                <w:color w:val="000000"/>
                <w:sz w:val="28"/>
                <w:szCs w:val="28"/>
                <w:lang w:val="sv-SE"/>
              </w:rPr>
            </w:pPr>
            <w:r>
              <w:rPr>
                <w:color w:val="000000"/>
                <w:sz w:val="28"/>
                <w:szCs w:val="28"/>
              </w:rPr>
              <w:t>Nghị quyết số 27/2025/NQ-HĐND ngày 13/11/2025 quy định nguyên tắc, phạm vi, định mức hỗ trợ và việc sử dụng kinh phí hỗ trợ cho các hoạt động quy định tại khoản 2 Điều 15 Nghị định số 112/2024/NĐ-CP ngày 11 tháng 9 năm 2024 của Chính phủ</w:t>
            </w:r>
          </w:p>
        </w:tc>
        <w:tc>
          <w:tcPr>
            <w:tcW w:w="3688" w:type="dxa"/>
            <w:vMerge w:val="restart"/>
          </w:tcPr>
          <w:p w14:paraId="249ACC11" w14:textId="77777777" w:rsidR="001F21BC" w:rsidRDefault="001F21BC" w:rsidP="001F21BC">
            <w:pPr>
              <w:jc w:val="center"/>
              <w:rPr>
                <w:color w:val="000000"/>
                <w:sz w:val="28"/>
                <w:szCs w:val="28"/>
                <w:lang w:val="sv-SE"/>
              </w:rPr>
            </w:pPr>
          </w:p>
        </w:tc>
      </w:tr>
      <w:tr w:rsidR="001F21BC" w14:paraId="04F654D2" w14:textId="77777777" w:rsidTr="001F21BC">
        <w:tc>
          <w:tcPr>
            <w:tcW w:w="851" w:type="dxa"/>
          </w:tcPr>
          <w:p w14:paraId="56758AE8" w14:textId="77777777" w:rsidR="00482495" w:rsidRDefault="00482495" w:rsidP="001F21BC">
            <w:pPr>
              <w:jc w:val="center"/>
              <w:rPr>
                <w:color w:val="000000"/>
                <w:sz w:val="28"/>
                <w:szCs w:val="28"/>
                <w:lang w:val="sv-SE"/>
              </w:rPr>
            </w:pPr>
          </w:p>
          <w:p w14:paraId="7528409A" w14:textId="48072DD1" w:rsidR="001F21BC" w:rsidRDefault="001F21BC" w:rsidP="001F21BC">
            <w:pPr>
              <w:jc w:val="center"/>
              <w:rPr>
                <w:color w:val="000000"/>
                <w:sz w:val="28"/>
                <w:szCs w:val="28"/>
                <w:lang w:val="sv-SE"/>
              </w:rPr>
            </w:pPr>
            <w:r>
              <w:rPr>
                <w:color w:val="000000"/>
                <w:sz w:val="28"/>
                <w:szCs w:val="28"/>
                <w:lang w:val="sv-SE"/>
              </w:rPr>
              <w:t>15</w:t>
            </w:r>
          </w:p>
        </w:tc>
        <w:tc>
          <w:tcPr>
            <w:tcW w:w="5384" w:type="dxa"/>
          </w:tcPr>
          <w:p w14:paraId="24433893" w14:textId="7DCF64D4" w:rsidR="001F21BC" w:rsidRDefault="001F21BC" w:rsidP="001F21BC">
            <w:pPr>
              <w:jc w:val="both"/>
              <w:rPr>
                <w:color w:val="000000"/>
                <w:sz w:val="28"/>
                <w:szCs w:val="28"/>
                <w:lang w:val="sv-SE"/>
              </w:rPr>
            </w:pPr>
            <w:r>
              <w:rPr>
                <w:color w:val="000000"/>
                <w:sz w:val="28"/>
                <w:szCs w:val="28"/>
              </w:rPr>
              <w:t>Nghị quyết số 33/2025/NQ-HĐND ngày 10/12/2025 q</w:t>
            </w:r>
            <w:r w:rsidRPr="00D83F46">
              <w:rPr>
                <w:color w:val="000000"/>
                <w:sz w:val="28"/>
                <w:szCs w:val="28"/>
              </w:rPr>
              <w:t xml:space="preserve">uy định tiêu chí xác định vị trí đối với từng loại đất, số lượng vị trí đất trong Bảng giá đất trên địa bàn thành phố </w:t>
            </w:r>
            <w:r>
              <w:rPr>
                <w:color w:val="000000"/>
                <w:sz w:val="28"/>
                <w:szCs w:val="28"/>
              </w:rPr>
              <w:t xml:space="preserve">          </w:t>
            </w:r>
          </w:p>
        </w:tc>
        <w:tc>
          <w:tcPr>
            <w:tcW w:w="3688" w:type="dxa"/>
            <w:vMerge/>
          </w:tcPr>
          <w:p w14:paraId="41DE3725" w14:textId="77777777" w:rsidR="001F21BC" w:rsidRDefault="001F21BC" w:rsidP="001F21BC">
            <w:pPr>
              <w:jc w:val="center"/>
              <w:rPr>
                <w:color w:val="000000"/>
                <w:sz w:val="28"/>
                <w:szCs w:val="28"/>
                <w:lang w:val="sv-SE"/>
              </w:rPr>
            </w:pPr>
          </w:p>
        </w:tc>
      </w:tr>
      <w:tr w:rsidR="001F21BC" w14:paraId="1CCA4248" w14:textId="77777777" w:rsidTr="001F21BC">
        <w:tc>
          <w:tcPr>
            <w:tcW w:w="851" w:type="dxa"/>
          </w:tcPr>
          <w:p w14:paraId="2FE869CD" w14:textId="77777777" w:rsidR="00482495" w:rsidRDefault="00482495" w:rsidP="001F21BC">
            <w:pPr>
              <w:jc w:val="center"/>
              <w:rPr>
                <w:color w:val="000000"/>
                <w:sz w:val="28"/>
                <w:szCs w:val="28"/>
                <w:lang w:val="sv-SE"/>
              </w:rPr>
            </w:pPr>
          </w:p>
          <w:p w14:paraId="45152A19" w14:textId="765EDA44" w:rsidR="001F21BC" w:rsidRDefault="001F21BC" w:rsidP="001F21BC">
            <w:pPr>
              <w:jc w:val="center"/>
              <w:rPr>
                <w:color w:val="000000"/>
                <w:sz w:val="28"/>
                <w:szCs w:val="28"/>
                <w:lang w:val="sv-SE"/>
              </w:rPr>
            </w:pPr>
            <w:r>
              <w:rPr>
                <w:color w:val="000000"/>
                <w:sz w:val="28"/>
                <w:szCs w:val="28"/>
                <w:lang w:val="sv-SE"/>
              </w:rPr>
              <w:t>16</w:t>
            </w:r>
          </w:p>
        </w:tc>
        <w:tc>
          <w:tcPr>
            <w:tcW w:w="5384" w:type="dxa"/>
          </w:tcPr>
          <w:p w14:paraId="57FCDAD8" w14:textId="185C1925" w:rsidR="001F21BC" w:rsidRDefault="001F21BC" w:rsidP="001F21BC">
            <w:pPr>
              <w:jc w:val="both"/>
              <w:rPr>
                <w:color w:val="000000"/>
                <w:sz w:val="28"/>
                <w:szCs w:val="28"/>
                <w:lang w:val="sv-SE"/>
              </w:rPr>
            </w:pPr>
            <w:r>
              <w:rPr>
                <w:color w:val="000000"/>
                <w:sz w:val="28"/>
                <w:szCs w:val="28"/>
              </w:rPr>
              <w:t>Nghị quyết số 34/2025/NQ-HĐND ngày 10/12/2025</w:t>
            </w:r>
            <w:r w:rsidRPr="00D83F46">
              <w:t xml:space="preserve"> </w:t>
            </w:r>
            <w:r>
              <w:rPr>
                <w:sz w:val="28"/>
                <w:szCs w:val="28"/>
              </w:rPr>
              <w:t>q</w:t>
            </w:r>
            <w:r w:rsidRPr="00D83F46">
              <w:rPr>
                <w:color w:val="000000"/>
                <w:sz w:val="28"/>
                <w:szCs w:val="28"/>
              </w:rPr>
              <w:t>uy định mức thu, chế độ thu, nộp, quản lý và sử dụng các loại phí, lệ phí trong lĩnh vực đất đai trên địa bàn thành phố</w:t>
            </w:r>
          </w:p>
        </w:tc>
        <w:tc>
          <w:tcPr>
            <w:tcW w:w="3688" w:type="dxa"/>
            <w:vMerge/>
          </w:tcPr>
          <w:p w14:paraId="1A64818A" w14:textId="77777777" w:rsidR="001F21BC" w:rsidRDefault="001F21BC" w:rsidP="001F21BC">
            <w:pPr>
              <w:jc w:val="center"/>
              <w:rPr>
                <w:color w:val="000000"/>
                <w:sz w:val="28"/>
                <w:szCs w:val="28"/>
                <w:lang w:val="sv-SE"/>
              </w:rPr>
            </w:pPr>
          </w:p>
        </w:tc>
      </w:tr>
      <w:tr w:rsidR="001F21BC" w14:paraId="34AD48AE" w14:textId="77777777" w:rsidTr="001F21BC">
        <w:tc>
          <w:tcPr>
            <w:tcW w:w="851" w:type="dxa"/>
          </w:tcPr>
          <w:p w14:paraId="78B86AD7" w14:textId="77777777" w:rsidR="00482495" w:rsidRDefault="00482495" w:rsidP="001F21BC">
            <w:pPr>
              <w:jc w:val="center"/>
              <w:rPr>
                <w:color w:val="000000"/>
                <w:sz w:val="28"/>
                <w:szCs w:val="28"/>
                <w:lang w:val="sv-SE"/>
              </w:rPr>
            </w:pPr>
          </w:p>
          <w:p w14:paraId="75C9930A" w14:textId="022FA422" w:rsidR="001F21BC" w:rsidRDefault="001F21BC" w:rsidP="001F21BC">
            <w:pPr>
              <w:jc w:val="center"/>
              <w:rPr>
                <w:color w:val="000000"/>
                <w:sz w:val="28"/>
                <w:szCs w:val="28"/>
                <w:lang w:val="sv-SE"/>
              </w:rPr>
            </w:pPr>
            <w:r>
              <w:rPr>
                <w:color w:val="000000"/>
                <w:sz w:val="28"/>
                <w:szCs w:val="28"/>
                <w:lang w:val="sv-SE"/>
              </w:rPr>
              <w:t>17</w:t>
            </w:r>
          </w:p>
        </w:tc>
        <w:tc>
          <w:tcPr>
            <w:tcW w:w="5384" w:type="dxa"/>
          </w:tcPr>
          <w:p w14:paraId="511ADA79" w14:textId="203D6B4C" w:rsidR="001F21BC" w:rsidRDefault="001F21BC" w:rsidP="001F21BC">
            <w:pPr>
              <w:jc w:val="both"/>
              <w:rPr>
                <w:color w:val="000000"/>
                <w:sz w:val="28"/>
                <w:szCs w:val="28"/>
                <w:lang w:val="sv-SE"/>
              </w:rPr>
            </w:pPr>
            <w:r>
              <w:rPr>
                <w:color w:val="000000"/>
                <w:sz w:val="28"/>
                <w:szCs w:val="28"/>
              </w:rPr>
              <w:t>Nghị quyết số 37/2025/NQ-HĐND ngày 10/12/2025 q</w:t>
            </w:r>
            <w:r w:rsidRPr="00D83F46">
              <w:rPr>
                <w:color w:val="000000"/>
                <w:sz w:val="28"/>
                <w:szCs w:val="28"/>
              </w:rPr>
              <w:t>uy định</w:t>
            </w:r>
            <w:r>
              <w:rPr>
                <w:color w:val="000000"/>
                <w:sz w:val="28"/>
                <w:szCs w:val="28"/>
              </w:rPr>
              <w:t xml:space="preserve"> </w:t>
            </w:r>
            <w:r w:rsidRPr="00A66450">
              <w:rPr>
                <w:color w:val="000000"/>
                <w:sz w:val="28"/>
                <w:szCs w:val="28"/>
              </w:rPr>
              <w:t>mức đầu tư, hỗ trợ đầu tư trong lâm nghiệp trên địa bàn thành phố Hải Phòng</w:t>
            </w:r>
          </w:p>
        </w:tc>
        <w:tc>
          <w:tcPr>
            <w:tcW w:w="3688" w:type="dxa"/>
            <w:vMerge/>
          </w:tcPr>
          <w:p w14:paraId="0E3C26E8" w14:textId="77777777" w:rsidR="001F21BC" w:rsidRDefault="001F21BC" w:rsidP="001F21BC">
            <w:pPr>
              <w:jc w:val="center"/>
              <w:rPr>
                <w:color w:val="000000"/>
                <w:sz w:val="28"/>
                <w:szCs w:val="28"/>
                <w:lang w:val="sv-SE"/>
              </w:rPr>
            </w:pPr>
          </w:p>
        </w:tc>
      </w:tr>
      <w:tr w:rsidR="001F21BC" w14:paraId="07111C53" w14:textId="77777777" w:rsidTr="001F21BC">
        <w:tc>
          <w:tcPr>
            <w:tcW w:w="851" w:type="dxa"/>
          </w:tcPr>
          <w:p w14:paraId="32F23342" w14:textId="77777777" w:rsidR="00482495" w:rsidRDefault="00482495" w:rsidP="001F21BC">
            <w:pPr>
              <w:jc w:val="center"/>
              <w:rPr>
                <w:color w:val="000000"/>
                <w:sz w:val="28"/>
                <w:szCs w:val="28"/>
                <w:lang w:val="sv-SE"/>
              </w:rPr>
            </w:pPr>
          </w:p>
          <w:p w14:paraId="2EB57E74" w14:textId="77777777" w:rsidR="00482495" w:rsidRDefault="00482495" w:rsidP="001F21BC">
            <w:pPr>
              <w:jc w:val="center"/>
              <w:rPr>
                <w:color w:val="000000"/>
                <w:sz w:val="28"/>
                <w:szCs w:val="28"/>
                <w:lang w:val="sv-SE"/>
              </w:rPr>
            </w:pPr>
          </w:p>
          <w:p w14:paraId="249C1F79" w14:textId="10A540D9" w:rsidR="001F21BC" w:rsidRDefault="001F21BC" w:rsidP="001F21BC">
            <w:pPr>
              <w:jc w:val="center"/>
              <w:rPr>
                <w:color w:val="000000"/>
                <w:sz w:val="28"/>
                <w:szCs w:val="28"/>
                <w:lang w:val="sv-SE"/>
              </w:rPr>
            </w:pPr>
            <w:r>
              <w:rPr>
                <w:color w:val="000000"/>
                <w:sz w:val="28"/>
                <w:szCs w:val="28"/>
                <w:lang w:val="sv-SE"/>
              </w:rPr>
              <w:t>18</w:t>
            </w:r>
          </w:p>
        </w:tc>
        <w:tc>
          <w:tcPr>
            <w:tcW w:w="5384" w:type="dxa"/>
          </w:tcPr>
          <w:p w14:paraId="147032F6" w14:textId="6F4A07B1" w:rsidR="001F21BC" w:rsidRDefault="001F21BC" w:rsidP="001F21BC">
            <w:pPr>
              <w:jc w:val="both"/>
              <w:rPr>
                <w:color w:val="000000"/>
                <w:sz w:val="28"/>
                <w:szCs w:val="28"/>
                <w:lang w:val="sv-SE"/>
              </w:rPr>
            </w:pPr>
            <w:r>
              <w:rPr>
                <w:color w:val="000000"/>
                <w:sz w:val="28"/>
                <w:szCs w:val="28"/>
              </w:rPr>
              <w:t>Nghị quyết số 51/2025/NQ-HĐND ngày 11/12/2025 q</w:t>
            </w:r>
            <w:r w:rsidRPr="00D12440">
              <w:rPr>
                <w:color w:val="000000"/>
                <w:sz w:val="28"/>
                <w:szCs w:val="28"/>
              </w:rPr>
              <w:t>uy định cơ chế, chính sách khuyến khích phát triển sản xuất nông nghiệp hàng hóa tập trung trên địa bàn thành phố giai đoạn 2026-2030</w:t>
            </w:r>
          </w:p>
        </w:tc>
        <w:tc>
          <w:tcPr>
            <w:tcW w:w="3688" w:type="dxa"/>
            <w:vMerge/>
          </w:tcPr>
          <w:p w14:paraId="2F5FBE37" w14:textId="77777777" w:rsidR="001F21BC" w:rsidRDefault="001F21BC" w:rsidP="001F21BC">
            <w:pPr>
              <w:jc w:val="center"/>
              <w:rPr>
                <w:color w:val="000000"/>
                <w:sz w:val="28"/>
                <w:szCs w:val="28"/>
                <w:lang w:val="sv-SE"/>
              </w:rPr>
            </w:pPr>
          </w:p>
        </w:tc>
      </w:tr>
      <w:tr w:rsidR="004543F2" w14:paraId="67C46377" w14:textId="77777777" w:rsidTr="001F21BC">
        <w:tc>
          <w:tcPr>
            <w:tcW w:w="851" w:type="dxa"/>
          </w:tcPr>
          <w:p w14:paraId="1CA140F0" w14:textId="77777777" w:rsidR="00482495" w:rsidRDefault="00482495" w:rsidP="001F21BC">
            <w:pPr>
              <w:jc w:val="center"/>
              <w:rPr>
                <w:color w:val="000000"/>
                <w:sz w:val="28"/>
                <w:szCs w:val="28"/>
                <w:lang w:val="sv-SE"/>
              </w:rPr>
            </w:pPr>
          </w:p>
          <w:p w14:paraId="7EC84C73" w14:textId="77777777" w:rsidR="00482495" w:rsidRDefault="00482495" w:rsidP="001F21BC">
            <w:pPr>
              <w:jc w:val="center"/>
              <w:rPr>
                <w:color w:val="000000"/>
                <w:sz w:val="28"/>
                <w:szCs w:val="28"/>
                <w:lang w:val="sv-SE"/>
              </w:rPr>
            </w:pPr>
          </w:p>
          <w:p w14:paraId="16FC51C4" w14:textId="7144FDC4" w:rsidR="004543F2" w:rsidRDefault="004543F2" w:rsidP="001F21BC">
            <w:pPr>
              <w:jc w:val="center"/>
              <w:rPr>
                <w:color w:val="000000"/>
                <w:sz w:val="28"/>
                <w:szCs w:val="28"/>
                <w:lang w:val="sv-SE"/>
              </w:rPr>
            </w:pPr>
            <w:r>
              <w:rPr>
                <w:color w:val="000000"/>
                <w:sz w:val="28"/>
                <w:szCs w:val="28"/>
                <w:lang w:val="sv-SE"/>
              </w:rPr>
              <w:t>19</w:t>
            </w:r>
          </w:p>
        </w:tc>
        <w:tc>
          <w:tcPr>
            <w:tcW w:w="5384" w:type="dxa"/>
          </w:tcPr>
          <w:p w14:paraId="68D98E4A" w14:textId="1CEB7B9A" w:rsidR="004543F2" w:rsidRDefault="004543F2" w:rsidP="001F21BC">
            <w:pPr>
              <w:jc w:val="both"/>
              <w:rPr>
                <w:color w:val="000000"/>
                <w:sz w:val="28"/>
                <w:szCs w:val="28"/>
                <w:lang w:val="sv-SE"/>
              </w:rPr>
            </w:pPr>
            <w:r w:rsidRPr="00405130">
              <w:rPr>
                <w:color w:val="000000" w:themeColor="text1"/>
                <w:sz w:val="28"/>
                <w:szCs w:val="28"/>
              </w:rPr>
              <w:t>Nghị quyết số 45/2025/NQ-HĐND ngày 10/12/2025 quy định nội dung và mức chi công tác bảo vệ, chăm sóc sức khoẻ cho các đối tượng thuộc diện bảo vệ, chăm sóc sức khỏe trên địa bàn thành phố Hải Phòng</w:t>
            </w:r>
          </w:p>
        </w:tc>
        <w:tc>
          <w:tcPr>
            <w:tcW w:w="3688" w:type="dxa"/>
            <w:vMerge w:val="restart"/>
          </w:tcPr>
          <w:p w14:paraId="78A37110" w14:textId="77777777" w:rsidR="004543F2" w:rsidRDefault="004543F2" w:rsidP="001F21BC">
            <w:pPr>
              <w:jc w:val="center"/>
              <w:rPr>
                <w:color w:val="000000"/>
                <w:sz w:val="28"/>
                <w:szCs w:val="28"/>
                <w:lang w:val="sv-SE"/>
              </w:rPr>
            </w:pPr>
          </w:p>
          <w:p w14:paraId="68D825A7" w14:textId="77777777" w:rsidR="004543F2" w:rsidRDefault="004543F2" w:rsidP="001F21BC">
            <w:pPr>
              <w:jc w:val="center"/>
              <w:rPr>
                <w:color w:val="000000"/>
                <w:sz w:val="28"/>
                <w:szCs w:val="28"/>
                <w:lang w:val="sv-SE"/>
              </w:rPr>
            </w:pPr>
          </w:p>
          <w:p w14:paraId="185C4C10" w14:textId="77777777" w:rsidR="004543F2" w:rsidRDefault="004543F2" w:rsidP="001F21BC">
            <w:pPr>
              <w:jc w:val="center"/>
              <w:rPr>
                <w:color w:val="000000"/>
                <w:sz w:val="28"/>
                <w:szCs w:val="28"/>
                <w:lang w:val="sv-SE"/>
              </w:rPr>
            </w:pPr>
          </w:p>
          <w:p w14:paraId="28B4E8D6" w14:textId="77777777" w:rsidR="004543F2" w:rsidRDefault="004543F2" w:rsidP="001F21BC">
            <w:pPr>
              <w:jc w:val="center"/>
              <w:rPr>
                <w:color w:val="000000"/>
                <w:sz w:val="28"/>
                <w:szCs w:val="28"/>
                <w:lang w:val="sv-SE"/>
              </w:rPr>
            </w:pPr>
          </w:p>
          <w:p w14:paraId="4191D958" w14:textId="77777777" w:rsidR="004543F2" w:rsidRDefault="004543F2" w:rsidP="001F21BC">
            <w:pPr>
              <w:jc w:val="center"/>
              <w:rPr>
                <w:color w:val="000000"/>
                <w:sz w:val="28"/>
                <w:szCs w:val="28"/>
                <w:lang w:val="sv-SE"/>
              </w:rPr>
            </w:pPr>
          </w:p>
          <w:p w14:paraId="630841D7" w14:textId="77777777" w:rsidR="004543F2" w:rsidRDefault="004543F2" w:rsidP="001F21BC">
            <w:pPr>
              <w:jc w:val="center"/>
              <w:rPr>
                <w:color w:val="000000"/>
                <w:sz w:val="28"/>
                <w:szCs w:val="28"/>
                <w:lang w:val="sv-SE"/>
              </w:rPr>
            </w:pPr>
          </w:p>
          <w:p w14:paraId="06A4C806" w14:textId="77777777" w:rsidR="004543F2" w:rsidRDefault="004543F2" w:rsidP="001F21BC">
            <w:pPr>
              <w:jc w:val="center"/>
              <w:rPr>
                <w:color w:val="000000"/>
                <w:sz w:val="28"/>
                <w:szCs w:val="28"/>
                <w:lang w:val="sv-SE"/>
              </w:rPr>
            </w:pPr>
          </w:p>
          <w:p w14:paraId="0D67DE17" w14:textId="77777777" w:rsidR="004543F2" w:rsidRDefault="004543F2" w:rsidP="001F21BC">
            <w:pPr>
              <w:jc w:val="center"/>
              <w:rPr>
                <w:color w:val="000000"/>
                <w:sz w:val="28"/>
                <w:szCs w:val="28"/>
                <w:lang w:val="sv-SE"/>
              </w:rPr>
            </w:pPr>
          </w:p>
          <w:p w14:paraId="2F3A6230" w14:textId="77777777" w:rsidR="004543F2" w:rsidRDefault="004543F2" w:rsidP="001F21BC">
            <w:pPr>
              <w:jc w:val="center"/>
              <w:rPr>
                <w:color w:val="000000"/>
                <w:sz w:val="28"/>
                <w:szCs w:val="28"/>
                <w:lang w:val="sv-SE"/>
              </w:rPr>
            </w:pPr>
          </w:p>
          <w:p w14:paraId="35584751" w14:textId="77777777" w:rsidR="004543F2" w:rsidRDefault="004543F2" w:rsidP="001F21BC">
            <w:pPr>
              <w:jc w:val="center"/>
              <w:rPr>
                <w:color w:val="000000"/>
                <w:sz w:val="28"/>
                <w:szCs w:val="28"/>
                <w:lang w:val="sv-SE"/>
              </w:rPr>
            </w:pPr>
          </w:p>
          <w:p w14:paraId="7D34A5AA" w14:textId="6DD5923E" w:rsidR="004543F2" w:rsidRDefault="004543F2" w:rsidP="001F21BC">
            <w:pPr>
              <w:jc w:val="center"/>
              <w:rPr>
                <w:color w:val="000000"/>
                <w:sz w:val="28"/>
                <w:szCs w:val="28"/>
                <w:lang w:val="sv-SE"/>
              </w:rPr>
            </w:pPr>
            <w:r>
              <w:rPr>
                <w:color w:val="000000"/>
                <w:sz w:val="28"/>
                <w:szCs w:val="28"/>
                <w:lang w:val="sv-SE"/>
              </w:rPr>
              <w:t>Sở Y tế</w:t>
            </w:r>
          </w:p>
        </w:tc>
      </w:tr>
      <w:tr w:rsidR="004543F2" w14:paraId="1145C02C" w14:textId="77777777" w:rsidTr="001F21BC">
        <w:tc>
          <w:tcPr>
            <w:tcW w:w="851" w:type="dxa"/>
          </w:tcPr>
          <w:p w14:paraId="0EFF6493" w14:textId="77777777" w:rsidR="00482495" w:rsidRDefault="00482495" w:rsidP="001F21BC">
            <w:pPr>
              <w:jc w:val="center"/>
              <w:rPr>
                <w:color w:val="000000"/>
                <w:sz w:val="28"/>
                <w:szCs w:val="28"/>
                <w:lang w:val="sv-SE"/>
              </w:rPr>
            </w:pPr>
          </w:p>
          <w:p w14:paraId="0F796BA0" w14:textId="77777777" w:rsidR="00482495" w:rsidRDefault="00482495" w:rsidP="001F21BC">
            <w:pPr>
              <w:jc w:val="center"/>
              <w:rPr>
                <w:color w:val="000000"/>
                <w:sz w:val="28"/>
                <w:szCs w:val="28"/>
                <w:lang w:val="sv-SE"/>
              </w:rPr>
            </w:pPr>
          </w:p>
          <w:p w14:paraId="34F68A94" w14:textId="76C21A57" w:rsidR="004543F2" w:rsidRDefault="004543F2" w:rsidP="001F21BC">
            <w:pPr>
              <w:jc w:val="center"/>
              <w:rPr>
                <w:color w:val="000000"/>
                <w:sz w:val="28"/>
                <w:szCs w:val="28"/>
                <w:lang w:val="sv-SE"/>
              </w:rPr>
            </w:pPr>
            <w:r>
              <w:rPr>
                <w:color w:val="000000"/>
                <w:sz w:val="28"/>
                <w:szCs w:val="28"/>
                <w:lang w:val="sv-SE"/>
              </w:rPr>
              <w:t>20</w:t>
            </w:r>
          </w:p>
        </w:tc>
        <w:tc>
          <w:tcPr>
            <w:tcW w:w="5384" w:type="dxa"/>
          </w:tcPr>
          <w:p w14:paraId="712F2B40" w14:textId="10F18D5A" w:rsidR="004543F2" w:rsidRDefault="004543F2" w:rsidP="001F21BC">
            <w:pPr>
              <w:jc w:val="both"/>
              <w:rPr>
                <w:color w:val="000000"/>
                <w:sz w:val="28"/>
                <w:szCs w:val="28"/>
                <w:lang w:val="sv-SE"/>
              </w:rPr>
            </w:pPr>
            <w:r>
              <w:rPr>
                <w:color w:val="000000"/>
                <w:sz w:val="28"/>
                <w:szCs w:val="28"/>
              </w:rPr>
              <w:t>Nghị quyết số 48/2025/NQ-HĐND ngày 10/12/2025 q</w:t>
            </w:r>
            <w:r w:rsidRPr="00035CAF">
              <w:rPr>
                <w:color w:val="000000"/>
                <w:sz w:val="28"/>
                <w:szCs w:val="28"/>
              </w:rPr>
              <w:t>uy định chính sách hỗ trợ các nhóm đối tượng bảo trợ xã hội và mức phí chi trả trợ giúp xã hội trên địa bàn thành phố Hải Phòng</w:t>
            </w:r>
          </w:p>
        </w:tc>
        <w:tc>
          <w:tcPr>
            <w:tcW w:w="3688" w:type="dxa"/>
            <w:vMerge/>
          </w:tcPr>
          <w:p w14:paraId="399B2E23" w14:textId="77777777" w:rsidR="004543F2" w:rsidRDefault="004543F2" w:rsidP="001F21BC">
            <w:pPr>
              <w:jc w:val="center"/>
              <w:rPr>
                <w:color w:val="000000"/>
                <w:sz w:val="28"/>
                <w:szCs w:val="28"/>
                <w:lang w:val="sv-SE"/>
              </w:rPr>
            </w:pPr>
          </w:p>
        </w:tc>
      </w:tr>
      <w:tr w:rsidR="004543F2" w14:paraId="34E24849" w14:textId="77777777" w:rsidTr="001F21BC">
        <w:tc>
          <w:tcPr>
            <w:tcW w:w="851" w:type="dxa"/>
          </w:tcPr>
          <w:p w14:paraId="0BA91CE4" w14:textId="77777777" w:rsidR="00482495" w:rsidRDefault="00482495" w:rsidP="001F21BC">
            <w:pPr>
              <w:jc w:val="center"/>
              <w:rPr>
                <w:color w:val="000000"/>
                <w:sz w:val="28"/>
                <w:szCs w:val="28"/>
                <w:lang w:val="sv-SE"/>
              </w:rPr>
            </w:pPr>
          </w:p>
          <w:p w14:paraId="58494431" w14:textId="77777777" w:rsidR="00482495" w:rsidRDefault="00482495" w:rsidP="001F21BC">
            <w:pPr>
              <w:jc w:val="center"/>
              <w:rPr>
                <w:color w:val="000000"/>
                <w:sz w:val="28"/>
                <w:szCs w:val="28"/>
                <w:lang w:val="sv-SE"/>
              </w:rPr>
            </w:pPr>
          </w:p>
          <w:p w14:paraId="2B60664E" w14:textId="71C61CBC" w:rsidR="004543F2" w:rsidRDefault="004543F2" w:rsidP="001F21BC">
            <w:pPr>
              <w:jc w:val="center"/>
              <w:rPr>
                <w:color w:val="000000"/>
                <w:sz w:val="28"/>
                <w:szCs w:val="28"/>
                <w:lang w:val="sv-SE"/>
              </w:rPr>
            </w:pPr>
            <w:r>
              <w:rPr>
                <w:color w:val="000000"/>
                <w:sz w:val="28"/>
                <w:szCs w:val="28"/>
                <w:lang w:val="sv-SE"/>
              </w:rPr>
              <w:t>21</w:t>
            </w:r>
          </w:p>
        </w:tc>
        <w:tc>
          <w:tcPr>
            <w:tcW w:w="5384" w:type="dxa"/>
          </w:tcPr>
          <w:p w14:paraId="2C417AA8" w14:textId="1DC87756" w:rsidR="004543F2" w:rsidRDefault="004543F2" w:rsidP="001F21BC">
            <w:pPr>
              <w:jc w:val="both"/>
              <w:rPr>
                <w:color w:val="000000"/>
                <w:sz w:val="28"/>
                <w:szCs w:val="28"/>
                <w:lang w:val="sv-SE"/>
              </w:rPr>
            </w:pPr>
            <w:r>
              <w:rPr>
                <w:color w:val="000000"/>
                <w:sz w:val="28"/>
                <w:szCs w:val="28"/>
              </w:rPr>
              <w:t>Nghị quyết số 49/2025/NQ-HĐND ngày 10/12/2025 q</w:t>
            </w:r>
            <w:r w:rsidRPr="00035CAF">
              <w:rPr>
                <w:color w:val="000000"/>
                <w:sz w:val="28"/>
                <w:szCs w:val="28"/>
              </w:rPr>
              <w:t>uy định một số chính sách khuyến khích, hỗ trợ đối với tập thể, cá nhân thực hiện tốt công tác dân số trên địa bàn thành phố Hải Phòng, giai đoạn 2026-2030</w:t>
            </w:r>
          </w:p>
        </w:tc>
        <w:tc>
          <w:tcPr>
            <w:tcW w:w="3688" w:type="dxa"/>
            <w:vMerge/>
          </w:tcPr>
          <w:p w14:paraId="670B3AF9" w14:textId="77777777" w:rsidR="004543F2" w:rsidRDefault="004543F2" w:rsidP="001F21BC">
            <w:pPr>
              <w:jc w:val="center"/>
              <w:rPr>
                <w:color w:val="000000"/>
                <w:sz w:val="28"/>
                <w:szCs w:val="28"/>
                <w:lang w:val="sv-SE"/>
              </w:rPr>
            </w:pPr>
          </w:p>
        </w:tc>
      </w:tr>
      <w:tr w:rsidR="004543F2" w14:paraId="2B2D1161" w14:textId="77777777" w:rsidTr="001F21BC">
        <w:tc>
          <w:tcPr>
            <w:tcW w:w="851" w:type="dxa"/>
          </w:tcPr>
          <w:p w14:paraId="18B77102" w14:textId="77777777" w:rsidR="00482495" w:rsidRDefault="00482495" w:rsidP="001F21BC">
            <w:pPr>
              <w:jc w:val="center"/>
              <w:rPr>
                <w:color w:val="000000"/>
                <w:sz w:val="28"/>
                <w:szCs w:val="28"/>
                <w:lang w:val="sv-SE"/>
              </w:rPr>
            </w:pPr>
          </w:p>
          <w:p w14:paraId="4750B7C9" w14:textId="0DC9FB39" w:rsidR="004543F2" w:rsidRDefault="004543F2" w:rsidP="001F21BC">
            <w:pPr>
              <w:jc w:val="center"/>
              <w:rPr>
                <w:color w:val="000000"/>
                <w:sz w:val="28"/>
                <w:szCs w:val="28"/>
                <w:lang w:val="sv-SE"/>
              </w:rPr>
            </w:pPr>
            <w:r>
              <w:rPr>
                <w:color w:val="000000"/>
                <w:sz w:val="28"/>
                <w:szCs w:val="28"/>
                <w:lang w:val="sv-SE"/>
              </w:rPr>
              <w:t>22</w:t>
            </w:r>
          </w:p>
        </w:tc>
        <w:tc>
          <w:tcPr>
            <w:tcW w:w="5384" w:type="dxa"/>
          </w:tcPr>
          <w:p w14:paraId="7EA76877" w14:textId="2E96D637" w:rsidR="004543F2" w:rsidRDefault="004543F2" w:rsidP="001F21BC">
            <w:pPr>
              <w:jc w:val="both"/>
              <w:rPr>
                <w:color w:val="000000"/>
                <w:sz w:val="28"/>
                <w:szCs w:val="28"/>
                <w:lang w:val="sv-SE"/>
              </w:rPr>
            </w:pPr>
            <w:r>
              <w:rPr>
                <w:color w:val="000000"/>
                <w:sz w:val="28"/>
                <w:szCs w:val="28"/>
              </w:rPr>
              <w:t>Nghị quyết số 50/2025/NQ-HĐND ngày 10/12/2025 q</w:t>
            </w:r>
            <w:r w:rsidRPr="00035CAF">
              <w:rPr>
                <w:color w:val="000000"/>
                <w:sz w:val="28"/>
                <w:szCs w:val="28"/>
              </w:rPr>
              <w:t>uy định nội dung chi, mức chi hỗ trợ một số hoạt động Y tế - Dân số trên địa bàn thành phố Hải Phòng, giai đoạn 2026 - 2030</w:t>
            </w:r>
          </w:p>
        </w:tc>
        <w:tc>
          <w:tcPr>
            <w:tcW w:w="3688" w:type="dxa"/>
            <w:vMerge/>
          </w:tcPr>
          <w:p w14:paraId="775FA440" w14:textId="77777777" w:rsidR="004543F2" w:rsidRDefault="004543F2" w:rsidP="001F21BC">
            <w:pPr>
              <w:jc w:val="center"/>
              <w:rPr>
                <w:color w:val="000000"/>
                <w:sz w:val="28"/>
                <w:szCs w:val="28"/>
                <w:lang w:val="sv-SE"/>
              </w:rPr>
            </w:pPr>
          </w:p>
        </w:tc>
      </w:tr>
      <w:tr w:rsidR="004543F2" w14:paraId="2214E793" w14:textId="77777777" w:rsidTr="001F21BC">
        <w:tc>
          <w:tcPr>
            <w:tcW w:w="851" w:type="dxa"/>
          </w:tcPr>
          <w:p w14:paraId="15DDBFF0" w14:textId="47DA88E0" w:rsidR="004543F2" w:rsidRDefault="004543F2" w:rsidP="001F21BC">
            <w:pPr>
              <w:jc w:val="center"/>
              <w:rPr>
                <w:color w:val="000000"/>
                <w:sz w:val="28"/>
                <w:szCs w:val="28"/>
                <w:lang w:val="sv-SE"/>
              </w:rPr>
            </w:pPr>
            <w:r>
              <w:rPr>
                <w:color w:val="000000"/>
                <w:sz w:val="28"/>
                <w:szCs w:val="28"/>
                <w:lang w:val="sv-SE"/>
              </w:rPr>
              <w:t>23</w:t>
            </w:r>
          </w:p>
        </w:tc>
        <w:tc>
          <w:tcPr>
            <w:tcW w:w="5384" w:type="dxa"/>
          </w:tcPr>
          <w:p w14:paraId="7719171A" w14:textId="6BA4C9C1" w:rsidR="004543F2" w:rsidRDefault="004543F2" w:rsidP="001F21BC">
            <w:pPr>
              <w:jc w:val="both"/>
              <w:rPr>
                <w:color w:val="000000"/>
                <w:sz w:val="28"/>
                <w:szCs w:val="28"/>
                <w:lang w:val="sv-SE"/>
              </w:rPr>
            </w:pPr>
            <w:r>
              <w:rPr>
                <w:color w:val="000000"/>
                <w:sz w:val="28"/>
                <w:szCs w:val="28"/>
              </w:rPr>
              <w:t>Nghị quyết số 54/2025/NQ-HĐND ngày 10/12/2025 q</w:t>
            </w:r>
            <w:r w:rsidRPr="00D12440">
              <w:rPr>
                <w:color w:val="000000"/>
                <w:sz w:val="28"/>
                <w:szCs w:val="28"/>
              </w:rPr>
              <w:t xml:space="preserve">uy định chính sách hỗ trợ về đào </w:t>
            </w:r>
            <w:r w:rsidRPr="00D12440">
              <w:rPr>
                <w:color w:val="000000"/>
                <w:sz w:val="28"/>
                <w:szCs w:val="28"/>
              </w:rPr>
              <w:lastRenderedPageBreak/>
              <w:t>tạo, thu hút nguồn nhân lực ngành Y tế thành phố Hải Phòng, giai đoạn 2026 - 2030</w:t>
            </w:r>
          </w:p>
        </w:tc>
        <w:tc>
          <w:tcPr>
            <w:tcW w:w="3688" w:type="dxa"/>
            <w:vMerge/>
          </w:tcPr>
          <w:p w14:paraId="18983423" w14:textId="77777777" w:rsidR="004543F2" w:rsidRDefault="004543F2" w:rsidP="001F21BC">
            <w:pPr>
              <w:jc w:val="center"/>
              <w:rPr>
                <w:color w:val="000000"/>
                <w:sz w:val="28"/>
                <w:szCs w:val="28"/>
                <w:lang w:val="sv-SE"/>
              </w:rPr>
            </w:pPr>
          </w:p>
        </w:tc>
      </w:tr>
      <w:tr w:rsidR="004543F2" w14:paraId="0B739497" w14:textId="77777777" w:rsidTr="001F21BC">
        <w:tc>
          <w:tcPr>
            <w:tcW w:w="851" w:type="dxa"/>
          </w:tcPr>
          <w:p w14:paraId="028D1234" w14:textId="77777777" w:rsidR="00482495" w:rsidRDefault="00482495" w:rsidP="001F21BC">
            <w:pPr>
              <w:jc w:val="center"/>
              <w:rPr>
                <w:color w:val="000000"/>
                <w:sz w:val="28"/>
                <w:szCs w:val="28"/>
                <w:lang w:val="sv-SE"/>
              </w:rPr>
            </w:pPr>
          </w:p>
          <w:p w14:paraId="4DE8114F" w14:textId="50770F26" w:rsidR="004543F2" w:rsidRDefault="004543F2" w:rsidP="001F21BC">
            <w:pPr>
              <w:jc w:val="center"/>
              <w:rPr>
                <w:color w:val="000000"/>
                <w:sz w:val="28"/>
                <w:szCs w:val="28"/>
                <w:lang w:val="sv-SE"/>
              </w:rPr>
            </w:pPr>
            <w:r>
              <w:rPr>
                <w:color w:val="000000"/>
                <w:sz w:val="28"/>
                <w:szCs w:val="28"/>
                <w:lang w:val="sv-SE"/>
              </w:rPr>
              <w:t>24</w:t>
            </w:r>
          </w:p>
        </w:tc>
        <w:tc>
          <w:tcPr>
            <w:tcW w:w="5384" w:type="dxa"/>
          </w:tcPr>
          <w:p w14:paraId="5AECDEA9" w14:textId="2BDCDFC9" w:rsidR="004543F2" w:rsidRDefault="004543F2" w:rsidP="001F21BC">
            <w:pPr>
              <w:jc w:val="both"/>
              <w:rPr>
                <w:color w:val="000000"/>
                <w:sz w:val="28"/>
                <w:szCs w:val="28"/>
                <w:lang w:val="sv-SE"/>
              </w:rPr>
            </w:pPr>
            <w:r>
              <w:rPr>
                <w:color w:val="000000"/>
                <w:sz w:val="28"/>
                <w:szCs w:val="28"/>
              </w:rPr>
              <w:t>Nghị quyết số 55/2025/NQ-HĐND ngày 10/12/2025 q</w:t>
            </w:r>
            <w:r w:rsidRPr="00D12440">
              <w:rPr>
                <w:color w:val="000000"/>
                <w:sz w:val="28"/>
                <w:szCs w:val="28"/>
              </w:rPr>
              <w:t>uy định một số chính sách hỗ trợ trẻ em có hoàn cảnh đặc biệt, hoàn cảnh khó khăn trên địa bàn thành phố Hải Phòng, giai đoạn 2026-203</w:t>
            </w:r>
            <w:r>
              <w:rPr>
                <w:color w:val="000000"/>
                <w:sz w:val="28"/>
                <w:szCs w:val="28"/>
              </w:rPr>
              <w:t>0</w:t>
            </w:r>
          </w:p>
        </w:tc>
        <w:tc>
          <w:tcPr>
            <w:tcW w:w="3688" w:type="dxa"/>
            <w:vMerge w:val="restart"/>
          </w:tcPr>
          <w:p w14:paraId="4C26E6DD" w14:textId="77777777" w:rsidR="004543F2" w:rsidRDefault="004543F2" w:rsidP="001F21BC">
            <w:pPr>
              <w:jc w:val="center"/>
              <w:rPr>
                <w:color w:val="000000"/>
                <w:sz w:val="28"/>
                <w:szCs w:val="28"/>
                <w:lang w:val="sv-SE"/>
              </w:rPr>
            </w:pPr>
          </w:p>
        </w:tc>
      </w:tr>
      <w:tr w:rsidR="004543F2" w14:paraId="25AE451C" w14:textId="77777777" w:rsidTr="001F21BC">
        <w:tc>
          <w:tcPr>
            <w:tcW w:w="851" w:type="dxa"/>
          </w:tcPr>
          <w:p w14:paraId="530798F8" w14:textId="77777777" w:rsidR="00482495" w:rsidRDefault="00482495" w:rsidP="001F21BC">
            <w:pPr>
              <w:jc w:val="center"/>
              <w:rPr>
                <w:color w:val="000000"/>
                <w:sz w:val="28"/>
                <w:szCs w:val="28"/>
                <w:lang w:val="sv-SE"/>
              </w:rPr>
            </w:pPr>
          </w:p>
          <w:p w14:paraId="1E692113" w14:textId="77777777" w:rsidR="00482495" w:rsidRDefault="00482495" w:rsidP="001F21BC">
            <w:pPr>
              <w:jc w:val="center"/>
              <w:rPr>
                <w:color w:val="000000"/>
                <w:sz w:val="28"/>
                <w:szCs w:val="28"/>
                <w:lang w:val="sv-SE"/>
              </w:rPr>
            </w:pPr>
          </w:p>
          <w:p w14:paraId="5CE8036C" w14:textId="65844572" w:rsidR="004543F2" w:rsidRDefault="004543F2" w:rsidP="001F21BC">
            <w:pPr>
              <w:jc w:val="center"/>
              <w:rPr>
                <w:color w:val="000000"/>
                <w:sz w:val="28"/>
                <w:szCs w:val="28"/>
                <w:lang w:val="sv-SE"/>
              </w:rPr>
            </w:pPr>
            <w:r>
              <w:rPr>
                <w:color w:val="000000"/>
                <w:sz w:val="28"/>
                <w:szCs w:val="28"/>
                <w:lang w:val="sv-SE"/>
              </w:rPr>
              <w:t>25</w:t>
            </w:r>
          </w:p>
        </w:tc>
        <w:tc>
          <w:tcPr>
            <w:tcW w:w="5384" w:type="dxa"/>
          </w:tcPr>
          <w:p w14:paraId="4BD823F8" w14:textId="7B98FC55" w:rsidR="004543F2" w:rsidRDefault="004543F2" w:rsidP="001F21BC">
            <w:pPr>
              <w:jc w:val="both"/>
              <w:rPr>
                <w:color w:val="000000"/>
                <w:sz w:val="28"/>
                <w:szCs w:val="28"/>
              </w:rPr>
            </w:pPr>
            <w:r>
              <w:rPr>
                <w:color w:val="000000"/>
                <w:sz w:val="28"/>
                <w:szCs w:val="28"/>
              </w:rPr>
              <w:t xml:space="preserve">Nghị quyết số 57/2025/NQ-HĐND ngày 10/12/2025 quy định </w:t>
            </w:r>
            <w:r w:rsidRPr="00D12440">
              <w:rPr>
                <w:color w:val="000000"/>
                <w:sz w:val="28"/>
                <w:szCs w:val="28"/>
              </w:rPr>
              <w:t>chính sách hỗ trợ mức đóng bảo hiểm y tế cho các nhóm đối tượng xã hội đang thường trú trên địa bàn thành phố Hải Phòng, giai đoạn 2026 - 2030</w:t>
            </w:r>
          </w:p>
        </w:tc>
        <w:tc>
          <w:tcPr>
            <w:tcW w:w="3688" w:type="dxa"/>
            <w:vMerge/>
          </w:tcPr>
          <w:p w14:paraId="3DE8C3DA" w14:textId="77777777" w:rsidR="004543F2" w:rsidRDefault="004543F2" w:rsidP="001F21BC">
            <w:pPr>
              <w:jc w:val="center"/>
              <w:rPr>
                <w:color w:val="000000"/>
                <w:sz w:val="28"/>
                <w:szCs w:val="28"/>
                <w:lang w:val="sv-SE"/>
              </w:rPr>
            </w:pPr>
          </w:p>
        </w:tc>
      </w:tr>
      <w:tr w:rsidR="004543F2" w14:paraId="7C67CEAC" w14:textId="77777777" w:rsidTr="001F21BC">
        <w:tc>
          <w:tcPr>
            <w:tcW w:w="851" w:type="dxa"/>
          </w:tcPr>
          <w:p w14:paraId="5D6DE905" w14:textId="77777777" w:rsidR="00482495" w:rsidRDefault="00482495" w:rsidP="001F21BC">
            <w:pPr>
              <w:jc w:val="center"/>
              <w:rPr>
                <w:color w:val="000000"/>
                <w:sz w:val="28"/>
                <w:szCs w:val="28"/>
                <w:lang w:val="sv-SE"/>
              </w:rPr>
            </w:pPr>
          </w:p>
          <w:p w14:paraId="4AF82662" w14:textId="77777777" w:rsidR="00482495" w:rsidRDefault="00482495" w:rsidP="001F21BC">
            <w:pPr>
              <w:jc w:val="center"/>
              <w:rPr>
                <w:color w:val="000000"/>
                <w:sz w:val="28"/>
                <w:szCs w:val="28"/>
                <w:lang w:val="sv-SE"/>
              </w:rPr>
            </w:pPr>
          </w:p>
          <w:p w14:paraId="7C13A221" w14:textId="5C913DAE" w:rsidR="004543F2" w:rsidRDefault="004543F2" w:rsidP="001F21BC">
            <w:pPr>
              <w:jc w:val="center"/>
              <w:rPr>
                <w:color w:val="000000"/>
                <w:sz w:val="28"/>
                <w:szCs w:val="28"/>
                <w:lang w:val="sv-SE"/>
              </w:rPr>
            </w:pPr>
            <w:r>
              <w:rPr>
                <w:color w:val="000000"/>
                <w:sz w:val="28"/>
                <w:szCs w:val="28"/>
                <w:lang w:val="sv-SE"/>
              </w:rPr>
              <w:t>26</w:t>
            </w:r>
          </w:p>
        </w:tc>
        <w:tc>
          <w:tcPr>
            <w:tcW w:w="5384" w:type="dxa"/>
          </w:tcPr>
          <w:p w14:paraId="183FCBF8" w14:textId="1B6B4530" w:rsidR="004543F2" w:rsidRDefault="004543F2" w:rsidP="001F21BC">
            <w:pPr>
              <w:jc w:val="both"/>
              <w:rPr>
                <w:color w:val="000000"/>
                <w:sz w:val="28"/>
                <w:szCs w:val="28"/>
              </w:rPr>
            </w:pPr>
            <w:r w:rsidRPr="005B3584">
              <w:rPr>
                <w:color w:val="000000" w:themeColor="text1"/>
                <w:sz w:val="28"/>
                <w:szCs w:val="28"/>
              </w:rPr>
              <w:t>Nghị quyết số 29/2025/NQ-HĐND ngày 13/11/2025 về mức chi thu nhập bình quân tăng thêm cho cán bộ, công chức, viên chức làm việc trong các cơ quan Đảng, chính quyền, đoàn thể, các Hội do Đảng, Nhà nước giao nhiệm vụ do thành phố Hải Phòng quản lý</w:t>
            </w:r>
          </w:p>
        </w:tc>
        <w:tc>
          <w:tcPr>
            <w:tcW w:w="3688" w:type="dxa"/>
            <w:vMerge w:val="restart"/>
          </w:tcPr>
          <w:p w14:paraId="5B7473E6" w14:textId="77777777" w:rsidR="004543F2" w:rsidRDefault="004543F2" w:rsidP="001F21BC">
            <w:pPr>
              <w:jc w:val="center"/>
              <w:rPr>
                <w:color w:val="000000"/>
                <w:sz w:val="28"/>
                <w:szCs w:val="28"/>
                <w:lang w:val="sv-SE"/>
              </w:rPr>
            </w:pPr>
          </w:p>
          <w:p w14:paraId="1529320E" w14:textId="77777777" w:rsidR="004543F2" w:rsidRDefault="004543F2" w:rsidP="001F21BC">
            <w:pPr>
              <w:jc w:val="center"/>
              <w:rPr>
                <w:color w:val="000000"/>
                <w:sz w:val="28"/>
                <w:szCs w:val="28"/>
                <w:lang w:val="sv-SE"/>
              </w:rPr>
            </w:pPr>
          </w:p>
          <w:p w14:paraId="2BF9B478" w14:textId="77777777" w:rsidR="004543F2" w:rsidRDefault="004543F2" w:rsidP="001F21BC">
            <w:pPr>
              <w:jc w:val="center"/>
              <w:rPr>
                <w:color w:val="000000"/>
                <w:sz w:val="28"/>
                <w:szCs w:val="28"/>
                <w:lang w:val="sv-SE"/>
              </w:rPr>
            </w:pPr>
          </w:p>
          <w:p w14:paraId="31DC174C" w14:textId="77777777" w:rsidR="004543F2" w:rsidRDefault="004543F2" w:rsidP="001F21BC">
            <w:pPr>
              <w:jc w:val="center"/>
              <w:rPr>
                <w:color w:val="000000"/>
                <w:sz w:val="28"/>
                <w:szCs w:val="28"/>
                <w:lang w:val="sv-SE"/>
              </w:rPr>
            </w:pPr>
          </w:p>
          <w:p w14:paraId="5492EA2D" w14:textId="77777777" w:rsidR="004543F2" w:rsidRDefault="004543F2" w:rsidP="001F21BC">
            <w:pPr>
              <w:jc w:val="center"/>
              <w:rPr>
                <w:color w:val="000000"/>
                <w:sz w:val="28"/>
                <w:szCs w:val="28"/>
                <w:lang w:val="sv-SE"/>
              </w:rPr>
            </w:pPr>
          </w:p>
          <w:p w14:paraId="50B81443" w14:textId="77777777" w:rsidR="004543F2" w:rsidRDefault="004543F2" w:rsidP="001F21BC">
            <w:pPr>
              <w:jc w:val="center"/>
              <w:rPr>
                <w:color w:val="000000"/>
                <w:sz w:val="28"/>
                <w:szCs w:val="28"/>
                <w:lang w:val="sv-SE"/>
              </w:rPr>
            </w:pPr>
          </w:p>
          <w:p w14:paraId="09D3520B" w14:textId="77777777" w:rsidR="004543F2" w:rsidRDefault="004543F2" w:rsidP="001F21BC">
            <w:pPr>
              <w:jc w:val="center"/>
              <w:rPr>
                <w:color w:val="000000"/>
                <w:sz w:val="28"/>
                <w:szCs w:val="28"/>
                <w:lang w:val="sv-SE"/>
              </w:rPr>
            </w:pPr>
          </w:p>
          <w:p w14:paraId="7AD255AD" w14:textId="77777777" w:rsidR="004543F2" w:rsidRDefault="004543F2" w:rsidP="001F21BC">
            <w:pPr>
              <w:jc w:val="center"/>
              <w:rPr>
                <w:color w:val="000000"/>
                <w:sz w:val="28"/>
                <w:szCs w:val="28"/>
                <w:lang w:val="sv-SE"/>
              </w:rPr>
            </w:pPr>
          </w:p>
          <w:p w14:paraId="5FE535E3" w14:textId="77777777" w:rsidR="004543F2" w:rsidRDefault="004543F2" w:rsidP="001F21BC">
            <w:pPr>
              <w:jc w:val="center"/>
              <w:rPr>
                <w:color w:val="000000"/>
                <w:sz w:val="28"/>
                <w:szCs w:val="28"/>
                <w:lang w:val="sv-SE"/>
              </w:rPr>
            </w:pPr>
          </w:p>
          <w:p w14:paraId="7DDA48A0" w14:textId="77777777" w:rsidR="004543F2" w:rsidRDefault="004543F2" w:rsidP="001F21BC">
            <w:pPr>
              <w:jc w:val="center"/>
              <w:rPr>
                <w:color w:val="000000"/>
                <w:sz w:val="28"/>
                <w:szCs w:val="28"/>
                <w:lang w:val="sv-SE"/>
              </w:rPr>
            </w:pPr>
          </w:p>
          <w:p w14:paraId="242EC244" w14:textId="77777777" w:rsidR="004543F2" w:rsidRDefault="004543F2" w:rsidP="001F21BC">
            <w:pPr>
              <w:jc w:val="center"/>
              <w:rPr>
                <w:color w:val="000000"/>
                <w:sz w:val="28"/>
                <w:szCs w:val="28"/>
                <w:lang w:val="sv-SE"/>
              </w:rPr>
            </w:pPr>
          </w:p>
          <w:p w14:paraId="0526F123" w14:textId="77777777" w:rsidR="004543F2" w:rsidRDefault="004543F2" w:rsidP="001F21BC">
            <w:pPr>
              <w:jc w:val="center"/>
              <w:rPr>
                <w:color w:val="000000"/>
                <w:sz w:val="28"/>
                <w:szCs w:val="28"/>
                <w:lang w:val="sv-SE"/>
              </w:rPr>
            </w:pPr>
          </w:p>
          <w:p w14:paraId="32F74424" w14:textId="77777777" w:rsidR="004543F2" w:rsidRDefault="004543F2" w:rsidP="001F21BC">
            <w:pPr>
              <w:jc w:val="center"/>
              <w:rPr>
                <w:color w:val="000000"/>
                <w:sz w:val="28"/>
                <w:szCs w:val="28"/>
                <w:lang w:val="sv-SE"/>
              </w:rPr>
            </w:pPr>
          </w:p>
          <w:p w14:paraId="7154AA73" w14:textId="77777777" w:rsidR="004543F2" w:rsidRDefault="004543F2" w:rsidP="001F21BC">
            <w:pPr>
              <w:jc w:val="center"/>
              <w:rPr>
                <w:color w:val="000000"/>
                <w:sz w:val="28"/>
                <w:szCs w:val="28"/>
                <w:lang w:val="sv-SE"/>
              </w:rPr>
            </w:pPr>
          </w:p>
          <w:p w14:paraId="41A6DD7D" w14:textId="77777777" w:rsidR="004543F2" w:rsidRDefault="004543F2" w:rsidP="001F21BC">
            <w:pPr>
              <w:jc w:val="center"/>
              <w:rPr>
                <w:color w:val="000000"/>
                <w:sz w:val="28"/>
                <w:szCs w:val="28"/>
                <w:lang w:val="sv-SE"/>
              </w:rPr>
            </w:pPr>
          </w:p>
          <w:p w14:paraId="6280A5DC" w14:textId="581BE82D" w:rsidR="004543F2" w:rsidRDefault="004543F2" w:rsidP="001F21BC">
            <w:pPr>
              <w:jc w:val="center"/>
              <w:rPr>
                <w:color w:val="000000"/>
                <w:sz w:val="28"/>
                <w:szCs w:val="28"/>
                <w:lang w:val="sv-SE"/>
              </w:rPr>
            </w:pPr>
            <w:r>
              <w:rPr>
                <w:color w:val="000000"/>
                <w:sz w:val="28"/>
                <w:szCs w:val="28"/>
                <w:lang w:val="sv-SE"/>
              </w:rPr>
              <w:t>Sở  Nội vụ</w:t>
            </w:r>
          </w:p>
        </w:tc>
      </w:tr>
      <w:tr w:rsidR="004543F2" w14:paraId="1735BDD3" w14:textId="77777777" w:rsidTr="001F21BC">
        <w:tc>
          <w:tcPr>
            <w:tcW w:w="851" w:type="dxa"/>
          </w:tcPr>
          <w:p w14:paraId="778EA23E" w14:textId="77777777" w:rsidR="00482495" w:rsidRDefault="00482495" w:rsidP="004543F2">
            <w:pPr>
              <w:jc w:val="center"/>
              <w:rPr>
                <w:color w:val="000000"/>
                <w:sz w:val="28"/>
                <w:szCs w:val="28"/>
                <w:lang w:val="sv-SE"/>
              </w:rPr>
            </w:pPr>
          </w:p>
          <w:p w14:paraId="4AD4F0E7" w14:textId="77777777" w:rsidR="00482495" w:rsidRDefault="00482495" w:rsidP="004543F2">
            <w:pPr>
              <w:jc w:val="center"/>
              <w:rPr>
                <w:color w:val="000000"/>
                <w:sz w:val="28"/>
                <w:szCs w:val="28"/>
                <w:lang w:val="sv-SE"/>
              </w:rPr>
            </w:pPr>
          </w:p>
          <w:p w14:paraId="7E72F274" w14:textId="44C26B6A" w:rsidR="004543F2" w:rsidRDefault="004543F2" w:rsidP="004543F2">
            <w:pPr>
              <w:jc w:val="center"/>
              <w:rPr>
                <w:color w:val="000000"/>
                <w:sz w:val="28"/>
                <w:szCs w:val="28"/>
                <w:lang w:val="sv-SE"/>
              </w:rPr>
            </w:pPr>
            <w:r>
              <w:rPr>
                <w:color w:val="000000"/>
                <w:sz w:val="28"/>
                <w:szCs w:val="28"/>
                <w:lang w:val="sv-SE"/>
              </w:rPr>
              <w:t>2</w:t>
            </w:r>
            <w:r w:rsidR="002D7931">
              <w:rPr>
                <w:color w:val="000000"/>
                <w:sz w:val="28"/>
                <w:szCs w:val="28"/>
                <w:lang w:val="sv-SE"/>
              </w:rPr>
              <w:t>7</w:t>
            </w:r>
          </w:p>
        </w:tc>
        <w:tc>
          <w:tcPr>
            <w:tcW w:w="5384" w:type="dxa"/>
          </w:tcPr>
          <w:p w14:paraId="1ACC55DD" w14:textId="4E6742AB" w:rsidR="004543F2" w:rsidRDefault="004543F2" w:rsidP="004543F2">
            <w:pPr>
              <w:jc w:val="both"/>
              <w:rPr>
                <w:color w:val="000000"/>
                <w:sz w:val="28"/>
                <w:szCs w:val="28"/>
              </w:rPr>
            </w:pPr>
            <w:r w:rsidRPr="005E6FB7">
              <w:rPr>
                <w:color w:val="000000"/>
                <w:spacing w:val="-4"/>
                <w:sz w:val="28"/>
                <w:szCs w:val="28"/>
              </w:rPr>
              <w:t>Nghị quyết số 36/2025/NQ-HĐND ngày 10/12/2025 quy định đối tượng, chính sách hỗ trợ kinh phí đi lại, làm việc hoặc thuê nhà ở đối với cán bộ, công chức, viên chức, người lao động</w:t>
            </w:r>
          </w:p>
        </w:tc>
        <w:tc>
          <w:tcPr>
            <w:tcW w:w="3688" w:type="dxa"/>
            <w:vMerge/>
          </w:tcPr>
          <w:p w14:paraId="2C06AD5E" w14:textId="77777777" w:rsidR="004543F2" w:rsidRDefault="004543F2" w:rsidP="004543F2">
            <w:pPr>
              <w:jc w:val="center"/>
              <w:rPr>
                <w:color w:val="000000"/>
                <w:sz w:val="28"/>
                <w:szCs w:val="28"/>
                <w:lang w:val="sv-SE"/>
              </w:rPr>
            </w:pPr>
          </w:p>
        </w:tc>
      </w:tr>
      <w:tr w:rsidR="004543F2" w14:paraId="310C67D2" w14:textId="77777777" w:rsidTr="001F21BC">
        <w:tc>
          <w:tcPr>
            <w:tcW w:w="851" w:type="dxa"/>
          </w:tcPr>
          <w:p w14:paraId="0CF134F9" w14:textId="77777777" w:rsidR="00482495" w:rsidRDefault="00482495" w:rsidP="004543F2">
            <w:pPr>
              <w:jc w:val="center"/>
              <w:rPr>
                <w:color w:val="000000"/>
                <w:sz w:val="28"/>
                <w:szCs w:val="28"/>
                <w:lang w:val="sv-SE"/>
              </w:rPr>
            </w:pPr>
          </w:p>
          <w:p w14:paraId="708DF943" w14:textId="77777777" w:rsidR="00482495" w:rsidRDefault="00482495" w:rsidP="004543F2">
            <w:pPr>
              <w:jc w:val="center"/>
              <w:rPr>
                <w:color w:val="000000"/>
                <w:sz w:val="28"/>
                <w:szCs w:val="28"/>
                <w:lang w:val="sv-SE"/>
              </w:rPr>
            </w:pPr>
          </w:p>
          <w:p w14:paraId="319DD658" w14:textId="138791F7" w:rsidR="004543F2" w:rsidRDefault="004543F2" w:rsidP="004543F2">
            <w:pPr>
              <w:jc w:val="center"/>
              <w:rPr>
                <w:color w:val="000000"/>
                <w:sz w:val="28"/>
                <w:szCs w:val="28"/>
                <w:lang w:val="sv-SE"/>
              </w:rPr>
            </w:pPr>
            <w:r>
              <w:rPr>
                <w:color w:val="000000"/>
                <w:sz w:val="28"/>
                <w:szCs w:val="28"/>
                <w:lang w:val="sv-SE"/>
              </w:rPr>
              <w:t>2</w:t>
            </w:r>
            <w:r w:rsidR="002D7931">
              <w:rPr>
                <w:color w:val="000000"/>
                <w:sz w:val="28"/>
                <w:szCs w:val="28"/>
                <w:lang w:val="sv-SE"/>
              </w:rPr>
              <w:t>8</w:t>
            </w:r>
          </w:p>
        </w:tc>
        <w:tc>
          <w:tcPr>
            <w:tcW w:w="5384" w:type="dxa"/>
          </w:tcPr>
          <w:p w14:paraId="0F34C20B" w14:textId="6A75729C" w:rsidR="004543F2" w:rsidRDefault="004543F2" w:rsidP="004543F2">
            <w:pPr>
              <w:jc w:val="both"/>
              <w:rPr>
                <w:color w:val="000000"/>
                <w:sz w:val="28"/>
                <w:szCs w:val="28"/>
              </w:rPr>
            </w:pPr>
            <w:r>
              <w:rPr>
                <w:color w:val="000000"/>
                <w:sz w:val="28"/>
                <w:szCs w:val="28"/>
              </w:rPr>
              <w:t>Nghị quyết số 52/2025/NQ-HĐND ngày 11/12/2025 q</w:t>
            </w:r>
            <w:r w:rsidRPr="00C42EC9">
              <w:rPr>
                <w:color w:val="000000"/>
                <w:sz w:val="28"/>
                <w:szCs w:val="28"/>
              </w:rPr>
              <w:t>uy định chính sách hỗ trợ điều dưỡng phục hồi sức khỏe đối với người có công với cách mạng, thân nhân liệt sĩ trên địa bàn thành phố Hải Phòng</w:t>
            </w:r>
          </w:p>
        </w:tc>
        <w:tc>
          <w:tcPr>
            <w:tcW w:w="3688" w:type="dxa"/>
            <w:vMerge/>
          </w:tcPr>
          <w:p w14:paraId="7604CBD4" w14:textId="77777777" w:rsidR="004543F2" w:rsidRDefault="004543F2" w:rsidP="004543F2">
            <w:pPr>
              <w:jc w:val="center"/>
              <w:rPr>
                <w:color w:val="000000"/>
                <w:sz w:val="28"/>
                <w:szCs w:val="28"/>
                <w:lang w:val="sv-SE"/>
              </w:rPr>
            </w:pPr>
          </w:p>
        </w:tc>
      </w:tr>
      <w:tr w:rsidR="004543F2" w14:paraId="308F4C25" w14:textId="77777777" w:rsidTr="001F21BC">
        <w:tc>
          <w:tcPr>
            <w:tcW w:w="851" w:type="dxa"/>
          </w:tcPr>
          <w:p w14:paraId="53EDF8F7" w14:textId="77777777" w:rsidR="00482495" w:rsidRDefault="00482495" w:rsidP="004543F2">
            <w:pPr>
              <w:jc w:val="center"/>
              <w:rPr>
                <w:color w:val="000000"/>
                <w:sz w:val="28"/>
                <w:szCs w:val="28"/>
                <w:lang w:val="sv-SE"/>
              </w:rPr>
            </w:pPr>
          </w:p>
          <w:p w14:paraId="03003C91" w14:textId="77777777" w:rsidR="00482495" w:rsidRDefault="00482495" w:rsidP="004543F2">
            <w:pPr>
              <w:jc w:val="center"/>
              <w:rPr>
                <w:color w:val="000000"/>
                <w:sz w:val="28"/>
                <w:szCs w:val="28"/>
                <w:lang w:val="sv-SE"/>
              </w:rPr>
            </w:pPr>
          </w:p>
          <w:p w14:paraId="479FEF91" w14:textId="7E92A406" w:rsidR="004543F2" w:rsidRDefault="002D7931" w:rsidP="004543F2">
            <w:pPr>
              <w:jc w:val="center"/>
              <w:rPr>
                <w:color w:val="000000"/>
                <w:sz w:val="28"/>
                <w:szCs w:val="28"/>
                <w:lang w:val="sv-SE"/>
              </w:rPr>
            </w:pPr>
            <w:r>
              <w:rPr>
                <w:color w:val="000000"/>
                <w:sz w:val="28"/>
                <w:szCs w:val="28"/>
                <w:lang w:val="sv-SE"/>
              </w:rPr>
              <w:t>29</w:t>
            </w:r>
          </w:p>
        </w:tc>
        <w:tc>
          <w:tcPr>
            <w:tcW w:w="5384" w:type="dxa"/>
          </w:tcPr>
          <w:p w14:paraId="5DB66F4E" w14:textId="36BAB85E" w:rsidR="004543F2" w:rsidRDefault="004543F2" w:rsidP="004543F2">
            <w:pPr>
              <w:jc w:val="both"/>
              <w:rPr>
                <w:color w:val="000000"/>
                <w:sz w:val="28"/>
                <w:szCs w:val="28"/>
              </w:rPr>
            </w:pPr>
            <w:r>
              <w:rPr>
                <w:color w:val="000000"/>
                <w:sz w:val="28"/>
                <w:szCs w:val="28"/>
              </w:rPr>
              <w:t>Nghị quyết số 53/2025/NQ-HĐND ngày 11/12/2025 q</w:t>
            </w:r>
            <w:r w:rsidRPr="00C42EC9">
              <w:rPr>
                <w:color w:val="000000"/>
                <w:sz w:val="28"/>
                <w:szCs w:val="28"/>
              </w:rPr>
              <w:t>uy định các chính sách thu hút, trọng dụng người có tài năng, nguồn nhân lực chất lượng cao thành phố Hải Phòng đến năm 2030, tầm nhìn đến năm 2050</w:t>
            </w:r>
          </w:p>
        </w:tc>
        <w:tc>
          <w:tcPr>
            <w:tcW w:w="3688" w:type="dxa"/>
            <w:vMerge/>
          </w:tcPr>
          <w:p w14:paraId="3AD8F72D" w14:textId="77777777" w:rsidR="004543F2" w:rsidRDefault="004543F2" w:rsidP="004543F2">
            <w:pPr>
              <w:jc w:val="center"/>
              <w:rPr>
                <w:color w:val="000000"/>
                <w:sz w:val="28"/>
                <w:szCs w:val="28"/>
                <w:lang w:val="sv-SE"/>
              </w:rPr>
            </w:pPr>
          </w:p>
        </w:tc>
      </w:tr>
      <w:tr w:rsidR="004543F2" w14:paraId="489C5192" w14:textId="77777777" w:rsidTr="001F21BC">
        <w:tc>
          <w:tcPr>
            <w:tcW w:w="851" w:type="dxa"/>
          </w:tcPr>
          <w:p w14:paraId="5D050B9E" w14:textId="77777777" w:rsidR="00482495" w:rsidRDefault="00482495" w:rsidP="004543F2">
            <w:pPr>
              <w:jc w:val="center"/>
              <w:rPr>
                <w:color w:val="000000"/>
                <w:sz w:val="28"/>
                <w:szCs w:val="28"/>
                <w:lang w:val="sv-SE"/>
              </w:rPr>
            </w:pPr>
          </w:p>
          <w:p w14:paraId="5E7615EB" w14:textId="77777777" w:rsidR="00482495" w:rsidRDefault="00482495" w:rsidP="004543F2">
            <w:pPr>
              <w:jc w:val="center"/>
              <w:rPr>
                <w:color w:val="000000"/>
                <w:sz w:val="28"/>
                <w:szCs w:val="28"/>
                <w:lang w:val="sv-SE"/>
              </w:rPr>
            </w:pPr>
          </w:p>
          <w:p w14:paraId="7EC07432" w14:textId="008B4774" w:rsidR="004543F2" w:rsidRDefault="004543F2" w:rsidP="004543F2">
            <w:pPr>
              <w:jc w:val="center"/>
              <w:rPr>
                <w:color w:val="000000"/>
                <w:sz w:val="28"/>
                <w:szCs w:val="28"/>
                <w:lang w:val="sv-SE"/>
              </w:rPr>
            </w:pPr>
            <w:r>
              <w:rPr>
                <w:color w:val="000000"/>
                <w:sz w:val="28"/>
                <w:szCs w:val="28"/>
                <w:lang w:val="sv-SE"/>
              </w:rPr>
              <w:t>3</w:t>
            </w:r>
            <w:r w:rsidR="002D7931">
              <w:rPr>
                <w:color w:val="000000"/>
                <w:sz w:val="28"/>
                <w:szCs w:val="28"/>
                <w:lang w:val="sv-SE"/>
              </w:rPr>
              <w:t>0</w:t>
            </w:r>
          </w:p>
        </w:tc>
        <w:tc>
          <w:tcPr>
            <w:tcW w:w="5384" w:type="dxa"/>
          </w:tcPr>
          <w:p w14:paraId="3836A73D" w14:textId="343FC4FE" w:rsidR="004543F2" w:rsidRDefault="004543F2" w:rsidP="004543F2">
            <w:pPr>
              <w:jc w:val="both"/>
              <w:rPr>
                <w:color w:val="000000"/>
                <w:sz w:val="28"/>
                <w:szCs w:val="28"/>
              </w:rPr>
            </w:pPr>
            <w:r>
              <w:rPr>
                <w:color w:val="000000"/>
                <w:sz w:val="28"/>
                <w:szCs w:val="28"/>
              </w:rPr>
              <w:t>Nghị quyết số 56/2025/NQ-HĐND ngày 10/12/2025 q</w:t>
            </w:r>
            <w:r w:rsidRPr="00D12440">
              <w:rPr>
                <w:color w:val="000000"/>
                <w:sz w:val="28"/>
                <w:szCs w:val="28"/>
              </w:rPr>
              <w:t>uy định chính sách hỗ trợ thêm mức đóng bảo hiểm xã hội cho người tham gia bảo hiểm xã hội tự nguyện trên địa bàn thành phố Hải Phòng, giai đoạn 2026 - 2030</w:t>
            </w:r>
          </w:p>
        </w:tc>
        <w:tc>
          <w:tcPr>
            <w:tcW w:w="3688" w:type="dxa"/>
            <w:vMerge/>
          </w:tcPr>
          <w:p w14:paraId="23BA996B" w14:textId="77777777" w:rsidR="004543F2" w:rsidRDefault="004543F2" w:rsidP="004543F2">
            <w:pPr>
              <w:jc w:val="center"/>
              <w:rPr>
                <w:color w:val="000000"/>
                <w:sz w:val="28"/>
                <w:szCs w:val="28"/>
                <w:lang w:val="sv-SE"/>
              </w:rPr>
            </w:pPr>
          </w:p>
        </w:tc>
      </w:tr>
      <w:tr w:rsidR="004543F2" w14:paraId="5DD8A7AD" w14:textId="77777777" w:rsidTr="001F21BC">
        <w:tc>
          <w:tcPr>
            <w:tcW w:w="851" w:type="dxa"/>
          </w:tcPr>
          <w:p w14:paraId="2630BAC7" w14:textId="77777777" w:rsidR="00482495" w:rsidRDefault="00482495" w:rsidP="004543F2">
            <w:pPr>
              <w:jc w:val="center"/>
              <w:rPr>
                <w:color w:val="000000"/>
                <w:sz w:val="28"/>
                <w:szCs w:val="28"/>
                <w:lang w:val="sv-SE"/>
              </w:rPr>
            </w:pPr>
          </w:p>
          <w:p w14:paraId="0533AF23" w14:textId="77777777" w:rsidR="00482495" w:rsidRDefault="00482495" w:rsidP="004543F2">
            <w:pPr>
              <w:jc w:val="center"/>
              <w:rPr>
                <w:color w:val="000000"/>
                <w:sz w:val="28"/>
                <w:szCs w:val="28"/>
                <w:lang w:val="sv-SE"/>
              </w:rPr>
            </w:pPr>
          </w:p>
          <w:p w14:paraId="10300D8B" w14:textId="279C6C10" w:rsidR="004543F2" w:rsidRDefault="004543F2" w:rsidP="004543F2">
            <w:pPr>
              <w:jc w:val="center"/>
              <w:rPr>
                <w:color w:val="000000"/>
                <w:sz w:val="28"/>
                <w:szCs w:val="28"/>
                <w:lang w:val="sv-SE"/>
              </w:rPr>
            </w:pPr>
            <w:r>
              <w:rPr>
                <w:color w:val="000000"/>
                <w:sz w:val="28"/>
                <w:szCs w:val="28"/>
                <w:lang w:val="sv-SE"/>
              </w:rPr>
              <w:t>3</w:t>
            </w:r>
            <w:r w:rsidR="002D7931">
              <w:rPr>
                <w:color w:val="000000"/>
                <w:sz w:val="28"/>
                <w:szCs w:val="28"/>
                <w:lang w:val="sv-SE"/>
              </w:rPr>
              <w:t>1</w:t>
            </w:r>
          </w:p>
        </w:tc>
        <w:tc>
          <w:tcPr>
            <w:tcW w:w="5384" w:type="dxa"/>
          </w:tcPr>
          <w:p w14:paraId="1E8448FE" w14:textId="0D750BC2" w:rsidR="004543F2" w:rsidRDefault="004543F2" w:rsidP="004543F2">
            <w:pPr>
              <w:jc w:val="both"/>
              <w:rPr>
                <w:color w:val="000000"/>
                <w:sz w:val="28"/>
                <w:szCs w:val="28"/>
              </w:rPr>
            </w:pPr>
            <w:r>
              <w:rPr>
                <w:color w:val="000000"/>
                <w:sz w:val="28"/>
                <w:szCs w:val="28"/>
              </w:rPr>
              <w:t xml:space="preserve">Nghị quyết số 59/2025/NQ-HĐND ngày 11/12/2025 quy </w:t>
            </w:r>
            <w:r w:rsidRPr="003E1EB2">
              <w:rPr>
                <w:color w:val="000000"/>
                <w:sz w:val="28"/>
                <w:szCs w:val="28"/>
              </w:rPr>
              <w:t xml:space="preserve">định chính sách, chế độ đối với người làm việc ngoài chỉ tiêu biên chế tại các Hội do Đảng, Nhà nước giao nhiệm vụ ở cấp tỉnh, cấp huyện trước thời điểm ngày 01 tháng 7 năm 2025 chịu sự tác động do thực </w:t>
            </w:r>
            <w:r w:rsidRPr="003E1EB2">
              <w:rPr>
                <w:color w:val="000000"/>
                <w:sz w:val="28"/>
                <w:szCs w:val="28"/>
              </w:rPr>
              <w:lastRenderedPageBreak/>
              <w:t>hiện sắp xếp tổ chức bộ máy, đơn vị hành chính các cấp theo Kết luận số 183-KL/TW ngày 01 tháng 8 năm 2025 của Bộ Chính trị, Ban Bí thư</w:t>
            </w:r>
          </w:p>
        </w:tc>
        <w:tc>
          <w:tcPr>
            <w:tcW w:w="3688" w:type="dxa"/>
            <w:vMerge/>
          </w:tcPr>
          <w:p w14:paraId="53F0F44A" w14:textId="77777777" w:rsidR="004543F2" w:rsidRDefault="004543F2" w:rsidP="004543F2">
            <w:pPr>
              <w:jc w:val="center"/>
              <w:rPr>
                <w:color w:val="000000"/>
                <w:sz w:val="28"/>
                <w:szCs w:val="28"/>
                <w:lang w:val="sv-SE"/>
              </w:rPr>
            </w:pPr>
          </w:p>
        </w:tc>
      </w:tr>
      <w:tr w:rsidR="004543F2" w14:paraId="11E3AD55" w14:textId="77777777" w:rsidTr="001F21BC">
        <w:tc>
          <w:tcPr>
            <w:tcW w:w="851" w:type="dxa"/>
          </w:tcPr>
          <w:p w14:paraId="6BA81F50" w14:textId="77777777" w:rsidR="00482495" w:rsidRDefault="00482495" w:rsidP="001F21BC">
            <w:pPr>
              <w:jc w:val="center"/>
              <w:rPr>
                <w:color w:val="000000"/>
                <w:sz w:val="28"/>
                <w:szCs w:val="28"/>
                <w:lang w:val="sv-SE"/>
              </w:rPr>
            </w:pPr>
          </w:p>
          <w:p w14:paraId="6C54E836" w14:textId="77777777" w:rsidR="00482495" w:rsidRDefault="00482495" w:rsidP="001F21BC">
            <w:pPr>
              <w:jc w:val="center"/>
              <w:rPr>
                <w:color w:val="000000"/>
                <w:sz w:val="28"/>
                <w:szCs w:val="28"/>
                <w:lang w:val="sv-SE"/>
              </w:rPr>
            </w:pPr>
          </w:p>
          <w:p w14:paraId="3A91012A" w14:textId="59B6A872" w:rsidR="004543F2" w:rsidRDefault="004543F2" w:rsidP="001F21BC">
            <w:pPr>
              <w:jc w:val="center"/>
              <w:rPr>
                <w:color w:val="000000"/>
                <w:sz w:val="28"/>
                <w:szCs w:val="28"/>
                <w:lang w:val="sv-SE"/>
              </w:rPr>
            </w:pPr>
            <w:r>
              <w:rPr>
                <w:color w:val="000000"/>
                <w:sz w:val="28"/>
                <w:szCs w:val="28"/>
                <w:lang w:val="sv-SE"/>
              </w:rPr>
              <w:t>3</w:t>
            </w:r>
            <w:r w:rsidR="002D7931">
              <w:rPr>
                <w:color w:val="000000"/>
                <w:sz w:val="28"/>
                <w:szCs w:val="28"/>
                <w:lang w:val="sv-SE"/>
              </w:rPr>
              <w:t>2</w:t>
            </w:r>
          </w:p>
        </w:tc>
        <w:tc>
          <w:tcPr>
            <w:tcW w:w="5384" w:type="dxa"/>
          </w:tcPr>
          <w:p w14:paraId="67E67F79" w14:textId="140001A7" w:rsidR="004543F2" w:rsidRDefault="004543F2" w:rsidP="001F21BC">
            <w:pPr>
              <w:jc w:val="both"/>
              <w:rPr>
                <w:color w:val="000000"/>
                <w:sz w:val="28"/>
                <w:szCs w:val="28"/>
              </w:rPr>
            </w:pPr>
            <w:r>
              <w:rPr>
                <w:color w:val="000000"/>
                <w:sz w:val="28"/>
                <w:szCs w:val="28"/>
              </w:rPr>
              <w:t>Nghị quyết số 47/2025/NQ-HĐND ngày 10/12/2025 q</w:t>
            </w:r>
            <w:r w:rsidRPr="00035CAF">
              <w:rPr>
                <w:color w:val="000000"/>
                <w:sz w:val="28"/>
                <w:szCs w:val="28"/>
              </w:rPr>
              <w:t>uy định mức thu, chế độ thu, nộp, quản lý và sử dụng phí tham quan danh lam thắng cảnh và di tích lịch sử trên địa bàn thành phố Hải Phòng</w:t>
            </w:r>
          </w:p>
        </w:tc>
        <w:tc>
          <w:tcPr>
            <w:tcW w:w="3688" w:type="dxa"/>
          </w:tcPr>
          <w:p w14:paraId="0FCA9D75" w14:textId="77777777" w:rsidR="00482495" w:rsidRDefault="00482495" w:rsidP="004543F2">
            <w:pPr>
              <w:jc w:val="center"/>
              <w:rPr>
                <w:color w:val="000000"/>
                <w:sz w:val="28"/>
                <w:szCs w:val="28"/>
              </w:rPr>
            </w:pPr>
          </w:p>
          <w:p w14:paraId="6F109F65" w14:textId="35120806" w:rsidR="004543F2" w:rsidRDefault="004543F2" w:rsidP="004543F2">
            <w:pPr>
              <w:jc w:val="center"/>
              <w:rPr>
                <w:color w:val="000000"/>
                <w:sz w:val="28"/>
                <w:szCs w:val="28"/>
              </w:rPr>
            </w:pPr>
            <w:r>
              <w:rPr>
                <w:color w:val="000000"/>
                <w:sz w:val="28"/>
                <w:szCs w:val="28"/>
              </w:rPr>
              <w:t xml:space="preserve">Sở Văn hoá, Thể thao </w:t>
            </w:r>
          </w:p>
          <w:p w14:paraId="10B52F49" w14:textId="6BBFD183" w:rsidR="004543F2" w:rsidRDefault="004543F2" w:rsidP="004543F2">
            <w:pPr>
              <w:jc w:val="center"/>
              <w:rPr>
                <w:color w:val="000000"/>
                <w:sz w:val="28"/>
                <w:szCs w:val="28"/>
                <w:lang w:val="sv-SE"/>
              </w:rPr>
            </w:pPr>
            <w:r>
              <w:rPr>
                <w:color w:val="000000"/>
                <w:sz w:val="28"/>
                <w:szCs w:val="28"/>
              </w:rPr>
              <w:t>và Du lịch</w:t>
            </w:r>
          </w:p>
        </w:tc>
      </w:tr>
      <w:tr w:rsidR="004543F2" w14:paraId="38CF50C4" w14:textId="77777777" w:rsidTr="001F21BC">
        <w:tc>
          <w:tcPr>
            <w:tcW w:w="851" w:type="dxa"/>
          </w:tcPr>
          <w:p w14:paraId="66888BC2" w14:textId="77777777" w:rsidR="00482495" w:rsidRDefault="00482495" w:rsidP="004543F2">
            <w:pPr>
              <w:jc w:val="center"/>
              <w:rPr>
                <w:color w:val="000000"/>
                <w:sz w:val="28"/>
                <w:szCs w:val="28"/>
                <w:lang w:val="sv-SE"/>
              </w:rPr>
            </w:pPr>
          </w:p>
          <w:p w14:paraId="1F0BAD1E" w14:textId="0BB0E9F5" w:rsidR="004543F2" w:rsidRDefault="00482495" w:rsidP="004543F2">
            <w:pPr>
              <w:jc w:val="center"/>
              <w:rPr>
                <w:color w:val="000000"/>
                <w:sz w:val="28"/>
                <w:szCs w:val="28"/>
                <w:lang w:val="sv-SE"/>
              </w:rPr>
            </w:pPr>
            <w:r>
              <w:rPr>
                <w:color w:val="000000"/>
                <w:sz w:val="28"/>
                <w:szCs w:val="28"/>
                <w:lang w:val="sv-SE"/>
              </w:rPr>
              <w:t>3</w:t>
            </w:r>
            <w:r w:rsidR="002D7931">
              <w:rPr>
                <w:color w:val="000000"/>
                <w:sz w:val="28"/>
                <w:szCs w:val="28"/>
                <w:lang w:val="sv-SE"/>
              </w:rPr>
              <w:t>3</w:t>
            </w:r>
          </w:p>
        </w:tc>
        <w:tc>
          <w:tcPr>
            <w:tcW w:w="5384" w:type="dxa"/>
          </w:tcPr>
          <w:p w14:paraId="1DFD0E73" w14:textId="4C3D9874" w:rsidR="004543F2" w:rsidRDefault="004543F2" w:rsidP="004543F2">
            <w:pPr>
              <w:jc w:val="both"/>
              <w:rPr>
                <w:color w:val="000000"/>
                <w:sz w:val="28"/>
                <w:szCs w:val="28"/>
              </w:rPr>
            </w:pPr>
            <w:r>
              <w:rPr>
                <w:color w:val="000000"/>
                <w:sz w:val="28"/>
                <w:szCs w:val="28"/>
              </w:rPr>
              <w:t>Nghị quyết số 24/2025/NQ-HĐND ngày 13/11/2025 quy định tỷ lệ phần trăm (%) phân chia nguồn thu tiền sử dụng đất giữa các cấp ngân sách trên địa bàn thành phố</w:t>
            </w:r>
          </w:p>
        </w:tc>
        <w:tc>
          <w:tcPr>
            <w:tcW w:w="3688" w:type="dxa"/>
            <w:vMerge w:val="restart"/>
          </w:tcPr>
          <w:p w14:paraId="0DB0B8F4" w14:textId="77777777" w:rsidR="004543F2" w:rsidRDefault="004543F2" w:rsidP="004543F2">
            <w:pPr>
              <w:jc w:val="center"/>
              <w:rPr>
                <w:color w:val="000000"/>
                <w:sz w:val="28"/>
                <w:szCs w:val="28"/>
              </w:rPr>
            </w:pPr>
          </w:p>
          <w:p w14:paraId="4C5F744B" w14:textId="77777777" w:rsidR="004543F2" w:rsidRDefault="004543F2" w:rsidP="004543F2">
            <w:pPr>
              <w:jc w:val="center"/>
              <w:rPr>
                <w:color w:val="000000"/>
                <w:sz w:val="28"/>
                <w:szCs w:val="28"/>
              </w:rPr>
            </w:pPr>
          </w:p>
          <w:p w14:paraId="0277452B" w14:textId="77777777" w:rsidR="004543F2" w:rsidRDefault="004543F2" w:rsidP="004543F2">
            <w:pPr>
              <w:jc w:val="center"/>
              <w:rPr>
                <w:color w:val="000000"/>
                <w:sz w:val="28"/>
                <w:szCs w:val="28"/>
              </w:rPr>
            </w:pPr>
          </w:p>
          <w:p w14:paraId="3FB4BECB" w14:textId="77777777" w:rsidR="004543F2" w:rsidRDefault="004543F2" w:rsidP="004543F2">
            <w:pPr>
              <w:jc w:val="center"/>
              <w:rPr>
                <w:color w:val="000000"/>
                <w:sz w:val="28"/>
                <w:szCs w:val="28"/>
              </w:rPr>
            </w:pPr>
          </w:p>
          <w:p w14:paraId="1CC1713F" w14:textId="77777777" w:rsidR="004543F2" w:rsidRDefault="004543F2" w:rsidP="004543F2">
            <w:pPr>
              <w:jc w:val="center"/>
              <w:rPr>
                <w:color w:val="000000"/>
                <w:sz w:val="28"/>
                <w:szCs w:val="28"/>
              </w:rPr>
            </w:pPr>
          </w:p>
          <w:p w14:paraId="6F032BFF" w14:textId="77777777" w:rsidR="004543F2" w:rsidRDefault="004543F2" w:rsidP="004543F2">
            <w:pPr>
              <w:jc w:val="center"/>
              <w:rPr>
                <w:color w:val="000000"/>
                <w:sz w:val="28"/>
                <w:szCs w:val="28"/>
              </w:rPr>
            </w:pPr>
          </w:p>
          <w:p w14:paraId="2BB9CE45" w14:textId="77777777" w:rsidR="004543F2" w:rsidRDefault="004543F2" w:rsidP="004543F2">
            <w:pPr>
              <w:jc w:val="center"/>
              <w:rPr>
                <w:color w:val="000000"/>
                <w:sz w:val="28"/>
                <w:szCs w:val="28"/>
              </w:rPr>
            </w:pPr>
          </w:p>
          <w:p w14:paraId="1710EB54" w14:textId="77777777" w:rsidR="004543F2" w:rsidRDefault="004543F2" w:rsidP="004543F2">
            <w:pPr>
              <w:jc w:val="center"/>
              <w:rPr>
                <w:color w:val="000000"/>
                <w:sz w:val="28"/>
                <w:szCs w:val="28"/>
              </w:rPr>
            </w:pPr>
          </w:p>
          <w:p w14:paraId="23A3C293" w14:textId="77777777" w:rsidR="004543F2" w:rsidRDefault="004543F2" w:rsidP="004543F2">
            <w:pPr>
              <w:jc w:val="center"/>
              <w:rPr>
                <w:color w:val="000000"/>
                <w:sz w:val="28"/>
                <w:szCs w:val="28"/>
              </w:rPr>
            </w:pPr>
          </w:p>
          <w:p w14:paraId="4331B3FD" w14:textId="77777777" w:rsidR="004543F2" w:rsidRDefault="004543F2" w:rsidP="004543F2">
            <w:pPr>
              <w:jc w:val="center"/>
              <w:rPr>
                <w:color w:val="000000"/>
                <w:sz w:val="28"/>
                <w:szCs w:val="28"/>
              </w:rPr>
            </w:pPr>
          </w:p>
          <w:p w14:paraId="07682607" w14:textId="77777777" w:rsidR="004543F2" w:rsidRDefault="004543F2" w:rsidP="004543F2">
            <w:pPr>
              <w:jc w:val="center"/>
              <w:rPr>
                <w:color w:val="000000"/>
                <w:sz w:val="28"/>
                <w:szCs w:val="28"/>
              </w:rPr>
            </w:pPr>
          </w:p>
          <w:p w14:paraId="07A82FC5" w14:textId="77777777" w:rsidR="004543F2" w:rsidRDefault="004543F2" w:rsidP="004543F2">
            <w:pPr>
              <w:jc w:val="center"/>
              <w:rPr>
                <w:color w:val="000000"/>
                <w:sz w:val="28"/>
                <w:szCs w:val="28"/>
              </w:rPr>
            </w:pPr>
          </w:p>
          <w:p w14:paraId="7BD1DCB8" w14:textId="77777777" w:rsidR="004543F2" w:rsidRDefault="004543F2" w:rsidP="004543F2">
            <w:pPr>
              <w:jc w:val="center"/>
              <w:rPr>
                <w:color w:val="000000"/>
                <w:sz w:val="28"/>
                <w:szCs w:val="28"/>
              </w:rPr>
            </w:pPr>
          </w:p>
          <w:p w14:paraId="46FB61B2" w14:textId="77777777" w:rsidR="004543F2" w:rsidRDefault="004543F2" w:rsidP="004543F2">
            <w:pPr>
              <w:jc w:val="center"/>
              <w:rPr>
                <w:color w:val="000000"/>
                <w:sz w:val="28"/>
                <w:szCs w:val="28"/>
              </w:rPr>
            </w:pPr>
          </w:p>
          <w:p w14:paraId="08BD8DA2" w14:textId="77777777" w:rsidR="004543F2" w:rsidRDefault="004543F2" w:rsidP="004543F2">
            <w:pPr>
              <w:jc w:val="center"/>
              <w:rPr>
                <w:color w:val="000000"/>
                <w:sz w:val="28"/>
                <w:szCs w:val="28"/>
              </w:rPr>
            </w:pPr>
          </w:p>
          <w:p w14:paraId="74465E0F" w14:textId="77777777" w:rsidR="004543F2" w:rsidRDefault="004543F2" w:rsidP="004543F2">
            <w:pPr>
              <w:jc w:val="center"/>
              <w:rPr>
                <w:color w:val="000000"/>
                <w:sz w:val="28"/>
                <w:szCs w:val="28"/>
              </w:rPr>
            </w:pPr>
          </w:p>
          <w:p w14:paraId="6AD3357B" w14:textId="6AEF2AB5" w:rsidR="004543F2" w:rsidRDefault="004543F2" w:rsidP="004543F2">
            <w:pPr>
              <w:jc w:val="center"/>
              <w:rPr>
                <w:color w:val="000000"/>
                <w:sz w:val="28"/>
                <w:szCs w:val="28"/>
              </w:rPr>
            </w:pPr>
            <w:r>
              <w:rPr>
                <w:color w:val="000000"/>
                <w:sz w:val="28"/>
                <w:szCs w:val="28"/>
              </w:rPr>
              <w:t>Sở Tài chính</w:t>
            </w:r>
          </w:p>
          <w:p w14:paraId="10200E3F" w14:textId="77777777" w:rsidR="004543F2" w:rsidRDefault="004543F2" w:rsidP="004543F2">
            <w:pPr>
              <w:jc w:val="center"/>
              <w:rPr>
                <w:color w:val="000000"/>
                <w:sz w:val="28"/>
                <w:szCs w:val="28"/>
                <w:lang w:val="sv-SE"/>
              </w:rPr>
            </w:pPr>
          </w:p>
        </w:tc>
      </w:tr>
      <w:tr w:rsidR="004543F2" w14:paraId="34C1A20B" w14:textId="77777777" w:rsidTr="001F21BC">
        <w:tc>
          <w:tcPr>
            <w:tcW w:w="851" w:type="dxa"/>
          </w:tcPr>
          <w:p w14:paraId="3BD8BE6E" w14:textId="77777777" w:rsidR="00482495" w:rsidRDefault="00482495" w:rsidP="004543F2">
            <w:pPr>
              <w:jc w:val="center"/>
              <w:rPr>
                <w:color w:val="000000"/>
                <w:sz w:val="28"/>
                <w:szCs w:val="28"/>
                <w:lang w:val="sv-SE"/>
              </w:rPr>
            </w:pPr>
          </w:p>
          <w:p w14:paraId="0F7DA055" w14:textId="77777777" w:rsidR="00482495" w:rsidRDefault="00482495" w:rsidP="004543F2">
            <w:pPr>
              <w:jc w:val="center"/>
              <w:rPr>
                <w:color w:val="000000"/>
                <w:sz w:val="28"/>
                <w:szCs w:val="28"/>
                <w:lang w:val="sv-SE"/>
              </w:rPr>
            </w:pPr>
          </w:p>
          <w:p w14:paraId="51F9EAF4" w14:textId="737E2A8F" w:rsidR="004543F2" w:rsidRDefault="00482495" w:rsidP="004543F2">
            <w:pPr>
              <w:jc w:val="center"/>
              <w:rPr>
                <w:color w:val="000000"/>
                <w:sz w:val="28"/>
                <w:szCs w:val="28"/>
                <w:lang w:val="sv-SE"/>
              </w:rPr>
            </w:pPr>
            <w:r>
              <w:rPr>
                <w:color w:val="000000"/>
                <w:sz w:val="28"/>
                <w:szCs w:val="28"/>
                <w:lang w:val="sv-SE"/>
              </w:rPr>
              <w:t>3</w:t>
            </w:r>
            <w:r w:rsidR="002D7931">
              <w:rPr>
                <w:color w:val="000000"/>
                <w:sz w:val="28"/>
                <w:szCs w:val="28"/>
                <w:lang w:val="sv-SE"/>
              </w:rPr>
              <w:t>4</w:t>
            </w:r>
          </w:p>
        </w:tc>
        <w:tc>
          <w:tcPr>
            <w:tcW w:w="5384" w:type="dxa"/>
          </w:tcPr>
          <w:p w14:paraId="7BB76E20" w14:textId="720E7327" w:rsidR="004543F2" w:rsidRDefault="004543F2" w:rsidP="004543F2">
            <w:pPr>
              <w:jc w:val="both"/>
              <w:rPr>
                <w:color w:val="000000"/>
                <w:sz w:val="28"/>
                <w:szCs w:val="28"/>
              </w:rPr>
            </w:pPr>
            <w:r w:rsidRPr="005B3584">
              <w:rPr>
                <w:color w:val="000000" w:themeColor="text1"/>
                <w:sz w:val="28"/>
                <w:szCs w:val="28"/>
              </w:rPr>
              <w:t>Nghị quyết số 32/2025/NQ-HĐND ngày 10/12/2025 quy định nguyên tắc, tiêu chí, định mức bổ sung có mục tiêu từ nguồn vốn đầu tư công ngân sách thành phố cho ngân sách cấp xã giai đoạn 2026 - 2030</w:t>
            </w:r>
          </w:p>
        </w:tc>
        <w:tc>
          <w:tcPr>
            <w:tcW w:w="3688" w:type="dxa"/>
            <w:vMerge/>
          </w:tcPr>
          <w:p w14:paraId="4708B983" w14:textId="77777777" w:rsidR="004543F2" w:rsidRDefault="004543F2" w:rsidP="004543F2">
            <w:pPr>
              <w:jc w:val="center"/>
              <w:rPr>
                <w:color w:val="000000"/>
                <w:sz w:val="28"/>
                <w:szCs w:val="28"/>
                <w:lang w:val="sv-SE"/>
              </w:rPr>
            </w:pPr>
          </w:p>
        </w:tc>
      </w:tr>
      <w:tr w:rsidR="004543F2" w14:paraId="7C83E744" w14:textId="77777777" w:rsidTr="001F21BC">
        <w:tc>
          <w:tcPr>
            <w:tcW w:w="851" w:type="dxa"/>
          </w:tcPr>
          <w:p w14:paraId="05D1412B" w14:textId="77777777" w:rsidR="00482495" w:rsidRDefault="00482495" w:rsidP="004543F2">
            <w:pPr>
              <w:jc w:val="center"/>
              <w:rPr>
                <w:color w:val="000000"/>
                <w:sz w:val="28"/>
                <w:szCs w:val="28"/>
                <w:lang w:val="sv-SE"/>
              </w:rPr>
            </w:pPr>
          </w:p>
          <w:p w14:paraId="585E4D23" w14:textId="77777777" w:rsidR="00482495" w:rsidRDefault="00482495" w:rsidP="004543F2">
            <w:pPr>
              <w:jc w:val="center"/>
              <w:rPr>
                <w:color w:val="000000"/>
                <w:sz w:val="28"/>
                <w:szCs w:val="28"/>
                <w:lang w:val="sv-SE"/>
              </w:rPr>
            </w:pPr>
          </w:p>
          <w:p w14:paraId="3C9013A8" w14:textId="3A27EEDE" w:rsidR="004543F2" w:rsidRDefault="00482495" w:rsidP="004543F2">
            <w:pPr>
              <w:jc w:val="center"/>
              <w:rPr>
                <w:color w:val="000000"/>
                <w:sz w:val="28"/>
                <w:szCs w:val="28"/>
                <w:lang w:val="sv-SE"/>
              </w:rPr>
            </w:pPr>
            <w:r>
              <w:rPr>
                <w:color w:val="000000"/>
                <w:sz w:val="28"/>
                <w:szCs w:val="28"/>
                <w:lang w:val="sv-SE"/>
              </w:rPr>
              <w:t>3</w:t>
            </w:r>
            <w:r w:rsidR="002D7931">
              <w:rPr>
                <w:color w:val="000000"/>
                <w:sz w:val="28"/>
                <w:szCs w:val="28"/>
                <w:lang w:val="sv-SE"/>
              </w:rPr>
              <w:t>5</w:t>
            </w:r>
          </w:p>
        </w:tc>
        <w:tc>
          <w:tcPr>
            <w:tcW w:w="5384" w:type="dxa"/>
          </w:tcPr>
          <w:p w14:paraId="7E4EE4CD" w14:textId="2F649748" w:rsidR="004543F2" w:rsidRDefault="004543F2" w:rsidP="004543F2">
            <w:pPr>
              <w:jc w:val="both"/>
              <w:rPr>
                <w:color w:val="000000"/>
                <w:sz w:val="28"/>
                <w:szCs w:val="28"/>
              </w:rPr>
            </w:pPr>
            <w:r w:rsidRPr="005B3584">
              <w:rPr>
                <w:color w:val="000000" w:themeColor="text1"/>
                <w:sz w:val="28"/>
                <w:szCs w:val="28"/>
              </w:rPr>
              <w:t>Nghị quyết số 35/2025/NQ-HĐND ngày 10/12/2025 quy định cơ chế, chính sách bố trí vốn ngân sách địa phương ủy thác để thực hiện chính sách tín dụng ưu đãi thông qua Ngân hàng Chính sách xã hội</w:t>
            </w:r>
          </w:p>
        </w:tc>
        <w:tc>
          <w:tcPr>
            <w:tcW w:w="3688" w:type="dxa"/>
            <w:vMerge/>
          </w:tcPr>
          <w:p w14:paraId="33AC8555" w14:textId="77777777" w:rsidR="004543F2" w:rsidRDefault="004543F2" w:rsidP="004543F2">
            <w:pPr>
              <w:jc w:val="center"/>
              <w:rPr>
                <w:color w:val="000000"/>
                <w:sz w:val="28"/>
                <w:szCs w:val="28"/>
                <w:lang w:val="sv-SE"/>
              </w:rPr>
            </w:pPr>
          </w:p>
        </w:tc>
      </w:tr>
      <w:tr w:rsidR="004543F2" w14:paraId="5D86C154" w14:textId="77777777" w:rsidTr="001F21BC">
        <w:tc>
          <w:tcPr>
            <w:tcW w:w="851" w:type="dxa"/>
          </w:tcPr>
          <w:p w14:paraId="16644C86" w14:textId="77777777" w:rsidR="00482495" w:rsidRDefault="00482495" w:rsidP="004543F2">
            <w:pPr>
              <w:jc w:val="center"/>
              <w:rPr>
                <w:color w:val="000000"/>
                <w:sz w:val="28"/>
                <w:szCs w:val="28"/>
                <w:lang w:val="sv-SE"/>
              </w:rPr>
            </w:pPr>
          </w:p>
          <w:p w14:paraId="2C0ADBBA" w14:textId="77777777" w:rsidR="00482495" w:rsidRDefault="00482495" w:rsidP="004543F2">
            <w:pPr>
              <w:jc w:val="center"/>
              <w:rPr>
                <w:color w:val="000000"/>
                <w:sz w:val="28"/>
                <w:szCs w:val="28"/>
                <w:lang w:val="sv-SE"/>
              </w:rPr>
            </w:pPr>
          </w:p>
          <w:p w14:paraId="457D5793" w14:textId="06EECD68" w:rsidR="004543F2" w:rsidRDefault="00482495" w:rsidP="004543F2">
            <w:pPr>
              <w:jc w:val="center"/>
              <w:rPr>
                <w:color w:val="000000"/>
                <w:sz w:val="28"/>
                <w:szCs w:val="28"/>
                <w:lang w:val="sv-SE"/>
              </w:rPr>
            </w:pPr>
            <w:r>
              <w:rPr>
                <w:color w:val="000000"/>
                <w:sz w:val="28"/>
                <w:szCs w:val="28"/>
                <w:lang w:val="sv-SE"/>
              </w:rPr>
              <w:t>3</w:t>
            </w:r>
            <w:r w:rsidR="002D7931">
              <w:rPr>
                <w:color w:val="000000"/>
                <w:sz w:val="28"/>
                <w:szCs w:val="28"/>
                <w:lang w:val="sv-SE"/>
              </w:rPr>
              <w:t>6</w:t>
            </w:r>
          </w:p>
        </w:tc>
        <w:tc>
          <w:tcPr>
            <w:tcW w:w="5384" w:type="dxa"/>
          </w:tcPr>
          <w:p w14:paraId="749572CC" w14:textId="410C5F3A" w:rsidR="004543F2" w:rsidRDefault="004543F2" w:rsidP="004543F2">
            <w:pPr>
              <w:jc w:val="both"/>
              <w:rPr>
                <w:color w:val="000000"/>
                <w:sz w:val="28"/>
                <w:szCs w:val="28"/>
              </w:rPr>
            </w:pPr>
            <w:r>
              <w:rPr>
                <w:color w:val="000000"/>
                <w:sz w:val="28"/>
                <w:szCs w:val="28"/>
              </w:rPr>
              <w:t>Nghị quyết số 38/2025/NQ-HĐND ngày 10/12/2025 q</w:t>
            </w:r>
            <w:r w:rsidRPr="00D83F46">
              <w:rPr>
                <w:color w:val="000000"/>
                <w:sz w:val="28"/>
                <w:szCs w:val="28"/>
              </w:rPr>
              <w:t>uy định</w:t>
            </w:r>
            <w:r>
              <w:rPr>
                <w:color w:val="000000"/>
                <w:sz w:val="28"/>
                <w:szCs w:val="28"/>
              </w:rPr>
              <w:t xml:space="preserve"> </w:t>
            </w:r>
            <w:r w:rsidRPr="00A66450">
              <w:rPr>
                <w:color w:val="000000"/>
                <w:sz w:val="28"/>
                <w:szCs w:val="28"/>
              </w:rPr>
              <w:t>các tiêu chí để quyết định thực hiện đấu thầu lựa chọn nhà đầu tư thực hiện dự án đầu tư có sử dụng đất trên địa bàn thành phố Hải Phòn</w:t>
            </w:r>
            <w:r>
              <w:rPr>
                <w:color w:val="000000"/>
                <w:sz w:val="28"/>
                <w:szCs w:val="28"/>
              </w:rPr>
              <w:t>g</w:t>
            </w:r>
          </w:p>
        </w:tc>
        <w:tc>
          <w:tcPr>
            <w:tcW w:w="3688" w:type="dxa"/>
            <w:vMerge/>
          </w:tcPr>
          <w:p w14:paraId="2461F87E" w14:textId="77777777" w:rsidR="004543F2" w:rsidRDefault="004543F2" w:rsidP="004543F2">
            <w:pPr>
              <w:jc w:val="center"/>
              <w:rPr>
                <w:color w:val="000000"/>
                <w:sz w:val="28"/>
                <w:szCs w:val="28"/>
                <w:lang w:val="sv-SE"/>
              </w:rPr>
            </w:pPr>
          </w:p>
        </w:tc>
      </w:tr>
      <w:tr w:rsidR="004543F2" w14:paraId="09DC2B0D" w14:textId="77777777" w:rsidTr="001F21BC">
        <w:tc>
          <w:tcPr>
            <w:tcW w:w="851" w:type="dxa"/>
          </w:tcPr>
          <w:p w14:paraId="7DEC7FD8" w14:textId="77777777" w:rsidR="00482495" w:rsidRDefault="00482495" w:rsidP="004543F2">
            <w:pPr>
              <w:jc w:val="center"/>
              <w:rPr>
                <w:color w:val="000000"/>
                <w:sz w:val="28"/>
                <w:szCs w:val="28"/>
                <w:lang w:val="sv-SE"/>
              </w:rPr>
            </w:pPr>
          </w:p>
          <w:p w14:paraId="6F75DBC0" w14:textId="77777777" w:rsidR="00482495" w:rsidRDefault="00482495" w:rsidP="004543F2">
            <w:pPr>
              <w:jc w:val="center"/>
              <w:rPr>
                <w:color w:val="000000"/>
                <w:sz w:val="28"/>
                <w:szCs w:val="28"/>
                <w:lang w:val="sv-SE"/>
              </w:rPr>
            </w:pPr>
          </w:p>
          <w:p w14:paraId="14C60991" w14:textId="77777777" w:rsidR="00482495" w:rsidRDefault="00482495" w:rsidP="004543F2">
            <w:pPr>
              <w:jc w:val="center"/>
              <w:rPr>
                <w:color w:val="000000"/>
                <w:sz w:val="28"/>
                <w:szCs w:val="28"/>
                <w:lang w:val="sv-SE"/>
              </w:rPr>
            </w:pPr>
          </w:p>
          <w:p w14:paraId="635DF6D6" w14:textId="3132FC38" w:rsidR="004543F2" w:rsidRDefault="00482495" w:rsidP="004543F2">
            <w:pPr>
              <w:jc w:val="center"/>
              <w:rPr>
                <w:color w:val="000000"/>
                <w:sz w:val="28"/>
                <w:szCs w:val="28"/>
                <w:lang w:val="sv-SE"/>
              </w:rPr>
            </w:pPr>
            <w:r>
              <w:rPr>
                <w:color w:val="000000"/>
                <w:sz w:val="28"/>
                <w:szCs w:val="28"/>
                <w:lang w:val="sv-SE"/>
              </w:rPr>
              <w:t>3</w:t>
            </w:r>
            <w:r w:rsidR="002D7931">
              <w:rPr>
                <w:color w:val="000000"/>
                <w:sz w:val="28"/>
                <w:szCs w:val="28"/>
                <w:lang w:val="sv-SE"/>
              </w:rPr>
              <w:t>7</w:t>
            </w:r>
          </w:p>
        </w:tc>
        <w:tc>
          <w:tcPr>
            <w:tcW w:w="5384" w:type="dxa"/>
          </w:tcPr>
          <w:p w14:paraId="26D3642F" w14:textId="12AE0525" w:rsidR="004543F2" w:rsidRDefault="004543F2" w:rsidP="004543F2">
            <w:pPr>
              <w:jc w:val="both"/>
              <w:rPr>
                <w:color w:val="000000"/>
                <w:sz w:val="28"/>
                <w:szCs w:val="28"/>
              </w:rPr>
            </w:pPr>
            <w:r w:rsidRPr="0013704C">
              <w:rPr>
                <w:color w:val="000000" w:themeColor="text1"/>
                <w:sz w:val="28"/>
                <w:szCs w:val="28"/>
              </w:rPr>
              <w:t>Nghị quyết số 40/2025/NQ-HĐND ngày 10/12/2025 quy định việc sử dụng nguồn thu từ giao dịch tín chỉ các-bon cho chương trình, dự án ứng phó biến đổi khí hậu, phát triển kinh tế xanh, kinh tế số, kinh tế tuần hoàn trên địa bàn thành phố Hải Phòng</w:t>
            </w:r>
          </w:p>
        </w:tc>
        <w:tc>
          <w:tcPr>
            <w:tcW w:w="3688" w:type="dxa"/>
            <w:vMerge/>
          </w:tcPr>
          <w:p w14:paraId="16B71CE5" w14:textId="77777777" w:rsidR="004543F2" w:rsidRDefault="004543F2" w:rsidP="004543F2">
            <w:pPr>
              <w:jc w:val="center"/>
              <w:rPr>
                <w:color w:val="000000"/>
                <w:sz w:val="28"/>
                <w:szCs w:val="28"/>
                <w:lang w:val="sv-SE"/>
              </w:rPr>
            </w:pPr>
          </w:p>
        </w:tc>
      </w:tr>
      <w:tr w:rsidR="004543F2" w14:paraId="759B101C" w14:textId="77777777" w:rsidTr="001F21BC">
        <w:tc>
          <w:tcPr>
            <w:tcW w:w="851" w:type="dxa"/>
          </w:tcPr>
          <w:p w14:paraId="5046B71A" w14:textId="77777777" w:rsidR="00482495" w:rsidRDefault="00482495" w:rsidP="004543F2">
            <w:pPr>
              <w:jc w:val="center"/>
              <w:rPr>
                <w:color w:val="000000"/>
                <w:sz w:val="28"/>
                <w:szCs w:val="28"/>
                <w:lang w:val="sv-SE"/>
              </w:rPr>
            </w:pPr>
          </w:p>
          <w:p w14:paraId="35AB8BB7" w14:textId="77777777" w:rsidR="00482495" w:rsidRDefault="00482495" w:rsidP="004543F2">
            <w:pPr>
              <w:jc w:val="center"/>
              <w:rPr>
                <w:color w:val="000000"/>
                <w:sz w:val="28"/>
                <w:szCs w:val="28"/>
                <w:lang w:val="sv-SE"/>
              </w:rPr>
            </w:pPr>
          </w:p>
          <w:p w14:paraId="0D265C9B" w14:textId="5F250080" w:rsidR="004543F2" w:rsidRDefault="00482495" w:rsidP="00482495">
            <w:pPr>
              <w:jc w:val="center"/>
              <w:rPr>
                <w:color w:val="000000"/>
                <w:sz w:val="28"/>
                <w:szCs w:val="28"/>
                <w:lang w:val="sv-SE"/>
              </w:rPr>
            </w:pPr>
            <w:r>
              <w:rPr>
                <w:color w:val="000000"/>
                <w:sz w:val="28"/>
                <w:szCs w:val="28"/>
                <w:lang w:val="sv-SE"/>
              </w:rPr>
              <w:t>3</w:t>
            </w:r>
            <w:r w:rsidR="002D7931">
              <w:rPr>
                <w:color w:val="000000"/>
                <w:sz w:val="28"/>
                <w:szCs w:val="28"/>
                <w:lang w:val="sv-SE"/>
              </w:rPr>
              <w:t>8</w:t>
            </w:r>
          </w:p>
        </w:tc>
        <w:tc>
          <w:tcPr>
            <w:tcW w:w="5384" w:type="dxa"/>
          </w:tcPr>
          <w:p w14:paraId="13BB58D0" w14:textId="39082473" w:rsidR="004543F2" w:rsidRDefault="004543F2" w:rsidP="004543F2">
            <w:pPr>
              <w:jc w:val="both"/>
              <w:rPr>
                <w:color w:val="000000"/>
                <w:sz w:val="28"/>
                <w:szCs w:val="28"/>
              </w:rPr>
            </w:pPr>
            <w:r>
              <w:rPr>
                <w:color w:val="000000"/>
                <w:sz w:val="28"/>
                <w:szCs w:val="28"/>
              </w:rPr>
              <w:t>Nghị quyết số 41/2025/NQ-HĐND ngày 10/12/2025 q</w:t>
            </w:r>
            <w:r w:rsidRPr="00B36929">
              <w:rPr>
                <w:color w:val="000000"/>
                <w:sz w:val="28"/>
                <w:szCs w:val="28"/>
              </w:rPr>
              <w:t>uy định mức chi thăm chúc Tết Nguyên đán, thăm hỏi ốm đau, trợ cấp đối với cán bộ diện Ban Thường vụ Thành ủy quản lý, người có công với cách mạng và một số đối tượng khác trên địa bàn thành phố Hải Phòng</w:t>
            </w:r>
          </w:p>
        </w:tc>
        <w:tc>
          <w:tcPr>
            <w:tcW w:w="3688" w:type="dxa"/>
            <w:vMerge/>
          </w:tcPr>
          <w:p w14:paraId="154AE760" w14:textId="77777777" w:rsidR="004543F2" w:rsidRDefault="004543F2" w:rsidP="004543F2">
            <w:pPr>
              <w:jc w:val="center"/>
              <w:rPr>
                <w:color w:val="000000"/>
                <w:sz w:val="28"/>
                <w:szCs w:val="28"/>
                <w:lang w:val="sv-SE"/>
              </w:rPr>
            </w:pPr>
          </w:p>
        </w:tc>
      </w:tr>
      <w:tr w:rsidR="004543F2" w14:paraId="7788648B" w14:textId="77777777" w:rsidTr="001F21BC">
        <w:tc>
          <w:tcPr>
            <w:tcW w:w="851" w:type="dxa"/>
          </w:tcPr>
          <w:p w14:paraId="2894544E" w14:textId="77777777" w:rsidR="00482495" w:rsidRDefault="00482495" w:rsidP="004543F2">
            <w:pPr>
              <w:jc w:val="center"/>
              <w:rPr>
                <w:color w:val="000000"/>
                <w:sz w:val="28"/>
                <w:szCs w:val="28"/>
                <w:lang w:val="sv-SE"/>
              </w:rPr>
            </w:pPr>
          </w:p>
          <w:p w14:paraId="51B7C4C2" w14:textId="131B6FF0" w:rsidR="004543F2" w:rsidRDefault="002D7931" w:rsidP="004543F2">
            <w:pPr>
              <w:jc w:val="center"/>
              <w:rPr>
                <w:color w:val="000000"/>
                <w:sz w:val="28"/>
                <w:szCs w:val="28"/>
                <w:lang w:val="sv-SE"/>
              </w:rPr>
            </w:pPr>
            <w:r>
              <w:rPr>
                <w:color w:val="000000"/>
                <w:sz w:val="28"/>
                <w:szCs w:val="28"/>
                <w:lang w:val="sv-SE"/>
              </w:rPr>
              <w:t>39</w:t>
            </w:r>
          </w:p>
        </w:tc>
        <w:tc>
          <w:tcPr>
            <w:tcW w:w="5384" w:type="dxa"/>
          </w:tcPr>
          <w:p w14:paraId="12041A1A" w14:textId="086B189D" w:rsidR="004543F2" w:rsidRDefault="004543F2" w:rsidP="004543F2">
            <w:pPr>
              <w:jc w:val="both"/>
              <w:rPr>
                <w:color w:val="000000"/>
                <w:sz w:val="28"/>
                <w:szCs w:val="28"/>
              </w:rPr>
            </w:pPr>
            <w:r>
              <w:rPr>
                <w:color w:val="000000"/>
                <w:sz w:val="28"/>
                <w:szCs w:val="28"/>
              </w:rPr>
              <w:t>Nghị quyết số 42/2025/NQ-HĐND ngày 10/12/2025 q</w:t>
            </w:r>
            <w:r w:rsidRPr="00B36929">
              <w:rPr>
                <w:color w:val="000000"/>
                <w:sz w:val="28"/>
                <w:szCs w:val="28"/>
              </w:rPr>
              <w:t xml:space="preserve">uy định mức chi cho công tác bầu cử đại biểu Quốc hội khóa XVI và đại biểu Hội </w:t>
            </w:r>
            <w:r w:rsidRPr="00B36929">
              <w:rPr>
                <w:color w:val="000000"/>
                <w:sz w:val="28"/>
                <w:szCs w:val="28"/>
              </w:rPr>
              <w:lastRenderedPageBreak/>
              <w:t>đồng nhân dân các cấp nhiệm kỳ 2026 - 2031 trên địa bàn thành phố Hải Phòng</w:t>
            </w:r>
          </w:p>
        </w:tc>
        <w:tc>
          <w:tcPr>
            <w:tcW w:w="3688" w:type="dxa"/>
            <w:vMerge/>
          </w:tcPr>
          <w:p w14:paraId="4269FFD5" w14:textId="77777777" w:rsidR="004543F2" w:rsidRDefault="004543F2" w:rsidP="004543F2">
            <w:pPr>
              <w:jc w:val="center"/>
              <w:rPr>
                <w:color w:val="000000"/>
                <w:sz w:val="28"/>
                <w:szCs w:val="28"/>
                <w:lang w:val="sv-SE"/>
              </w:rPr>
            </w:pPr>
          </w:p>
        </w:tc>
      </w:tr>
      <w:tr w:rsidR="004543F2" w14:paraId="3EB02BAD" w14:textId="77777777" w:rsidTr="001F21BC">
        <w:tc>
          <w:tcPr>
            <w:tcW w:w="851" w:type="dxa"/>
          </w:tcPr>
          <w:p w14:paraId="1EE2E954" w14:textId="77777777" w:rsidR="00482495" w:rsidRDefault="00482495" w:rsidP="004543F2">
            <w:pPr>
              <w:jc w:val="center"/>
              <w:rPr>
                <w:color w:val="000000"/>
                <w:sz w:val="28"/>
                <w:szCs w:val="28"/>
                <w:lang w:val="sv-SE"/>
              </w:rPr>
            </w:pPr>
          </w:p>
          <w:p w14:paraId="251D1D3A" w14:textId="4A13F755" w:rsidR="004543F2" w:rsidRDefault="00482495" w:rsidP="004543F2">
            <w:pPr>
              <w:jc w:val="center"/>
              <w:rPr>
                <w:color w:val="000000"/>
                <w:sz w:val="28"/>
                <w:szCs w:val="28"/>
                <w:lang w:val="sv-SE"/>
              </w:rPr>
            </w:pPr>
            <w:r>
              <w:rPr>
                <w:color w:val="000000"/>
                <w:sz w:val="28"/>
                <w:szCs w:val="28"/>
                <w:lang w:val="sv-SE"/>
              </w:rPr>
              <w:t>4</w:t>
            </w:r>
            <w:r w:rsidR="002D7931">
              <w:rPr>
                <w:color w:val="000000"/>
                <w:sz w:val="28"/>
                <w:szCs w:val="28"/>
                <w:lang w:val="sv-SE"/>
              </w:rPr>
              <w:t>0</w:t>
            </w:r>
          </w:p>
        </w:tc>
        <w:tc>
          <w:tcPr>
            <w:tcW w:w="5384" w:type="dxa"/>
          </w:tcPr>
          <w:p w14:paraId="68F712A2" w14:textId="12C7FF04" w:rsidR="004543F2" w:rsidRDefault="00482495" w:rsidP="004543F2">
            <w:pPr>
              <w:jc w:val="both"/>
              <w:rPr>
                <w:color w:val="000000"/>
                <w:sz w:val="28"/>
                <w:szCs w:val="28"/>
              </w:rPr>
            </w:pPr>
            <w:r w:rsidRPr="005B3584">
              <w:rPr>
                <w:color w:val="000000" w:themeColor="text1"/>
                <w:sz w:val="28"/>
                <w:szCs w:val="28"/>
              </w:rPr>
              <w:t xml:space="preserve">Nghị quyết số 43/2025/NQ-HĐND </w:t>
            </w:r>
            <w:r w:rsidR="005B2161">
              <w:rPr>
                <w:color w:val="000000" w:themeColor="text1"/>
                <w:sz w:val="28"/>
                <w:szCs w:val="28"/>
              </w:rPr>
              <w:t xml:space="preserve">ngày 10/12/2025 </w:t>
            </w:r>
            <w:r w:rsidRPr="005B3584">
              <w:rPr>
                <w:color w:val="000000" w:themeColor="text1"/>
                <w:sz w:val="28"/>
                <w:szCs w:val="28"/>
              </w:rPr>
              <w:t>quy định việc hỗ trợ phí chứng thực bản sao điện tử từ bản chính trên địa bàn thành phố Hải Phòng</w:t>
            </w:r>
          </w:p>
        </w:tc>
        <w:tc>
          <w:tcPr>
            <w:tcW w:w="3688" w:type="dxa"/>
          </w:tcPr>
          <w:p w14:paraId="11F0D738" w14:textId="77777777" w:rsidR="00482495" w:rsidRDefault="00482495" w:rsidP="004543F2">
            <w:pPr>
              <w:jc w:val="center"/>
              <w:rPr>
                <w:color w:val="000000"/>
                <w:sz w:val="28"/>
                <w:szCs w:val="28"/>
                <w:lang w:val="sv-SE"/>
              </w:rPr>
            </w:pPr>
          </w:p>
          <w:p w14:paraId="6992C583" w14:textId="6B074BB9" w:rsidR="004543F2" w:rsidRDefault="00482495" w:rsidP="004543F2">
            <w:pPr>
              <w:jc w:val="center"/>
              <w:rPr>
                <w:color w:val="000000"/>
                <w:sz w:val="28"/>
                <w:szCs w:val="28"/>
                <w:lang w:val="sv-SE"/>
              </w:rPr>
            </w:pPr>
            <w:r>
              <w:rPr>
                <w:color w:val="000000"/>
                <w:sz w:val="28"/>
                <w:szCs w:val="28"/>
                <w:lang w:val="sv-SE"/>
              </w:rPr>
              <w:t>Sở Tư pháp</w:t>
            </w:r>
          </w:p>
        </w:tc>
      </w:tr>
      <w:tr w:rsidR="004543F2" w14:paraId="2784FB45" w14:textId="77777777" w:rsidTr="001F21BC">
        <w:tc>
          <w:tcPr>
            <w:tcW w:w="851" w:type="dxa"/>
          </w:tcPr>
          <w:p w14:paraId="5335231F" w14:textId="77777777" w:rsidR="00482495" w:rsidRDefault="00482495" w:rsidP="004543F2">
            <w:pPr>
              <w:jc w:val="center"/>
              <w:rPr>
                <w:color w:val="000000"/>
                <w:sz w:val="28"/>
                <w:szCs w:val="28"/>
                <w:lang w:val="sv-SE"/>
              </w:rPr>
            </w:pPr>
          </w:p>
          <w:p w14:paraId="39D1DE36" w14:textId="77777777" w:rsidR="00482495" w:rsidRDefault="00482495" w:rsidP="004543F2">
            <w:pPr>
              <w:jc w:val="center"/>
              <w:rPr>
                <w:color w:val="000000"/>
                <w:sz w:val="28"/>
                <w:szCs w:val="28"/>
                <w:lang w:val="sv-SE"/>
              </w:rPr>
            </w:pPr>
          </w:p>
          <w:p w14:paraId="7819921E" w14:textId="6EB47D8A" w:rsidR="004543F2" w:rsidRDefault="00482495" w:rsidP="004543F2">
            <w:pPr>
              <w:jc w:val="center"/>
              <w:rPr>
                <w:color w:val="000000"/>
                <w:sz w:val="28"/>
                <w:szCs w:val="28"/>
                <w:lang w:val="sv-SE"/>
              </w:rPr>
            </w:pPr>
            <w:r>
              <w:rPr>
                <w:color w:val="000000"/>
                <w:sz w:val="28"/>
                <w:szCs w:val="28"/>
                <w:lang w:val="sv-SE"/>
              </w:rPr>
              <w:t>4</w:t>
            </w:r>
            <w:r w:rsidR="002D7931">
              <w:rPr>
                <w:color w:val="000000"/>
                <w:sz w:val="28"/>
                <w:szCs w:val="28"/>
                <w:lang w:val="sv-SE"/>
              </w:rPr>
              <w:t>1</w:t>
            </w:r>
          </w:p>
        </w:tc>
        <w:tc>
          <w:tcPr>
            <w:tcW w:w="5384" w:type="dxa"/>
          </w:tcPr>
          <w:p w14:paraId="08079338" w14:textId="1223B1F7" w:rsidR="004543F2" w:rsidRDefault="00482495" w:rsidP="004543F2">
            <w:pPr>
              <w:jc w:val="both"/>
              <w:rPr>
                <w:color w:val="000000"/>
                <w:sz w:val="28"/>
                <w:szCs w:val="28"/>
              </w:rPr>
            </w:pPr>
            <w:r w:rsidRPr="005B3584">
              <w:rPr>
                <w:sz w:val="28"/>
                <w:szCs w:val="28"/>
              </w:rPr>
              <w:t>Nghị quyết số 44/2025/NQ-HĐND ngày 10/12/2025 quy định chế độ bồi dưỡng đối với người làm nhiệm vụ tiếp công dân, xử lý đơn khiếu nại, tố cáo, kiến nghị, phản ánh tại các cơ quan, đơn vị thuộc thành phố Hải Phòng</w:t>
            </w:r>
          </w:p>
        </w:tc>
        <w:tc>
          <w:tcPr>
            <w:tcW w:w="3688" w:type="dxa"/>
          </w:tcPr>
          <w:p w14:paraId="62EADEC0" w14:textId="77777777" w:rsidR="00482495" w:rsidRDefault="00482495" w:rsidP="004543F2">
            <w:pPr>
              <w:jc w:val="center"/>
              <w:rPr>
                <w:color w:val="000000"/>
                <w:sz w:val="28"/>
                <w:szCs w:val="28"/>
                <w:lang w:val="sv-SE"/>
              </w:rPr>
            </w:pPr>
          </w:p>
          <w:p w14:paraId="5B4CAAF4" w14:textId="77777777" w:rsidR="00482495" w:rsidRDefault="00482495" w:rsidP="004543F2">
            <w:pPr>
              <w:jc w:val="center"/>
              <w:rPr>
                <w:color w:val="000000"/>
                <w:sz w:val="28"/>
                <w:szCs w:val="28"/>
                <w:lang w:val="sv-SE"/>
              </w:rPr>
            </w:pPr>
          </w:p>
          <w:p w14:paraId="25A78ACF" w14:textId="677053D3" w:rsidR="004543F2" w:rsidRDefault="00482495" w:rsidP="004543F2">
            <w:pPr>
              <w:jc w:val="center"/>
              <w:rPr>
                <w:color w:val="000000"/>
                <w:sz w:val="28"/>
                <w:szCs w:val="28"/>
                <w:lang w:val="sv-SE"/>
              </w:rPr>
            </w:pPr>
            <w:r>
              <w:rPr>
                <w:color w:val="000000"/>
                <w:sz w:val="28"/>
                <w:szCs w:val="28"/>
                <w:lang w:val="sv-SE"/>
              </w:rPr>
              <w:t>Thanh tra thành phố</w:t>
            </w:r>
          </w:p>
        </w:tc>
      </w:tr>
    </w:tbl>
    <w:p w14:paraId="712CE71A" w14:textId="77777777" w:rsidR="001F21BC" w:rsidRDefault="001F21BC" w:rsidP="002A4176">
      <w:pPr>
        <w:jc w:val="center"/>
        <w:rPr>
          <w:i/>
          <w:iCs/>
          <w:color w:val="000000"/>
          <w:sz w:val="28"/>
          <w:szCs w:val="28"/>
          <w:lang w:val="sv-SE"/>
        </w:rPr>
      </w:pPr>
    </w:p>
    <w:p w14:paraId="4EAB9B1F" w14:textId="77777777" w:rsidR="001F21BC" w:rsidRDefault="001F21BC" w:rsidP="002A4176">
      <w:pPr>
        <w:jc w:val="center"/>
        <w:rPr>
          <w:i/>
          <w:iCs/>
          <w:color w:val="000000"/>
          <w:sz w:val="28"/>
          <w:szCs w:val="28"/>
          <w:lang w:val="sv-SE"/>
        </w:rPr>
      </w:pPr>
    </w:p>
    <w:p w14:paraId="26239997" w14:textId="77777777" w:rsidR="001F21BC" w:rsidRDefault="001F21BC" w:rsidP="002A4176">
      <w:pPr>
        <w:jc w:val="center"/>
        <w:rPr>
          <w:i/>
          <w:iCs/>
          <w:color w:val="000000"/>
          <w:sz w:val="28"/>
          <w:szCs w:val="28"/>
          <w:lang w:val="sv-SE"/>
        </w:rPr>
      </w:pPr>
    </w:p>
    <w:p w14:paraId="1AB8E0BA" w14:textId="77777777" w:rsidR="001F21BC" w:rsidRDefault="001F21BC" w:rsidP="002A4176">
      <w:pPr>
        <w:jc w:val="center"/>
        <w:rPr>
          <w:i/>
          <w:iCs/>
          <w:color w:val="000000"/>
          <w:sz w:val="28"/>
          <w:szCs w:val="28"/>
          <w:lang w:val="sv-SE"/>
        </w:rPr>
      </w:pPr>
    </w:p>
    <w:p w14:paraId="1B9551F3" w14:textId="77777777" w:rsidR="001F21BC" w:rsidRDefault="001F21BC" w:rsidP="002A4176">
      <w:pPr>
        <w:jc w:val="center"/>
        <w:rPr>
          <w:i/>
          <w:iCs/>
          <w:color w:val="000000"/>
          <w:sz w:val="28"/>
          <w:szCs w:val="28"/>
          <w:lang w:val="sv-SE"/>
        </w:rPr>
      </w:pPr>
    </w:p>
    <w:p w14:paraId="1D8C1AEE" w14:textId="77777777" w:rsidR="001F21BC" w:rsidRDefault="001F21BC" w:rsidP="002A4176">
      <w:pPr>
        <w:jc w:val="center"/>
        <w:rPr>
          <w:i/>
          <w:iCs/>
          <w:color w:val="000000"/>
          <w:sz w:val="28"/>
          <w:szCs w:val="28"/>
          <w:lang w:val="sv-SE"/>
        </w:rPr>
      </w:pPr>
    </w:p>
    <w:p w14:paraId="33E80329" w14:textId="77777777" w:rsidR="001F21BC" w:rsidRDefault="001F21BC" w:rsidP="002A4176">
      <w:pPr>
        <w:jc w:val="center"/>
        <w:rPr>
          <w:i/>
          <w:iCs/>
          <w:color w:val="000000"/>
          <w:sz w:val="28"/>
          <w:szCs w:val="28"/>
          <w:lang w:val="sv-SE"/>
        </w:rPr>
      </w:pPr>
    </w:p>
    <w:p w14:paraId="0819A205" w14:textId="77777777" w:rsidR="001F21BC" w:rsidRDefault="001F21BC" w:rsidP="002A4176">
      <w:pPr>
        <w:jc w:val="center"/>
        <w:rPr>
          <w:i/>
          <w:iCs/>
          <w:color w:val="000000"/>
          <w:sz w:val="28"/>
          <w:szCs w:val="28"/>
          <w:lang w:val="sv-SE"/>
        </w:rPr>
      </w:pPr>
    </w:p>
    <w:p w14:paraId="1559A153" w14:textId="77777777" w:rsidR="001F21BC" w:rsidRDefault="001F21BC" w:rsidP="002A4176">
      <w:pPr>
        <w:jc w:val="center"/>
        <w:rPr>
          <w:i/>
          <w:iCs/>
          <w:color w:val="000000"/>
          <w:sz w:val="28"/>
          <w:szCs w:val="28"/>
          <w:lang w:val="sv-SE"/>
        </w:rPr>
      </w:pPr>
    </w:p>
    <w:p w14:paraId="3FA35068" w14:textId="77777777" w:rsidR="001F21BC" w:rsidRDefault="001F21BC" w:rsidP="002A4176">
      <w:pPr>
        <w:jc w:val="center"/>
        <w:rPr>
          <w:i/>
          <w:iCs/>
          <w:color w:val="000000"/>
          <w:sz w:val="28"/>
          <w:szCs w:val="28"/>
          <w:lang w:val="sv-SE"/>
        </w:rPr>
      </w:pPr>
    </w:p>
    <w:p w14:paraId="65F4EBAA" w14:textId="77777777" w:rsidR="001F21BC" w:rsidRDefault="001F21BC" w:rsidP="002A4176">
      <w:pPr>
        <w:jc w:val="center"/>
        <w:rPr>
          <w:i/>
          <w:iCs/>
          <w:color w:val="000000"/>
          <w:sz w:val="28"/>
          <w:szCs w:val="28"/>
          <w:lang w:val="sv-SE"/>
        </w:rPr>
      </w:pPr>
    </w:p>
    <w:p w14:paraId="600FFC81" w14:textId="77777777" w:rsidR="001F21BC" w:rsidRDefault="001F21BC" w:rsidP="002A4176">
      <w:pPr>
        <w:jc w:val="center"/>
        <w:rPr>
          <w:i/>
          <w:iCs/>
          <w:color w:val="000000"/>
          <w:sz w:val="28"/>
          <w:szCs w:val="28"/>
          <w:lang w:val="sv-SE"/>
        </w:rPr>
      </w:pPr>
    </w:p>
    <w:p w14:paraId="7EFCB49B" w14:textId="77777777" w:rsidR="001F21BC" w:rsidRDefault="001F21BC" w:rsidP="002A4176">
      <w:pPr>
        <w:jc w:val="center"/>
        <w:rPr>
          <w:i/>
          <w:iCs/>
          <w:color w:val="000000"/>
          <w:sz w:val="28"/>
          <w:szCs w:val="28"/>
          <w:lang w:val="sv-SE"/>
        </w:rPr>
      </w:pPr>
    </w:p>
    <w:p w14:paraId="662D9C33" w14:textId="77777777" w:rsidR="001F21BC" w:rsidRDefault="001F21BC" w:rsidP="002A4176">
      <w:pPr>
        <w:jc w:val="center"/>
        <w:rPr>
          <w:i/>
          <w:iCs/>
          <w:color w:val="000000"/>
          <w:sz w:val="28"/>
          <w:szCs w:val="28"/>
          <w:lang w:val="sv-SE"/>
        </w:rPr>
      </w:pPr>
    </w:p>
    <w:p w14:paraId="0301BDAB" w14:textId="77777777" w:rsidR="004543F2" w:rsidRDefault="004543F2" w:rsidP="002A4176">
      <w:pPr>
        <w:jc w:val="center"/>
        <w:rPr>
          <w:i/>
          <w:iCs/>
          <w:color w:val="000000"/>
          <w:sz w:val="28"/>
          <w:szCs w:val="28"/>
          <w:lang w:val="sv-SE"/>
        </w:rPr>
      </w:pPr>
    </w:p>
    <w:p w14:paraId="4F98F325" w14:textId="77777777" w:rsidR="004543F2" w:rsidRDefault="004543F2" w:rsidP="002A4176">
      <w:pPr>
        <w:jc w:val="center"/>
        <w:rPr>
          <w:i/>
          <w:iCs/>
          <w:color w:val="000000"/>
          <w:sz w:val="28"/>
          <w:szCs w:val="28"/>
          <w:lang w:val="sv-SE"/>
        </w:rPr>
      </w:pPr>
    </w:p>
    <w:p w14:paraId="64110E84" w14:textId="77777777" w:rsidR="004543F2" w:rsidRDefault="004543F2" w:rsidP="002A4176">
      <w:pPr>
        <w:jc w:val="center"/>
        <w:rPr>
          <w:i/>
          <w:iCs/>
          <w:color w:val="000000"/>
          <w:sz w:val="28"/>
          <w:szCs w:val="28"/>
          <w:lang w:val="sv-SE"/>
        </w:rPr>
      </w:pPr>
    </w:p>
    <w:p w14:paraId="6A1B679A" w14:textId="77777777" w:rsidR="004543F2" w:rsidRDefault="004543F2" w:rsidP="002A4176">
      <w:pPr>
        <w:jc w:val="center"/>
        <w:rPr>
          <w:i/>
          <w:iCs/>
          <w:color w:val="000000"/>
          <w:sz w:val="28"/>
          <w:szCs w:val="28"/>
          <w:lang w:val="sv-SE"/>
        </w:rPr>
      </w:pPr>
    </w:p>
    <w:p w14:paraId="35D724ED" w14:textId="77777777" w:rsidR="004543F2" w:rsidRDefault="004543F2" w:rsidP="002A4176">
      <w:pPr>
        <w:jc w:val="center"/>
        <w:rPr>
          <w:i/>
          <w:iCs/>
          <w:color w:val="000000"/>
          <w:sz w:val="28"/>
          <w:szCs w:val="28"/>
          <w:lang w:val="sv-SE"/>
        </w:rPr>
      </w:pPr>
    </w:p>
    <w:p w14:paraId="47A93965" w14:textId="77777777" w:rsidR="001F21BC" w:rsidRDefault="001F21BC" w:rsidP="002A4176">
      <w:pPr>
        <w:jc w:val="center"/>
        <w:rPr>
          <w:i/>
          <w:iCs/>
          <w:color w:val="000000"/>
          <w:sz w:val="28"/>
          <w:szCs w:val="28"/>
          <w:lang w:val="sv-SE"/>
        </w:rPr>
      </w:pPr>
    </w:p>
    <w:p w14:paraId="6A4035DF" w14:textId="77777777" w:rsidR="004543F2" w:rsidRDefault="004543F2" w:rsidP="002A4176">
      <w:pPr>
        <w:jc w:val="center"/>
        <w:rPr>
          <w:i/>
          <w:iCs/>
          <w:color w:val="000000"/>
          <w:sz w:val="28"/>
          <w:szCs w:val="28"/>
          <w:lang w:val="sv-SE"/>
        </w:rPr>
      </w:pPr>
    </w:p>
    <w:p w14:paraId="3ACF2924" w14:textId="77777777" w:rsidR="004543F2" w:rsidRDefault="004543F2" w:rsidP="002A4176">
      <w:pPr>
        <w:jc w:val="center"/>
        <w:rPr>
          <w:i/>
          <w:iCs/>
          <w:color w:val="000000"/>
          <w:sz w:val="28"/>
          <w:szCs w:val="28"/>
          <w:lang w:val="sv-SE"/>
        </w:rPr>
      </w:pPr>
    </w:p>
    <w:p w14:paraId="57F42271" w14:textId="77777777" w:rsidR="004543F2" w:rsidRDefault="004543F2" w:rsidP="002A4176">
      <w:pPr>
        <w:jc w:val="center"/>
        <w:rPr>
          <w:i/>
          <w:iCs/>
          <w:color w:val="000000"/>
          <w:sz w:val="28"/>
          <w:szCs w:val="28"/>
          <w:lang w:val="sv-SE"/>
        </w:rPr>
      </w:pPr>
    </w:p>
    <w:p w14:paraId="0DB53142" w14:textId="77777777" w:rsidR="004543F2" w:rsidRDefault="004543F2" w:rsidP="002A4176">
      <w:pPr>
        <w:jc w:val="center"/>
        <w:rPr>
          <w:i/>
          <w:iCs/>
          <w:color w:val="000000"/>
          <w:sz w:val="28"/>
          <w:szCs w:val="28"/>
          <w:lang w:val="sv-SE"/>
        </w:rPr>
      </w:pPr>
    </w:p>
    <w:p w14:paraId="64784473" w14:textId="77777777" w:rsidR="004543F2" w:rsidRDefault="004543F2" w:rsidP="002A4176">
      <w:pPr>
        <w:jc w:val="center"/>
        <w:rPr>
          <w:i/>
          <w:iCs/>
          <w:color w:val="000000"/>
          <w:sz w:val="28"/>
          <w:szCs w:val="28"/>
          <w:lang w:val="sv-SE"/>
        </w:rPr>
      </w:pPr>
    </w:p>
    <w:p w14:paraId="57A6290F" w14:textId="77777777" w:rsidR="001F21BC" w:rsidRDefault="001F21BC" w:rsidP="002A4176">
      <w:pPr>
        <w:jc w:val="center"/>
        <w:rPr>
          <w:i/>
          <w:iCs/>
          <w:color w:val="000000"/>
          <w:sz w:val="28"/>
          <w:szCs w:val="28"/>
          <w:lang w:val="sv-SE"/>
        </w:rPr>
      </w:pPr>
    </w:p>
    <w:p w14:paraId="4141B759" w14:textId="77777777" w:rsidR="001F21BC" w:rsidRDefault="001F21BC" w:rsidP="002A4176">
      <w:pPr>
        <w:jc w:val="center"/>
        <w:rPr>
          <w:i/>
          <w:iCs/>
          <w:color w:val="000000"/>
          <w:sz w:val="28"/>
          <w:szCs w:val="28"/>
          <w:lang w:val="sv-SE"/>
        </w:rPr>
      </w:pPr>
    </w:p>
    <w:p w14:paraId="49561189" w14:textId="77777777" w:rsidR="00482495" w:rsidRDefault="00482495" w:rsidP="002A4176">
      <w:pPr>
        <w:jc w:val="center"/>
        <w:rPr>
          <w:i/>
          <w:iCs/>
          <w:color w:val="000000"/>
          <w:sz w:val="28"/>
          <w:szCs w:val="28"/>
          <w:lang w:val="sv-SE"/>
        </w:rPr>
      </w:pPr>
    </w:p>
    <w:p w14:paraId="3ABC11F9" w14:textId="77777777" w:rsidR="00482495" w:rsidRDefault="00482495" w:rsidP="002A4176">
      <w:pPr>
        <w:jc w:val="center"/>
        <w:rPr>
          <w:i/>
          <w:iCs/>
          <w:color w:val="000000"/>
          <w:sz w:val="28"/>
          <w:szCs w:val="28"/>
          <w:lang w:val="sv-SE"/>
        </w:rPr>
      </w:pPr>
    </w:p>
    <w:p w14:paraId="105717BB" w14:textId="77777777" w:rsidR="00482495" w:rsidRDefault="00482495" w:rsidP="002A4176">
      <w:pPr>
        <w:jc w:val="center"/>
        <w:rPr>
          <w:i/>
          <w:iCs/>
          <w:color w:val="000000"/>
          <w:sz w:val="28"/>
          <w:szCs w:val="28"/>
          <w:lang w:val="sv-SE"/>
        </w:rPr>
      </w:pPr>
    </w:p>
    <w:p w14:paraId="4C4CC23E" w14:textId="77777777" w:rsidR="00482495" w:rsidRDefault="00482495" w:rsidP="002A4176">
      <w:pPr>
        <w:jc w:val="center"/>
        <w:rPr>
          <w:i/>
          <w:iCs/>
          <w:color w:val="000000"/>
          <w:sz w:val="28"/>
          <w:szCs w:val="28"/>
          <w:lang w:val="sv-SE"/>
        </w:rPr>
      </w:pPr>
    </w:p>
    <w:p w14:paraId="0ADFBFC6" w14:textId="77777777" w:rsidR="00482495" w:rsidRDefault="00482495" w:rsidP="002A4176">
      <w:pPr>
        <w:jc w:val="center"/>
        <w:rPr>
          <w:i/>
          <w:iCs/>
          <w:color w:val="000000"/>
          <w:sz w:val="28"/>
          <w:szCs w:val="28"/>
          <w:lang w:val="sv-SE"/>
        </w:rPr>
      </w:pPr>
    </w:p>
    <w:p w14:paraId="7F59154B" w14:textId="77777777" w:rsidR="00482495" w:rsidRDefault="00482495" w:rsidP="002A4176">
      <w:pPr>
        <w:jc w:val="center"/>
        <w:rPr>
          <w:i/>
          <w:iCs/>
          <w:color w:val="000000"/>
          <w:sz w:val="28"/>
          <w:szCs w:val="28"/>
          <w:lang w:val="sv-SE"/>
        </w:rPr>
      </w:pPr>
    </w:p>
    <w:p w14:paraId="047DC20C" w14:textId="0C69DB3B" w:rsidR="003029F8" w:rsidRDefault="003029F8"/>
    <w:sectPr w:rsidR="003029F8" w:rsidSect="00D03D5A">
      <w:headerReference w:type="default" r:id="rId7"/>
      <w:footerReference w:type="even" r:id="rId8"/>
      <w:pgSz w:w="11907" w:h="16840" w:code="9"/>
      <w:pgMar w:top="1134" w:right="1276"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D4665" w14:textId="77777777" w:rsidR="00EB3C36" w:rsidRDefault="00EB3C36">
      <w:r>
        <w:separator/>
      </w:r>
    </w:p>
  </w:endnote>
  <w:endnote w:type="continuationSeparator" w:id="0">
    <w:p w14:paraId="31ADBFA2" w14:textId="77777777" w:rsidR="00EB3C36" w:rsidRDefault="00EB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67EB" w14:textId="77777777" w:rsidR="002A4176" w:rsidRDefault="002A4176" w:rsidP="00CF582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3C73679B" w14:textId="77777777" w:rsidR="002A4176" w:rsidRDefault="002A417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2C11F" w14:textId="77777777" w:rsidR="00EB3C36" w:rsidRDefault="00EB3C36">
      <w:r>
        <w:separator/>
      </w:r>
    </w:p>
  </w:footnote>
  <w:footnote w:type="continuationSeparator" w:id="0">
    <w:p w14:paraId="743C58B6" w14:textId="77777777" w:rsidR="00EB3C36" w:rsidRDefault="00EB3C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70571"/>
      <w:docPartObj>
        <w:docPartGallery w:val="Page Numbers (Top of Page)"/>
        <w:docPartUnique/>
      </w:docPartObj>
    </w:sdtPr>
    <w:sdtEndPr>
      <w:rPr>
        <w:noProof/>
        <w:sz w:val="24"/>
      </w:rPr>
    </w:sdtEndPr>
    <w:sdtContent>
      <w:p w14:paraId="06379AE5" w14:textId="20577E12" w:rsidR="00D03D5A" w:rsidRPr="00D03D5A" w:rsidRDefault="00D03D5A">
        <w:pPr>
          <w:pStyle w:val="Header"/>
          <w:jc w:val="center"/>
          <w:rPr>
            <w:sz w:val="24"/>
          </w:rPr>
        </w:pPr>
        <w:r w:rsidRPr="00D03D5A">
          <w:rPr>
            <w:sz w:val="24"/>
          </w:rPr>
          <w:fldChar w:fldCharType="begin"/>
        </w:r>
        <w:r w:rsidRPr="00D03D5A">
          <w:rPr>
            <w:sz w:val="24"/>
          </w:rPr>
          <w:instrText xml:space="preserve"> PAGE   \* MERGEFORMAT </w:instrText>
        </w:r>
        <w:r w:rsidRPr="00D03D5A">
          <w:rPr>
            <w:sz w:val="24"/>
          </w:rPr>
          <w:fldChar w:fldCharType="separate"/>
        </w:r>
        <w:r w:rsidR="00260200">
          <w:rPr>
            <w:noProof/>
            <w:sz w:val="24"/>
          </w:rPr>
          <w:t>2</w:t>
        </w:r>
        <w:r w:rsidRPr="00D03D5A">
          <w:rPr>
            <w:noProof/>
            <w:sz w:val="24"/>
          </w:rPr>
          <w:fldChar w:fldCharType="end"/>
        </w:r>
      </w:p>
    </w:sdtContent>
  </w:sdt>
  <w:p w14:paraId="2678E391" w14:textId="77777777" w:rsidR="00D03D5A" w:rsidRDefault="00D03D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4788B"/>
    <w:multiLevelType w:val="multilevel"/>
    <w:tmpl w:val="57F4788B"/>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582418A0"/>
    <w:multiLevelType w:val="hybridMultilevel"/>
    <w:tmpl w:val="BD340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76"/>
    <w:rsid w:val="00042F5B"/>
    <w:rsid w:val="00056734"/>
    <w:rsid w:val="00080B3B"/>
    <w:rsid w:val="000910B0"/>
    <w:rsid w:val="000B2E91"/>
    <w:rsid w:val="000B7E43"/>
    <w:rsid w:val="000E2EEF"/>
    <w:rsid w:val="000E7550"/>
    <w:rsid w:val="0013704C"/>
    <w:rsid w:val="00144CAF"/>
    <w:rsid w:val="0019047A"/>
    <w:rsid w:val="001F21BC"/>
    <w:rsid w:val="00216D07"/>
    <w:rsid w:val="00243388"/>
    <w:rsid w:val="002458BC"/>
    <w:rsid w:val="00260200"/>
    <w:rsid w:val="002A4176"/>
    <w:rsid w:val="002C2BF3"/>
    <w:rsid w:val="002D016F"/>
    <w:rsid w:val="002D3EE3"/>
    <w:rsid w:val="002D4A44"/>
    <w:rsid w:val="002D7931"/>
    <w:rsid w:val="002E1D83"/>
    <w:rsid w:val="003029F8"/>
    <w:rsid w:val="00311CAC"/>
    <w:rsid w:val="003166AB"/>
    <w:rsid w:val="00317620"/>
    <w:rsid w:val="0031779F"/>
    <w:rsid w:val="003254C5"/>
    <w:rsid w:val="00327DEF"/>
    <w:rsid w:val="0037391F"/>
    <w:rsid w:val="003C660C"/>
    <w:rsid w:val="003F2615"/>
    <w:rsid w:val="003F2A6E"/>
    <w:rsid w:val="00405130"/>
    <w:rsid w:val="00435A1C"/>
    <w:rsid w:val="004543F2"/>
    <w:rsid w:val="0045449C"/>
    <w:rsid w:val="00482495"/>
    <w:rsid w:val="00494364"/>
    <w:rsid w:val="00505DC3"/>
    <w:rsid w:val="00545883"/>
    <w:rsid w:val="005615EF"/>
    <w:rsid w:val="00585A02"/>
    <w:rsid w:val="0059644C"/>
    <w:rsid w:val="005B2161"/>
    <w:rsid w:val="005B3584"/>
    <w:rsid w:val="005E6FB7"/>
    <w:rsid w:val="005F5821"/>
    <w:rsid w:val="006240A9"/>
    <w:rsid w:val="006269DC"/>
    <w:rsid w:val="006773A1"/>
    <w:rsid w:val="00686596"/>
    <w:rsid w:val="006A4530"/>
    <w:rsid w:val="006A6207"/>
    <w:rsid w:val="006C295D"/>
    <w:rsid w:val="00716DD8"/>
    <w:rsid w:val="00736D89"/>
    <w:rsid w:val="007577E5"/>
    <w:rsid w:val="007A25AE"/>
    <w:rsid w:val="00811693"/>
    <w:rsid w:val="00861384"/>
    <w:rsid w:val="00890E2A"/>
    <w:rsid w:val="00891B11"/>
    <w:rsid w:val="008D47A7"/>
    <w:rsid w:val="008E4C77"/>
    <w:rsid w:val="009153DF"/>
    <w:rsid w:val="00916511"/>
    <w:rsid w:val="00976E6A"/>
    <w:rsid w:val="00984E21"/>
    <w:rsid w:val="009954B3"/>
    <w:rsid w:val="009D3D83"/>
    <w:rsid w:val="009E4DC7"/>
    <w:rsid w:val="00A36E0B"/>
    <w:rsid w:val="00A82775"/>
    <w:rsid w:val="00B20C8C"/>
    <w:rsid w:val="00B4265A"/>
    <w:rsid w:val="00B53E69"/>
    <w:rsid w:val="00B749D2"/>
    <w:rsid w:val="00BA4D82"/>
    <w:rsid w:val="00C07FAD"/>
    <w:rsid w:val="00C102C3"/>
    <w:rsid w:val="00C10C58"/>
    <w:rsid w:val="00C437CD"/>
    <w:rsid w:val="00C54CA7"/>
    <w:rsid w:val="00C5639F"/>
    <w:rsid w:val="00C65342"/>
    <w:rsid w:val="00C673EB"/>
    <w:rsid w:val="00CA289D"/>
    <w:rsid w:val="00D03D5A"/>
    <w:rsid w:val="00D24831"/>
    <w:rsid w:val="00D32775"/>
    <w:rsid w:val="00D7450A"/>
    <w:rsid w:val="00D839DE"/>
    <w:rsid w:val="00D85671"/>
    <w:rsid w:val="00DB6856"/>
    <w:rsid w:val="00DD4B52"/>
    <w:rsid w:val="00DF418C"/>
    <w:rsid w:val="00E23813"/>
    <w:rsid w:val="00E26A16"/>
    <w:rsid w:val="00E859E0"/>
    <w:rsid w:val="00E936BF"/>
    <w:rsid w:val="00EB3C36"/>
    <w:rsid w:val="00ED075F"/>
    <w:rsid w:val="00ED34C4"/>
    <w:rsid w:val="00F53BEF"/>
    <w:rsid w:val="00F63FF6"/>
    <w:rsid w:val="00FB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65CEE"/>
  <w15:chartTrackingRefBased/>
  <w15:docId w15:val="{4712EA98-22BB-400F-B155-868A7CD6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176"/>
    <w:pPr>
      <w:spacing w:after="0" w:line="240" w:lineRule="auto"/>
    </w:pPr>
    <w:rPr>
      <w:rFonts w:eastAsia="Times New Roman" w:cs="Times New Roman"/>
      <w:kern w:val="0"/>
      <w:sz w:val="20"/>
      <w:szCs w:val="20"/>
      <w14:ligatures w14:val="none"/>
    </w:rPr>
  </w:style>
  <w:style w:type="paragraph" w:styleId="Heading1">
    <w:name w:val="heading 1"/>
    <w:basedOn w:val="Normal"/>
    <w:next w:val="Normal"/>
    <w:link w:val="Heading1Char"/>
    <w:qFormat/>
    <w:rsid w:val="002A4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17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A41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417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A41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41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41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41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1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1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17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A417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417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41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41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41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41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41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17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A417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A4176"/>
    <w:pPr>
      <w:spacing w:before="160"/>
      <w:jc w:val="center"/>
    </w:pPr>
    <w:rPr>
      <w:i/>
      <w:iCs/>
      <w:color w:val="404040" w:themeColor="text1" w:themeTint="BF"/>
    </w:rPr>
  </w:style>
  <w:style w:type="character" w:customStyle="1" w:styleId="QuoteChar">
    <w:name w:val="Quote Char"/>
    <w:basedOn w:val="DefaultParagraphFont"/>
    <w:link w:val="Quote"/>
    <w:uiPriority w:val="29"/>
    <w:rsid w:val="002A4176"/>
    <w:rPr>
      <w:i/>
      <w:iCs/>
      <w:color w:val="404040" w:themeColor="text1" w:themeTint="BF"/>
    </w:rPr>
  </w:style>
  <w:style w:type="paragraph" w:styleId="ListParagraph">
    <w:name w:val="List Paragraph"/>
    <w:basedOn w:val="Normal"/>
    <w:uiPriority w:val="34"/>
    <w:qFormat/>
    <w:rsid w:val="002A4176"/>
    <w:pPr>
      <w:ind w:left="720"/>
      <w:contextualSpacing/>
    </w:pPr>
  </w:style>
  <w:style w:type="character" w:styleId="IntenseEmphasis">
    <w:name w:val="Intense Emphasis"/>
    <w:basedOn w:val="DefaultParagraphFont"/>
    <w:uiPriority w:val="21"/>
    <w:qFormat/>
    <w:rsid w:val="002A4176"/>
    <w:rPr>
      <w:i/>
      <w:iCs/>
      <w:color w:val="2F5496" w:themeColor="accent1" w:themeShade="BF"/>
    </w:rPr>
  </w:style>
  <w:style w:type="paragraph" w:styleId="IntenseQuote">
    <w:name w:val="Intense Quote"/>
    <w:basedOn w:val="Normal"/>
    <w:next w:val="Normal"/>
    <w:link w:val="IntenseQuoteChar"/>
    <w:uiPriority w:val="30"/>
    <w:qFormat/>
    <w:rsid w:val="002A4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176"/>
    <w:rPr>
      <w:i/>
      <w:iCs/>
      <w:color w:val="2F5496" w:themeColor="accent1" w:themeShade="BF"/>
    </w:rPr>
  </w:style>
  <w:style w:type="character" w:styleId="IntenseReference">
    <w:name w:val="Intense Reference"/>
    <w:basedOn w:val="DefaultParagraphFont"/>
    <w:uiPriority w:val="32"/>
    <w:qFormat/>
    <w:rsid w:val="002A4176"/>
    <w:rPr>
      <w:b/>
      <w:bCs/>
      <w:smallCaps/>
      <w:color w:val="2F5496" w:themeColor="accent1" w:themeShade="BF"/>
      <w:spacing w:val="5"/>
    </w:rPr>
  </w:style>
  <w:style w:type="paragraph" w:styleId="Footer">
    <w:name w:val="footer"/>
    <w:basedOn w:val="Normal"/>
    <w:link w:val="FooterChar"/>
    <w:rsid w:val="002A4176"/>
    <w:pPr>
      <w:tabs>
        <w:tab w:val="center" w:pos="4320"/>
        <w:tab w:val="right" w:pos="8640"/>
      </w:tabs>
    </w:pPr>
  </w:style>
  <w:style w:type="character" w:customStyle="1" w:styleId="FooterChar">
    <w:name w:val="Footer Char"/>
    <w:basedOn w:val="DefaultParagraphFont"/>
    <w:link w:val="Footer"/>
    <w:rsid w:val="002A4176"/>
    <w:rPr>
      <w:rFonts w:eastAsia="Times New Roman" w:cs="Times New Roman"/>
      <w:kern w:val="0"/>
      <w:sz w:val="20"/>
      <w:szCs w:val="20"/>
      <w14:ligatures w14:val="none"/>
    </w:rPr>
  </w:style>
  <w:style w:type="character" w:styleId="PageNumber">
    <w:name w:val="page number"/>
    <w:basedOn w:val="DefaultParagraphFont"/>
    <w:rsid w:val="002A4176"/>
  </w:style>
  <w:style w:type="paragraph" w:styleId="Header">
    <w:name w:val="header"/>
    <w:basedOn w:val="Normal"/>
    <w:link w:val="HeaderChar"/>
    <w:uiPriority w:val="99"/>
    <w:rsid w:val="002A4176"/>
    <w:pPr>
      <w:tabs>
        <w:tab w:val="center" w:pos="4320"/>
        <w:tab w:val="right" w:pos="8640"/>
      </w:tabs>
    </w:pPr>
  </w:style>
  <w:style w:type="character" w:customStyle="1" w:styleId="HeaderChar">
    <w:name w:val="Header Char"/>
    <w:basedOn w:val="DefaultParagraphFont"/>
    <w:link w:val="Header"/>
    <w:uiPriority w:val="99"/>
    <w:rsid w:val="002A4176"/>
    <w:rPr>
      <w:rFonts w:eastAsia="Times New Roman" w:cs="Times New Roman"/>
      <w:kern w:val="0"/>
      <w:sz w:val="20"/>
      <w:szCs w:val="20"/>
      <w14:ligatures w14:val="none"/>
    </w:rPr>
  </w:style>
  <w:style w:type="table" w:styleId="TableGrid">
    <w:name w:val="Table Grid"/>
    <w:basedOn w:val="TableNormal"/>
    <w:uiPriority w:val="39"/>
    <w:rsid w:val="001F2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2025-12-23T02:38:00Z</cp:lastPrinted>
  <dcterms:created xsi:type="dcterms:W3CDTF">2026-01-13T03:11:00Z</dcterms:created>
  <dcterms:modified xsi:type="dcterms:W3CDTF">2026-01-13T03:11:00Z</dcterms:modified>
</cp:coreProperties>
</file>