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CA470" w14:textId="646E8426" w:rsidR="008857EE" w:rsidRPr="00596783" w:rsidRDefault="00C324F5" w:rsidP="0032790D">
      <w:pPr>
        <w:widowControl w:val="0"/>
        <w:spacing w:after="0" w:line="240" w:lineRule="auto"/>
        <w:jc w:val="center"/>
        <w:rPr>
          <w:rFonts w:ascii="Times New Roman" w:hAnsi="Times New Roman" w:cs="Times New Roman"/>
          <w:b/>
          <w:color w:val="000000" w:themeColor="text1"/>
          <w:sz w:val="28"/>
          <w:szCs w:val="28"/>
        </w:rPr>
      </w:pPr>
      <w:r w:rsidRPr="00596783">
        <w:rPr>
          <w:rFonts w:ascii="Times New Roman" w:hAnsi="Times New Roman" w:cs="Times New Roman"/>
          <w:b/>
          <w:color w:val="000000" w:themeColor="text1"/>
          <w:sz w:val="28"/>
          <w:szCs w:val="28"/>
        </w:rPr>
        <w:t>Phụ lục</w:t>
      </w:r>
      <w:r w:rsidR="004F75CA" w:rsidRPr="00596783">
        <w:rPr>
          <w:rFonts w:ascii="Times New Roman" w:hAnsi="Times New Roman" w:cs="Times New Roman"/>
          <w:b/>
          <w:color w:val="000000" w:themeColor="text1"/>
          <w:sz w:val="28"/>
          <w:szCs w:val="28"/>
        </w:rPr>
        <w:t xml:space="preserve"> I</w:t>
      </w:r>
    </w:p>
    <w:p w14:paraId="095E0CB9" w14:textId="567945DB" w:rsidR="0076542A" w:rsidRPr="00596783" w:rsidRDefault="002A0DEF" w:rsidP="0032790D">
      <w:pPr>
        <w:widowControl w:val="0"/>
        <w:spacing w:after="0" w:line="240" w:lineRule="auto"/>
        <w:jc w:val="center"/>
        <w:rPr>
          <w:rFonts w:ascii="Times New Roman" w:hAnsi="Times New Roman" w:cs="Times New Roman"/>
          <w:b/>
          <w:color w:val="000000" w:themeColor="text1"/>
          <w:sz w:val="26"/>
          <w:szCs w:val="26"/>
        </w:rPr>
      </w:pPr>
      <w:r w:rsidRPr="00596783">
        <w:rPr>
          <w:rFonts w:ascii="Times New Roman" w:hAnsi="Times New Roman" w:cs="Times New Roman"/>
          <w:b/>
          <w:color w:val="000000" w:themeColor="text1"/>
          <w:sz w:val="26"/>
          <w:szCs w:val="26"/>
        </w:rPr>
        <w:t xml:space="preserve">DANH MỤC CÁC CHỈ TIÊU </w:t>
      </w:r>
      <w:r w:rsidR="00535F87" w:rsidRPr="00596783">
        <w:rPr>
          <w:rFonts w:ascii="Times New Roman" w:hAnsi="Times New Roman" w:cs="Times New Roman"/>
          <w:b/>
          <w:color w:val="000000" w:themeColor="text1"/>
          <w:sz w:val="26"/>
          <w:szCs w:val="26"/>
        </w:rPr>
        <w:t xml:space="preserve">CẢI CÁCH HÀNH CHÍNH TRỌNG TÂM GIAI ĐOẠN 2026 </w:t>
      </w:r>
      <w:r w:rsidR="00687417" w:rsidRPr="00596783">
        <w:rPr>
          <w:rFonts w:ascii="Times New Roman" w:hAnsi="Times New Roman" w:cs="Times New Roman"/>
          <w:b/>
          <w:color w:val="000000" w:themeColor="text1"/>
          <w:sz w:val="26"/>
          <w:szCs w:val="26"/>
        </w:rPr>
        <w:t>-</w:t>
      </w:r>
      <w:r w:rsidR="00535F87" w:rsidRPr="00596783">
        <w:rPr>
          <w:rFonts w:ascii="Times New Roman" w:hAnsi="Times New Roman" w:cs="Times New Roman"/>
          <w:b/>
          <w:color w:val="000000" w:themeColor="text1"/>
          <w:sz w:val="26"/>
          <w:szCs w:val="26"/>
        </w:rPr>
        <w:t xml:space="preserve"> 2030</w:t>
      </w:r>
    </w:p>
    <w:p w14:paraId="6D4A87E0" w14:textId="014E6B15" w:rsidR="005E5CC5" w:rsidRPr="00596783" w:rsidRDefault="005E5CC5" w:rsidP="005E5CC5">
      <w:pPr>
        <w:widowControl w:val="0"/>
        <w:spacing w:after="0" w:line="240" w:lineRule="auto"/>
        <w:jc w:val="center"/>
        <w:rPr>
          <w:rFonts w:ascii="Times New Roman" w:hAnsi="Times New Roman" w:cs="Times New Roman"/>
          <w:bCs/>
          <w:i/>
          <w:iCs/>
          <w:color w:val="000000" w:themeColor="text1"/>
        </w:rPr>
      </w:pPr>
      <w:r w:rsidRPr="00596783">
        <w:rPr>
          <w:rFonts w:ascii="Times New Roman" w:hAnsi="Times New Roman" w:cs="Times New Roman"/>
          <w:bCs/>
          <w:i/>
          <w:iCs/>
          <w:color w:val="000000" w:themeColor="text1"/>
          <w:sz w:val="28"/>
          <w:szCs w:val="28"/>
        </w:rPr>
        <w:t xml:space="preserve">(Kèm theo </w:t>
      </w:r>
      <w:r w:rsidR="00DB02E7" w:rsidRPr="00596783">
        <w:rPr>
          <w:rFonts w:ascii="Times New Roman" w:hAnsi="Times New Roman" w:cs="Times New Roman"/>
          <w:bCs/>
          <w:i/>
          <w:iCs/>
          <w:color w:val="000000" w:themeColor="text1"/>
          <w:sz w:val="28"/>
          <w:szCs w:val="28"/>
        </w:rPr>
        <w:t xml:space="preserve">Kế hoạch </w:t>
      </w:r>
      <w:r w:rsidRPr="00596783">
        <w:rPr>
          <w:rFonts w:ascii="Times New Roman" w:hAnsi="Times New Roman" w:cs="Times New Roman"/>
          <w:bCs/>
          <w:i/>
          <w:iCs/>
          <w:color w:val="000000" w:themeColor="text1"/>
          <w:sz w:val="28"/>
          <w:szCs w:val="28"/>
        </w:rPr>
        <w:t xml:space="preserve"> số        /</w:t>
      </w:r>
      <w:r w:rsidR="00DB02E7" w:rsidRPr="00596783">
        <w:rPr>
          <w:rFonts w:ascii="Times New Roman" w:hAnsi="Times New Roman" w:cs="Times New Roman"/>
          <w:bCs/>
          <w:i/>
          <w:iCs/>
          <w:color w:val="000000" w:themeColor="text1"/>
          <w:sz w:val="28"/>
          <w:szCs w:val="28"/>
        </w:rPr>
        <w:t>KH</w:t>
      </w:r>
      <w:r w:rsidRPr="00596783">
        <w:rPr>
          <w:rFonts w:ascii="Times New Roman" w:hAnsi="Times New Roman" w:cs="Times New Roman"/>
          <w:bCs/>
          <w:i/>
          <w:iCs/>
          <w:color w:val="000000" w:themeColor="text1"/>
          <w:sz w:val="28"/>
          <w:szCs w:val="28"/>
        </w:rPr>
        <w:t xml:space="preserve">-UBND ngày        tháng 4 năm 2026 của Ủy ban nhân dân </w:t>
      </w:r>
      <w:r w:rsidR="00DB02E7" w:rsidRPr="00596783">
        <w:rPr>
          <w:rFonts w:ascii="Times New Roman" w:hAnsi="Times New Roman" w:cs="Times New Roman"/>
          <w:bCs/>
          <w:i/>
          <w:iCs/>
          <w:color w:val="000000" w:themeColor="text1"/>
          <w:sz w:val="28"/>
          <w:szCs w:val="28"/>
        </w:rPr>
        <w:t>xã</w:t>
      </w:r>
      <w:r w:rsidRPr="00596783">
        <w:rPr>
          <w:rFonts w:ascii="Times New Roman" w:hAnsi="Times New Roman" w:cs="Times New Roman"/>
          <w:bCs/>
          <w:i/>
          <w:iCs/>
          <w:color w:val="000000" w:themeColor="text1"/>
          <w:sz w:val="28"/>
          <w:szCs w:val="28"/>
        </w:rPr>
        <w:t>)</w:t>
      </w:r>
      <w:r w:rsidRPr="00596783">
        <w:rPr>
          <w:rFonts w:ascii="Times New Roman" w:hAnsi="Times New Roman" w:cs="Times New Roman"/>
          <w:bCs/>
          <w:i/>
          <w:iCs/>
          <w:color w:val="000000" w:themeColor="text1"/>
        </w:rPr>
        <w:t xml:space="preserve"> </w:t>
      </w:r>
    </w:p>
    <w:p w14:paraId="110F8ED4" w14:textId="41351B22" w:rsidR="00C65991" w:rsidRPr="00596783" w:rsidRDefault="00F94FE8" w:rsidP="00F94FE8">
      <w:pPr>
        <w:widowControl w:val="0"/>
        <w:shd w:val="clear" w:color="auto" w:fill="FFFFFF" w:themeFill="background1"/>
        <w:spacing w:after="0" w:line="240" w:lineRule="auto"/>
        <w:jc w:val="center"/>
        <w:rPr>
          <w:rFonts w:ascii="Times New Roman" w:hAnsi="Times New Roman" w:cs="Times New Roman"/>
          <w:bCs/>
          <w:i/>
          <w:iCs/>
          <w:color w:val="000000" w:themeColor="text1"/>
          <w:vertAlign w:val="superscript"/>
        </w:rPr>
      </w:pPr>
      <w:r w:rsidRPr="00596783">
        <w:rPr>
          <w:rFonts w:ascii="Times New Roman" w:hAnsi="Times New Roman" w:cs="Times New Roman"/>
          <w:bCs/>
          <w:i/>
          <w:iCs/>
          <w:noProof/>
          <w:color w:val="000000" w:themeColor="text1"/>
          <w:vertAlign w:val="superscript"/>
          <w:lang w:val="vi-VN" w:eastAsia="vi-VN"/>
        </w:rPr>
        <mc:AlternateContent>
          <mc:Choice Requires="wps">
            <w:drawing>
              <wp:anchor distT="0" distB="0" distL="114300" distR="114300" simplePos="0" relativeHeight="251659264" behindDoc="0" locked="0" layoutInCell="1" allowOverlap="1" wp14:anchorId="2D5ECAEF" wp14:editId="6A1B12EB">
                <wp:simplePos x="0" y="0"/>
                <wp:positionH relativeFrom="column">
                  <wp:posOffset>2891790</wp:posOffset>
                </wp:positionH>
                <wp:positionV relativeFrom="paragraph">
                  <wp:posOffset>100330</wp:posOffset>
                </wp:positionV>
                <wp:extent cx="31051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697E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7.7pt,7.9pt" to="472.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" strokecolor="black [3200]" strokeweight=".5pt">
                <v:stroke joinstyle="miter"/>
              </v:line>
            </w:pict>
          </mc:Fallback>
        </mc:AlternateContent>
      </w:r>
    </w:p>
    <w:p w14:paraId="5D57C6A1" w14:textId="77777777" w:rsidR="00F94FE8" w:rsidRPr="00596783" w:rsidRDefault="00F94FE8" w:rsidP="00F94FE8">
      <w:pPr>
        <w:widowControl w:val="0"/>
        <w:shd w:val="clear" w:color="auto" w:fill="FFFFFF" w:themeFill="background1"/>
        <w:spacing w:after="0" w:line="240" w:lineRule="auto"/>
        <w:jc w:val="center"/>
        <w:rPr>
          <w:rFonts w:ascii="Times New Roman" w:hAnsi="Times New Roman" w:cs="Times New Roman"/>
          <w:bCs/>
          <w:i/>
          <w:iCs/>
          <w:color w:val="000000" w:themeColor="text1"/>
          <w:vertAlign w:val="superscript"/>
        </w:rPr>
      </w:pPr>
    </w:p>
    <w:tbl>
      <w:tblPr>
        <w:tblStyle w:va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6340"/>
        <w:gridCol w:w="1417"/>
        <w:gridCol w:w="2268"/>
        <w:gridCol w:w="3083"/>
      </w:tblGrid>
      <w:tr w:rsidR="00F94FE8" w:rsidRPr="00596783" w14:paraId="0A4C6FD3" w14:textId="77777777" w:rsidTr="003279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auto"/>
              <w:bottom w:val="single" w:sz="4" w:space="0" w:color="auto"/>
              <w:right w:val="single" w:sz="4" w:space="0" w:color="auto"/>
            </w:tcBorders>
            <w:shd w:val="clear" w:color="auto" w:fill="FFFFFF" w:themeFill="background1"/>
            <w:vAlign w:val="center"/>
          </w:tcPr>
          <w:p w14:paraId="6056C6E3" w14:textId="77777777" w:rsidR="002A0DEF" w:rsidRPr="00596783" w:rsidRDefault="002A0DEF" w:rsidP="00F94FE8">
            <w:pPr>
              <w:widowControl w:val="0"/>
              <w:shd w:val="clear" w:color="auto" w:fill="FFFFFF" w:themeFill="background1"/>
              <w:spacing w:before="80" w:after="80"/>
              <w:jc w:val="center"/>
              <w:rPr>
                <w:rFonts w:ascii="Times New Roman" w:hAnsi="Times New Roman" w:cs="Times New Roman"/>
                <w:color w:val="000000" w:themeColor="text1"/>
                <w:sz w:val="28"/>
                <w:szCs w:val="28"/>
              </w:rPr>
            </w:pPr>
            <w:bookmarkStart w:id="0" w:name="_Hlk221200860"/>
            <w:r w:rsidRPr="00596783">
              <w:rPr>
                <w:rFonts w:ascii="Times New Roman" w:hAnsi="Times New Roman" w:cs="Times New Roman"/>
                <w:color w:val="000000" w:themeColor="text1"/>
                <w:sz w:val="28"/>
                <w:szCs w:val="28"/>
              </w:rPr>
              <w:t>STT</w:t>
            </w:r>
          </w:p>
        </w:tc>
        <w:tc>
          <w:tcPr>
            <w:tcW w:w="6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A931" w14:textId="21A2C670" w:rsidR="002A0DEF" w:rsidRPr="00596783" w:rsidRDefault="002A0DEF" w:rsidP="00F94FE8">
            <w:pPr>
              <w:widowControl w:val="0"/>
              <w:shd w:val="clear" w:color="auto" w:fill="FFFFFF" w:themeFill="background1"/>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Chỉ tiêu</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6B356" w14:textId="44A1A8BC" w:rsidR="002A0DEF" w:rsidRPr="00596783" w:rsidRDefault="002A0DEF" w:rsidP="00F94FE8">
            <w:pPr>
              <w:widowControl w:val="0"/>
              <w:shd w:val="clear" w:color="auto" w:fill="FFFFFF" w:themeFill="background1"/>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Đơn vị tính</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AAD28" w14:textId="3EF21C26" w:rsidR="002A0DEF" w:rsidRPr="00596783" w:rsidRDefault="002A0DEF" w:rsidP="00F94FE8">
            <w:pPr>
              <w:widowControl w:val="0"/>
              <w:shd w:val="clear" w:color="auto" w:fill="FFFFFF" w:themeFill="background1"/>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Kết quả</w:t>
            </w:r>
          </w:p>
        </w:tc>
        <w:tc>
          <w:tcPr>
            <w:tcW w:w="3083" w:type="dxa"/>
            <w:tcBorders>
              <w:top w:val="single" w:sz="4" w:space="0" w:color="auto"/>
              <w:left w:val="single" w:sz="4" w:space="0" w:color="auto"/>
              <w:bottom w:val="single" w:sz="4" w:space="0" w:color="auto"/>
            </w:tcBorders>
            <w:shd w:val="clear" w:color="auto" w:fill="FFFFFF" w:themeFill="background1"/>
            <w:vAlign w:val="center"/>
          </w:tcPr>
          <w:p w14:paraId="4369F486" w14:textId="3851916F" w:rsidR="002A0DEF" w:rsidRPr="00596783" w:rsidRDefault="00E37715" w:rsidP="00F94FE8">
            <w:pPr>
              <w:widowControl w:val="0"/>
              <w:shd w:val="clear" w:color="auto" w:fill="FFFFFF" w:themeFill="background1"/>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8"/>
                <w:szCs w:val="28"/>
              </w:rPr>
            </w:pPr>
            <w:r w:rsidRPr="00596783">
              <w:rPr>
                <w:rFonts w:ascii="Times New Roman" w:hAnsi="Times New Roman" w:cs="Times New Roman"/>
                <w:color w:val="000000" w:themeColor="text1"/>
                <w:sz w:val="28"/>
                <w:szCs w:val="28"/>
              </w:rPr>
              <w:t>C</w:t>
            </w:r>
            <w:r w:rsidR="002A0DEF" w:rsidRPr="00596783">
              <w:rPr>
                <w:rFonts w:ascii="Times New Roman" w:hAnsi="Times New Roman" w:cs="Times New Roman"/>
                <w:color w:val="000000" w:themeColor="text1"/>
                <w:sz w:val="28"/>
                <w:szCs w:val="28"/>
              </w:rPr>
              <w:t xml:space="preserve">ơ quan </w:t>
            </w:r>
            <w:r w:rsidR="0087248E" w:rsidRPr="00596783">
              <w:rPr>
                <w:rFonts w:ascii="Times New Roman" w:hAnsi="Times New Roman" w:cs="Times New Roman"/>
                <w:color w:val="000000" w:themeColor="text1"/>
                <w:sz w:val="28"/>
                <w:szCs w:val="28"/>
              </w:rPr>
              <w:t xml:space="preserve">chịu trách nhiệm </w:t>
            </w:r>
            <w:r w:rsidR="002A0DEF" w:rsidRPr="00596783">
              <w:rPr>
                <w:rFonts w:ascii="Times New Roman" w:hAnsi="Times New Roman" w:cs="Times New Roman"/>
                <w:color w:val="000000" w:themeColor="text1"/>
                <w:sz w:val="28"/>
                <w:szCs w:val="28"/>
              </w:rPr>
              <w:t>theo dõi, đánh giá</w:t>
            </w:r>
          </w:p>
        </w:tc>
      </w:tr>
      <w:tr w:rsidR="00F94FE8" w:rsidRPr="00596783" w14:paraId="0D79D837"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auto"/>
            </w:tcBorders>
            <w:shd w:val="clear" w:color="auto" w:fill="auto"/>
          </w:tcPr>
          <w:p w14:paraId="6859DC8A" w14:textId="0C83A0BE" w:rsidR="002A0DEF" w:rsidRPr="00596783" w:rsidRDefault="00F364DF" w:rsidP="00F94FE8">
            <w:pPr>
              <w:widowControl w:val="0"/>
              <w:shd w:val="clear" w:color="auto" w:fill="FFFFFF" w:themeFill="background1"/>
              <w:spacing w:before="100" w:after="100"/>
              <w:jc w:val="center"/>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I</w:t>
            </w:r>
          </w:p>
        </w:tc>
        <w:tc>
          <w:tcPr>
            <w:tcW w:w="6340" w:type="dxa"/>
            <w:tcBorders>
              <w:top w:val="single" w:sz="4" w:space="0" w:color="auto"/>
            </w:tcBorders>
            <w:shd w:val="clear" w:color="auto" w:fill="auto"/>
            <w:vAlign w:val="center"/>
          </w:tcPr>
          <w:p w14:paraId="5A6E91DE" w14:textId="57B0DE09" w:rsidR="002A0DEF" w:rsidRPr="00596783" w:rsidRDefault="002A0DEF" w:rsidP="00596783">
            <w:pPr>
              <w:pStyle w:val="NormalWeb"/>
              <w:widowControl w:val="0"/>
              <w:shd w:val="clear" w:color="auto" w:fill="FFFFFF" w:themeFill="background1"/>
              <w:spacing w:beforeAutospacing="0" w:afterAutospacing="0"/>
              <w:jc w:val="both"/>
              <w:cnfStyle w:val="000000100000" w:firstRow="0" w:lastRow="0" w:firstColumn="0" w:lastColumn="0" w:oddVBand="0" w:evenVBand="0" w:oddHBand="1" w:evenHBand="0" w:firstRowFirstColumn="0" w:firstRowLastColumn="0" w:lastRowFirstColumn="0" w:lastRowLastColumn="0"/>
              <w:rPr>
                <w:b/>
                <w:bCs/>
                <w:color w:val="000000" w:themeColor="text1"/>
                <w:spacing w:val="-4"/>
                <w:sz w:val="28"/>
                <w:szCs w:val="28"/>
              </w:rPr>
            </w:pPr>
            <w:r w:rsidRPr="00596783">
              <w:rPr>
                <w:b/>
                <w:bCs/>
                <w:color w:val="000000" w:themeColor="text1"/>
                <w:spacing w:val="-4"/>
                <w:sz w:val="28"/>
                <w:szCs w:val="28"/>
              </w:rPr>
              <w:t>Giai đoạn 2026 - 2027</w:t>
            </w:r>
          </w:p>
        </w:tc>
        <w:tc>
          <w:tcPr>
            <w:tcW w:w="1417" w:type="dxa"/>
            <w:tcBorders>
              <w:top w:val="single" w:sz="4" w:space="0" w:color="auto"/>
            </w:tcBorders>
            <w:shd w:val="clear" w:color="auto" w:fill="auto"/>
          </w:tcPr>
          <w:p w14:paraId="5EDED587" w14:textId="77777777" w:rsidR="002A0DEF" w:rsidRPr="00596783" w:rsidRDefault="002A0DEF" w:rsidP="00F94FE8">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2268" w:type="dxa"/>
            <w:tcBorders>
              <w:top w:val="single" w:sz="4" w:space="0" w:color="auto"/>
            </w:tcBorders>
            <w:shd w:val="clear" w:color="auto" w:fill="auto"/>
          </w:tcPr>
          <w:p w14:paraId="25B27AC1" w14:textId="77777777" w:rsidR="002A0DEF" w:rsidRPr="00596783" w:rsidRDefault="002A0DEF" w:rsidP="00F94FE8">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p>
        </w:tc>
        <w:tc>
          <w:tcPr>
            <w:tcW w:w="3083" w:type="dxa"/>
            <w:tcBorders>
              <w:top w:val="single" w:sz="4" w:space="0" w:color="auto"/>
            </w:tcBorders>
            <w:shd w:val="clear" w:color="auto" w:fill="auto"/>
          </w:tcPr>
          <w:p w14:paraId="4B1C085E" w14:textId="77777777" w:rsidR="002A0DEF" w:rsidRPr="00596783" w:rsidRDefault="002A0DEF" w:rsidP="00F94FE8">
            <w:pPr>
              <w:widowControl w:val="0"/>
              <w:shd w:val="clear" w:color="auto" w:fill="FFFFFF" w:themeFill="background1"/>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r>
      <w:tr w:rsidR="00F94FE8" w:rsidRPr="00596783" w14:paraId="1690A84D" w14:textId="77777777" w:rsidTr="00596783">
        <w:tc>
          <w:tcPr>
            <w:cnfStyle w:val="001000000000" w:firstRow="0" w:lastRow="0" w:firstColumn="1" w:lastColumn="0" w:oddVBand="0" w:evenVBand="0" w:oddHBand="0" w:evenHBand="0" w:firstRowFirstColumn="0" w:firstRowLastColumn="0" w:lastRowFirstColumn="0" w:lastRowLastColumn="0"/>
            <w:tcW w:w="885" w:type="dxa"/>
            <w:vAlign w:val="center"/>
          </w:tcPr>
          <w:p w14:paraId="79A9C823" w14:textId="36756056" w:rsidR="009076AA" w:rsidRPr="00596783" w:rsidRDefault="00F94FE8"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w:t>
            </w:r>
          </w:p>
        </w:tc>
        <w:tc>
          <w:tcPr>
            <w:tcW w:w="6340" w:type="dxa"/>
            <w:vAlign w:val="center"/>
          </w:tcPr>
          <w:p w14:paraId="016FCDF8" w14:textId="3270ABA6" w:rsidR="009076AA" w:rsidRPr="00596783" w:rsidRDefault="00FE3E5B"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shd w:val="clear" w:color="auto" w:fill="FFFFFF"/>
              </w:rPr>
              <w:t>M</w:t>
            </w:r>
            <w:r w:rsidR="00233395" w:rsidRPr="00596783">
              <w:rPr>
                <w:color w:val="000000" w:themeColor="text1"/>
                <w:sz w:val="28"/>
                <w:szCs w:val="28"/>
                <w:shd w:val="clear" w:color="auto" w:fill="FFFFFF"/>
              </w:rPr>
              <w:t>ức</w:t>
            </w:r>
            <w:r w:rsidR="009076AA" w:rsidRPr="00596783">
              <w:rPr>
                <w:color w:val="000000" w:themeColor="text1"/>
                <w:sz w:val="28"/>
                <w:szCs w:val="28"/>
                <w:shd w:val="clear" w:color="auto" w:fill="FFFFFF"/>
              </w:rPr>
              <w:t xml:space="preserve"> độ hài lòng trong tiếp nhận, giải quyết thủ tục hành chính của người dân, doanh nghiệp</w:t>
            </w:r>
          </w:p>
        </w:tc>
        <w:tc>
          <w:tcPr>
            <w:tcW w:w="1417" w:type="dxa"/>
            <w:vAlign w:val="center"/>
          </w:tcPr>
          <w:p w14:paraId="393D6242" w14:textId="282E9B75" w:rsidR="009076AA" w:rsidRPr="00596783" w:rsidRDefault="009076AA"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vAlign w:val="center"/>
          </w:tcPr>
          <w:p w14:paraId="02EF5C8B" w14:textId="4360A150" w:rsidR="009076AA" w:rsidRPr="00596783" w:rsidRDefault="009076AA"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z w:val="28"/>
                <w:szCs w:val="28"/>
              </w:rPr>
              <w:t>95</w:t>
            </w:r>
          </w:p>
        </w:tc>
        <w:tc>
          <w:tcPr>
            <w:tcW w:w="3083" w:type="dxa"/>
            <w:vAlign w:val="center"/>
          </w:tcPr>
          <w:p w14:paraId="33BDE1EA" w14:textId="4A78034C" w:rsidR="009076AA"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711E5916"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36001704" w14:textId="68229ABF"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2.</w:t>
            </w:r>
          </w:p>
        </w:tc>
        <w:tc>
          <w:tcPr>
            <w:tcW w:w="6340" w:type="dxa"/>
            <w:shd w:val="clear" w:color="auto" w:fill="auto"/>
            <w:vAlign w:val="center"/>
          </w:tcPr>
          <w:p w14:paraId="3C7FD5A3" w14:textId="705048D9" w:rsidR="00DB02E7" w:rsidRPr="00596783" w:rsidRDefault="00FE3E5B" w:rsidP="00596783">
            <w:pPr>
              <w:pStyle w:val="NormalWeb"/>
              <w:widowControl w:val="0"/>
              <w:shd w:val="clear" w:color="auto" w:fill="FFFFFF" w:themeFill="background1"/>
              <w:spacing w:beforeAutospacing="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shd w:val="clear" w:color="auto" w:fill="FFFFFF"/>
                <w:lang w:val="en"/>
              </w:rPr>
            </w:pPr>
            <w:r>
              <w:rPr>
                <w:color w:val="000000" w:themeColor="text1"/>
                <w:sz w:val="28"/>
                <w:szCs w:val="28"/>
                <w:shd w:val="clear" w:color="auto" w:fill="FFFFFF"/>
                <w:lang w:val="en"/>
              </w:rPr>
              <w:t>M</w:t>
            </w:r>
            <w:r w:rsidR="00233395" w:rsidRPr="00596783">
              <w:rPr>
                <w:color w:val="000000" w:themeColor="text1"/>
                <w:sz w:val="28"/>
                <w:szCs w:val="28"/>
                <w:shd w:val="clear" w:color="auto" w:fill="FFFFFF"/>
              </w:rPr>
              <w:t xml:space="preserve">ức độ </w:t>
            </w:r>
            <w:r w:rsidR="00DB02E7" w:rsidRPr="00596783">
              <w:rPr>
                <w:color w:val="000000" w:themeColor="text1"/>
                <w:sz w:val="28"/>
                <w:szCs w:val="28"/>
                <w:lang w:val="nl-NL"/>
              </w:rPr>
              <w:t>hài lòng về giải quyết các thủ tục hành chính lĩnh vực đất đai, xây dựng, đầu tư</w:t>
            </w:r>
          </w:p>
        </w:tc>
        <w:tc>
          <w:tcPr>
            <w:tcW w:w="1417" w:type="dxa"/>
            <w:shd w:val="clear" w:color="auto" w:fill="auto"/>
            <w:vAlign w:val="center"/>
          </w:tcPr>
          <w:p w14:paraId="0F33983F" w14:textId="208DC42D"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49646E0C" w14:textId="534CC64F"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z w:val="28"/>
                <w:szCs w:val="28"/>
              </w:rPr>
              <w:t>90</w:t>
            </w:r>
          </w:p>
        </w:tc>
        <w:tc>
          <w:tcPr>
            <w:tcW w:w="3083" w:type="dxa"/>
            <w:shd w:val="clear" w:color="auto" w:fill="auto"/>
            <w:vAlign w:val="center"/>
          </w:tcPr>
          <w:p w14:paraId="2CDE8EF0" w14:textId="15E73C7D"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0427AB7E"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4093F1A4" w14:textId="116D9562"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3.</w:t>
            </w:r>
          </w:p>
        </w:tc>
        <w:tc>
          <w:tcPr>
            <w:tcW w:w="6340" w:type="dxa"/>
            <w:shd w:val="clear" w:color="auto" w:fill="auto"/>
            <w:vAlign w:val="center"/>
          </w:tcPr>
          <w:p w14:paraId="06A9E4C4" w14:textId="5B511C6D" w:rsidR="00233395" w:rsidRPr="00596783" w:rsidRDefault="00FE3E5B"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T</w:t>
            </w:r>
            <w:r w:rsidR="00233395" w:rsidRPr="00596783">
              <w:rPr>
                <w:color w:val="000000" w:themeColor="text1"/>
                <w:sz w:val="28"/>
                <w:szCs w:val="28"/>
              </w:rPr>
              <w:t>ỷ lệ các thủ tục hành chính do cấp trên công bố, khi có đủ điều kiện, được cung cấp dưới hình thức dịch vụ công trực tuyến và thực hiện tích hợp, cung cấp trên Cổng Dịch vụ công quốc gia theo quy định</w:t>
            </w:r>
          </w:p>
        </w:tc>
        <w:tc>
          <w:tcPr>
            <w:tcW w:w="1417" w:type="dxa"/>
            <w:shd w:val="clear" w:color="auto" w:fill="auto"/>
            <w:vAlign w:val="center"/>
          </w:tcPr>
          <w:p w14:paraId="3EB9F1EB" w14:textId="7AB29AE6"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7E829F7B" w14:textId="30ED712D"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90</w:t>
            </w:r>
          </w:p>
        </w:tc>
        <w:tc>
          <w:tcPr>
            <w:tcW w:w="3083" w:type="dxa"/>
            <w:shd w:val="clear" w:color="auto" w:fill="auto"/>
            <w:vAlign w:val="center"/>
          </w:tcPr>
          <w:p w14:paraId="742D2D16" w14:textId="50C1A5DD"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211259B9"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45777549" w14:textId="10B29634"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4.</w:t>
            </w:r>
          </w:p>
        </w:tc>
        <w:tc>
          <w:tcPr>
            <w:tcW w:w="6340" w:type="dxa"/>
            <w:shd w:val="clear" w:color="auto" w:fill="auto"/>
            <w:vAlign w:val="center"/>
          </w:tcPr>
          <w:p w14:paraId="12DB431F" w14:textId="5F66C3D4" w:rsidR="00DB02E7" w:rsidRPr="00596783" w:rsidRDefault="00FE3E5B" w:rsidP="00596783">
            <w:pPr>
              <w:pStyle w:val="NormalWeb"/>
              <w:widowControl w:val="0"/>
              <w:shd w:val="clear" w:color="auto" w:fill="FFFFFF" w:themeFill="background1"/>
              <w:spacing w:beforeAutospacing="0" w:afterAutospacing="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olor w:val="000000" w:themeColor="text1"/>
              </w:rPr>
            </w:pPr>
            <w:r>
              <w:rPr>
                <w:color w:val="000000" w:themeColor="text1"/>
                <w:sz w:val="28"/>
                <w:szCs w:val="28"/>
              </w:rPr>
              <w:t>T</w:t>
            </w:r>
            <w:r w:rsidR="00233395" w:rsidRPr="00596783">
              <w:rPr>
                <w:color w:val="000000" w:themeColor="text1"/>
                <w:sz w:val="28"/>
                <w:szCs w:val="28"/>
              </w:rPr>
              <w:t xml:space="preserve">ỷ lệ </w:t>
            </w:r>
            <w:r w:rsidR="00DB02E7" w:rsidRPr="00596783">
              <w:rPr>
                <w:color w:val="000000" w:themeColor="text1"/>
                <w:sz w:val="28"/>
                <w:szCs w:val="28"/>
              </w:rPr>
              <w:t>hồ sơ tiếp nhận và giải quyết trực tuyến</w:t>
            </w:r>
          </w:p>
        </w:tc>
        <w:tc>
          <w:tcPr>
            <w:tcW w:w="1417" w:type="dxa"/>
            <w:shd w:val="clear" w:color="auto" w:fill="auto"/>
            <w:vAlign w:val="center"/>
          </w:tcPr>
          <w:p w14:paraId="00AAA853" w14:textId="4089C1CE"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2E082423" w14:textId="45CFCA36"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80</w:t>
            </w:r>
          </w:p>
        </w:tc>
        <w:tc>
          <w:tcPr>
            <w:tcW w:w="3083" w:type="dxa"/>
            <w:shd w:val="clear" w:color="auto" w:fill="auto"/>
            <w:vAlign w:val="center"/>
          </w:tcPr>
          <w:p w14:paraId="095F1E19" w14:textId="4A6FBFC4"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0D89E38C"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77CC1A69" w14:textId="7E549D80"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5.</w:t>
            </w:r>
          </w:p>
        </w:tc>
        <w:tc>
          <w:tcPr>
            <w:tcW w:w="6340" w:type="dxa"/>
            <w:shd w:val="clear" w:color="auto" w:fill="auto"/>
            <w:vAlign w:val="center"/>
          </w:tcPr>
          <w:p w14:paraId="6C1E3371" w14:textId="5A7419AE" w:rsidR="00233395" w:rsidRPr="00596783" w:rsidRDefault="00233395"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596783">
              <w:rPr>
                <w:sz w:val="28"/>
                <w:szCs w:val="28"/>
              </w:rPr>
              <w:t xml:space="preserve">Triển khai thực hiện việc </w:t>
            </w:r>
            <w:r w:rsidRPr="00596783">
              <w:rPr>
                <w:rStyle w:val="whitespace-normal"/>
                <w:sz w:val="28"/>
                <w:szCs w:val="28"/>
              </w:rPr>
              <w:t>thanh toán trực tuyến</w:t>
            </w:r>
            <w:r w:rsidRPr="00596783">
              <w:rPr>
                <w:sz w:val="28"/>
                <w:szCs w:val="28"/>
              </w:rPr>
              <w:t xml:space="preserve"> đối với các </w:t>
            </w:r>
            <w:r w:rsidRPr="00596783">
              <w:rPr>
                <w:rStyle w:val="whitespace-normal"/>
                <w:sz w:val="28"/>
                <w:szCs w:val="28"/>
              </w:rPr>
              <w:t>thủ tục hành chính</w:t>
            </w:r>
            <w:r w:rsidRPr="00596783">
              <w:rPr>
                <w:sz w:val="28"/>
                <w:szCs w:val="28"/>
              </w:rPr>
              <w:t xml:space="preserve"> có yêu cầu nghĩa vụ tài chính thuộc thẩm quyền giải quyết của xã.</w:t>
            </w:r>
          </w:p>
        </w:tc>
        <w:tc>
          <w:tcPr>
            <w:tcW w:w="1417" w:type="dxa"/>
            <w:shd w:val="clear" w:color="auto" w:fill="auto"/>
            <w:vAlign w:val="center"/>
          </w:tcPr>
          <w:p w14:paraId="5DA85548" w14:textId="30964049"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1DDCA644" w14:textId="69FB554B"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34E342E4" w14:textId="325E6F5D"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28036F3C"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7DEB269B" w14:textId="7BB70F25"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6.</w:t>
            </w:r>
          </w:p>
        </w:tc>
        <w:tc>
          <w:tcPr>
            <w:tcW w:w="6340" w:type="dxa"/>
            <w:shd w:val="clear" w:color="auto" w:fill="auto"/>
            <w:vAlign w:val="center"/>
          </w:tcPr>
          <w:p w14:paraId="413503B7" w14:textId="5FF7F4C1" w:rsidR="00DB02E7" w:rsidRPr="00596783" w:rsidRDefault="003C12F0" w:rsidP="00596783">
            <w:pPr>
              <w:pStyle w:val="NormalWeb"/>
              <w:widowControl w:val="0"/>
              <w:shd w:val="clear" w:color="auto" w:fill="FFFFFF" w:themeFill="background1"/>
              <w:spacing w:beforeAutospacing="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lang w:val="en"/>
              </w:rPr>
              <w:t>Tỷ</w:t>
            </w:r>
            <w:r w:rsidR="00233395" w:rsidRPr="00596783">
              <w:rPr>
                <w:color w:val="000000" w:themeColor="text1"/>
                <w:sz w:val="28"/>
                <w:szCs w:val="28"/>
                <w:lang w:val="en"/>
              </w:rPr>
              <w:t xml:space="preserve"> lệ </w:t>
            </w:r>
            <w:r w:rsidR="00DB02E7" w:rsidRPr="00596783">
              <w:rPr>
                <w:color w:val="000000" w:themeColor="text1"/>
                <w:sz w:val="28"/>
                <w:szCs w:val="28"/>
              </w:rPr>
              <w:t>thanh toán trực tuyến</w:t>
            </w:r>
          </w:p>
        </w:tc>
        <w:tc>
          <w:tcPr>
            <w:tcW w:w="1417" w:type="dxa"/>
            <w:shd w:val="clear" w:color="auto" w:fill="auto"/>
            <w:vAlign w:val="center"/>
          </w:tcPr>
          <w:p w14:paraId="29DC639D" w14:textId="75418EEC"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06E6599A" w14:textId="1139C756"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80</w:t>
            </w:r>
          </w:p>
        </w:tc>
        <w:tc>
          <w:tcPr>
            <w:tcW w:w="3083" w:type="dxa"/>
            <w:shd w:val="clear" w:color="auto" w:fill="auto"/>
            <w:vAlign w:val="center"/>
          </w:tcPr>
          <w:p w14:paraId="4E081B12" w14:textId="03830FA7"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1405304B"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1C00CB8A" w14:textId="0E53395A"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lastRenderedPageBreak/>
              <w:t>7.</w:t>
            </w:r>
          </w:p>
        </w:tc>
        <w:tc>
          <w:tcPr>
            <w:tcW w:w="6340" w:type="dxa"/>
            <w:shd w:val="clear" w:color="auto" w:fill="auto"/>
            <w:vAlign w:val="center"/>
          </w:tcPr>
          <w:p w14:paraId="658D1D03" w14:textId="268DCDC5" w:rsidR="00DB02E7" w:rsidRPr="00596783" w:rsidRDefault="008D551A"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lang w:val="en"/>
              </w:rPr>
              <w:t xml:space="preserve">Tỷ </w:t>
            </w:r>
            <w:r w:rsidR="00233395" w:rsidRPr="00596783">
              <w:rPr>
                <w:color w:val="000000" w:themeColor="text1"/>
                <w:sz w:val="28"/>
                <w:szCs w:val="28"/>
                <w:lang w:val="en"/>
              </w:rPr>
              <w:t xml:space="preserve">lệ </w:t>
            </w:r>
            <w:r w:rsidR="00DB02E7" w:rsidRPr="00596783">
              <w:rPr>
                <w:color w:val="000000" w:themeColor="text1"/>
                <w:sz w:val="28"/>
                <w:szCs w:val="28"/>
                <w:lang w:val="en"/>
              </w:rPr>
              <w:t>số hóa hồ sơ, kết quả giải quyết thủ tục hành chính</w:t>
            </w:r>
          </w:p>
        </w:tc>
        <w:tc>
          <w:tcPr>
            <w:tcW w:w="1417" w:type="dxa"/>
            <w:shd w:val="clear" w:color="auto" w:fill="auto"/>
            <w:vAlign w:val="center"/>
          </w:tcPr>
          <w:p w14:paraId="719ED88C" w14:textId="30DFC2D7"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75E6789A" w14:textId="660EDCBB"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25ADB4FE" w14:textId="47A4675F"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46A05B79"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261A73AE" w14:textId="3D448950"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8.</w:t>
            </w:r>
          </w:p>
        </w:tc>
        <w:tc>
          <w:tcPr>
            <w:tcW w:w="6340" w:type="dxa"/>
            <w:shd w:val="clear" w:color="auto" w:fill="auto"/>
            <w:vAlign w:val="center"/>
          </w:tcPr>
          <w:p w14:paraId="5FD4AA28" w14:textId="72EA7EF9" w:rsidR="00DB02E7" w:rsidRPr="00596783" w:rsidRDefault="008D551A" w:rsidP="00596783">
            <w:pPr>
              <w:pStyle w:val="NormalWeb"/>
              <w:widowControl w:val="0"/>
              <w:shd w:val="clear" w:color="auto" w:fill="FFFFFF" w:themeFill="background1"/>
              <w:spacing w:beforeAutospacing="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lang w:val="en"/>
              </w:rPr>
              <w:t xml:space="preserve">Tỷ </w:t>
            </w:r>
            <w:r w:rsidR="00233395" w:rsidRPr="00596783">
              <w:rPr>
                <w:color w:val="000000" w:themeColor="text1"/>
                <w:sz w:val="28"/>
                <w:szCs w:val="28"/>
                <w:lang w:val="en"/>
              </w:rPr>
              <w:t xml:space="preserve">lệ </w:t>
            </w:r>
            <w:r w:rsidR="00DB02E7" w:rsidRPr="00596783">
              <w:rPr>
                <w:color w:val="000000" w:themeColor="text1"/>
                <w:sz w:val="28"/>
                <w:szCs w:val="28"/>
                <w:lang w:val="en"/>
              </w:rPr>
              <w:t>cấp kết quả giải quyết thủ tục hành chính điện tử</w:t>
            </w:r>
          </w:p>
        </w:tc>
        <w:tc>
          <w:tcPr>
            <w:tcW w:w="1417" w:type="dxa"/>
            <w:shd w:val="clear" w:color="auto" w:fill="auto"/>
            <w:vAlign w:val="center"/>
          </w:tcPr>
          <w:p w14:paraId="7C90B976" w14:textId="60587F4A"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5727EA83" w14:textId="3E182674"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315C8D2A" w14:textId="70D9BC6F"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30A85C61"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59174348" w14:textId="4D112FC2"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9</w:t>
            </w:r>
          </w:p>
        </w:tc>
        <w:tc>
          <w:tcPr>
            <w:tcW w:w="6340" w:type="dxa"/>
            <w:shd w:val="clear" w:color="auto" w:fill="auto"/>
            <w:vAlign w:val="center"/>
          </w:tcPr>
          <w:p w14:paraId="6C7CF84C" w14:textId="5E3CC353" w:rsidR="00DB02E7" w:rsidRPr="00596783" w:rsidRDefault="008D551A"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lang w:val="en"/>
              </w:rPr>
              <w:t xml:space="preserve">Tỷ </w:t>
            </w:r>
            <w:r w:rsidR="00233395" w:rsidRPr="00596783">
              <w:rPr>
                <w:color w:val="000000" w:themeColor="text1"/>
                <w:sz w:val="28"/>
                <w:szCs w:val="28"/>
                <w:lang w:val="en"/>
              </w:rPr>
              <w:t xml:space="preserve">lệ </w:t>
            </w:r>
            <w:r w:rsidR="00DB02E7" w:rsidRPr="00596783">
              <w:rPr>
                <w:color w:val="000000" w:themeColor="text1"/>
                <w:sz w:val="28"/>
                <w:szCs w:val="28"/>
                <w:lang w:val="en"/>
              </w:rPr>
              <w:t>khai thác, sử dụng lại thông tin, dữ liệu đã được số hóa trong giải quyết thủ tục hành chính</w:t>
            </w:r>
          </w:p>
        </w:tc>
        <w:tc>
          <w:tcPr>
            <w:tcW w:w="1417" w:type="dxa"/>
            <w:shd w:val="clear" w:color="auto" w:fill="auto"/>
            <w:vAlign w:val="center"/>
          </w:tcPr>
          <w:p w14:paraId="114E5EF8" w14:textId="020F78E9"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pacing w:val="-8"/>
                <w:sz w:val="28"/>
                <w:szCs w:val="28"/>
              </w:rPr>
              <w:t>%</w:t>
            </w:r>
          </w:p>
        </w:tc>
        <w:tc>
          <w:tcPr>
            <w:tcW w:w="2268" w:type="dxa"/>
            <w:shd w:val="clear" w:color="auto" w:fill="auto"/>
            <w:vAlign w:val="center"/>
          </w:tcPr>
          <w:p w14:paraId="069DFE2E" w14:textId="35F06EC9"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90</w:t>
            </w:r>
          </w:p>
        </w:tc>
        <w:tc>
          <w:tcPr>
            <w:tcW w:w="3083" w:type="dxa"/>
            <w:shd w:val="clear" w:color="auto" w:fill="auto"/>
            <w:vAlign w:val="center"/>
          </w:tcPr>
          <w:p w14:paraId="762CD305" w14:textId="7AA8B7AA"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6CDA4A4B"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46A1AFFC" w14:textId="68AB5D4B"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10.</w:t>
            </w:r>
          </w:p>
        </w:tc>
        <w:tc>
          <w:tcPr>
            <w:tcW w:w="6340" w:type="dxa"/>
            <w:shd w:val="clear" w:color="auto" w:fill="auto"/>
            <w:vAlign w:val="center"/>
          </w:tcPr>
          <w:p w14:paraId="43E92080" w14:textId="726FB948" w:rsidR="0068287B" w:rsidRPr="00596783" w:rsidRDefault="0068287B" w:rsidP="00596783">
            <w:pPr>
              <w:pStyle w:val="NormalWeb"/>
              <w:widowControl w:val="0"/>
              <w:shd w:val="clear" w:color="auto" w:fill="FFFFFF" w:themeFill="background1"/>
              <w:spacing w:beforeAutospacing="0" w:afterAutospacing="0"/>
              <w:jc w:val="both"/>
              <w:cnfStyle w:val="000000100000" w:firstRow="0" w:lastRow="0" w:firstColumn="0" w:lastColumn="0" w:oddVBand="0" w:evenVBand="0" w:oddHBand="1" w:evenHBand="0" w:firstRowFirstColumn="0" w:firstRowLastColumn="0" w:lastRowFirstColumn="0" w:lastRowLastColumn="0"/>
              <w:rPr>
                <w:b/>
                <w:bCs/>
                <w:color w:val="000000" w:themeColor="text1"/>
                <w:sz w:val="28"/>
                <w:szCs w:val="28"/>
              </w:rPr>
            </w:pPr>
            <w:r w:rsidRPr="00596783">
              <w:rPr>
                <w:rStyle w:val="Strong"/>
                <w:b w:val="0"/>
                <w:sz w:val="28"/>
                <w:szCs w:val="28"/>
              </w:rPr>
              <w:t xml:space="preserve">Thường xuyên rà soát, kiến nghị cắt giảm, đơn giản hóa các điều kiện đầu tư, kinh doanh không cần thiết trong quá trình giải quyết </w:t>
            </w:r>
            <w:r w:rsidRPr="00954B0E">
              <w:rPr>
                <w:rStyle w:val="whitespace-normal"/>
                <w:bCs/>
                <w:sz w:val="28"/>
                <w:szCs w:val="28"/>
              </w:rPr>
              <w:t>thủ tục hành chính</w:t>
            </w:r>
            <w:r w:rsidRPr="00596783">
              <w:rPr>
                <w:rStyle w:val="Strong"/>
                <w:b w:val="0"/>
                <w:sz w:val="28"/>
                <w:szCs w:val="28"/>
              </w:rPr>
              <w:t xml:space="preserve"> thuộc thẩm quyền của xã</w:t>
            </w:r>
          </w:p>
        </w:tc>
        <w:tc>
          <w:tcPr>
            <w:tcW w:w="1417" w:type="dxa"/>
            <w:shd w:val="clear" w:color="auto" w:fill="auto"/>
            <w:vAlign w:val="center"/>
          </w:tcPr>
          <w:p w14:paraId="6190B30D" w14:textId="046132D6"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0731F0CA" w14:textId="4E76A656"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21EF1A8D" w14:textId="14529784"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26BA15E1"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0D610C7F" w14:textId="0CCA1FBB"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11.</w:t>
            </w:r>
          </w:p>
        </w:tc>
        <w:tc>
          <w:tcPr>
            <w:tcW w:w="6340" w:type="dxa"/>
            <w:shd w:val="clear" w:color="auto" w:fill="auto"/>
            <w:vAlign w:val="center"/>
          </w:tcPr>
          <w:p w14:paraId="5F291151" w14:textId="3C72FC17" w:rsidR="0068287B" w:rsidRPr="00596783" w:rsidRDefault="0068287B"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b/>
                <w:bCs/>
                <w:color w:val="000000" w:themeColor="text1"/>
                <w:sz w:val="28"/>
                <w:szCs w:val="28"/>
              </w:rPr>
            </w:pPr>
            <w:r w:rsidRPr="00596783">
              <w:rPr>
                <w:sz w:val="28"/>
                <w:szCs w:val="28"/>
              </w:rPr>
              <w:t xml:space="preserve">Rà soát, kiến nghị bãi bỏ các điều kiện đầu tư, kinh doanh không phù hợp hoặc không còn cần thiết trong các </w:t>
            </w:r>
            <w:r w:rsidR="002D1333">
              <w:rPr>
                <w:rStyle w:val="whitespace-normal"/>
                <w:sz w:val="28"/>
                <w:szCs w:val="28"/>
              </w:rPr>
              <w:t>TTHC</w:t>
            </w:r>
            <w:r w:rsidRPr="00596783">
              <w:rPr>
                <w:sz w:val="28"/>
                <w:szCs w:val="28"/>
              </w:rPr>
              <w:t xml:space="preserve"> thuộc thẩm quyền của địa phương</w:t>
            </w:r>
          </w:p>
        </w:tc>
        <w:tc>
          <w:tcPr>
            <w:tcW w:w="1417" w:type="dxa"/>
            <w:shd w:val="clear" w:color="auto" w:fill="auto"/>
            <w:vAlign w:val="center"/>
          </w:tcPr>
          <w:p w14:paraId="458A3E92" w14:textId="645D125B"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638F4153" w14:textId="0A6C8447"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09CA08A3" w14:textId="5E79F766"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4946CCB7"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4BE62936" w14:textId="490FAEC7"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12.</w:t>
            </w:r>
          </w:p>
        </w:tc>
        <w:tc>
          <w:tcPr>
            <w:tcW w:w="6340" w:type="dxa"/>
            <w:shd w:val="clear" w:color="auto" w:fill="auto"/>
            <w:vAlign w:val="center"/>
          </w:tcPr>
          <w:p w14:paraId="57C7D99A" w14:textId="021DAC37" w:rsidR="0068287B" w:rsidRPr="00596783" w:rsidRDefault="0068287B" w:rsidP="00596783">
            <w:pPr>
              <w:widowControl w:val="0"/>
              <w:shd w:val="clear" w:color="auto" w:fill="FFFFFF" w:themeFill="background1"/>
              <w:spacing w:before="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8"/>
                <w:szCs w:val="28"/>
              </w:rPr>
            </w:pPr>
            <w:r w:rsidRPr="00596783">
              <w:rPr>
                <w:rStyle w:val="Strong"/>
                <w:rFonts w:ascii="Times New Roman" w:hAnsi="Times New Roman" w:cs="Times New Roman"/>
                <w:b w:val="0"/>
                <w:sz w:val="28"/>
                <w:szCs w:val="28"/>
              </w:rPr>
              <w:t xml:space="preserve">Thực hiện rà soát, đề xuất cắt giảm thời gian giải quyết và chi phí tuân thủ đối với các </w:t>
            </w:r>
            <w:r w:rsidRPr="00596783">
              <w:rPr>
                <w:rStyle w:val="whitespace-normal"/>
                <w:rFonts w:ascii="Times New Roman" w:hAnsi="Times New Roman" w:cs="Times New Roman"/>
                <w:bCs/>
                <w:sz w:val="28"/>
                <w:szCs w:val="28"/>
              </w:rPr>
              <w:t>thủ tục hành chính</w:t>
            </w:r>
            <w:r w:rsidRPr="00596783">
              <w:rPr>
                <w:rStyle w:val="Strong"/>
                <w:rFonts w:ascii="Times New Roman" w:hAnsi="Times New Roman" w:cs="Times New Roman"/>
                <w:b w:val="0"/>
                <w:sz w:val="28"/>
                <w:szCs w:val="28"/>
              </w:rPr>
              <w:t xml:space="preserve"> thuộc thẩm quyền giải quyết của xã</w:t>
            </w:r>
            <w:r w:rsidRPr="00596783">
              <w:rPr>
                <w:rFonts w:ascii="Times New Roman" w:hAnsi="Times New Roman" w:cs="Times New Roman"/>
                <w:sz w:val="28"/>
                <w:szCs w:val="28"/>
              </w:rPr>
              <w:t>, phấn đấu rút ngắn thời gian xử lý hồ sơ so với năm 2025</w:t>
            </w:r>
          </w:p>
        </w:tc>
        <w:tc>
          <w:tcPr>
            <w:tcW w:w="1417" w:type="dxa"/>
            <w:shd w:val="clear" w:color="auto" w:fill="auto"/>
            <w:vAlign w:val="center"/>
          </w:tcPr>
          <w:p w14:paraId="28F3D2BF" w14:textId="61A02F22"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2CE8AF25" w14:textId="55100D5F"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50</w:t>
            </w:r>
          </w:p>
        </w:tc>
        <w:tc>
          <w:tcPr>
            <w:tcW w:w="3083" w:type="dxa"/>
            <w:shd w:val="clear" w:color="auto" w:fill="auto"/>
            <w:vAlign w:val="center"/>
          </w:tcPr>
          <w:p w14:paraId="7593FC66" w14:textId="27F5594C"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2BBF76D4"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3C286578" w14:textId="294BC627"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13.</w:t>
            </w:r>
          </w:p>
        </w:tc>
        <w:tc>
          <w:tcPr>
            <w:tcW w:w="6340" w:type="dxa"/>
            <w:shd w:val="clear" w:color="auto" w:fill="auto"/>
            <w:vAlign w:val="center"/>
          </w:tcPr>
          <w:p w14:paraId="74C97007" w14:textId="534A0A15" w:rsidR="0068287B" w:rsidRPr="00596783" w:rsidRDefault="0068287B"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b/>
                <w:bCs/>
                <w:color w:val="000000" w:themeColor="text1"/>
                <w:sz w:val="28"/>
                <w:szCs w:val="28"/>
              </w:rPr>
            </w:pPr>
            <w:r w:rsidRPr="00596783">
              <w:rPr>
                <w:rStyle w:val="Strong"/>
                <w:b w:val="0"/>
                <w:sz w:val="28"/>
                <w:szCs w:val="28"/>
              </w:rPr>
              <w:t xml:space="preserve">Thực hiện rà soát, kiến nghị cắt giảm, đơn giản hóa các </w:t>
            </w:r>
            <w:r w:rsidRPr="00596783">
              <w:rPr>
                <w:rStyle w:val="whitespace-normal"/>
                <w:bCs/>
                <w:sz w:val="28"/>
                <w:szCs w:val="28"/>
              </w:rPr>
              <w:t>thủ tục hành chính</w:t>
            </w:r>
            <w:r w:rsidRPr="00596783">
              <w:rPr>
                <w:rStyle w:val="Strong"/>
                <w:b w:val="0"/>
                <w:sz w:val="28"/>
                <w:szCs w:val="28"/>
              </w:rPr>
              <w:t xml:space="preserve"> thuộc thẩm quyền của địa phương được quy định trong các </w:t>
            </w:r>
            <w:r w:rsidRPr="00596783">
              <w:rPr>
                <w:rStyle w:val="whitespace-normal"/>
                <w:bCs/>
                <w:sz w:val="28"/>
                <w:szCs w:val="28"/>
              </w:rPr>
              <w:t>quy chuẩn kỹ thuật</w:t>
            </w:r>
            <w:r w:rsidRPr="00596783">
              <w:rPr>
                <w:rStyle w:val="Strong"/>
                <w:sz w:val="28"/>
                <w:szCs w:val="28"/>
              </w:rPr>
              <w:t xml:space="preserve">, </w:t>
            </w:r>
            <w:r w:rsidRPr="00596783">
              <w:rPr>
                <w:rStyle w:val="whitespace-normal"/>
                <w:bCs/>
                <w:sz w:val="28"/>
                <w:szCs w:val="28"/>
              </w:rPr>
              <w:t>tiêu chuẩn bắt buộc áp dụng</w:t>
            </w:r>
            <w:r w:rsidRPr="00596783">
              <w:rPr>
                <w:sz w:val="28"/>
                <w:szCs w:val="28"/>
              </w:rPr>
              <w:t>.</w:t>
            </w:r>
          </w:p>
        </w:tc>
        <w:tc>
          <w:tcPr>
            <w:tcW w:w="1417" w:type="dxa"/>
            <w:shd w:val="clear" w:color="auto" w:fill="auto"/>
            <w:vAlign w:val="center"/>
          </w:tcPr>
          <w:p w14:paraId="6EDBA8A9" w14:textId="0E0DE2A1"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7BE25FCA" w14:textId="45BBFD66"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3681C716" w14:textId="753DF85A"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27B49188"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5B2F8851" w14:textId="05FD92F3"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lastRenderedPageBreak/>
              <w:t>14.</w:t>
            </w:r>
          </w:p>
        </w:tc>
        <w:tc>
          <w:tcPr>
            <w:tcW w:w="6340" w:type="dxa"/>
            <w:shd w:val="clear" w:color="auto" w:fill="auto"/>
            <w:vAlign w:val="center"/>
          </w:tcPr>
          <w:p w14:paraId="498D808A" w14:textId="4AAAE843" w:rsidR="00381725" w:rsidRPr="00596783" w:rsidRDefault="00381725" w:rsidP="00596783">
            <w:pPr>
              <w:pStyle w:val="NormalWeb"/>
              <w:widowControl w:val="0"/>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96783">
              <w:rPr>
                <w:color w:val="000000" w:themeColor="text1"/>
                <w:sz w:val="28"/>
                <w:szCs w:val="28"/>
              </w:rPr>
              <w:t>Đẩy mạnh thực hiện các thủ tục hành chính nội bộ trong Ủy ban nhân dân xã trên môi trường điện tử</w:t>
            </w:r>
            <w:r w:rsidR="002D1333">
              <w:rPr>
                <w:color w:val="000000" w:themeColor="text1"/>
                <w:sz w:val="28"/>
                <w:szCs w:val="28"/>
              </w:rPr>
              <w:t>. T</w:t>
            </w:r>
            <w:r w:rsidRPr="00596783">
              <w:rPr>
                <w:color w:val="000000" w:themeColor="text1"/>
                <w:sz w:val="28"/>
                <w:szCs w:val="28"/>
              </w:rPr>
              <w:t>hường xuyên rà soát, cắt giảm, đơn giản hóa thủ tục hành chính nội bộ giữa các bộ phận chuyên môn và trong nội bộ cơ quan</w:t>
            </w:r>
          </w:p>
        </w:tc>
        <w:tc>
          <w:tcPr>
            <w:tcW w:w="1417" w:type="dxa"/>
            <w:shd w:val="clear" w:color="auto" w:fill="auto"/>
            <w:vAlign w:val="center"/>
          </w:tcPr>
          <w:p w14:paraId="5489044D" w14:textId="4AAF9B84"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2776D378" w14:textId="4DEDF942"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149B5FBD" w14:textId="3677BE94"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43AF8439"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11E2AE76" w14:textId="1AA9F8DE"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15.</w:t>
            </w:r>
          </w:p>
        </w:tc>
        <w:tc>
          <w:tcPr>
            <w:tcW w:w="6340" w:type="dxa"/>
            <w:shd w:val="clear" w:color="auto" w:fill="auto"/>
            <w:vAlign w:val="center"/>
          </w:tcPr>
          <w:p w14:paraId="404B97AB" w14:textId="18AF44B0" w:rsidR="00381725" w:rsidRPr="00596783" w:rsidRDefault="00381725"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bCs/>
                <w:color w:val="000000" w:themeColor="text1"/>
                <w:sz w:val="28"/>
                <w:szCs w:val="28"/>
              </w:rPr>
            </w:pPr>
            <w:r w:rsidRPr="00596783">
              <w:rPr>
                <w:bCs/>
                <w:color w:val="000000" w:themeColor="text1"/>
                <w:sz w:val="28"/>
                <w:szCs w:val="28"/>
              </w:rPr>
              <w:t>Phấn đấu nâng cao tỷ lệ cung cấp dịch vụ công trực tuyến toàn trình trên tổng số thủ tục hành chính đủ điều kiện được cung cấp trên Cổng Dịch vụ công quốc gia.</w:t>
            </w:r>
          </w:p>
        </w:tc>
        <w:tc>
          <w:tcPr>
            <w:tcW w:w="1417" w:type="dxa"/>
            <w:shd w:val="clear" w:color="auto" w:fill="auto"/>
            <w:vAlign w:val="center"/>
          </w:tcPr>
          <w:p w14:paraId="2F065ACE" w14:textId="023DC6E0"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17032D4F" w14:textId="77777777"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100</w:t>
            </w:r>
          </w:p>
          <w:p w14:paraId="21D668F4" w14:textId="77777777"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p>
        </w:tc>
        <w:tc>
          <w:tcPr>
            <w:tcW w:w="3083" w:type="dxa"/>
            <w:shd w:val="clear" w:color="auto" w:fill="auto"/>
            <w:vAlign w:val="center"/>
          </w:tcPr>
          <w:p w14:paraId="3985237F" w14:textId="151DFCE9"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621AB8D2"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1FACD1FD" w14:textId="4444841E" w:rsidR="00DB02E7" w:rsidRPr="00596783" w:rsidRDefault="00DB02E7" w:rsidP="00596783">
            <w:pPr>
              <w:widowControl w:val="0"/>
              <w:shd w:val="clear" w:color="auto" w:fill="FFFFFF" w:themeFill="background1"/>
              <w:spacing w:before="100" w:after="100"/>
              <w:jc w:val="center"/>
              <w:rPr>
                <w:rFonts w:ascii="Times New Roman" w:hAnsi="Times New Roman" w:cs="Times New Roman"/>
                <w:bCs/>
                <w:color w:val="000000" w:themeColor="text1"/>
                <w:sz w:val="28"/>
                <w:szCs w:val="28"/>
              </w:rPr>
            </w:pPr>
            <w:r w:rsidRPr="00596783">
              <w:rPr>
                <w:rFonts w:ascii="Times New Roman" w:hAnsi="Times New Roman" w:cs="Times New Roman"/>
                <w:bCs/>
                <w:color w:val="000000" w:themeColor="text1"/>
                <w:sz w:val="28"/>
                <w:szCs w:val="28"/>
              </w:rPr>
              <w:t>II.</w:t>
            </w:r>
          </w:p>
        </w:tc>
        <w:tc>
          <w:tcPr>
            <w:tcW w:w="6340" w:type="dxa"/>
            <w:shd w:val="clear" w:color="auto" w:fill="auto"/>
            <w:vAlign w:val="center"/>
          </w:tcPr>
          <w:p w14:paraId="44008837" w14:textId="0FA80BBF" w:rsidR="00DB02E7" w:rsidRPr="00596783" w:rsidRDefault="00DB02E7" w:rsidP="00596783">
            <w:pPr>
              <w:pStyle w:val="NormalWeb"/>
              <w:widowControl w:val="0"/>
              <w:shd w:val="clear" w:color="auto" w:fill="FFFFFF" w:themeFill="background1"/>
              <w:spacing w:beforeAutospacing="0" w:afterAutospacing="0"/>
              <w:jc w:val="both"/>
              <w:cnfStyle w:val="000000100000" w:firstRow="0" w:lastRow="0" w:firstColumn="0" w:lastColumn="0" w:oddVBand="0" w:evenVBand="0" w:oddHBand="1" w:evenHBand="0" w:firstRowFirstColumn="0" w:firstRowLastColumn="0" w:lastRowFirstColumn="0" w:lastRowLastColumn="0"/>
              <w:rPr>
                <w:b/>
                <w:bCs/>
                <w:color w:val="000000" w:themeColor="text1"/>
                <w:sz w:val="28"/>
                <w:szCs w:val="28"/>
              </w:rPr>
            </w:pPr>
            <w:r w:rsidRPr="00596783">
              <w:rPr>
                <w:b/>
                <w:bCs/>
                <w:color w:val="000000" w:themeColor="text1"/>
                <w:sz w:val="28"/>
                <w:szCs w:val="28"/>
              </w:rPr>
              <w:t>Giai đoạn 2028 - 2030</w:t>
            </w:r>
          </w:p>
        </w:tc>
        <w:tc>
          <w:tcPr>
            <w:tcW w:w="1417" w:type="dxa"/>
            <w:shd w:val="clear" w:color="auto" w:fill="auto"/>
            <w:vAlign w:val="center"/>
          </w:tcPr>
          <w:p w14:paraId="63766D63" w14:textId="77777777"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2268" w:type="dxa"/>
            <w:shd w:val="clear" w:color="auto" w:fill="auto"/>
            <w:vAlign w:val="center"/>
          </w:tcPr>
          <w:p w14:paraId="514F4CC6" w14:textId="77777777"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3083" w:type="dxa"/>
            <w:shd w:val="clear" w:color="auto" w:fill="auto"/>
            <w:vAlign w:val="center"/>
          </w:tcPr>
          <w:p w14:paraId="6A4131A7" w14:textId="3A7C24CD" w:rsidR="00DB02E7" w:rsidRPr="00596783" w:rsidRDefault="00DB02E7" w:rsidP="00233395">
            <w:pPr>
              <w:widowControl w:val="0"/>
              <w:shd w:val="clear" w:color="auto" w:fill="FFFFFF" w:themeFill="background1"/>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56C80C16"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3DBD761D" w14:textId="1E7D56B7"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w:t>
            </w:r>
          </w:p>
        </w:tc>
        <w:tc>
          <w:tcPr>
            <w:tcW w:w="6340" w:type="dxa"/>
            <w:shd w:val="clear" w:color="auto" w:fill="auto"/>
            <w:vAlign w:val="center"/>
          </w:tcPr>
          <w:p w14:paraId="28690F8D" w14:textId="5E3E3680" w:rsidR="00DB02E7" w:rsidRPr="00596783" w:rsidRDefault="00A95AD8" w:rsidP="00596783">
            <w:pPr>
              <w:pStyle w:val="NormalWeb"/>
              <w:widowControl w:val="0"/>
              <w:shd w:val="clear" w:color="auto" w:fill="FFFFFF" w:themeFill="background1"/>
              <w:spacing w:beforeAutospacing="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nl-NL"/>
              </w:rPr>
            </w:pPr>
            <w:r>
              <w:rPr>
                <w:color w:val="000000" w:themeColor="text1"/>
                <w:sz w:val="28"/>
                <w:szCs w:val="28"/>
                <w:shd w:val="clear" w:color="auto" w:fill="FFFFFF"/>
              </w:rPr>
              <w:t>M</w:t>
            </w:r>
            <w:r w:rsidR="00381725" w:rsidRPr="00596783">
              <w:rPr>
                <w:color w:val="000000" w:themeColor="text1"/>
                <w:sz w:val="28"/>
                <w:szCs w:val="28"/>
                <w:shd w:val="clear" w:color="auto" w:fill="FFFFFF"/>
              </w:rPr>
              <w:t>ức</w:t>
            </w:r>
            <w:r w:rsidR="00DB02E7" w:rsidRPr="00596783">
              <w:rPr>
                <w:color w:val="000000" w:themeColor="text1"/>
                <w:sz w:val="28"/>
                <w:szCs w:val="28"/>
                <w:shd w:val="clear" w:color="auto" w:fill="FFFFFF"/>
              </w:rPr>
              <w:t xml:space="preserve"> độ hài lòng trong tiếp nhận, giải quyết thủ tục hành chính của người dân, doanh nghiệp</w:t>
            </w:r>
            <w:r w:rsidR="00381725" w:rsidRPr="00596783">
              <w:rPr>
                <w:color w:val="000000" w:themeColor="text1"/>
                <w:sz w:val="28"/>
                <w:szCs w:val="28"/>
                <w:shd w:val="clear" w:color="auto" w:fill="FFFFFF"/>
              </w:rPr>
              <w:t>.</w:t>
            </w:r>
          </w:p>
        </w:tc>
        <w:tc>
          <w:tcPr>
            <w:tcW w:w="1417" w:type="dxa"/>
            <w:shd w:val="clear" w:color="auto" w:fill="auto"/>
            <w:vAlign w:val="center"/>
          </w:tcPr>
          <w:p w14:paraId="618665F8" w14:textId="19C24FF2"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7C02BB73" w14:textId="69F19419"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 95</w:t>
            </w:r>
          </w:p>
        </w:tc>
        <w:tc>
          <w:tcPr>
            <w:tcW w:w="3083" w:type="dxa"/>
            <w:shd w:val="clear" w:color="auto" w:fill="auto"/>
            <w:vAlign w:val="center"/>
          </w:tcPr>
          <w:p w14:paraId="0FDE1B3F" w14:textId="5F0423FA" w:rsidR="00DB02E7" w:rsidRPr="00596783" w:rsidRDefault="00DB02E7" w:rsidP="00233395">
            <w:pPr>
              <w:widowControl w:val="0"/>
              <w:shd w:val="clear" w:color="auto" w:fill="FFFFFF" w:themeFill="background1"/>
              <w:spacing w:before="100"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0EA481F8"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138B5167" w14:textId="6F3FDB14"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2.</w:t>
            </w:r>
          </w:p>
        </w:tc>
        <w:tc>
          <w:tcPr>
            <w:tcW w:w="6340" w:type="dxa"/>
            <w:shd w:val="clear" w:color="auto" w:fill="auto"/>
            <w:vAlign w:val="center"/>
          </w:tcPr>
          <w:p w14:paraId="62BE8F25" w14:textId="6087AB89" w:rsidR="00DB02E7" w:rsidRPr="00596783" w:rsidRDefault="00A95AD8" w:rsidP="00596783">
            <w:pPr>
              <w:pStyle w:val="NormalWeb"/>
              <w:widowControl w:val="0"/>
              <w:shd w:val="clear" w:color="auto" w:fill="FFFFFF" w:themeFill="background1"/>
              <w:spacing w:before="6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lang w:val="nl-NL"/>
              </w:rPr>
            </w:pPr>
            <w:r>
              <w:rPr>
                <w:color w:val="000000" w:themeColor="text1"/>
                <w:sz w:val="28"/>
                <w:szCs w:val="28"/>
                <w:lang w:val="nl-NL"/>
              </w:rPr>
              <w:t>Mức</w:t>
            </w:r>
            <w:r w:rsidR="00DB02E7" w:rsidRPr="00596783">
              <w:rPr>
                <w:color w:val="000000" w:themeColor="text1"/>
                <w:sz w:val="28"/>
                <w:szCs w:val="28"/>
                <w:lang w:val="nl-NL"/>
              </w:rPr>
              <w:t xml:space="preserve"> độ hài lòng về giải quyết các thủ tục hành chính lĩnh vực đất đai, xây dựng, đầu tư</w:t>
            </w:r>
          </w:p>
        </w:tc>
        <w:tc>
          <w:tcPr>
            <w:tcW w:w="1417" w:type="dxa"/>
            <w:shd w:val="clear" w:color="auto" w:fill="auto"/>
            <w:vAlign w:val="center"/>
          </w:tcPr>
          <w:p w14:paraId="43865728" w14:textId="78CA9962"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13CA75C5" w14:textId="5972B26B"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 90</w:t>
            </w:r>
          </w:p>
        </w:tc>
        <w:tc>
          <w:tcPr>
            <w:tcW w:w="3083" w:type="dxa"/>
            <w:shd w:val="clear" w:color="auto" w:fill="auto"/>
            <w:vAlign w:val="center"/>
          </w:tcPr>
          <w:p w14:paraId="5914D10B" w14:textId="39696FCF"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73E6BD08"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0355083B" w14:textId="74326B96"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3.</w:t>
            </w:r>
          </w:p>
        </w:tc>
        <w:tc>
          <w:tcPr>
            <w:tcW w:w="6340" w:type="dxa"/>
            <w:shd w:val="clear" w:color="auto" w:fill="auto"/>
            <w:vAlign w:val="center"/>
          </w:tcPr>
          <w:p w14:paraId="70297681" w14:textId="1FA59890" w:rsidR="00381725" w:rsidRPr="00596783" w:rsidRDefault="00A95AD8" w:rsidP="00596783">
            <w:pPr>
              <w:pStyle w:val="NormalWeb"/>
              <w:widowControl w:val="0"/>
              <w:shd w:val="clear" w:color="auto" w:fill="FFFFFF" w:themeFill="background1"/>
              <w:spacing w:before="6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pacing w:val="2"/>
              </w:rPr>
            </w:pPr>
            <w:r>
              <w:rPr>
                <w:sz w:val="28"/>
                <w:szCs w:val="28"/>
              </w:rPr>
              <w:t>T</w:t>
            </w:r>
            <w:r w:rsidR="00381725" w:rsidRPr="00596783">
              <w:rPr>
                <w:sz w:val="28"/>
                <w:szCs w:val="28"/>
              </w:rPr>
              <w:t xml:space="preserve">ỷ lệ các </w:t>
            </w:r>
            <w:r w:rsidR="00381725" w:rsidRPr="00596783">
              <w:rPr>
                <w:rStyle w:val="whitespace-normal"/>
                <w:sz w:val="28"/>
                <w:szCs w:val="28"/>
              </w:rPr>
              <w:t>thủ tục hành chính</w:t>
            </w:r>
            <w:r w:rsidR="00381725" w:rsidRPr="00596783">
              <w:rPr>
                <w:sz w:val="28"/>
                <w:szCs w:val="28"/>
              </w:rPr>
              <w:t xml:space="preserve"> do cấp trên công bố, khi có đủ điều kiện, được cung cấp dưới hình thức </w:t>
            </w:r>
            <w:r w:rsidR="00381725" w:rsidRPr="00596783">
              <w:rPr>
                <w:rStyle w:val="whitespace-normal"/>
                <w:sz w:val="28"/>
                <w:szCs w:val="28"/>
              </w:rPr>
              <w:t>dịch vụ công trực tuyến</w:t>
            </w:r>
            <w:r w:rsidR="00381725" w:rsidRPr="00596783">
              <w:rPr>
                <w:sz w:val="28"/>
                <w:szCs w:val="28"/>
              </w:rPr>
              <w:t xml:space="preserve"> và thực hiện tích hợp, cung cấp trên </w:t>
            </w:r>
            <w:r w:rsidR="00381725" w:rsidRPr="00596783">
              <w:rPr>
                <w:rStyle w:val="whitespace-normal"/>
                <w:sz w:val="28"/>
                <w:szCs w:val="28"/>
              </w:rPr>
              <w:t>Cổng Dịch vụ công quốc gia</w:t>
            </w:r>
            <w:r w:rsidR="00381725" w:rsidRPr="00596783">
              <w:rPr>
                <w:sz w:val="28"/>
                <w:szCs w:val="28"/>
              </w:rPr>
              <w:t xml:space="preserve"> theo quy định</w:t>
            </w:r>
          </w:p>
        </w:tc>
        <w:tc>
          <w:tcPr>
            <w:tcW w:w="1417" w:type="dxa"/>
            <w:shd w:val="clear" w:color="auto" w:fill="auto"/>
            <w:vAlign w:val="center"/>
          </w:tcPr>
          <w:p w14:paraId="01B4201D" w14:textId="65B3B069"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7640BCA4" w14:textId="645F1345"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z w:val="28"/>
                <w:szCs w:val="28"/>
              </w:rPr>
              <w:t xml:space="preserve">≥ </w:t>
            </w:r>
            <w:r w:rsidRPr="00596783">
              <w:rPr>
                <w:rFonts w:ascii="Times New Roman" w:hAnsi="Times New Roman" w:cs="Times New Roman"/>
                <w:color w:val="000000" w:themeColor="text1"/>
                <w:spacing w:val="-8"/>
                <w:sz w:val="28"/>
                <w:szCs w:val="28"/>
              </w:rPr>
              <w:t>90</w:t>
            </w:r>
          </w:p>
        </w:tc>
        <w:tc>
          <w:tcPr>
            <w:tcW w:w="3083" w:type="dxa"/>
            <w:shd w:val="clear" w:color="auto" w:fill="auto"/>
            <w:vAlign w:val="center"/>
          </w:tcPr>
          <w:p w14:paraId="2C91E40E" w14:textId="37860A4F"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4DF8EFF1"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75EED4D6" w14:textId="5C899AB6"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4.</w:t>
            </w:r>
          </w:p>
        </w:tc>
        <w:tc>
          <w:tcPr>
            <w:tcW w:w="6340" w:type="dxa"/>
            <w:shd w:val="clear" w:color="auto" w:fill="auto"/>
            <w:vAlign w:val="center"/>
          </w:tcPr>
          <w:p w14:paraId="66681C89" w14:textId="5D2A21B1" w:rsidR="00DB02E7" w:rsidRPr="00596783" w:rsidRDefault="00A95AD8" w:rsidP="00596783">
            <w:pPr>
              <w:pStyle w:val="NormalWeb"/>
              <w:widowControl w:val="0"/>
              <w:shd w:val="clear" w:color="auto" w:fill="FFFFFF" w:themeFill="background1"/>
              <w:spacing w:before="60" w:beforeAutospacing="0" w:after="0" w:afterAutospacing="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olor w:val="000000" w:themeColor="text1"/>
                <w:spacing w:val="2"/>
              </w:rPr>
            </w:pPr>
            <w:r>
              <w:rPr>
                <w:color w:val="000000" w:themeColor="text1"/>
                <w:sz w:val="28"/>
                <w:szCs w:val="28"/>
              </w:rPr>
              <w:t>Tỷ</w:t>
            </w:r>
            <w:r w:rsidR="00004D1C" w:rsidRPr="00596783">
              <w:rPr>
                <w:color w:val="000000" w:themeColor="text1"/>
                <w:sz w:val="28"/>
                <w:szCs w:val="28"/>
              </w:rPr>
              <w:t xml:space="preserve"> </w:t>
            </w:r>
            <w:r w:rsidR="00DB02E7" w:rsidRPr="00596783">
              <w:rPr>
                <w:color w:val="000000" w:themeColor="text1"/>
                <w:sz w:val="28"/>
                <w:szCs w:val="28"/>
              </w:rPr>
              <w:t>lệ hồ sơ tiếp nhận và giải quyết trực tuyến</w:t>
            </w:r>
          </w:p>
        </w:tc>
        <w:tc>
          <w:tcPr>
            <w:tcW w:w="1417" w:type="dxa"/>
            <w:shd w:val="clear" w:color="auto" w:fill="auto"/>
            <w:vAlign w:val="center"/>
          </w:tcPr>
          <w:p w14:paraId="431BAB48" w14:textId="0EAB400F"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1786B822" w14:textId="112F4808"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z w:val="28"/>
                <w:szCs w:val="28"/>
              </w:rPr>
              <w:t xml:space="preserve">≥ </w:t>
            </w:r>
            <w:r w:rsidRPr="00596783">
              <w:rPr>
                <w:rFonts w:ascii="Times New Roman" w:hAnsi="Times New Roman" w:cs="Times New Roman"/>
                <w:color w:val="000000" w:themeColor="text1"/>
                <w:spacing w:val="-8"/>
                <w:sz w:val="28"/>
                <w:szCs w:val="28"/>
              </w:rPr>
              <w:t>80</w:t>
            </w:r>
          </w:p>
        </w:tc>
        <w:tc>
          <w:tcPr>
            <w:tcW w:w="3083" w:type="dxa"/>
            <w:shd w:val="clear" w:color="auto" w:fill="auto"/>
            <w:vAlign w:val="center"/>
          </w:tcPr>
          <w:p w14:paraId="2652B510" w14:textId="1DAEAE47"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4D5B661C"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6219D52D" w14:textId="17ECCC68"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5.</w:t>
            </w:r>
          </w:p>
        </w:tc>
        <w:tc>
          <w:tcPr>
            <w:tcW w:w="6340" w:type="dxa"/>
            <w:shd w:val="clear" w:color="auto" w:fill="auto"/>
            <w:vAlign w:val="center"/>
          </w:tcPr>
          <w:p w14:paraId="14141D61" w14:textId="50DB2343" w:rsidR="00004D1C" w:rsidRPr="00596783" w:rsidRDefault="00004D1C" w:rsidP="00596783">
            <w:pPr>
              <w:pStyle w:val="NormalWeb"/>
              <w:widowControl w:val="0"/>
              <w:shd w:val="clear" w:color="auto" w:fill="FFFFFF" w:themeFill="background1"/>
              <w:spacing w:before="6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olor w:val="000000" w:themeColor="text1"/>
                <w:spacing w:val="2"/>
              </w:rPr>
            </w:pPr>
            <w:r w:rsidRPr="00596783">
              <w:rPr>
                <w:sz w:val="28"/>
                <w:szCs w:val="28"/>
              </w:rPr>
              <w:t xml:space="preserve">Triển khai thực hiện việc </w:t>
            </w:r>
            <w:r w:rsidRPr="00596783">
              <w:rPr>
                <w:rStyle w:val="whitespace-normal"/>
                <w:sz w:val="28"/>
                <w:szCs w:val="28"/>
              </w:rPr>
              <w:t>thanh toán trực tuyến</w:t>
            </w:r>
            <w:r w:rsidRPr="00596783">
              <w:rPr>
                <w:sz w:val="28"/>
                <w:szCs w:val="28"/>
              </w:rPr>
              <w:t xml:space="preserve"> đối với các </w:t>
            </w:r>
            <w:r w:rsidRPr="00596783">
              <w:rPr>
                <w:rStyle w:val="whitespace-normal"/>
                <w:sz w:val="28"/>
                <w:szCs w:val="28"/>
              </w:rPr>
              <w:t>thủ tục hành chính</w:t>
            </w:r>
            <w:r w:rsidRPr="00596783">
              <w:rPr>
                <w:sz w:val="28"/>
                <w:szCs w:val="28"/>
              </w:rPr>
              <w:t xml:space="preserve"> có yêu cầu nghĩa vụ tài chính </w:t>
            </w:r>
            <w:r w:rsidRPr="00596783">
              <w:rPr>
                <w:sz w:val="28"/>
                <w:szCs w:val="28"/>
              </w:rPr>
              <w:lastRenderedPageBreak/>
              <w:t>thuộc thẩm quyền giải quyết của xã.</w:t>
            </w:r>
          </w:p>
        </w:tc>
        <w:tc>
          <w:tcPr>
            <w:tcW w:w="1417" w:type="dxa"/>
            <w:shd w:val="clear" w:color="auto" w:fill="auto"/>
            <w:vAlign w:val="center"/>
          </w:tcPr>
          <w:p w14:paraId="62B7D9A5" w14:textId="717F182B"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lastRenderedPageBreak/>
              <w:t>%</w:t>
            </w:r>
          </w:p>
        </w:tc>
        <w:tc>
          <w:tcPr>
            <w:tcW w:w="2268" w:type="dxa"/>
            <w:shd w:val="clear" w:color="auto" w:fill="auto"/>
            <w:vAlign w:val="center"/>
          </w:tcPr>
          <w:p w14:paraId="42256CC0" w14:textId="251A5913"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30C9EB7A" w14:textId="01B64F1F"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48BDFD7E"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46692241" w14:textId="6EEA6C24"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6.</w:t>
            </w:r>
          </w:p>
        </w:tc>
        <w:tc>
          <w:tcPr>
            <w:tcW w:w="6340" w:type="dxa"/>
            <w:shd w:val="clear" w:color="auto" w:fill="auto"/>
            <w:vAlign w:val="center"/>
          </w:tcPr>
          <w:p w14:paraId="4A53E889" w14:textId="3C4C1835" w:rsidR="00DB02E7" w:rsidRPr="00596783" w:rsidRDefault="00A95AD8" w:rsidP="00596783">
            <w:pPr>
              <w:pStyle w:val="NormalWeb"/>
              <w:widowControl w:val="0"/>
              <w:shd w:val="clear" w:color="auto" w:fill="FFFFFF" w:themeFill="background1"/>
              <w:spacing w:before="60" w:beforeAutospacing="0" w:after="0" w:afterAutospacing="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olor w:val="000000" w:themeColor="text1"/>
                <w:spacing w:val="2"/>
              </w:rPr>
            </w:pPr>
            <w:r>
              <w:rPr>
                <w:color w:val="000000" w:themeColor="text1"/>
                <w:sz w:val="28"/>
                <w:szCs w:val="28"/>
              </w:rPr>
              <w:t>T</w:t>
            </w:r>
            <w:r w:rsidR="00004D1C" w:rsidRPr="00596783">
              <w:rPr>
                <w:color w:val="000000" w:themeColor="text1"/>
                <w:sz w:val="28"/>
                <w:szCs w:val="28"/>
              </w:rPr>
              <w:t>ỷ</w:t>
            </w:r>
            <w:r w:rsidR="00DB02E7" w:rsidRPr="00596783">
              <w:rPr>
                <w:color w:val="000000" w:themeColor="text1"/>
                <w:sz w:val="28"/>
                <w:szCs w:val="28"/>
              </w:rPr>
              <w:t xml:space="preserve"> lệ thanh toán trực tuyến</w:t>
            </w:r>
          </w:p>
        </w:tc>
        <w:tc>
          <w:tcPr>
            <w:tcW w:w="1417" w:type="dxa"/>
            <w:shd w:val="clear" w:color="auto" w:fill="auto"/>
            <w:vAlign w:val="center"/>
          </w:tcPr>
          <w:p w14:paraId="100CB035" w14:textId="1A7FF6DD"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51D08BF6" w14:textId="0EB77F55"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z w:val="28"/>
                <w:szCs w:val="28"/>
              </w:rPr>
              <w:t xml:space="preserve">≥ </w:t>
            </w:r>
            <w:r w:rsidRPr="00596783">
              <w:rPr>
                <w:rFonts w:ascii="Times New Roman" w:hAnsi="Times New Roman" w:cs="Times New Roman"/>
                <w:color w:val="000000" w:themeColor="text1"/>
                <w:spacing w:val="-8"/>
                <w:sz w:val="28"/>
                <w:szCs w:val="28"/>
              </w:rPr>
              <w:t>80</w:t>
            </w:r>
          </w:p>
        </w:tc>
        <w:tc>
          <w:tcPr>
            <w:tcW w:w="3083" w:type="dxa"/>
            <w:shd w:val="clear" w:color="auto" w:fill="auto"/>
            <w:vAlign w:val="center"/>
          </w:tcPr>
          <w:p w14:paraId="48964ABD" w14:textId="623A0326"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2B0CE76B"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68536BD6" w14:textId="4F427FEE"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7.</w:t>
            </w:r>
          </w:p>
        </w:tc>
        <w:tc>
          <w:tcPr>
            <w:tcW w:w="6340" w:type="dxa"/>
            <w:shd w:val="clear" w:color="auto" w:fill="auto"/>
            <w:vAlign w:val="center"/>
          </w:tcPr>
          <w:p w14:paraId="635CD79E" w14:textId="433D747D" w:rsidR="00DB02E7" w:rsidRPr="00596783" w:rsidRDefault="00A95AD8" w:rsidP="00596783">
            <w:pPr>
              <w:pStyle w:val="NormalWeb"/>
              <w:widowControl w:val="0"/>
              <w:shd w:val="clear" w:color="auto" w:fill="FFFFFF" w:themeFill="background1"/>
              <w:spacing w:before="6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lang w:val="en"/>
              </w:rPr>
              <w:t>Tỷ</w:t>
            </w:r>
            <w:r w:rsidR="00DB02E7" w:rsidRPr="00596783">
              <w:rPr>
                <w:color w:val="000000" w:themeColor="text1"/>
                <w:sz w:val="28"/>
                <w:szCs w:val="28"/>
                <w:lang w:val="en"/>
              </w:rPr>
              <w:t xml:space="preserve"> lệ số hóa hồ sơ, kết quả giải quyết thủ tục hành chính</w:t>
            </w:r>
          </w:p>
        </w:tc>
        <w:tc>
          <w:tcPr>
            <w:tcW w:w="1417" w:type="dxa"/>
            <w:shd w:val="clear" w:color="auto" w:fill="auto"/>
            <w:vAlign w:val="center"/>
          </w:tcPr>
          <w:p w14:paraId="7BC8B14B" w14:textId="6DD058D7"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5D4695D6" w14:textId="404DC222"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77EF1BDD" w14:textId="625B84B5"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6C7EECA5"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2916D0B5" w14:textId="2BD22926"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8.</w:t>
            </w:r>
          </w:p>
        </w:tc>
        <w:tc>
          <w:tcPr>
            <w:tcW w:w="6340" w:type="dxa"/>
            <w:shd w:val="clear" w:color="auto" w:fill="auto"/>
            <w:vAlign w:val="center"/>
          </w:tcPr>
          <w:p w14:paraId="6B518B9D" w14:textId="4BA9FB2E" w:rsidR="00DB02E7" w:rsidRPr="00596783" w:rsidRDefault="00A95AD8" w:rsidP="00596783">
            <w:pPr>
              <w:pStyle w:val="NormalWeb"/>
              <w:widowControl w:val="0"/>
              <w:shd w:val="clear" w:color="auto" w:fill="FFFFFF" w:themeFill="background1"/>
              <w:spacing w:before="6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Pr>
                <w:color w:val="000000" w:themeColor="text1"/>
                <w:sz w:val="28"/>
                <w:szCs w:val="28"/>
                <w:lang w:val="en"/>
              </w:rPr>
              <w:t>Tỷ</w:t>
            </w:r>
            <w:r w:rsidR="00233395" w:rsidRPr="00596783">
              <w:rPr>
                <w:color w:val="000000" w:themeColor="text1"/>
                <w:sz w:val="28"/>
                <w:szCs w:val="28"/>
                <w:lang w:val="en"/>
              </w:rPr>
              <w:t xml:space="preserve"> lệ </w:t>
            </w:r>
            <w:r w:rsidR="00DB02E7" w:rsidRPr="00596783">
              <w:rPr>
                <w:color w:val="000000" w:themeColor="text1"/>
                <w:sz w:val="28"/>
                <w:szCs w:val="28"/>
                <w:lang w:val="en"/>
              </w:rPr>
              <w:t>cấp kết quả giải quyết thủ tục hành chính điện tử</w:t>
            </w:r>
          </w:p>
        </w:tc>
        <w:tc>
          <w:tcPr>
            <w:tcW w:w="1417" w:type="dxa"/>
            <w:shd w:val="clear" w:color="auto" w:fill="auto"/>
            <w:vAlign w:val="center"/>
          </w:tcPr>
          <w:p w14:paraId="3265FA66" w14:textId="1123E07D"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0D43F858" w14:textId="2867E60A"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pacing w:val="-8"/>
                <w:sz w:val="28"/>
                <w:szCs w:val="28"/>
              </w:rPr>
              <w:t>100</w:t>
            </w:r>
          </w:p>
        </w:tc>
        <w:tc>
          <w:tcPr>
            <w:tcW w:w="3083" w:type="dxa"/>
            <w:shd w:val="clear" w:color="auto" w:fill="auto"/>
            <w:vAlign w:val="center"/>
          </w:tcPr>
          <w:p w14:paraId="039B00EB" w14:textId="2F49823E"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1BCB3A6B" w14:textId="77777777" w:rsidTr="00596783">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49E08A8E" w14:textId="2F516530"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9.</w:t>
            </w:r>
          </w:p>
        </w:tc>
        <w:tc>
          <w:tcPr>
            <w:tcW w:w="6340" w:type="dxa"/>
            <w:shd w:val="clear" w:color="auto" w:fill="auto"/>
            <w:vAlign w:val="center"/>
          </w:tcPr>
          <w:p w14:paraId="4630502A" w14:textId="3889B78D" w:rsidR="00DB02E7" w:rsidRPr="00596783" w:rsidRDefault="00A95AD8" w:rsidP="00596783">
            <w:pPr>
              <w:pStyle w:val="NormalWeb"/>
              <w:widowControl w:val="0"/>
              <w:shd w:val="clear" w:color="auto" w:fill="FFFFFF" w:themeFill="background1"/>
              <w:spacing w:before="6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en"/>
              </w:rPr>
            </w:pPr>
            <w:r>
              <w:rPr>
                <w:color w:val="000000" w:themeColor="text1"/>
                <w:sz w:val="28"/>
                <w:szCs w:val="28"/>
                <w:lang w:val="en"/>
              </w:rPr>
              <w:t>Tỷ lệ</w:t>
            </w:r>
            <w:r w:rsidR="00233395" w:rsidRPr="00596783">
              <w:rPr>
                <w:color w:val="000000" w:themeColor="text1"/>
                <w:sz w:val="28"/>
                <w:szCs w:val="28"/>
                <w:lang w:val="en"/>
              </w:rPr>
              <w:t xml:space="preserve"> </w:t>
            </w:r>
            <w:r w:rsidR="00DB02E7" w:rsidRPr="00596783">
              <w:rPr>
                <w:color w:val="000000" w:themeColor="text1"/>
                <w:sz w:val="28"/>
                <w:szCs w:val="28"/>
                <w:lang w:val="en"/>
              </w:rPr>
              <w:t>khai thác, sử dụng lại thông tin, dữ liệu đã được số hóa trong giải quyết thủ tục hành chính</w:t>
            </w:r>
          </w:p>
        </w:tc>
        <w:tc>
          <w:tcPr>
            <w:tcW w:w="1417" w:type="dxa"/>
            <w:shd w:val="clear" w:color="auto" w:fill="auto"/>
            <w:vAlign w:val="center"/>
          </w:tcPr>
          <w:p w14:paraId="46802849" w14:textId="431A8C90"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pacing w:val="-8"/>
                <w:sz w:val="28"/>
                <w:szCs w:val="28"/>
              </w:rPr>
              <w:t>%</w:t>
            </w:r>
          </w:p>
        </w:tc>
        <w:tc>
          <w:tcPr>
            <w:tcW w:w="2268" w:type="dxa"/>
            <w:shd w:val="clear" w:color="auto" w:fill="auto"/>
            <w:vAlign w:val="center"/>
          </w:tcPr>
          <w:p w14:paraId="3D9647DE" w14:textId="26AA725A"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z w:val="28"/>
                <w:szCs w:val="28"/>
              </w:rPr>
              <w:t xml:space="preserve">≥ </w:t>
            </w:r>
            <w:r w:rsidRPr="00596783">
              <w:rPr>
                <w:rFonts w:ascii="Times New Roman" w:hAnsi="Times New Roman" w:cs="Times New Roman"/>
                <w:color w:val="000000" w:themeColor="text1"/>
                <w:spacing w:val="-8"/>
                <w:sz w:val="28"/>
                <w:szCs w:val="28"/>
              </w:rPr>
              <w:t>90</w:t>
            </w:r>
          </w:p>
        </w:tc>
        <w:tc>
          <w:tcPr>
            <w:tcW w:w="3083" w:type="dxa"/>
            <w:shd w:val="clear" w:color="auto" w:fill="auto"/>
            <w:vAlign w:val="center"/>
          </w:tcPr>
          <w:p w14:paraId="494FF733" w14:textId="1F2367FA" w:rsidR="00DB02E7" w:rsidRPr="00596783" w:rsidRDefault="00DB02E7" w:rsidP="00233395">
            <w:pPr>
              <w:widowControl w:val="0"/>
              <w:shd w:val="clear" w:color="auto" w:fill="FFFFFF" w:themeFill="background1"/>
              <w:spacing w:before="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tr w:rsidR="00DB02E7" w:rsidRPr="00596783" w14:paraId="72408496" w14:textId="77777777" w:rsidTr="0059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auto"/>
            <w:vAlign w:val="center"/>
          </w:tcPr>
          <w:p w14:paraId="5E8CDB02" w14:textId="0ABD31A1" w:rsidR="00DB02E7" w:rsidRPr="00596783" w:rsidRDefault="00DB02E7" w:rsidP="00233395">
            <w:pPr>
              <w:widowControl w:val="0"/>
              <w:shd w:val="clear" w:color="auto" w:fill="FFFFFF" w:themeFill="background1"/>
              <w:spacing w:before="100" w:after="100"/>
              <w:jc w:val="center"/>
              <w:rPr>
                <w:rFonts w:ascii="Times New Roman" w:hAnsi="Times New Roman" w:cs="Times New Roman"/>
                <w:b w:val="0"/>
                <w:bCs/>
                <w:color w:val="000000" w:themeColor="text1"/>
                <w:sz w:val="28"/>
                <w:szCs w:val="28"/>
              </w:rPr>
            </w:pPr>
            <w:r w:rsidRPr="00596783">
              <w:rPr>
                <w:rFonts w:ascii="Times New Roman" w:hAnsi="Times New Roman" w:cs="Times New Roman"/>
                <w:b w:val="0"/>
                <w:bCs/>
                <w:color w:val="000000" w:themeColor="text1"/>
                <w:sz w:val="28"/>
                <w:szCs w:val="28"/>
              </w:rPr>
              <w:t>10.</w:t>
            </w:r>
          </w:p>
        </w:tc>
        <w:tc>
          <w:tcPr>
            <w:tcW w:w="6340" w:type="dxa"/>
            <w:shd w:val="clear" w:color="auto" w:fill="auto"/>
            <w:vAlign w:val="center"/>
          </w:tcPr>
          <w:p w14:paraId="5CBAC825" w14:textId="45BDAF7A" w:rsidR="00004D1C" w:rsidRPr="00596783" w:rsidRDefault="00004D1C" w:rsidP="00596783">
            <w:pPr>
              <w:pStyle w:val="NormalWeb"/>
              <w:widowControl w:val="0"/>
              <w:shd w:val="clear" w:color="auto" w:fill="FFFFFF" w:themeFill="background1"/>
              <w:spacing w:before="60"/>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96783">
              <w:rPr>
                <w:rStyle w:val="Strong"/>
                <w:b w:val="0"/>
                <w:sz w:val="28"/>
                <w:szCs w:val="28"/>
              </w:rPr>
              <w:t xml:space="preserve">Tăng cường triển khai tiếp nhận và giải quyết </w:t>
            </w:r>
            <w:r w:rsidRPr="00596783">
              <w:rPr>
                <w:rStyle w:val="whitespace-normal"/>
                <w:bCs/>
                <w:sz w:val="28"/>
                <w:szCs w:val="28"/>
              </w:rPr>
              <w:t>thủ tục hành chính</w:t>
            </w:r>
            <w:r w:rsidRPr="00596783">
              <w:rPr>
                <w:rStyle w:val="Strong"/>
                <w:b w:val="0"/>
                <w:sz w:val="28"/>
                <w:szCs w:val="28"/>
              </w:rPr>
              <w:t xml:space="preserve"> không phụ thuộc vào địa giới hành chính</w:t>
            </w:r>
            <w:r w:rsidRPr="00596783">
              <w:rPr>
                <w:sz w:val="28"/>
                <w:szCs w:val="28"/>
              </w:rPr>
              <w:t>. Đồng thời, đẩy mạnh phối hợp và kết nối giữa các cơ quan hành chính nhà nước trong việc giải quyết thủ tục hành chính phi địa giới hành chính.</w:t>
            </w:r>
          </w:p>
        </w:tc>
        <w:tc>
          <w:tcPr>
            <w:tcW w:w="1417" w:type="dxa"/>
            <w:shd w:val="clear" w:color="auto" w:fill="auto"/>
            <w:vAlign w:val="center"/>
          </w:tcPr>
          <w:p w14:paraId="049D2D47" w14:textId="637CB672"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96783">
              <w:rPr>
                <w:rFonts w:ascii="Times New Roman" w:hAnsi="Times New Roman" w:cs="Times New Roman"/>
                <w:color w:val="000000" w:themeColor="text1"/>
                <w:sz w:val="28"/>
                <w:szCs w:val="28"/>
              </w:rPr>
              <w:t>%</w:t>
            </w:r>
          </w:p>
        </w:tc>
        <w:tc>
          <w:tcPr>
            <w:tcW w:w="2268" w:type="dxa"/>
            <w:shd w:val="clear" w:color="auto" w:fill="auto"/>
            <w:vAlign w:val="center"/>
          </w:tcPr>
          <w:p w14:paraId="1CDEBD9C" w14:textId="5F1B2E88"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96783">
              <w:rPr>
                <w:rFonts w:ascii="Times New Roman" w:hAnsi="Times New Roman" w:cs="Times New Roman"/>
                <w:color w:val="000000" w:themeColor="text1"/>
                <w:spacing w:val="-8"/>
                <w:sz w:val="28"/>
                <w:szCs w:val="28"/>
              </w:rPr>
              <w:t>70</w:t>
            </w:r>
          </w:p>
        </w:tc>
        <w:tc>
          <w:tcPr>
            <w:tcW w:w="3083" w:type="dxa"/>
            <w:shd w:val="clear" w:color="auto" w:fill="auto"/>
            <w:vAlign w:val="center"/>
          </w:tcPr>
          <w:p w14:paraId="281CC1B8" w14:textId="5FCB7A9B" w:rsidR="00DB02E7" w:rsidRPr="00596783" w:rsidRDefault="00DB02E7" w:rsidP="00233395">
            <w:pPr>
              <w:widowControl w:val="0"/>
              <w:shd w:val="clear" w:color="auto" w:fill="FFFFFF" w:themeFill="background1"/>
              <w:spacing w:before="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val="nl-NL" w:eastAsia="vi-VN"/>
              </w:rPr>
            </w:pPr>
            <w:r w:rsidRPr="00596783">
              <w:rPr>
                <w:rFonts w:ascii="Times New Roman" w:eastAsia="Times New Roman" w:hAnsi="Times New Roman" w:cs="Times New Roman"/>
                <w:color w:val="000000" w:themeColor="text1"/>
                <w:sz w:val="28"/>
                <w:szCs w:val="28"/>
                <w:lang w:val="nl-NL" w:eastAsia="vi-VN"/>
              </w:rPr>
              <w:t>Trung tâm Phục vụ hành chính công</w:t>
            </w:r>
          </w:p>
        </w:tc>
      </w:tr>
      <w:bookmarkEnd w:id="0"/>
    </w:tbl>
    <w:p w14:paraId="5D21A89F" w14:textId="77777777" w:rsidR="008857EE" w:rsidRPr="00596783" w:rsidRDefault="008857EE" w:rsidP="0022666A">
      <w:pPr>
        <w:widowControl w:val="0"/>
        <w:rPr>
          <w:rFonts w:ascii="Times New Roman" w:hAnsi="Times New Roman" w:cs="Times New Roman"/>
          <w:color w:val="000000" w:themeColor="text1"/>
        </w:rPr>
      </w:pPr>
    </w:p>
    <w:sectPr w:rsidR="008857EE" w:rsidRPr="00596783" w:rsidSect="002A28F3">
      <w:headerReference w:type="default" r:id="rId9"/>
      <w:pgSz w:w="16838" w:h="11906" w:orient="landscape" w:code="9"/>
      <w:pgMar w:top="1134" w:right="1134"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0B2E6" w14:textId="77777777" w:rsidR="00DF33BC" w:rsidRDefault="00DF33BC" w:rsidP="00CB48CF">
      <w:pPr>
        <w:spacing w:after="0" w:line="240" w:lineRule="auto"/>
      </w:pPr>
      <w:r>
        <w:separator/>
      </w:r>
    </w:p>
  </w:endnote>
  <w:endnote w:type="continuationSeparator" w:id="0">
    <w:p w14:paraId="2D8EC0E8" w14:textId="77777777" w:rsidR="00DF33BC" w:rsidRDefault="00DF33BC" w:rsidP="00CB4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7F2F98-3BF9-45EA-ADF0-B54B4D61B590}"/>
    <w:embedBold r:id="rId2" w:fontKey="{98401BE8-8E69-448D-9C80-AAA180234340}"/>
    <w:embedItalic r:id="rId3" w:fontKey="{C2A8B1E3-FF40-448C-84D6-89D4680ACA3D}"/>
  </w:font>
  <w:font w:name="Georgia">
    <w:panose1 w:val="02040502050405020303"/>
    <w:charset w:val="00"/>
    <w:family w:val="roman"/>
    <w:pitch w:val="variable"/>
    <w:sig w:usb0="00000287" w:usb1="00000000" w:usb2="00000000" w:usb3="00000000" w:csb0="0000009F" w:csb1="00000000"/>
    <w:embedRegular r:id="rId4" w:fontKey="{D31E98F3-E245-4B07-8B8B-F4DBE15DECCE}"/>
    <w:embedItalic r:id="rId5" w:fontKey="{E5955F3B-80FD-41E9-BCC8-A59C24F11229}"/>
  </w:font>
  <w:font w:name="TimesNewRomanPSMT">
    <w:altName w:val="Times New Roman"/>
    <w:panose1 w:val="00000000000000000000"/>
    <w:charset w:val="00"/>
    <w:family w:val="roman"/>
    <w:notTrueType/>
    <w:pitch w:val="default"/>
    <w:sig w:usb0="20000003" w:usb1="00000000" w:usb2="00000000" w:usb3="00000000" w:csb0="00000101" w:csb1="00000000"/>
  </w:font>
  <w:font w:name="Segoe UI">
    <w:panose1 w:val="020B0502040204020203"/>
    <w:charset w:val="00"/>
    <w:family w:val="swiss"/>
    <w:pitch w:val="variable"/>
    <w:sig w:usb0="E4002EFF" w:usb1="C000E47F" w:usb2="00000009" w:usb3="00000000" w:csb0="000001FF" w:csb1="00000000"/>
    <w:embedRegular r:id="rId6" w:fontKey="{086B4788-5F10-48F2-B7EA-92FED040FCF7}"/>
  </w:font>
  <w:font w:name="Calibri Light">
    <w:panose1 w:val="020F0302020204030204"/>
    <w:charset w:val="00"/>
    <w:family w:val="swiss"/>
    <w:pitch w:val="variable"/>
    <w:sig w:usb0="E4002EFF" w:usb1="C000247B" w:usb2="00000009" w:usb3="00000000" w:csb0="000001FF" w:csb1="00000000"/>
    <w:embedRegular r:id="rId7" w:fontKey="{276A9C9E-AE12-48DE-B86C-63E8ED283C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3A31C" w14:textId="77777777" w:rsidR="00DF33BC" w:rsidRDefault="00DF33BC" w:rsidP="00CB48CF">
      <w:pPr>
        <w:spacing w:after="0" w:line="240" w:lineRule="auto"/>
      </w:pPr>
      <w:r>
        <w:separator/>
      </w:r>
    </w:p>
  </w:footnote>
  <w:footnote w:type="continuationSeparator" w:id="0">
    <w:p w14:paraId="0941A734" w14:textId="77777777" w:rsidR="00DF33BC" w:rsidRDefault="00DF33BC" w:rsidP="00CB4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630930"/>
      <w:docPartObj>
        <w:docPartGallery w:val="Page Numbers (Top of Page)"/>
        <w:docPartUnique/>
      </w:docPartObj>
    </w:sdtPr>
    <w:sdtEndPr>
      <w:rPr>
        <w:rFonts w:ascii="Times New Roman" w:hAnsi="Times New Roman" w:cs="Times New Roman"/>
        <w:noProof/>
        <w:sz w:val="28"/>
        <w:szCs w:val="28"/>
      </w:rPr>
    </w:sdtEndPr>
    <w:sdtContent>
      <w:p w14:paraId="4DB87F3E" w14:textId="03BE7DB0" w:rsidR="00453A94" w:rsidRPr="0032790D" w:rsidRDefault="00453A94">
        <w:pPr>
          <w:pStyle w:val="Header"/>
          <w:jc w:val="center"/>
          <w:rPr>
            <w:rFonts w:ascii="Times New Roman" w:hAnsi="Times New Roman" w:cs="Times New Roman"/>
            <w:sz w:val="28"/>
            <w:szCs w:val="28"/>
          </w:rPr>
        </w:pPr>
        <w:r w:rsidRPr="0032790D">
          <w:rPr>
            <w:rFonts w:ascii="Times New Roman" w:hAnsi="Times New Roman" w:cs="Times New Roman"/>
            <w:sz w:val="28"/>
            <w:szCs w:val="28"/>
          </w:rPr>
          <w:fldChar w:fldCharType="begin"/>
        </w:r>
        <w:r w:rsidRPr="0032790D">
          <w:rPr>
            <w:rFonts w:ascii="Times New Roman" w:hAnsi="Times New Roman" w:cs="Times New Roman"/>
            <w:sz w:val="28"/>
            <w:szCs w:val="28"/>
          </w:rPr>
          <w:instrText xml:space="preserve"> PAGE   \* MERGEFORMAT </w:instrText>
        </w:r>
        <w:r w:rsidRPr="0032790D">
          <w:rPr>
            <w:rFonts w:ascii="Times New Roman" w:hAnsi="Times New Roman" w:cs="Times New Roman"/>
            <w:sz w:val="28"/>
            <w:szCs w:val="28"/>
          </w:rPr>
          <w:fldChar w:fldCharType="separate"/>
        </w:r>
        <w:r w:rsidR="00954B0E">
          <w:rPr>
            <w:rFonts w:ascii="Times New Roman" w:hAnsi="Times New Roman" w:cs="Times New Roman"/>
            <w:noProof/>
            <w:sz w:val="28"/>
            <w:szCs w:val="28"/>
          </w:rPr>
          <w:t>2</w:t>
        </w:r>
        <w:r w:rsidRPr="0032790D">
          <w:rPr>
            <w:rFonts w:ascii="Times New Roman" w:hAnsi="Times New Roman" w:cs="Times New Roman"/>
            <w:noProof/>
            <w:sz w:val="28"/>
            <w:szCs w:val="28"/>
          </w:rPr>
          <w:fldChar w:fldCharType="end"/>
        </w:r>
      </w:p>
    </w:sdtContent>
  </w:sdt>
  <w:p w14:paraId="2B3DC481" w14:textId="77777777" w:rsidR="00453A94" w:rsidRDefault="00453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DFC"/>
    <w:multiLevelType w:val="hybridMultilevel"/>
    <w:tmpl w:val="71D2FC68"/>
    <w:lvl w:ilvl="0" w:tplc="748A6118">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847325"/>
    <w:multiLevelType w:val="hybridMultilevel"/>
    <w:tmpl w:val="A4A03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C21B6"/>
    <w:multiLevelType w:val="multilevel"/>
    <w:tmpl w:val="E29C34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8C820EE"/>
    <w:multiLevelType w:val="hybridMultilevel"/>
    <w:tmpl w:val="C9401518"/>
    <w:lvl w:ilvl="0" w:tplc="0409000F">
      <w:start w:val="1"/>
      <w:numFmt w:val="decimal"/>
      <w:lvlText w:val="%1."/>
      <w:lvlJc w:val="left"/>
      <w:pPr>
        <w:ind w:left="502"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1517D60"/>
    <w:multiLevelType w:val="multilevel"/>
    <w:tmpl w:val="01D0D9F0"/>
    <w:lvl w:ilvl="0">
      <w:start w:val="1"/>
      <w:numFmt w:val="decimal"/>
      <w:lvlText w:val="%1."/>
      <w:lvlJc w:val="left"/>
      <w:pPr>
        <w:ind w:left="928"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0066E9"/>
    <w:multiLevelType w:val="multilevel"/>
    <w:tmpl w:val="0A14200C"/>
    <w:numStyleLink w:val="Style1"/>
  </w:abstractNum>
  <w:abstractNum w:abstractNumId="6" w15:restartNumberingAfterBreak="0">
    <w:nsid w:val="27FC22F0"/>
    <w:multiLevelType w:val="multilevel"/>
    <w:tmpl w:val="0A14200C"/>
    <w:styleLink w:val="Style1"/>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8ED509B"/>
    <w:multiLevelType w:val="hybridMultilevel"/>
    <w:tmpl w:val="A07C382E"/>
    <w:lvl w:ilvl="0" w:tplc="3BB86AC0">
      <w:start w:val="1"/>
      <w:numFmt w:val="decimal"/>
      <w:lvlText w:val="%1."/>
      <w:lvlJc w:val="left"/>
      <w:pPr>
        <w:ind w:left="502"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6B13DC"/>
    <w:multiLevelType w:val="hybridMultilevel"/>
    <w:tmpl w:val="F17E1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972EFF"/>
    <w:multiLevelType w:val="multilevel"/>
    <w:tmpl w:val="F38499D4"/>
    <w:lvl w:ilvl="0">
      <w:start w:val="1"/>
      <w:numFmt w:val="decimal"/>
      <w:lvlText w:val="%1."/>
      <w:lvlJc w:val="left"/>
      <w:pPr>
        <w:ind w:left="360" w:hanging="360"/>
      </w:pPr>
    </w:lvl>
    <w:lvl w:ilvl="1">
      <w:start w:val="1"/>
      <w:numFmt w:val="decimal"/>
      <w:lvlText w:val="(%2)"/>
      <w:lvlJc w:val="left"/>
      <w:pPr>
        <w:ind w:left="792" w:hanging="432"/>
      </w:pPr>
      <w:rPr>
        <w:rFonts w:ascii="Times New Roman" w:hAnsi="Times New Roman" w:cs="Times New Roman" w:hint="default"/>
        <w:b/>
        <w:bCs/>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9877EE"/>
    <w:multiLevelType w:val="hybridMultilevel"/>
    <w:tmpl w:val="8F58A9AA"/>
    <w:lvl w:ilvl="0" w:tplc="FFFFFFFF">
      <w:start w:val="1"/>
      <w:numFmt w:val="decimal"/>
      <w:lvlText w:val="%1."/>
      <w:lvlJc w:val="left"/>
      <w:pPr>
        <w:ind w:left="502"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38717B98"/>
    <w:multiLevelType w:val="multilevel"/>
    <w:tmpl w:val="751405D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D3605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3C79F7"/>
    <w:multiLevelType w:val="multilevel"/>
    <w:tmpl w:val="89782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9CD14A5"/>
    <w:multiLevelType w:val="hybridMultilevel"/>
    <w:tmpl w:val="B6986E2E"/>
    <w:lvl w:ilvl="0" w:tplc="3BB86AC0">
      <w:start w:val="1"/>
      <w:numFmt w:val="decimal"/>
      <w:lvlText w:val="%1."/>
      <w:lvlJc w:val="left"/>
      <w:pPr>
        <w:ind w:left="502"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4206A6"/>
    <w:multiLevelType w:val="hybridMultilevel"/>
    <w:tmpl w:val="3ABE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263BA5"/>
    <w:multiLevelType w:val="multilevel"/>
    <w:tmpl w:val="3370AE7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5991D59"/>
    <w:multiLevelType w:val="hybridMultilevel"/>
    <w:tmpl w:val="3ABE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EB4894"/>
    <w:multiLevelType w:val="multilevel"/>
    <w:tmpl w:val="040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B87488"/>
    <w:multiLevelType w:val="hybridMultilevel"/>
    <w:tmpl w:val="A754BA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1139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D686E7C"/>
    <w:multiLevelType w:val="multilevel"/>
    <w:tmpl w:val="0A14200C"/>
    <w:numStyleLink w:val="Style1"/>
  </w:abstractNum>
  <w:num w:numId="1">
    <w:abstractNumId w:val="2"/>
  </w:num>
  <w:num w:numId="2">
    <w:abstractNumId w:val="11"/>
  </w:num>
  <w:num w:numId="3">
    <w:abstractNumId w:val="12"/>
  </w:num>
  <w:num w:numId="4">
    <w:abstractNumId w:val="13"/>
  </w:num>
  <w:num w:numId="5">
    <w:abstractNumId w:val="19"/>
  </w:num>
  <w:num w:numId="6">
    <w:abstractNumId w:val="6"/>
  </w:num>
  <w:num w:numId="7">
    <w:abstractNumId w:val="21"/>
  </w:num>
  <w:num w:numId="8">
    <w:abstractNumId w:val="8"/>
  </w:num>
  <w:num w:numId="9">
    <w:abstractNumId w:val="4"/>
  </w:num>
  <w:num w:numId="10">
    <w:abstractNumId w:val="9"/>
  </w:num>
  <w:num w:numId="11">
    <w:abstractNumId w:val="18"/>
  </w:num>
  <w:num w:numId="12">
    <w:abstractNumId w:val="20"/>
  </w:num>
  <w:num w:numId="13">
    <w:abstractNumId w:val="15"/>
  </w:num>
  <w:num w:numId="14">
    <w:abstractNumId w:val="17"/>
  </w:num>
  <w:num w:numId="15">
    <w:abstractNumId w:val="16"/>
  </w:num>
  <w:num w:numId="16">
    <w:abstractNumId w:val="1"/>
  </w:num>
  <w:num w:numId="17">
    <w:abstractNumId w:val="5"/>
  </w:num>
  <w:num w:numId="18">
    <w:abstractNumId w:val="0"/>
  </w:num>
  <w:num w:numId="19">
    <w:abstractNumId w:val="3"/>
  </w:num>
  <w:num w:numId="20">
    <w:abstractNumId w:val="10"/>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22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7EE"/>
    <w:rsid w:val="00003262"/>
    <w:rsid w:val="00004D1C"/>
    <w:rsid w:val="00004D89"/>
    <w:rsid w:val="0000549E"/>
    <w:rsid w:val="00013BE5"/>
    <w:rsid w:val="00017992"/>
    <w:rsid w:val="00020EBC"/>
    <w:rsid w:val="000273EC"/>
    <w:rsid w:val="00031881"/>
    <w:rsid w:val="00035B25"/>
    <w:rsid w:val="0003642E"/>
    <w:rsid w:val="0003771F"/>
    <w:rsid w:val="000412FF"/>
    <w:rsid w:val="00041F75"/>
    <w:rsid w:val="000457D7"/>
    <w:rsid w:val="000459CC"/>
    <w:rsid w:val="00052137"/>
    <w:rsid w:val="00053990"/>
    <w:rsid w:val="00054FB9"/>
    <w:rsid w:val="00055D56"/>
    <w:rsid w:val="00056B1D"/>
    <w:rsid w:val="00060699"/>
    <w:rsid w:val="000655C1"/>
    <w:rsid w:val="0007525E"/>
    <w:rsid w:val="000772CF"/>
    <w:rsid w:val="00080383"/>
    <w:rsid w:val="00080D17"/>
    <w:rsid w:val="00080E11"/>
    <w:rsid w:val="00093040"/>
    <w:rsid w:val="000932F5"/>
    <w:rsid w:val="00095BC4"/>
    <w:rsid w:val="000A66DA"/>
    <w:rsid w:val="000A6FA1"/>
    <w:rsid w:val="000B03EC"/>
    <w:rsid w:val="000B181B"/>
    <w:rsid w:val="000B7B6E"/>
    <w:rsid w:val="000C0676"/>
    <w:rsid w:val="000D370F"/>
    <w:rsid w:val="000E0AEF"/>
    <w:rsid w:val="000E6775"/>
    <w:rsid w:val="000F1562"/>
    <w:rsid w:val="000F3D5D"/>
    <w:rsid w:val="000F49CC"/>
    <w:rsid w:val="000F6256"/>
    <w:rsid w:val="000F6D15"/>
    <w:rsid w:val="000F7E4E"/>
    <w:rsid w:val="0010006F"/>
    <w:rsid w:val="001038CA"/>
    <w:rsid w:val="00106CC5"/>
    <w:rsid w:val="00110CD3"/>
    <w:rsid w:val="00110E77"/>
    <w:rsid w:val="00112C78"/>
    <w:rsid w:val="001130B0"/>
    <w:rsid w:val="0012475A"/>
    <w:rsid w:val="001271D8"/>
    <w:rsid w:val="001304C5"/>
    <w:rsid w:val="00130927"/>
    <w:rsid w:val="00131EC2"/>
    <w:rsid w:val="0013524C"/>
    <w:rsid w:val="00145F35"/>
    <w:rsid w:val="00150BFE"/>
    <w:rsid w:val="00151413"/>
    <w:rsid w:val="00152015"/>
    <w:rsid w:val="00157D62"/>
    <w:rsid w:val="00161E1D"/>
    <w:rsid w:val="00165519"/>
    <w:rsid w:val="001671C5"/>
    <w:rsid w:val="0017386F"/>
    <w:rsid w:val="00177D03"/>
    <w:rsid w:val="00181569"/>
    <w:rsid w:val="0018725D"/>
    <w:rsid w:val="001A0BA4"/>
    <w:rsid w:val="001A749B"/>
    <w:rsid w:val="001B5266"/>
    <w:rsid w:val="001B559E"/>
    <w:rsid w:val="001C419C"/>
    <w:rsid w:val="001D05AB"/>
    <w:rsid w:val="001D131D"/>
    <w:rsid w:val="001D7372"/>
    <w:rsid w:val="001E0B1D"/>
    <w:rsid w:val="001E2829"/>
    <w:rsid w:val="001E6A99"/>
    <w:rsid w:val="00202C72"/>
    <w:rsid w:val="00205237"/>
    <w:rsid w:val="0020560A"/>
    <w:rsid w:val="00205859"/>
    <w:rsid w:val="00207DB4"/>
    <w:rsid w:val="002229B1"/>
    <w:rsid w:val="0022410E"/>
    <w:rsid w:val="00226105"/>
    <w:rsid w:val="0022666A"/>
    <w:rsid w:val="00233395"/>
    <w:rsid w:val="00234184"/>
    <w:rsid w:val="00235537"/>
    <w:rsid w:val="00242E19"/>
    <w:rsid w:val="00244089"/>
    <w:rsid w:val="00250030"/>
    <w:rsid w:val="00250CDE"/>
    <w:rsid w:val="00251461"/>
    <w:rsid w:val="00255B42"/>
    <w:rsid w:val="002634D8"/>
    <w:rsid w:val="002655D5"/>
    <w:rsid w:val="00265A6E"/>
    <w:rsid w:val="00266EEB"/>
    <w:rsid w:val="0027020E"/>
    <w:rsid w:val="00272D7C"/>
    <w:rsid w:val="00280D76"/>
    <w:rsid w:val="0028119E"/>
    <w:rsid w:val="00281D93"/>
    <w:rsid w:val="00283DE7"/>
    <w:rsid w:val="00287877"/>
    <w:rsid w:val="0029186A"/>
    <w:rsid w:val="00293EA2"/>
    <w:rsid w:val="002A0868"/>
    <w:rsid w:val="002A08EB"/>
    <w:rsid w:val="002A0DEF"/>
    <w:rsid w:val="002A28F3"/>
    <w:rsid w:val="002A5C18"/>
    <w:rsid w:val="002A72E3"/>
    <w:rsid w:val="002B3B09"/>
    <w:rsid w:val="002B43AA"/>
    <w:rsid w:val="002B4D15"/>
    <w:rsid w:val="002B7A61"/>
    <w:rsid w:val="002C0E24"/>
    <w:rsid w:val="002C1CE0"/>
    <w:rsid w:val="002C5CA9"/>
    <w:rsid w:val="002D1333"/>
    <w:rsid w:val="002D1635"/>
    <w:rsid w:val="002D1AF6"/>
    <w:rsid w:val="002D4F9B"/>
    <w:rsid w:val="002E09C1"/>
    <w:rsid w:val="002E7125"/>
    <w:rsid w:val="002F15A5"/>
    <w:rsid w:val="002F257F"/>
    <w:rsid w:val="002F4D1A"/>
    <w:rsid w:val="002F5BDE"/>
    <w:rsid w:val="002F6659"/>
    <w:rsid w:val="00303452"/>
    <w:rsid w:val="00312964"/>
    <w:rsid w:val="00322573"/>
    <w:rsid w:val="003233AF"/>
    <w:rsid w:val="00327809"/>
    <w:rsid w:val="0032790D"/>
    <w:rsid w:val="00331C87"/>
    <w:rsid w:val="00333CF8"/>
    <w:rsid w:val="003357E7"/>
    <w:rsid w:val="00335EF9"/>
    <w:rsid w:val="00337E77"/>
    <w:rsid w:val="00341868"/>
    <w:rsid w:val="00350C15"/>
    <w:rsid w:val="0035334B"/>
    <w:rsid w:val="00353A17"/>
    <w:rsid w:val="00356032"/>
    <w:rsid w:val="00362AB7"/>
    <w:rsid w:val="00363B95"/>
    <w:rsid w:val="00373BB7"/>
    <w:rsid w:val="00374D5B"/>
    <w:rsid w:val="00375032"/>
    <w:rsid w:val="00375797"/>
    <w:rsid w:val="00375A5E"/>
    <w:rsid w:val="00376155"/>
    <w:rsid w:val="00381725"/>
    <w:rsid w:val="003823B4"/>
    <w:rsid w:val="00383C2E"/>
    <w:rsid w:val="00385791"/>
    <w:rsid w:val="00386236"/>
    <w:rsid w:val="00386B55"/>
    <w:rsid w:val="00386EAD"/>
    <w:rsid w:val="0038770D"/>
    <w:rsid w:val="00387CA1"/>
    <w:rsid w:val="00387EAD"/>
    <w:rsid w:val="00391131"/>
    <w:rsid w:val="003966CA"/>
    <w:rsid w:val="0039779E"/>
    <w:rsid w:val="003A133A"/>
    <w:rsid w:val="003A3131"/>
    <w:rsid w:val="003A4468"/>
    <w:rsid w:val="003A44C1"/>
    <w:rsid w:val="003A7092"/>
    <w:rsid w:val="003B1692"/>
    <w:rsid w:val="003B5207"/>
    <w:rsid w:val="003B5BB0"/>
    <w:rsid w:val="003C12F0"/>
    <w:rsid w:val="003C7205"/>
    <w:rsid w:val="003D12EE"/>
    <w:rsid w:val="003D2B07"/>
    <w:rsid w:val="003E1F63"/>
    <w:rsid w:val="003E4EBB"/>
    <w:rsid w:val="003F1C94"/>
    <w:rsid w:val="003F1EA7"/>
    <w:rsid w:val="003F2ADB"/>
    <w:rsid w:val="003F67DB"/>
    <w:rsid w:val="004055DB"/>
    <w:rsid w:val="0041120A"/>
    <w:rsid w:val="00412E3E"/>
    <w:rsid w:val="004148DB"/>
    <w:rsid w:val="004168C5"/>
    <w:rsid w:val="00417E7E"/>
    <w:rsid w:val="00421C43"/>
    <w:rsid w:val="004228C5"/>
    <w:rsid w:val="004233D9"/>
    <w:rsid w:val="0043138C"/>
    <w:rsid w:val="00433E59"/>
    <w:rsid w:val="004404FE"/>
    <w:rsid w:val="004408BC"/>
    <w:rsid w:val="00441386"/>
    <w:rsid w:val="00443183"/>
    <w:rsid w:val="00443C5F"/>
    <w:rsid w:val="00446CFA"/>
    <w:rsid w:val="00453A94"/>
    <w:rsid w:val="00454888"/>
    <w:rsid w:val="00463B48"/>
    <w:rsid w:val="004825AC"/>
    <w:rsid w:val="0048622E"/>
    <w:rsid w:val="0049099C"/>
    <w:rsid w:val="0049591C"/>
    <w:rsid w:val="004968D8"/>
    <w:rsid w:val="00497F28"/>
    <w:rsid w:val="004A1CD4"/>
    <w:rsid w:val="004A2548"/>
    <w:rsid w:val="004A3E53"/>
    <w:rsid w:val="004A65AD"/>
    <w:rsid w:val="004B2867"/>
    <w:rsid w:val="004B2E7C"/>
    <w:rsid w:val="004B4C39"/>
    <w:rsid w:val="004B74C4"/>
    <w:rsid w:val="004D014B"/>
    <w:rsid w:val="004D34BC"/>
    <w:rsid w:val="004D7198"/>
    <w:rsid w:val="004E75A0"/>
    <w:rsid w:val="004F75CA"/>
    <w:rsid w:val="00504057"/>
    <w:rsid w:val="005042BA"/>
    <w:rsid w:val="00513B16"/>
    <w:rsid w:val="00514E57"/>
    <w:rsid w:val="005153E9"/>
    <w:rsid w:val="0051696E"/>
    <w:rsid w:val="00527503"/>
    <w:rsid w:val="005307FC"/>
    <w:rsid w:val="00533679"/>
    <w:rsid w:val="005346B8"/>
    <w:rsid w:val="00535F87"/>
    <w:rsid w:val="00537A01"/>
    <w:rsid w:val="00545072"/>
    <w:rsid w:val="005530A9"/>
    <w:rsid w:val="0055646B"/>
    <w:rsid w:val="005607D7"/>
    <w:rsid w:val="00564124"/>
    <w:rsid w:val="0056530B"/>
    <w:rsid w:val="00565508"/>
    <w:rsid w:val="005709A3"/>
    <w:rsid w:val="00570BF8"/>
    <w:rsid w:val="005719AB"/>
    <w:rsid w:val="00574BAA"/>
    <w:rsid w:val="00576DA7"/>
    <w:rsid w:val="00576E16"/>
    <w:rsid w:val="00581E34"/>
    <w:rsid w:val="00582B25"/>
    <w:rsid w:val="005876EC"/>
    <w:rsid w:val="005913F9"/>
    <w:rsid w:val="0059484D"/>
    <w:rsid w:val="00595559"/>
    <w:rsid w:val="00596783"/>
    <w:rsid w:val="00596A64"/>
    <w:rsid w:val="005A0C87"/>
    <w:rsid w:val="005A2B35"/>
    <w:rsid w:val="005A58A9"/>
    <w:rsid w:val="005B05CE"/>
    <w:rsid w:val="005B14EE"/>
    <w:rsid w:val="005B1B5A"/>
    <w:rsid w:val="005B3DC3"/>
    <w:rsid w:val="005C1D24"/>
    <w:rsid w:val="005C2EC2"/>
    <w:rsid w:val="005D3368"/>
    <w:rsid w:val="005D48FE"/>
    <w:rsid w:val="005D4AD3"/>
    <w:rsid w:val="005E05E5"/>
    <w:rsid w:val="005E0C92"/>
    <w:rsid w:val="005E1651"/>
    <w:rsid w:val="005E1B96"/>
    <w:rsid w:val="005E5CC5"/>
    <w:rsid w:val="005F2F90"/>
    <w:rsid w:val="006045F6"/>
    <w:rsid w:val="00607400"/>
    <w:rsid w:val="00610750"/>
    <w:rsid w:val="00610D13"/>
    <w:rsid w:val="00612148"/>
    <w:rsid w:val="00613712"/>
    <w:rsid w:val="0061594B"/>
    <w:rsid w:val="00616AF6"/>
    <w:rsid w:val="00633663"/>
    <w:rsid w:val="0064041C"/>
    <w:rsid w:val="00642F13"/>
    <w:rsid w:val="00643F49"/>
    <w:rsid w:val="00651E83"/>
    <w:rsid w:val="006525C5"/>
    <w:rsid w:val="00652D40"/>
    <w:rsid w:val="00672049"/>
    <w:rsid w:val="006742DF"/>
    <w:rsid w:val="0068039D"/>
    <w:rsid w:val="0068287B"/>
    <w:rsid w:val="0068379B"/>
    <w:rsid w:val="00687417"/>
    <w:rsid w:val="0069091E"/>
    <w:rsid w:val="00695D45"/>
    <w:rsid w:val="00696D62"/>
    <w:rsid w:val="006A044B"/>
    <w:rsid w:val="006A2A71"/>
    <w:rsid w:val="006A76F1"/>
    <w:rsid w:val="006B44D5"/>
    <w:rsid w:val="006B6E70"/>
    <w:rsid w:val="006B75C1"/>
    <w:rsid w:val="006C0AAC"/>
    <w:rsid w:val="006C0BC7"/>
    <w:rsid w:val="006D0E1B"/>
    <w:rsid w:val="006D11CB"/>
    <w:rsid w:val="006D4C96"/>
    <w:rsid w:val="006D6DA8"/>
    <w:rsid w:val="006E347A"/>
    <w:rsid w:val="006E7D48"/>
    <w:rsid w:val="007004FF"/>
    <w:rsid w:val="00702282"/>
    <w:rsid w:val="0070374C"/>
    <w:rsid w:val="00705B9B"/>
    <w:rsid w:val="007061C4"/>
    <w:rsid w:val="00707DD7"/>
    <w:rsid w:val="00722308"/>
    <w:rsid w:val="00723205"/>
    <w:rsid w:val="0074170C"/>
    <w:rsid w:val="0074524C"/>
    <w:rsid w:val="00747E2F"/>
    <w:rsid w:val="00751634"/>
    <w:rsid w:val="00751A60"/>
    <w:rsid w:val="007621C6"/>
    <w:rsid w:val="0076273D"/>
    <w:rsid w:val="0076542A"/>
    <w:rsid w:val="00767A8E"/>
    <w:rsid w:val="00770E55"/>
    <w:rsid w:val="00771C1B"/>
    <w:rsid w:val="00774C43"/>
    <w:rsid w:val="007813B2"/>
    <w:rsid w:val="00790F05"/>
    <w:rsid w:val="00792140"/>
    <w:rsid w:val="007947B3"/>
    <w:rsid w:val="00795A08"/>
    <w:rsid w:val="00796AEA"/>
    <w:rsid w:val="007A1459"/>
    <w:rsid w:val="007A2167"/>
    <w:rsid w:val="007A31CC"/>
    <w:rsid w:val="007A443D"/>
    <w:rsid w:val="007A7F3D"/>
    <w:rsid w:val="007B1039"/>
    <w:rsid w:val="007B1BED"/>
    <w:rsid w:val="007B3A17"/>
    <w:rsid w:val="007B42E9"/>
    <w:rsid w:val="007B64D3"/>
    <w:rsid w:val="007C1143"/>
    <w:rsid w:val="007D48F7"/>
    <w:rsid w:val="007E2189"/>
    <w:rsid w:val="007E3075"/>
    <w:rsid w:val="007F7854"/>
    <w:rsid w:val="00800D60"/>
    <w:rsid w:val="00803825"/>
    <w:rsid w:val="00805B7E"/>
    <w:rsid w:val="00805E83"/>
    <w:rsid w:val="0081140F"/>
    <w:rsid w:val="0081146D"/>
    <w:rsid w:val="00827608"/>
    <w:rsid w:val="00830B5B"/>
    <w:rsid w:val="008318C0"/>
    <w:rsid w:val="00832129"/>
    <w:rsid w:val="00833769"/>
    <w:rsid w:val="008567C4"/>
    <w:rsid w:val="00865EA4"/>
    <w:rsid w:val="008670A7"/>
    <w:rsid w:val="00867CBC"/>
    <w:rsid w:val="0087248E"/>
    <w:rsid w:val="008857EE"/>
    <w:rsid w:val="00887854"/>
    <w:rsid w:val="00893EC0"/>
    <w:rsid w:val="00895A1A"/>
    <w:rsid w:val="008A00DC"/>
    <w:rsid w:val="008A2BCF"/>
    <w:rsid w:val="008A332C"/>
    <w:rsid w:val="008A3842"/>
    <w:rsid w:val="008B7EA3"/>
    <w:rsid w:val="008C111E"/>
    <w:rsid w:val="008C5606"/>
    <w:rsid w:val="008C785E"/>
    <w:rsid w:val="008D08F5"/>
    <w:rsid w:val="008D2F5C"/>
    <w:rsid w:val="008D551A"/>
    <w:rsid w:val="008D7C2C"/>
    <w:rsid w:val="008E245D"/>
    <w:rsid w:val="008E3976"/>
    <w:rsid w:val="008E689A"/>
    <w:rsid w:val="008F0860"/>
    <w:rsid w:val="008F1E87"/>
    <w:rsid w:val="009025C6"/>
    <w:rsid w:val="00902D4E"/>
    <w:rsid w:val="0090379F"/>
    <w:rsid w:val="00903816"/>
    <w:rsid w:val="0090404C"/>
    <w:rsid w:val="0090428B"/>
    <w:rsid w:val="00904422"/>
    <w:rsid w:val="009049D5"/>
    <w:rsid w:val="0090553A"/>
    <w:rsid w:val="00906341"/>
    <w:rsid w:val="00906FCC"/>
    <w:rsid w:val="009076AA"/>
    <w:rsid w:val="00910204"/>
    <w:rsid w:val="00914BD9"/>
    <w:rsid w:val="00915428"/>
    <w:rsid w:val="00915FCB"/>
    <w:rsid w:val="009173F2"/>
    <w:rsid w:val="0091782A"/>
    <w:rsid w:val="00920DE7"/>
    <w:rsid w:val="00921197"/>
    <w:rsid w:val="00926E15"/>
    <w:rsid w:val="009334CA"/>
    <w:rsid w:val="00934A15"/>
    <w:rsid w:val="009403D5"/>
    <w:rsid w:val="00940DEB"/>
    <w:rsid w:val="00941241"/>
    <w:rsid w:val="009450C8"/>
    <w:rsid w:val="00946023"/>
    <w:rsid w:val="00946367"/>
    <w:rsid w:val="0095040E"/>
    <w:rsid w:val="00951259"/>
    <w:rsid w:val="00954B0E"/>
    <w:rsid w:val="00955928"/>
    <w:rsid w:val="00955FCC"/>
    <w:rsid w:val="00957A19"/>
    <w:rsid w:val="0097052F"/>
    <w:rsid w:val="00970B73"/>
    <w:rsid w:val="00972C60"/>
    <w:rsid w:val="009963FE"/>
    <w:rsid w:val="00996AC3"/>
    <w:rsid w:val="00996B3B"/>
    <w:rsid w:val="009A4A32"/>
    <w:rsid w:val="009A6C94"/>
    <w:rsid w:val="009B0347"/>
    <w:rsid w:val="009B0D4B"/>
    <w:rsid w:val="009B2685"/>
    <w:rsid w:val="009B359F"/>
    <w:rsid w:val="009B4102"/>
    <w:rsid w:val="009B707E"/>
    <w:rsid w:val="009D0187"/>
    <w:rsid w:val="009D2125"/>
    <w:rsid w:val="009D4DDF"/>
    <w:rsid w:val="009D595D"/>
    <w:rsid w:val="009E20DF"/>
    <w:rsid w:val="009E749D"/>
    <w:rsid w:val="009F2D5A"/>
    <w:rsid w:val="00A009B5"/>
    <w:rsid w:val="00A03AD2"/>
    <w:rsid w:val="00A05A97"/>
    <w:rsid w:val="00A061D1"/>
    <w:rsid w:val="00A11F4A"/>
    <w:rsid w:val="00A133BC"/>
    <w:rsid w:val="00A13E31"/>
    <w:rsid w:val="00A237B2"/>
    <w:rsid w:val="00A253D8"/>
    <w:rsid w:val="00A277A0"/>
    <w:rsid w:val="00A30111"/>
    <w:rsid w:val="00A34EA7"/>
    <w:rsid w:val="00A3755C"/>
    <w:rsid w:val="00A41D06"/>
    <w:rsid w:val="00A4490C"/>
    <w:rsid w:val="00A450A8"/>
    <w:rsid w:val="00A50E81"/>
    <w:rsid w:val="00A604A7"/>
    <w:rsid w:val="00A65579"/>
    <w:rsid w:val="00A65816"/>
    <w:rsid w:val="00A71F2B"/>
    <w:rsid w:val="00A75CB7"/>
    <w:rsid w:val="00A853D2"/>
    <w:rsid w:val="00A85439"/>
    <w:rsid w:val="00A9077B"/>
    <w:rsid w:val="00A949F5"/>
    <w:rsid w:val="00A95AD8"/>
    <w:rsid w:val="00A95EE1"/>
    <w:rsid w:val="00A970A4"/>
    <w:rsid w:val="00AA08BF"/>
    <w:rsid w:val="00AA2220"/>
    <w:rsid w:val="00AA2489"/>
    <w:rsid w:val="00AA2585"/>
    <w:rsid w:val="00AA46D5"/>
    <w:rsid w:val="00AB3158"/>
    <w:rsid w:val="00AC071D"/>
    <w:rsid w:val="00AC3994"/>
    <w:rsid w:val="00AC783B"/>
    <w:rsid w:val="00AC7B69"/>
    <w:rsid w:val="00AD3302"/>
    <w:rsid w:val="00AE0B22"/>
    <w:rsid w:val="00AE0D9B"/>
    <w:rsid w:val="00AE1C0E"/>
    <w:rsid w:val="00AE4729"/>
    <w:rsid w:val="00AF4C27"/>
    <w:rsid w:val="00AF5217"/>
    <w:rsid w:val="00AF6C9C"/>
    <w:rsid w:val="00B00A15"/>
    <w:rsid w:val="00B0273F"/>
    <w:rsid w:val="00B02746"/>
    <w:rsid w:val="00B051AB"/>
    <w:rsid w:val="00B06F4A"/>
    <w:rsid w:val="00B11602"/>
    <w:rsid w:val="00B122E9"/>
    <w:rsid w:val="00B144C2"/>
    <w:rsid w:val="00B20512"/>
    <w:rsid w:val="00B2262F"/>
    <w:rsid w:val="00B22ABC"/>
    <w:rsid w:val="00B36CDC"/>
    <w:rsid w:val="00B40D90"/>
    <w:rsid w:val="00B417AB"/>
    <w:rsid w:val="00B42B28"/>
    <w:rsid w:val="00B43412"/>
    <w:rsid w:val="00B45614"/>
    <w:rsid w:val="00B4651B"/>
    <w:rsid w:val="00B548D1"/>
    <w:rsid w:val="00B56151"/>
    <w:rsid w:val="00B63B63"/>
    <w:rsid w:val="00B64F11"/>
    <w:rsid w:val="00B65DE6"/>
    <w:rsid w:val="00B65FC5"/>
    <w:rsid w:val="00B66337"/>
    <w:rsid w:val="00B677ED"/>
    <w:rsid w:val="00B70120"/>
    <w:rsid w:val="00B768B6"/>
    <w:rsid w:val="00B76C06"/>
    <w:rsid w:val="00B7777E"/>
    <w:rsid w:val="00B81CA0"/>
    <w:rsid w:val="00B838AF"/>
    <w:rsid w:val="00B85820"/>
    <w:rsid w:val="00B86452"/>
    <w:rsid w:val="00B904C5"/>
    <w:rsid w:val="00B96CC5"/>
    <w:rsid w:val="00BA0E80"/>
    <w:rsid w:val="00BA2C03"/>
    <w:rsid w:val="00BA2CFA"/>
    <w:rsid w:val="00BA4FBD"/>
    <w:rsid w:val="00BA5FC5"/>
    <w:rsid w:val="00BB41B3"/>
    <w:rsid w:val="00BB6233"/>
    <w:rsid w:val="00BC1137"/>
    <w:rsid w:val="00BC228D"/>
    <w:rsid w:val="00BD1394"/>
    <w:rsid w:val="00BD3E9B"/>
    <w:rsid w:val="00BD7432"/>
    <w:rsid w:val="00BE2584"/>
    <w:rsid w:val="00BE4FA4"/>
    <w:rsid w:val="00BE5BD9"/>
    <w:rsid w:val="00BE7DE4"/>
    <w:rsid w:val="00BF21AC"/>
    <w:rsid w:val="00BF5131"/>
    <w:rsid w:val="00BF6BBC"/>
    <w:rsid w:val="00C02947"/>
    <w:rsid w:val="00C05235"/>
    <w:rsid w:val="00C0555C"/>
    <w:rsid w:val="00C05A93"/>
    <w:rsid w:val="00C05D70"/>
    <w:rsid w:val="00C06767"/>
    <w:rsid w:val="00C11CE0"/>
    <w:rsid w:val="00C149D3"/>
    <w:rsid w:val="00C22292"/>
    <w:rsid w:val="00C25269"/>
    <w:rsid w:val="00C27EDF"/>
    <w:rsid w:val="00C30845"/>
    <w:rsid w:val="00C324F5"/>
    <w:rsid w:val="00C3321D"/>
    <w:rsid w:val="00C36215"/>
    <w:rsid w:val="00C41821"/>
    <w:rsid w:val="00C43913"/>
    <w:rsid w:val="00C52278"/>
    <w:rsid w:val="00C65991"/>
    <w:rsid w:val="00C65DF4"/>
    <w:rsid w:val="00C66CB3"/>
    <w:rsid w:val="00C80C40"/>
    <w:rsid w:val="00C84435"/>
    <w:rsid w:val="00C84624"/>
    <w:rsid w:val="00C84690"/>
    <w:rsid w:val="00C913EE"/>
    <w:rsid w:val="00C94072"/>
    <w:rsid w:val="00CA7E89"/>
    <w:rsid w:val="00CB1C34"/>
    <w:rsid w:val="00CB3C2C"/>
    <w:rsid w:val="00CB48CF"/>
    <w:rsid w:val="00CC1F62"/>
    <w:rsid w:val="00CC2A45"/>
    <w:rsid w:val="00CC37D7"/>
    <w:rsid w:val="00CC7457"/>
    <w:rsid w:val="00CC74FE"/>
    <w:rsid w:val="00CD067A"/>
    <w:rsid w:val="00CD0BBA"/>
    <w:rsid w:val="00CD2AB7"/>
    <w:rsid w:val="00CD50D1"/>
    <w:rsid w:val="00CD6BA8"/>
    <w:rsid w:val="00CE079B"/>
    <w:rsid w:val="00CE07C3"/>
    <w:rsid w:val="00CE18EF"/>
    <w:rsid w:val="00CE1E66"/>
    <w:rsid w:val="00CE475E"/>
    <w:rsid w:val="00CE5DD0"/>
    <w:rsid w:val="00CE7837"/>
    <w:rsid w:val="00CE7A9C"/>
    <w:rsid w:val="00CF2E46"/>
    <w:rsid w:val="00D00375"/>
    <w:rsid w:val="00D041B2"/>
    <w:rsid w:val="00D078B9"/>
    <w:rsid w:val="00D10CDC"/>
    <w:rsid w:val="00D1149A"/>
    <w:rsid w:val="00D12B31"/>
    <w:rsid w:val="00D1314B"/>
    <w:rsid w:val="00D14259"/>
    <w:rsid w:val="00D14F09"/>
    <w:rsid w:val="00D16626"/>
    <w:rsid w:val="00D248E8"/>
    <w:rsid w:val="00D25FC2"/>
    <w:rsid w:val="00D26940"/>
    <w:rsid w:val="00D376CF"/>
    <w:rsid w:val="00D42CDA"/>
    <w:rsid w:val="00D47CCC"/>
    <w:rsid w:val="00D614BF"/>
    <w:rsid w:val="00D624E9"/>
    <w:rsid w:val="00D630B3"/>
    <w:rsid w:val="00D76470"/>
    <w:rsid w:val="00D80603"/>
    <w:rsid w:val="00D82032"/>
    <w:rsid w:val="00D84C23"/>
    <w:rsid w:val="00D8729E"/>
    <w:rsid w:val="00D9199B"/>
    <w:rsid w:val="00D9698C"/>
    <w:rsid w:val="00D97447"/>
    <w:rsid w:val="00DA4721"/>
    <w:rsid w:val="00DB028D"/>
    <w:rsid w:val="00DB02E7"/>
    <w:rsid w:val="00DB2B38"/>
    <w:rsid w:val="00DC155C"/>
    <w:rsid w:val="00DC2BA6"/>
    <w:rsid w:val="00DC72BE"/>
    <w:rsid w:val="00DD2E02"/>
    <w:rsid w:val="00DF0874"/>
    <w:rsid w:val="00DF2B8F"/>
    <w:rsid w:val="00DF33BC"/>
    <w:rsid w:val="00E0069C"/>
    <w:rsid w:val="00E02471"/>
    <w:rsid w:val="00E03B6E"/>
    <w:rsid w:val="00E154D8"/>
    <w:rsid w:val="00E2148C"/>
    <w:rsid w:val="00E21AE0"/>
    <w:rsid w:val="00E22F35"/>
    <w:rsid w:val="00E302B1"/>
    <w:rsid w:val="00E358B2"/>
    <w:rsid w:val="00E35F1B"/>
    <w:rsid w:val="00E37715"/>
    <w:rsid w:val="00E41596"/>
    <w:rsid w:val="00E42D52"/>
    <w:rsid w:val="00E5417B"/>
    <w:rsid w:val="00E55F19"/>
    <w:rsid w:val="00E56A98"/>
    <w:rsid w:val="00E61DCF"/>
    <w:rsid w:val="00E649DF"/>
    <w:rsid w:val="00E74299"/>
    <w:rsid w:val="00E746DF"/>
    <w:rsid w:val="00E7743B"/>
    <w:rsid w:val="00E81268"/>
    <w:rsid w:val="00E82DFB"/>
    <w:rsid w:val="00E901ED"/>
    <w:rsid w:val="00EA1453"/>
    <w:rsid w:val="00EA253C"/>
    <w:rsid w:val="00EA2601"/>
    <w:rsid w:val="00EB1D4E"/>
    <w:rsid w:val="00EB257C"/>
    <w:rsid w:val="00EB498F"/>
    <w:rsid w:val="00ED3974"/>
    <w:rsid w:val="00ED5738"/>
    <w:rsid w:val="00ED58F0"/>
    <w:rsid w:val="00ED7F59"/>
    <w:rsid w:val="00EF16D6"/>
    <w:rsid w:val="00EF30C1"/>
    <w:rsid w:val="00EF4CBB"/>
    <w:rsid w:val="00EF5889"/>
    <w:rsid w:val="00EF6A45"/>
    <w:rsid w:val="00EF766C"/>
    <w:rsid w:val="00F06390"/>
    <w:rsid w:val="00F12095"/>
    <w:rsid w:val="00F130DB"/>
    <w:rsid w:val="00F200D6"/>
    <w:rsid w:val="00F2088A"/>
    <w:rsid w:val="00F26887"/>
    <w:rsid w:val="00F27F4B"/>
    <w:rsid w:val="00F32C0B"/>
    <w:rsid w:val="00F364DF"/>
    <w:rsid w:val="00F4589F"/>
    <w:rsid w:val="00F53EEA"/>
    <w:rsid w:val="00F55802"/>
    <w:rsid w:val="00F56AFF"/>
    <w:rsid w:val="00F61061"/>
    <w:rsid w:val="00F7016B"/>
    <w:rsid w:val="00F837FD"/>
    <w:rsid w:val="00F873FA"/>
    <w:rsid w:val="00F94FE8"/>
    <w:rsid w:val="00FA0A45"/>
    <w:rsid w:val="00FA0E40"/>
    <w:rsid w:val="00FA19C7"/>
    <w:rsid w:val="00FA67C5"/>
    <w:rsid w:val="00FA70D7"/>
    <w:rsid w:val="00FA778B"/>
    <w:rsid w:val="00FC0071"/>
    <w:rsid w:val="00FC3F5F"/>
    <w:rsid w:val="00FC7B05"/>
    <w:rsid w:val="00FD1245"/>
    <w:rsid w:val="00FD2728"/>
    <w:rsid w:val="00FD7CE3"/>
    <w:rsid w:val="00FE0534"/>
    <w:rsid w:val="00FE1A92"/>
    <w:rsid w:val="00FE2D88"/>
    <w:rsid w:val="00FE3E5B"/>
    <w:rsid w:val="00FF351E"/>
    <w:rsid w:val="00FF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7EB04"/>
  <w15:docId w15:val="{9581B197-0594-422A-B118-ED6080AE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E8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B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5EDC"/>
    <w:pPr>
      <w:ind w:left="720"/>
      <w:contextualSpacing/>
    </w:pPr>
  </w:style>
  <w:style w:type="table" w:styleId="GridTable2-Accent6">
    <w:name w:val="Grid Table 2 Accent 6"/>
    <w:basedOn w:val="TableNormal"/>
    <w:uiPriority w:val="47"/>
    <w:rsid w:val="00920A0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7E6E6"/>
      </w:tcPr>
    </w:tblStylePr>
    <w:tblStylePr w:type="band1Horz">
      <w:tblPr/>
      <w:tcPr>
        <w:shd w:val="clear" w:color="auto" w:fill="E7E6E6"/>
      </w:tcPr>
    </w:tblStylePr>
  </w:style>
  <w:style w:type="table" w:customStyle="1" w:styleId="a0">
    <w:basedOn w:val="TableNormal"/>
    <w:pPr>
      <w:spacing w:after="0" w:line="240" w:lineRule="auto"/>
    </w:pPr>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7E6E6"/>
      </w:tcPr>
    </w:tblStylePr>
    <w:tblStylePr w:type="band1Horz">
      <w:tblPr/>
      <w:tcPr>
        <w:shd w:val="clear" w:color="auto" w:fill="E7E6E6"/>
      </w:tcPr>
    </w:tblStylePr>
  </w:style>
  <w:style w:type="numbering" w:customStyle="1" w:styleId="Style1">
    <w:name w:val="Style1"/>
    <w:uiPriority w:val="99"/>
    <w:rsid w:val="0076273D"/>
    <w:pPr>
      <w:numPr>
        <w:numId w:val="6"/>
      </w:numPr>
    </w:pPr>
  </w:style>
  <w:style w:type="paragraph" w:styleId="NormalWeb">
    <w:name w:val="Normal (Web)"/>
    <w:basedOn w:val="Normal"/>
    <w:uiPriority w:val="99"/>
    <w:unhideWhenUsed/>
    <w:rsid w:val="00242E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42E19"/>
    <w:rPr>
      <w:color w:val="0000FF"/>
      <w:u w:val="single"/>
    </w:rPr>
  </w:style>
  <w:style w:type="paragraph" w:styleId="Header">
    <w:name w:val="header"/>
    <w:basedOn w:val="Normal"/>
    <w:link w:val="HeaderChar"/>
    <w:uiPriority w:val="99"/>
    <w:unhideWhenUsed/>
    <w:rsid w:val="00CB4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8CF"/>
  </w:style>
  <w:style w:type="paragraph" w:styleId="Footer">
    <w:name w:val="footer"/>
    <w:basedOn w:val="Normal"/>
    <w:link w:val="FooterChar"/>
    <w:uiPriority w:val="99"/>
    <w:unhideWhenUsed/>
    <w:rsid w:val="00CB4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8CF"/>
  </w:style>
  <w:style w:type="paragraph" w:styleId="Revision">
    <w:name w:val="Revision"/>
    <w:hidden/>
    <w:uiPriority w:val="99"/>
    <w:semiHidden/>
    <w:rsid w:val="00DD2E02"/>
    <w:pPr>
      <w:spacing w:after="0" w:line="240" w:lineRule="auto"/>
    </w:pPr>
  </w:style>
  <w:style w:type="character" w:styleId="Strong">
    <w:name w:val="Strong"/>
    <w:basedOn w:val="DefaultParagraphFont"/>
    <w:uiPriority w:val="22"/>
    <w:qFormat/>
    <w:rsid w:val="004825AC"/>
    <w:rPr>
      <w:b/>
      <w:bCs/>
    </w:rPr>
  </w:style>
  <w:style w:type="character" w:styleId="FootnoteReference">
    <w:name w:val="footnote reference"/>
    <w:basedOn w:val="DefaultParagraphFont"/>
    <w:uiPriority w:val="99"/>
    <w:semiHidden/>
    <w:unhideWhenUsed/>
    <w:rsid w:val="006525C5"/>
    <w:rPr>
      <w:vertAlign w:val="superscript"/>
    </w:rPr>
  </w:style>
  <w:style w:type="character" w:styleId="CommentReference">
    <w:name w:val="annotation reference"/>
    <w:basedOn w:val="DefaultParagraphFont"/>
    <w:uiPriority w:val="99"/>
    <w:semiHidden/>
    <w:unhideWhenUsed/>
    <w:rsid w:val="006525C5"/>
    <w:rPr>
      <w:sz w:val="16"/>
      <w:szCs w:val="16"/>
    </w:rPr>
  </w:style>
  <w:style w:type="paragraph" w:styleId="CommentText">
    <w:name w:val="annotation text"/>
    <w:basedOn w:val="Normal"/>
    <w:link w:val="CommentTextChar"/>
    <w:uiPriority w:val="99"/>
    <w:semiHidden/>
    <w:unhideWhenUsed/>
    <w:rsid w:val="006525C5"/>
    <w:pPr>
      <w:spacing w:line="240" w:lineRule="auto"/>
    </w:pPr>
    <w:rPr>
      <w:sz w:val="20"/>
      <w:szCs w:val="20"/>
    </w:rPr>
  </w:style>
  <w:style w:type="character" w:customStyle="1" w:styleId="CommentTextChar">
    <w:name w:val="Comment Text Char"/>
    <w:basedOn w:val="DefaultParagraphFont"/>
    <w:link w:val="CommentText"/>
    <w:uiPriority w:val="99"/>
    <w:semiHidden/>
    <w:rsid w:val="006525C5"/>
    <w:rPr>
      <w:sz w:val="20"/>
      <w:szCs w:val="20"/>
    </w:rPr>
  </w:style>
  <w:style w:type="paragraph" w:styleId="CommentSubject">
    <w:name w:val="annotation subject"/>
    <w:basedOn w:val="CommentText"/>
    <w:next w:val="CommentText"/>
    <w:link w:val="CommentSubjectChar"/>
    <w:uiPriority w:val="99"/>
    <w:semiHidden/>
    <w:unhideWhenUsed/>
    <w:rsid w:val="006525C5"/>
    <w:rPr>
      <w:b/>
      <w:bCs/>
    </w:rPr>
  </w:style>
  <w:style w:type="character" w:customStyle="1" w:styleId="CommentSubjectChar">
    <w:name w:val="Comment Subject Char"/>
    <w:basedOn w:val="CommentTextChar"/>
    <w:link w:val="CommentSubject"/>
    <w:uiPriority w:val="99"/>
    <w:semiHidden/>
    <w:rsid w:val="006525C5"/>
    <w:rPr>
      <w:b/>
      <w:bCs/>
      <w:sz w:val="20"/>
      <w:szCs w:val="20"/>
    </w:rPr>
  </w:style>
  <w:style w:type="character" w:customStyle="1" w:styleId="fontstyle01">
    <w:name w:val="fontstyle01"/>
    <w:basedOn w:val="DefaultParagraphFont"/>
    <w:rsid w:val="002D1AF6"/>
    <w:rPr>
      <w:rFonts w:ascii="TimesNewRomanPSMT" w:hAnsi="TimesNewRomanPSMT" w:hint="default"/>
      <w:b w:val="0"/>
      <w:bCs w:val="0"/>
      <w:i w:val="0"/>
      <w:iCs w:val="0"/>
      <w:color w:val="000000"/>
      <w:sz w:val="28"/>
      <w:szCs w:val="28"/>
    </w:rPr>
  </w:style>
  <w:style w:type="character" w:customStyle="1" w:styleId="UnresolvedMention1">
    <w:name w:val="Unresolved Mention1"/>
    <w:basedOn w:val="DefaultParagraphFont"/>
    <w:uiPriority w:val="99"/>
    <w:semiHidden/>
    <w:unhideWhenUsed/>
    <w:rsid w:val="00BE5BD9"/>
    <w:rPr>
      <w:color w:val="605E5C"/>
      <w:shd w:val="clear" w:color="auto" w:fill="E1DFDD"/>
    </w:rPr>
  </w:style>
  <w:style w:type="character" w:styleId="FollowedHyperlink">
    <w:name w:val="FollowedHyperlink"/>
    <w:basedOn w:val="DefaultParagraphFont"/>
    <w:uiPriority w:val="99"/>
    <w:semiHidden/>
    <w:unhideWhenUsed/>
    <w:rsid w:val="00151413"/>
    <w:rPr>
      <w:color w:val="954F72" w:themeColor="followedHyperlink"/>
      <w:u w:val="single"/>
    </w:rPr>
  </w:style>
  <w:style w:type="paragraph" w:styleId="FootnoteText">
    <w:name w:val="footnote text"/>
    <w:basedOn w:val="Normal"/>
    <w:link w:val="FootnoteTextChar"/>
    <w:uiPriority w:val="99"/>
    <w:semiHidden/>
    <w:unhideWhenUsed/>
    <w:rsid w:val="008318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18C0"/>
    <w:rPr>
      <w:sz w:val="20"/>
      <w:szCs w:val="20"/>
    </w:rPr>
  </w:style>
  <w:style w:type="paragraph" w:styleId="BalloonText">
    <w:name w:val="Balloon Text"/>
    <w:basedOn w:val="Normal"/>
    <w:link w:val="BalloonTextChar"/>
    <w:uiPriority w:val="99"/>
    <w:semiHidden/>
    <w:unhideWhenUsed/>
    <w:rsid w:val="00453A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A94"/>
    <w:rPr>
      <w:rFonts w:ascii="Segoe UI" w:hAnsi="Segoe UI" w:cs="Segoe UI"/>
      <w:sz w:val="18"/>
      <w:szCs w:val="18"/>
    </w:rPr>
  </w:style>
  <w:style w:type="character" w:customStyle="1" w:styleId="whitespace-normal">
    <w:name w:val="whitespace-normal"/>
    <w:basedOn w:val="DefaultParagraphFont"/>
    <w:rsid w:val="00682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74695">
      <w:bodyDiv w:val="1"/>
      <w:marLeft w:val="0"/>
      <w:marRight w:val="0"/>
      <w:marTop w:val="0"/>
      <w:marBottom w:val="0"/>
      <w:divBdr>
        <w:top w:val="none" w:sz="0" w:space="0" w:color="auto"/>
        <w:left w:val="none" w:sz="0" w:space="0" w:color="auto"/>
        <w:bottom w:val="none" w:sz="0" w:space="0" w:color="auto"/>
        <w:right w:val="none" w:sz="0" w:space="0" w:color="auto"/>
      </w:divBdr>
    </w:div>
    <w:div w:id="505560375">
      <w:bodyDiv w:val="1"/>
      <w:marLeft w:val="0"/>
      <w:marRight w:val="0"/>
      <w:marTop w:val="0"/>
      <w:marBottom w:val="0"/>
      <w:divBdr>
        <w:top w:val="none" w:sz="0" w:space="0" w:color="auto"/>
        <w:left w:val="none" w:sz="0" w:space="0" w:color="auto"/>
        <w:bottom w:val="none" w:sz="0" w:space="0" w:color="auto"/>
        <w:right w:val="none" w:sz="0" w:space="0" w:color="auto"/>
      </w:divBdr>
    </w:div>
    <w:div w:id="547952880">
      <w:bodyDiv w:val="1"/>
      <w:marLeft w:val="0"/>
      <w:marRight w:val="0"/>
      <w:marTop w:val="0"/>
      <w:marBottom w:val="0"/>
      <w:divBdr>
        <w:top w:val="none" w:sz="0" w:space="0" w:color="auto"/>
        <w:left w:val="none" w:sz="0" w:space="0" w:color="auto"/>
        <w:bottom w:val="none" w:sz="0" w:space="0" w:color="auto"/>
        <w:right w:val="none" w:sz="0" w:space="0" w:color="auto"/>
      </w:divBdr>
    </w:div>
    <w:div w:id="737945204">
      <w:bodyDiv w:val="1"/>
      <w:marLeft w:val="0"/>
      <w:marRight w:val="0"/>
      <w:marTop w:val="0"/>
      <w:marBottom w:val="0"/>
      <w:divBdr>
        <w:top w:val="none" w:sz="0" w:space="0" w:color="auto"/>
        <w:left w:val="none" w:sz="0" w:space="0" w:color="auto"/>
        <w:bottom w:val="none" w:sz="0" w:space="0" w:color="auto"/>
        <w:right w:val="none" w:sz="0" w:space="0" w:color="auto"/>
      </w:divBdr>
    </w:div>
    <w:div w:id="853804130">
      <w:bodyDiv w:val="1"/>
      <w:marLeft w:val="0"/>
      <w:marRight w:val="0"/>
      <w:marTop w:val="0"/>
      <w:marBottom w:val="0"/>
      <w:divBdr>
        <w:top w:val="none" w:sz="0" w:space="0" w:color="auto"/>
        <w:left w:val="none" w:sz="0" w:space="0" w:color="auto"/>
        <w:bottom w:val="none" w:sz="0" w:space="0" w:color="auto"/>
        <w:right w:val="none" w:sz="0" w:space="0" w:color="auto"/>
      </w:divBdr>
    </w:div>
    <w:div w:id="1013802255">
      <w:bodyDiv w:val="1"/>
      <w:marLeft w:val="0"/>
      <w:marRight w:val="0"/>
      <w:marTop w:val="0"/>
      <w:marBottom w:val="0"/>
      <w:divBdr>
        <w:top w:val="none" w:sz="0" w:space="0" w:color="auto"/>
        <w:left w:val="none" w:sz="0" w:space="0" w:color="auto"/>
        <w:bottom w:val="none" w:sz="0" w:space="0" w:color="auto"/>
        <w:right w:val="none" w:sz="0" w:space="0" w:color="auto"/>
      </w:divBdr>
    </w:div>
    <w:div w:id="1174153756">
      <w:bodyDiv w:val="1"/>
      <w:marLeft w:val="0"/>
      <w:marRight w:val="0"/>
      <w:marTop w:val="0"/>
      <w:marBottom w:val="0"/>
      <w:divBdr>
        <w:top w:val="none" w:sz="0" w:space="0" w:color="auto"/>
        <w:left w:val="none" w:sz="0" w:space="0" w:color="auto"/>
        <w:bottom w:val="none" w:sz="0" w:space="0" w:color="auto"/>
        <w:right w:val="none" w:sz="0" w:space="0" w:color="auto"/>
      </w:divBdr>
    </w:div>
    <w:div w:id="1403791220">
      <w:bodyDiv w:val="1"/>
      <w:marLeft w:val="0"/>
      <w:marRight w:val="0"/>
      <w:marTop w:val="0"/>
      <w:marBottom w:val="0"/>
      <w:divBdr>
        <w:top w:val="none" w:sz="0" w:space="0" w:color="auto"/>
        <w:left w:val="none" w:sz="0" w:space="0" w:color="auto"/>
        <w:bottom w:val="none" w:sz="0" w:space="0" w:color="auto"/>
        <w:right w:val="none" w:sz="0" w:space="0" w:color="auto"/>
      </w:divBdr>
    </w:div>
    <w:div w:id="1645815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35IowP39o4DRUkCn0w3Rw0gSaA==">CgMxLjA4AHIhMW54X0JCaFhLWXNuYWxRdkNFYl9XdnhHQV90N25majJZ</go:docsCustomData>
</go:gDocsCustomXmlDataStorage>
</file>

<file path=customXml/itemProps1.xml><?xml version="1.0" encoding="utf-8"?>
<ds:datastoreItem xmlns:ds="http://schemas.openxmlformats.org/officeDocument/2006/customXml" ds:itemID="{F62B8311-6A17-4CBD-9DC9-8C7CD77CF4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Doãn Hưng Phùng</dc:creator>
  <cp:lastModifiedBy>Administrator</cp:lastModifiedBy>
  <cp:revision>13</cp:revision>
  <cp:lastPrinted>2026-02-11T02:59:00Z</cp:lastPrinted>
  <dcterms:created xsi:type="dcterms:W3CDTF">2026-04-10T09:25:00Z</dcterms:created>
  <dcterms:modified xsi:type="dcterms:W3CDTF">2026-04-28T16:14:00Z</dcterms:modified>
</cp:coreProperties>
</file>