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A56F18" w:rsidRPr="00C66EC7" w14:paraId="59C321ED" w14:textId="77777777" w:rsidTr="007C3E05">
        <w:trPr>
          <w:jc w:val="center"/>
        </w:trPr>
        <w:tc>
          <w:tcPr>
            <w:tcW w:w="4820" w:type="dxa"/>
          </w:tcPr>
          <w:p w14:paraId="3FF37AD3" w14:textId="77777777" w:rsidR="00A56F18" w:rsidRPr="00C66EC7" w:rsidRDefault="00A56F18" w:rsidP="007C3E05">
            <w:pPr>
              <w:spacing w:before="60" w:after="60"/>
              <w:rPr>
                <w:rFonts w:ascii="Times New Roman" w:hAnsi="Times New Roman" w:cs="Times New Roman"/>
                <w:b/>
                <w:sz w:val="26"/>
                <w:lang w:val="nl-NL"/>
              </w:rPr>
            </w:pPr>
            <w:r w:rsidRPr="00C66EC7">
              <w:rPr>
                <w:rFonts w:ascii="Times New Roman" w:hAnsi="Times New Roman" w:cs="Times New Roman"/>
                <w:b/>
                <w:noProof/>
                <w:sz w:val="26"/>
                <w:lang w:val="nl-NL"/>
                <w14:ligatures w14:val="standardContextual"/>
              </w:rPr>
              <mc:AlternateContent>
                <mc:Choice Requires="wps">
                  <w:drawing>
                    <wp:anchor distT="0" distB="0" distL="114300" distR="114300" simplePos="0" relativeHeight="251659264" behindDoc="0" locked="0" layoutInCell="1" allowOverlap="1" wp14:anchorId="334112C5" wp14:editId="6279CC8E">
                      <wp:simplePos x="0" y="0"/>
                      <wp:positionH relativeFrom="column">
                        <wp:posOffset>901065</wp:posOffset>
                      </wp:positionH>
                      <wp:positionV relativeFrom="paragraph">
                        <wp:posOffset>259715</wp:posOffset>
                      </wp:positionV>
                      <wp:extent cx="1080000" cy="0"/>
                      <wp:effectExtent l="0" t="0" r="0" b="0"/>
                      <wp:wrapNone/>
                      <wp:docPr id="1870154258" name="Straight Connector 51"/>
                      <wp:cNvGraphicFramePr/>
                      <a:graphic xmlns:a="http://schemas.openxmlformats.org/drawingml/2006/main">
                        <a:graphicData uri="http://schemas.microsoft.com/office/word/2010/wordprocessingShape">
                          <wps:wsp>
                            <wps:cNvCnPr/>
                            <wps:spPr>
                              <a:xfrm flipV="1">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61D3D" id="Straight Connector 5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5pt,20.45pt" to="15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" strokecolor="black [3200]" strokeweight=".5pt">
                      <v:stroke joinstyle="miter"/>
                    </v:line>
                  </w:pict>
                </mc:Fallback>
              </mc:AlternateContent>
            </w:r>
            <w:r w:rsidRPr="00C66EC7">
              <w:rPr>
                <w:rFonts w:ascii="Times New Roman" w:hAnsi="Times New Roman" w:cs="Times New Roman"/>
                <w:b/>
                <w:sz w:val="26"/>
                <w:lang w:val="nl-NL"/>
              </w:rPr>
              <w:t>BỘ NÔNG NGHIỆP VÀ MÔI TRƯỜNG</w:t>
            </w:r>
          </w:p>
          <w:p w14:paraId="7ABBC89D" w14:textId="77777777" w:rsidR="00A56F18" w:rsidRPr="00C66EC7" w:rsidRDefault="00A56F18" w:rsidP="007C3E05">
            <w:pPr>
              <w:spacing w:before="60" w:after="60"/>
              <w:jc w:val="center"/>
              <w:rPr>
                <w:rFonts w:ascii="Times New Roman" w:hAnsi="Times New Roman" w:cs="Times New Roman"/>
                <w:sz w:val="26"/>
                <w:szCs w:val="26"/>
                <w:lang w:val="nl-NL"/>
              </w:rPr>
            </w:pPr>
          </w:p>
          <w:p w14:paraId="110C38AE" w14:textId="77777777" w:rsidR="00A56F18" w:rsidRPr="00C66EC7" w:rsidRDefault="00A56F18" w:rsidP="007C3E05">
            <w:pPr>
              <w:spacing w:before="60" w:after="60"/>
              <w:jc w:val="center"/>
              <w:rPr>
                <w:rFonts w:ascii="Times New Roman" w:hAnsi="Times New Roman" w:cs="Times New Roman"/>
                <w:b/>
                <w:sz w:val="28"/>
                <w:szCs w:val="28"/>
                <w:lang w:val="nl-NL"/>
              </w:rPr>
            </w:pPr>
            <w:r w:rsidRPr="00C66EC7">
              <w:rPr>
                <w:rFonts w:ascii="Times New Roman" w:hAnsi="Times New Roman" w:cs="Times New Roman"/>
                <w:sz w:val="26"/>
                <w:szCs w:val="26"/>
                <w:lang w:val="nl-NL"/>
              </w:rPr>
              <w:t>Số:</w:t>
            </w:r>
            <w:r w:rsidRPr="00C66EC7">
              <w:rPr>
                <w:rFonts w:ascii="Times New Roman" w:hAnsi="Times New Roman" w:cs="Times New Roman"/>
                <w:b/>
                <w:sz w:val="26"/>
                <w:szCs w:val="26"/>
                <w:lang w:val="nl-NL"/>
              </w:rPr>
              <w:t xml:space="preserve">      </w:t>
            </w:r>
            <w:r w:rsidRPr="00C66EC7">
              <w:rPr>
                <w:rFonts w:ascii="Times New Roman" w:hAnsi="Times New Roman" w:cs="Times New Roman"/>
                <w:b/>
                <w:sz w:val="26"/>
                <w:szCs w:val="26"/>
                <w:lang w:val="vi-VN"/>
              </w:rPr>
              <w:t xml:space="preserve"> </w:t>
            </w:r>
            <w:r w:rsidRPr="00C66EC7">
              <w:rPr>
                <w:rFonts w:ascii="Times New Roman" w:hAnsi="Times New Roman" w:cs="Times New Roman"/>
                <w:b/>
                <w:sz w:val="26"/>
                <w:szCs w:val="26"/>
                <w:lang w:val="nl-NL"/>
              </w:rPr>
              <w:t xml:space="preserve">    </w:t>
            </w:r>
            <w:r w:rsidRPr="00C66EC7">
              <w:rPr>
                <w:rFonts w:ascii="Times New Roman" w:hAnsi="Times New Roman" w:cs="Times New Roman"/>
                <w:sz w:val="26"/>
                <w:szCs w:val="26"/>
                <w:lang w:val="nl-NL"/>
              </w:rPr>
              <w:t>/QĐ-BNNMT</w:t>
            </w:r>
          </w:p>
        </w:tc>
        <w:tc>
          <w:tcPr>
            <w:tcW w:w="5670" w:type="dxa"/>
          </w:tcPr>
          <w:p w14:paraId="1CE7389D" w14:textId="77777777" w:rsidR="00A56F18" w:rsidRPr="00C66EC7" w:rsidRDefault="00A56F18" w:rsidP="007C3E05">
            <w:pPr>
              <w:spacing w:before="60" w:after="60"/>
              <w:jc w:val="center"/>
              <w:rPr>
                <w:rFonts w:ascii="Times New Roman" w:hAnsi="Times New Roman" w:cs="Times New Roman"/>
                <w:b/>
                <w:sz w:val="26"/>
                <w:szCs w:val="26"/>
                <w:lang w:val="nl-NL"/>
              </w:rPr>
            </w:pPr>
            <w:r w:rsidRPr="00C66EC7">
              <w:rPr>
                <w:rFonts w:ascii="Times New Roman" w:hAnsi="Times New Roman" w:cs="Times New Roman"/>
                <w:b/>
                <w:sz w:val="26"/>
                <w:szCs w:val="26"/>
                <w:lang w:val="nl-NL"/>
              </w:rPr>
              <w:t>CỘNG HÒA XÃ HỘI CHỦ NGHĨA VIỆT NAM</w:t>
            </w:r>
          </w:p>
          <w:p w14:paraId="6D73AADC" w14:textId="77777777" w:rsidR="00A56F18" w:rsidRPr="00C66EC7" w:rsidRDefault="00A56F18" w:rsidP="007C3E05">
            <w:pPr>
              <w:spacing w:before="60" w:after="60"/>
              <w:jc w:val="center"/>
              <w:rPr>
                <w:rFonts w:ascii="Times New Roman" w:hAnsi="Times New Roman" w:cs="Times New Roman"/>
                <w:b/>
                <w:sz w:val="28"/>
                <w:szCs w:val="28"/>
                <w:lang w:val="nl-NL"/>
              </w:rPr>
            </w:pPr>
            <w:r w:rsidRPr="00C66EC7">
              <w:rPr>
                <w:rFonts w:ascii="Times New Roman" w:hAnsi="Times New Roman" w:cs="Times New Roman"/>
                <w:b/>
                <w:noProof/>
                <w:sz w:val="28"/>
                <w:szCs w:val="28"/>
                <w:lang w:val="nl-NL"/>
                <w14:ligatures w14:val="standardContextual"/>
              </w:rPr>
              <mc:AlternateContent>
                <mc:Choice Requires="wps">
                  <w:drawing>
                    <wp:anchor distT="0" distB="0" distL="114300" distR="114300" simplePos="0" relativeHeight="251660288" behindDoc="0" locked="0" layoutInCell="1" allowOverlap="1" wp14:anchorId="75A95E3E" wp14:editId="7D91579F">
                      <wp:simplePos x="0" y="0"/>
                      <wp:positionH relativeFrom="column">
                        <wp:posOffset>659765</wp:posOffset>
                      </wp:positionH>
                      <wp:positionV relativeFrom="paragraph">
                        <wp:posOffset>228600</wp:posOffset>
                      </wp:positionV>
                      <wp:extent cx="2160000" cy="0"/>
                      <wp:effectExtent l="0" t="0" r="0" b="0"/>
                      <wp:wrapNone/>
                      <wp:docPr id="1480941599" name="Straight Connector 52"/>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C81B6D" id="Straight Connector 5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5pt,18pt" to="222.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" strokecolor="black [3200]" strokeweight=".5pt">
                      <v:stroke joinstyle="miter"/>
                    </v:line>
                  </w:pict>
                </mc:Fallback>
              </mc:AlternateContent>
            </w:r>
            <w:r w:rsidRPr="00C66EC7">
              <w:rPr>
                <w:rFonts w:ascii="Times New Roman" w:hAnsi="Times New Roman" w:cs="Times New Roman"/>
                <w:b/>
                <w:sz w:val="28"/>
                <w:szCs w:val="28"/>
                <w:lang w:val="nl-NL"/>
              </w:rPr>
              <w:t>Độc lập – Tự do – Hạnh phúc</w:t>
            </w:r>
          </w:p>
          <w:p w14:paraId="096EB33C" w14:textId="77777777" w:rsidR="00A56F18" w:rsidRPr="00C66EC7" w:rsidRDefault="00A56F18" w:rsidP="007C3E05">
            <w:pPr>
              <w:spacing w:before="60" w:after="60"/>
              <w:jc w:val="center"/>
              <w:rPr>
                <w:rFonts w:ascii="Times New Roman" w:hAnsi="Times New Roman" w:cs="Times New Roman"/>
                <w:b/>
                <w:sz w:val="28"/>
                <w:szCs w:val="28"/>
                <w:lang w:val="nl-NL"/>
              </w:rPr>
            </w:pPr>
          </w:p>
          <w:p w14:paraId="76DEBB44" w14:textId="77777777" w:rsidR="00A56F18" w:rsidRPr="00C66EC7" w:rsidRDefault="00A56F18" w:rsidP="007C3E05">
            <w:pPr>
              <w:spacing w:before="60" w:after="60"/>
              <w:jc w:val="center"/>
              <w:rPr>
                <w:rFonts w:ascii="Times New Roman" w:hAnsi="Times New Roman" w:cs="Times New Roman"/>
                <w:b/>
                <w:sz w:val="28"/>
                <w:szCs w:val="28"/>
                <w:lang w:val="nl-NL"/>
              </w:rPr>
            </w:pPr>
            <w:r w:rsidRPr="00C66EC7">
              <w:rPr>
                <w:rFonts w:ascii="Times New Roman" w:hAnsi="Times New Roman" w:cs="Times New Roman"/>
                <w:i/>
                <w:noProof/>
                <w:sz w:val="28"/>
                <w:szCs w:val="28"/>
                <w:lang w:val="nl-NL"/>
              </w:rPr>
              <w:t>Hà Nội, ngày        tháng</w:t>
            </w:r>
            <w:r>
              <w:rPr>
                <w:rFonts w:ascii="Times New Roman" w:hAnsi="Times New Roman" w:cs="Times New Roman"/>
                <w:i/>
                <w:noProof/>
                <w:sz w:val="28"/>
                <w:szCs w:val="28"/>
                <w:lang w:val="nl-NL"/>
              </w:rPr>
              <w:t xml:space="preserve"> 4 </w:t>
            </w:r>
            <w:r w:rsidRPr="00C66EC7">
              <w:rPr>
                <w:rFonts w:ascii="Times New Roman" w:hAnsi="Times New Roman" w:cs="Times New Roman"/>
                <w:i/>
                <w:noProof/>
                <w:sz w:val="28"/>
                <w:szCs w:val="28"/>
                <w:lang w:val="nl-NL"/>
              </w:rPr>
              <w:t>năm 202</w:t>
            </w:r>
            <w:r>
              <w:rPr>
                <w:rFonts w:ascii="Times New Roman" w:hAnsi="Times New Roman" w:cs="Times New Roman"/>
                <w:i/>
                <w:noProof/>
                <w:sz w:val="28"/>
                <w:szCs w:val="28"/>
                <w:lang w:val="nl-NL"/>
              </w:rPr>
              <w:t>6</w:t>
            </w:r>
          </w:p>
        </w:tc>
      </w:tr>
    </w:tbl>
    <w:p w14:paraId="2DF9759D" w14:textId="77777777" w:rsidR="00A56F18" w:rsidRPr="00C66EC7" w:rsidRDefault="00A56F18" w:rsidP="00A56F18">
      <w:pPr>
        <w:spacing w:before="60" w:after="60" w:line="240" w:lineRule="auto"/>
        <w:jc w:val="center"/>
        <w:rPr>
          <w:rFonts w:ascii="Times New Roman" w:hAnsi="Times New Roman" w:cs="Times New Roman"/>
          <w:b/>
          <w:sz w:val="28"/>
          <w:szCs w:val="28"/>
          <w:lang w:val="nl-NL"/>
        </w:rPr>
      </w:pPr>
    </w:p>
    <w:p w14:paraId="5621CCD1" w14:textId="77777777" w:rsidR="00A56F18" w:rsidRPr="00C66EC7" w:rsidRDefault="00A56F18" w:rsidP="00A56F18">
      <w:pPr>
        <w:spacing w:before="60" w:after="60" w:line="240" w:lineRule="auto"/>
        <w:jc w:val="center"/>
        <w:rPr>
          <w:rFonts w:ascii="Times New Roman" w:hAnsi="Times New Roman" w:cs="Times New Roman"/>
          <w:b/>
          <w:sz w:val="28"/>
          <w:szCs w:val="28"/>
          <w:lang w:val="nl-NL"/>
        </w:rPr>
      </w:pPr>
      <w:r w:rsidRPr="00C66EC7">
        <w:rPr>
          <w:rFonts w:ascii="Times New Roman" w:hAnsi="Times New Roman" w:cs="Times New Roman"/>
          <w:b/>
          <w:sz w:val="28"/>
          <w:szCs w:val="28"/>
          <w:lang w:val="nl-NL"/>
        </w:rPr>
        <w:t xml:space="preserve">QUYẾT ĐỊNH </w:t>
      </w:r>
    </w:p>
    <w:p w14:paraId="69BB6463" w14:textId="77777777" w:rsidR="00A56F18" w:rsidRPr="00C66EC7" w:rsidRDefault="00A56F18" w:rsidP="00A56F18">
      <w:pPr>
        <w:spacing w:before="60" w:after="60" w:line="240" w:lineRule="auto"/>
        <w:ind w:right="-427" w:hanging="284"/>
        <w:jc w:val="center"/>
        <w:rPr>
          <w:rFonts w:ascii="Times New Roman" w:hAnsi="Times New Roman" w:cs="Times New Roman"/>
          <w:b/>
          <w:bCs/>
          <w:sz w:val="28"/>
          <w:szCs w:val="28"/>
          <w:shd w:val="clear" w:color="auto" w:fill="FFFFFF"/>
        </w:rPr>
      </w:pPr>
      <w:r w:rsidRPr="00C66EC7">
        <w:rPr>
          <w:rFonts w:ascii="Times New Roman" w:hAnsi="Times New Roman" w:cs="Times New Roman"/>
          <w:b/>
          <w:bCs/>
          <w:sz w:val="28"/>
          <w:szCs w:val="28"/>
          <w:shd w:val="clear" w:color="auto" w:fill="FFFFFF"/>
        </w:rPr>
        <w:t>Về việc công bố thủ tục hành chính</w:t>
      </w:r>
      <w:r>
        <w:rPr>
          <w:rFonts w:ascii="Times New Roman" w:hAnsi="Times New Roman" w:cs="Times New Roman"/>
          <w:b/>
          <w:bCs/>
          <w:sz w:val="28"/>
          <w:szCs w:val="28"/>
          <w:shd w:val="clear" w:color="auto" w:fill="FFFFFF"/>
        </w:rPr>
        <w:t xml:space="preserve"> sửa đổi, bổ sung</w:t>
      </w:r>
      <w:r w:rsidRPr="00C66EC7">
        <w:rPr>
          <w:rFonts w:ascii="Times New Roman" w:hAnsi="Times New Roman" w:cs="Times New Roman"/>
          <w:b/>
          <w:bCs/>
          <w:sz w:val="28"/>
          <w:szCs w:val="28"/>
          <w:shd w:val="clear" w:color="auto" w:fill="FFFFFF"/>
        </w:rPr>
        <w:t xml:space="preserve"> lĩnh vực khí tượng th</w:t>
      </w:r>
      <w:r>
        <w:rPr>
          <w:rFonts w:ascii="Times New Roman" w:hAnsi="Times New Roman" w:cs="Times New Roman"/>
          <w:b/>
          <w:bCs/>
          <w:sz w:val="28"/>
          <w:szCs w:val="28"/>
          <w:shd w:val="clear" w:color="auto" w:fill="FFFFFF"/>
        </w:rPr>
        <w:t>ủy</w:t>
      </w:r>
      <w:r w:rsidRPr="00C66EC7">
        <w:rPr>
          <w:rFonts w:ascii="Times New Roman" w:hAnsi="Times New Roman" w:cs="Times New Roman"/>
          <w:b/>
          <w:bCs/>
          <w:sz w:val="28"/>
          <w:szCs w:val="28"/>
          <w:shd w:val="clear" w:color="auto" w:fill="FFFFFF"/>
        </w:rPr>
        <w:t xml:space="preserve"> văn thuộc phạm vi chức năng quản lý nhà nước của Bộ Nông nghiệp và Môi trường</w:t>
      </w:r>
    </w:p>
    <w:p w14:paraId="55070A79" w14:textId="77777777" w:rsidR="00A56F18" w:rsidRPr="00C66EC7" w:rsidRDefault="00A56F18" w:rsidP="00A56F18">
      <w:pPr>
        <w:spacing w:before="60" w:after="60"/>
        <w:jc w:val="center"/>
        <w:rPr>
          <w:rFonts w:ascii="Times New Roman" w:hAnsi="Times New Roman" w:cs="Times New Roman"/>
          <w:b/>
          <w:sz w:val="28"/>
          <w:szCs w:val="28"/>
          <w:lang w:val="nl-NL"/>
        </w:rPr>
      </w:pPr>
      <w:r w:rsidRPr="00C66EC7">
        <w:rPr>
          <w:rFonts w:ascii="Times New Roman" w:hAnsi="Times New Roman" w:cs="Times New Roman"/>
          <w:b/>
          <w:noProof/>
          <w:sz w:val="28"/>
          <w:szCs w:val="28"/>
          <w:lang w:val="nl-NL"/>
          <w14:ligatures w14:val="standardContextual"/>
        </w:rPr>
        <mc:AlternateContent>
          <mc:Choice Requires="wps">
            <w:drawing>
              <wp:anchor distT="0" distB="0" distL="114300" distR="114300" simplePos="0" relativeHeight="251661312" behindDoc="0" locked="0" layoutInCell="1" allowOverlap="1" wp14:anchorId="4BDB6C91" wp14:editId="3BE0CF9E">
                <wp:simplePos x="0" y="0"/>
                <wp:positionH relativeFrom="column">
                  <wp:posOffset>1758315</wp:posOffset>
                </wp:positionH>
                <wp:positionV relativeFrom="paragraph">
                  <wp:posOffset>40005</wp:posOffset>
                </wp:positionV>
                <wp:extent cx="2160000" cy="0"/>
                <wp:effectExtent l="0" t="0" r="0" b="0"/>
                <wp:wrapNone/>
                <wp:docPr id="377836179" name="Straight Connector 47"/>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9CD307" id="Straight Connector 4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45pt,3.15pt" to="308.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" strokecolor="black [3200]" strokeweight=".5pt">
                <v:stroke joinstyle="miter"/>
              </v:line>
            </w:pict>
          </mc:Fallback>
        </mc:AlternateContent>
      </w:r>
    </w:p>
    <w:p w14:paraId="0A299C00" w14:textId="77777777" w:rsidR="00A56F18" w:rsidRPr="00C66EC7" w:rsidRDefault="00A56F18" w:rsidP="00A56F18">
      <w:pPr>
        <w:spacing w:before="60" w:after="60" w:line="288" w:lineRule="auto"/>
        <w:jc w:val="center"/>
        <w:rPr>
          <w:rFonts w:ascii="Times New Roman" w:hAnsi="Times New Roman" w:cs="Times New Roman"/>
          <w:b/>
          <w:sz w:val="28"/>
          <w:szCs w:val="28"/>
          <w:lang w:val="nl-NL"/>
        </w:rPr>
      </w:pPr>
      <w:r w:rsidRPr="00C66EC7">
        <w:rPr>
          <w:rFonts w:ascii="Times New Roman" w:hAnsi="Times New Roman" w:cs="Times New Roman"/>
          <w:b/>
          <w:sz w:val="28"/>
          <w:szCs w:val="28"/>
          <w:lang w:val="nl-NL"/>
        </w:rPr>
        <w:t>BỘ TRƯỞNG BỘ NÔNG NGHIỆP VÀ MÔI TRƯỜNG</w:t>
      </w:r>
    </w:p>
    <w:p w14:paraId="79526FE2" w14:textId="77777777" w:rsidR="00A56F18" w:rsidRPr="00C66EC7" w:rsidRDefault="00A56F18" w:rsidP="00A56F18">
      <w:pPr>
        <w:spacing w:after="0" w:line="240" w:lineRule="auto"/>
        <w:jc w:val="center"/>
        <w:rPr>
          <w:rFonts w:ascii="Times New Roman" w:hAnsi="Times New Roman" w:cs="Times New Roman"/>
          <w:b/>
          <w:sz w:val="14"/>
          <w:szCs w:val="14"/>
          <w:lang w:val="nl-NL"/>
        </w:rPr>
      </w:pPr>
    </w:p>
    <w:p w14:paraId="6A9B20AB" w14:textId="77777777" w:rsidR="00A56F18" w:rsidRPr="00C66EC7" w:rsidRDefault="00A56F18" w:rsidP="00A56F18">
      <w:pPr>
        <w:spacing w:before="60" w:after="60" w:line="293" w:lineRule="auto"/>
        <w:ind w:firstLine="720"/>
        <w:jc w:val="both"/>
        <w:rPr>
          <w:rFonts w:ascii="Times New Roman" w:hAnsi="Times New Roman" w:cs="Times New Roman"/>
          <w:bCs/>
          <w:i/>
          <w:sz w:val="28"/>
          <w:szCs w:val="28"/>
          <w:lang w:val="nl-NL"/>
        </w:rPr>
      </w:pPr>
      <w:bookmarkStart w:id="0" w:name="OLE_LINK3"/>
      <w:bookmarkStart w:id="1" w:name="OLE_LINK4"/>
      <w:r w:rsidRPr="00C66EC7">
        <w:rPr>
          <w:rFonts w:ascii="Times New Roman" w:hAnsi="Times New Roman" w:cs="Times New Roman"/>
          <w:bCs/>
          <w:i/>
          <w:sz w:val="28"/>
          <w:szCs w:val="28"/>
          <w:lang w:val="nl-NL"/>
        </w:rPr>
        <w:t>Căn cứ Nghị định số 35/2025/NĐ-CP ngày 25 tháng 02 năm 2025 của Chính phủ quy định chức năng, nhiệm vụ, quyền hạn và cơ cấu tổ chức của Bộ Nông nghiệp và Môi trường;</w:t>
      </w:r>
    </w:p>
    <w:p w14:paraId="5C412BCB" w14:textId="77777777" w:rsidR="00A56F18" w:rsidRPr="00C66EC7" w:rsidRDefault="00A56F18" w:rsidP="00A56F18">
      <w:pPr>
        <w:spacing w:before="60" w:after="60" w:line="293" w:lineRule="auto"/>
        <w:ind w:firstLine="720"/>
        <w:jc w:val="both"/>
        <w:rPr>
          <w:rFonts w:ascii="Times New Roman" w:hAnsi="Times New Roman" w:cs="Times New Roman"/>
          <w:bCs/>
          <w:i/>
          <w:sz w:val="28"/>
          <w:szCs w:val="28"/>
          <w:lang w:val="nl-NL"/>
        </w:rPr>
      </w:pPr>
      <w:r w:rsidRPr="00C66EC7">
        <w:rPr>
          <w:rFonts w:ascii="Times New Roman" w:hAnsi="Times New Roman" w:cs="Times New Roman"/>
          <w:bCs/>
          <w:i/>
          <w:sz w:val="28"/>
          <w:szCs w:val="28"/>
          <w:lang w:val="nl-NL"/>
        </w:rP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14:paraId="4B39E542" w14:textId="77777777" w:rsidR="00A56F18" w:rsidRPr="00C66EC7" w:rsidRDefault="00A56F18" w:rsidP="00A56F18">
      <w:pPr>
        <w:spacing w:before="60" w:after="60" w:line="293" w:lineRule="auto"/>
        <w:ind w:firstLine="720"/>
        <w:jc w:val="both"/>
        <w:rPr>
          <w:rFonts w:ascii="Times New Roman" w:hAnsi="Times New Roman" w:cs="Times New Roman"/>
          <w:bCs/>
          <w:i/>
          <w:sz w:val="28"/>
          <w:szCs w:val="28"/>
          <w:lang w:val="nl-NL"/>
        </w:rPr>
      </w:pPr>
      <w:r w:rsidRPr="00C66EC7">
        <w:rPr>
          <w:rFonts w:ascii="Times New Roman" w:hAnsi="Times New Roman" w:cs="Times New Roman"/>
          <w:i/>
          <w:sz w:val="28"/>
          <w:szCs w:val="28"/>
          <w:lang w:val="nl-NL"/>
        </w:rPr>
        <w:t xml:space="preserve">Căn cứ </w:t>
      </w:r>
      <w:r>
        <w:rPr>
          <w:rFonts w:ascii="Times New Roman" w:hAnsi="Times New Roman" w:cs="Times New Roman"/>
          <w:i/>
          <w:sz w:val="28"/>
          <w:szCs w:val="28"/>
          <w:lang w:val="nl-NL"/>
        </w:rPr>
        <w:t>Nghị định số 113/2026/NĐ-CP ngày 01 tháng 4 năm 2026 của Chính phủ về việc s</w:t>
      </w:r>
      <w:r w:rsidRPr="00C66EC7">
        <w:rPr>
          <w:rFonts w:ascii="Times New Roman" w:hAnsi="Times New Roman" w:cs="Times New Roman"/>
          <w:i/>
          <w:sz w:val="28"/>
          <w:szCs w:val="28"/>
          <w:lang w:val="nl-NL"/>
        </w:rPr>
        <w:t>ửa đổi</w:t>
      </w:r>
      <w:r>
        <w:rPr>
          <w:rFonts w:ascii="Times New Roman" w:hAnsi="Times New Roman" w:cs="Times New Roman"/>
          <w:i/>
          <w:sz w:val="28"/>
          <w:szCs w:val="28"/>
          <w:lang w:val="nl-NL"/>
        </w:rPr>
        <w:t>,</w:t>
      </w:r>
      <w:r w:rsidRPr="00C66EC7">
        <w:rPr>
          <w:rFonts w:ascii="Times New Roman" w:hAnsi="Times New Roman" w:cs="Times New Roman"/>
          <w:i/>
          <w:sz w:val="28"/>
          <w:szCs w:val="28"/>
          <w:lang w:val="nl-NL"/>
        </w:rPr>
        <w:t xml:space="preserve"> bổ sung một số điều của Nghị định số 38/2016/NĐ-CP ngày 15 tháng 5 năm 2016 của Chính phủ quy định chi tiết một số điều của Luật </w:t>
      </w:r>
      <w:r>
        <w:rPr>
          <w:rFonts w:ascii="Times New Roman" w:hAnsi="Times New Roman" w:cs="Times New Roman"/>
          <w:i/>
          <w:sz w:val="28"/>
          <w:szCs w:val="28"/>
          <w:lang w:val="nl-NL"/>
        </w:rPr>
        <w:t>K</w:t>
      </w:r>
      <w:r w:rsidRPr="00C66EC7">
        <w:rPr>
          <w:rFonts w:ascii="Times New Roman" w:hAnsi="Times New Roman" w:cs="Times New Roman"/>
          <w:i/>
          <w:sz w:val="28"/>
          <w:szCs w:val="28"/>
          <w:lang w:val="nl-NL"/>
        </w:rPr>
        <w:t>hí tượng thủy văn được sửa đổi</w:t>
      </w:r>
      <w:r>
        <w:rPr>
          <w:rFonts w:ascii="Times New Roman" w:hAnsi="Times New Roman" w:cs="Times New Roman"/>
          <w:i/>
          <w:sz w:val="28"/>
          <w:szCs w:val="28"/>
          <w:lang w:val="nl-NL"/>
        </w:rPr>
        <w:t>,</w:t>
      </w:r>
      <w:r w:rsidRPr="00C66EC7">
        <w:rPr>
          <w:rFonts w:ascii="Times New Roman" w:hAnsi="Times New Roman" w:cs="Times New Roman"/>
          <w:i/>
          <w:sz w:val="28"/>
          <w:szCs w:val="28"/>
          <w:lang w:val="nl-NL"/>
        </w:rPr>
        <w:t xml:space="preserve"> bổ sung bởi N</w:t>
      </w:r>
      <w:r>
        <w:rPr>
          <w:rFonts w:ascii="Times New Roman" w:hAnsi="Times New Roman" w:cs="Times New Roman"/>
          <w:i/>
          <w:sz w:val="28"/>
          <w:szCs w:val="28"/>
          <w:lang w:val="nl-NL"/>
        </w:rPr>
        <w:t>ghị định</w:t>
      </w:r>
      <w:r w:rsidRPr="00C66EC7">
        <w:rPr>
          <w:rFonts w:ascii="Times New Roman" w:hAnsi="Times New Roman" w:cs="Times New Roman"/>
          <w:i/>
          <w:sz w:val="28"/>
          <w:szCs w:val="28"/>
          <w:lang w:val="nl-NL"/>
        </w:rPr>
        <w:t xml:space="preserve"> số 48/2020/NĐ-CP, </w:t>
      </w:r>
      <w:r>
        <w:rPr>
          <w:rFonts w:ascii="Times New Roman" w:hAnsi="Times New Roman" w:cs="Times New Roman"/>
          <w:i/>
          <w:sz w:val="28"/>
          <w:szCs w:val="28"/>
          <w:lang w:val="nl-NL"/>
        </w:rPr>
        <w:t>N</w:t>
      </w:r>
      <w:r w:rsidRPr="00C66EC7">
        <w:rPr>
          <w:rFonts w:ascii="Times New Roman" w:hAnsi="Times New Roman" w:cs="Times New Roman"/>
          <w:i/>
          <w:sz w:val="28"/>
          <w:szCs w:val="28"/>
          <w:lang w:val="nl-NL"/>
        </w:rPr>
        <w:t>ghị định</w:t>
      </w:r>
      <w:r>
        <w:rPr>
          <w:rFonts w:ascii="Times New Roman" w:hAnsi="Times New Roman" w:cs="Times New Roman"/>
          <w:i/>
          <w:sz w:val="28"/>
          <w:szCs w:val="28"/>
          <w:lang w:val="nl-NL"/>
        </w:rPr>
        <w:t xml:space="preserve"> số</w:t>
      </w:r>
      <w:r w:rsidRPr="00C66EC7">
        <w:rPr>
          <w:rFonts w:ascii="Times New Roman" w:hAnsi="Times New Roman" w:cs="Times New Roman"/>
          <w:i/>
          <w:sz w:val="28"/>
          <w:szCs w:val="28"/>
          <w:lang w:val="nl-NL"/>
        </w:rPr>
        <w:t xml:space="preserve"> 22/2023/NĐ-CP và Nghị định số 136/2025/NĐ-CP</w:t>
      </w:r>
      <w:r>
        <w:rPr>
          <w:rFonts w:ascii="Times New Roman" w:hAnsi="Times New Roman" w:cs="Times New Roman"/>
          <w:i/>
          <w:sz w:val="28"/>
          <w:szCs w:val="28"/>
          <w:lang w:val="nl-NL"/>
        </w:rPr>
        <w:t>.</w:t>
      </w:r>
    </w:p>
    <w:p w14:paraId="071CFF01" w14:textId="77777777" w:rsidR="00A56F18" w:rsidRPr="00C66EC7" w:rsidRDefault="00A56F18" w:rsidP="00A56F18">
      <w:pPr>
        <w:spacing w:before="60" w:after="60" w:line="293" w:lineRule="auto"/>
        <w:ind w:firstLine="720"/>
        <w:jc w:val="both"/>
        <w:rPr>
          <w:rFonts w:ascii="Times New Roman" w:hAnsi="Times New Roman" w:cs="Times New Roman"/>
          <w:i/>
          <w:iCs/>
          <w:sz w:val="28"/>
          <w:szCs w:val="28"/>
          <w:lang w:val="nl-NL"/>
        </w:rPr>
      </w:pPr>
      <w:r w:rsidRPr="00C66EC7">
        <w:rPr>
          <w:rFonts w:ascii="Times New Roman" w:hAnsi="Times New Roman" w:cs="Times New Roman"/>
          <w:i/>
          <w:iCs/>
          <w:sz w:val="28"/>
          <w:szCs w:val="28"/>
          <w:lang w:val="nl-NL"/>
        </w:rPr>
        <w:t>Theo đề nghị của Cục trưởng Cục Khí tượng Thủy văn</w:t>
      </w:r>
      <w:bookmarkEnd w:id="0"/>
      <w:bookmarkEnd w:id="1"/>
      <w:r w:rsidRPr="00C66EC7">
        <w:rPr>
          <w:rFonts w:ascii="Times New Roman" w:hAnsi="Times New Roman" w:cs="Times New Roman"/>
          <w:i/>
          <w:iCs/>
          <w:sz w:val="28"/>
          <w:szCs w:val="28"/>
          <w:lang w:val="nl-NL"/>
        </w:rPr>
        <w:t>.</w:t>
      </w:r>
    </w:p>
    <w:p w14:paraId="7E6F7DA9" w14:textId="77777777" w:rsidR="00A56F18" w:rsidRPr="00C66EC7" w:rsidRDefault="00A56F18" w:rsidP="00A56F18">
      <w:pPr>
        <w:spacing w:after="0" w:line="240" w:lineRule="auto"/>
        <w:ind w:firstLine="720"/>
        <w:jc w:val="both"/>
        <w:rPr>
          <w:rFonts w:ascii="Times New Roman" w:hAnsi="Times New Roman" w:cs="Times New Roman"/>
          <w:i/>
          <w:iCs/>
          <w:sz w:val="18"/>
          <w:szCs w:val="18"/>
          <w:lang w:val="nl-NL"/>
        </w:rPr>
      </w:pPr>
    </w:p>
    <w:p w14:paraId="1634B45C" w14:textId="77777777" w:rsidR="00A56F18" w:rsidRPr="00C66EC7" w:rsidRDefault="00A56F18" w:rsidP="00A56F18">
      <w:pPr>
        <w:tabs>
          <w:tab w:val="left" w:pos="2400"/>
          <w:tab w:val="left" w:pos="3585"/>
          <w:tab w:val="center" w:pos="4536"/>
        </w:tabs>
        <w:spacing w:before="60" w:after="60" w:line="240" w:lineRule="auto"/>
        <w:jc w:val="center"/>
        <w:rPr>
          <w:rFonts w:ascii="Times New Roman" w:hAnsi="Times New Roman" w:cs="Times New Roman"/>
          <w:b/>
          <w:sz w:val="28"/>
          <w:szCs w:val="28"/>
          <w:lang w:val="nl-NL"/>
        </w:rPr>
      </w:pPr>
      <w:r w:rsidRPr="00C66EC7">
        <w:rPr>
          <w:rFonts w:ascii="Times New Roman" w:hAnsi="Times New Roman" w:cs="Times New Roman"/>
          <w:b/>
          <w:sz w:val="28"/>
          <w:szCs w:val="28"/>
          <w:lang w:val="nl-NL"/>
        </w:rPr>
        <w:t>QUYẾT ĐỊNH:</w:t>
      </w:r>
    </w:p>
    <w:p w14:paraId="7EF7D98D" w14:textId="77777777" w:rsidR="00A56F18" w:rsidRPr="00C66EC7" w:rsidRDefault="00A56F18" w:rsidP="00A56F18">
      <w:pPr>
        <w:tabs>
          <w:tab w:val="left" w:pos="2400"/>
          <w:tab w:val="left" w:pos="3585"/>
          <w:tab w:val="center" w:pos="4536"/>
        </w:tabs>
        <w:spacing w:after="0" w:line="240" w:lineRule="auto"/>
        <w:jc w:val="center"/>
        <w:rPr>
          <w:rFonts w:ascii="Times New Roman" w:hAnsi="Times New Roman" w:cs="Times New Roman"/>
          <w:b/>
          <w:lang w:val="nl-NL"/>
        </w:rPr>
      </w:pPr>
    </w:p>
    <w:p w14:paraId="0561F5E8" w14:textId="77777777" w:rsidR="00A56F18" w:rsidRPr="00C66EC7" w:rsidRDefault="00A56F18" w:rsidP="00A56F18">
      <w:pPr>
        <w:spacing w:before="60" w:after="60" w:line="293" w:lineRule="auto"/>
        <w:ind w:firstLine="720"/>
        <w:jc w:val="both"/>
        <w:rPr>
          <w:rFonts w:ascii="Times New Roman" w:hAnsi="Times New Roman" w:cs="Times New Roman"/>
          <w:sz w:val="28"/>
          <w:szCs w:val="28"/>
          <w:lang w:val="nl-NL"/>
        </w:rPr>
      </w:pPr>
      <w:r w:rsidRPr="00C66EC7">
        <w:rPr>
          <w:rFonts w:ascii="Times New Roman" w:hAnsi="Times New Roman" w:cs="Times New Roman"/>
          <w:b/>
          <w:bCs/>
          <w:sz w:val="28"/>
          <w:szCs w:val="28"/>
          <w:lang w:val="nl-NL"/>
        </w:rPr>
        <w:t>Điều 1</w:t>
      </w:r>
      <w:r w:rsidRPr="00C66EC7">
        <w:rPr>
          <w:rFonts w:ascii="Times New Roman" w:hAnsi="Times New Roman" w:cs="Times New Roman"/>
          <w:sz w:val="28"/>
          <w:szCs w:val="28"/>
          <w:lang w:val="nl-NL"/>
        </w:rPr>
        <w:t xml:space="preserve">. Công bố kèm theo Quyết định này thủ tục hành chính </w:t>
      </w:r>
      <w:r>
        <w:rPr>
          <w:rFonts w:ascii="Times New Roman" w:hAnsi="Times New Roman" w:cs="Times New Roman"/>
          <w:sz w:val="28"/>
          <w:szCs w:val="28"/>
          <w:lang w:val="nl-NL"/>
        </w:rPr>
        <w:t xml:space="preserve">sửa đổi, bổ sung </w:t>
      </w:r>
      <w:r w:rsidRPr="00C66EC7">
        <w:rPr>
          <w:rFonts w:ascii="Times New Roman" w:hAnsi="Times New Roman" w:cs="Times New Roman"/>
          <w:sz w:val="28"/>
          <w:szCs w:val="28"/>
          <w:lang w:val="nl-NL"/>
        </w:rPr>
        <w:t>lĩnh vực khí tượng th</w:t>
      </w:r>
      <w:r>
        <w:rPr>
          <w:rFonts w:ascii="Times New Roman" w:hAnsi="Times New Roman" w:cs="Times New Roman"/>
          <w:sz w:val="28"/>
          <w:szCs w:val="28"/>
          <w:lang w:val="nl-NL"/>
        </w:rPr>
        <w:t>ủy</w:t>
      </w:r>
      <w:r w:rsidRPr="00C66EC7">
        <w:rPr>
          <w:rFonts w:ascii="Times New Roman" w:hAnsi="Times New Roman" w:cs="Times New Roman"/>
          <w:sz w:val="28"/>
          <w:szCs w:val="28"/>
          <w:lang w:val="nl-NL"/>
        </w:rPr>
        <w:t xml:space="preserve"> văn thuộc phạm vi chức năng quản lý nhà nước của Bộ Nông nghiệp và Môi trường</w:t>
      </w:r>
      <w:r w:rsidRPr="00C66EC7">
        <w:rPr>
          <w:rFonts w:ascii="Times New Roman" w:hAnsi="Times New Roman" w:cs="Times New Roman"/>
          <w:sz w:val="28"/>
          <w:szCs w:val="28"/>
          <w:lang w:val="vi-VN"/>
        </w:rPr>
        <w:t xml:space="preserve"> </w:t>
      </w:r>
      <w:r w:rsidRPr="00C66EC7">
        <w:rPr>
          <w:rFonts w:ascii="Times New Roman" w:hAnsi="Times New Roman" w:cs="Times New Roman"/>
          <w:i/>
          <w:iCs/>
          <w:sz w:val="28"/>
          <w:szCs w:val="28"/>
          <w:lang w:val="vi-VN"/>
        </w:rPr>
        <w:t>(có Phụ lục kèm theo)</w:t>
      </w:r>
      <w:r w:rsidRPr="00C66EC7">
        <w:rPr>
          <w:rFonts w:ascii="Times New Roman" w:hAnsi="Times New Roman" w:cs="Times New Roman"/>
          <w:i/>
          <w:iCs/>
          <w:sz w:val="28"/>
          <w:szCs w:val="28"/>
          <w:lang w:val="nl-NL"/>
        </w:rPr>
        <w:t>.</w:t>
      </w:r>
    </w:p>
    <w:p w14:paraId="1A23662D" w14:textId="77777777" w:rsidR="00A56F18" w:rsidRDefault="00A56F18" w:rsidP="00A56F18">
      <w:pPr>
        <w:spacing w:before="60" w:after="60" w:line="293" w:lineRule="auto"/>
        <w:ind w:firstLine="720"/>
        <w:jc w:val="both"/>
        <w:rPr>
          <w:rFonts w:ascii="Times New Roman" w:hAnsi="Times New Roman" w:cs="Times New Roman"/>
          <w:spacing w:val="-4"/>
          <w:sz w:val="28"/>
          <w:szCs w:val="28"/>
          <w:lang w:val="nl-NL"/>
        </w:rPr>
      </w:pPr>
      <w:r w:rsidRPr="00C66EC7">
        <w:rPr>
          <w:rFonts w:ascii="Times New Roman" w:hAnsi="Times New Roman" w:cs="Times New Roman"/>
          <w:b/>
          <w:spacing w:val="-4"/>
          <w:sz w:val="28"/>
          <w:szCs w:val="28"/>
          <w:lang w:val="nl-NL"/>
        </w:rPr>
        <w:t xml:space="preserve">Điều 2. </w:t>
      </w:r>
      <w:r w:rsidRPr="00C66EC7">
        <w:rPr>
          <w:rFonts w:ascii="Times New Roman" w:hAnsi="Times New Roman" w:cs="Times New Roman"/>
          <w:spacing w:val="-4"/>
          <w:sz w:val="28"/>
          <w:szCs w:val="28"/>
          <w:lang w:val="nl-NL"/>
        </w:rPr>
        <w:t>Quyết định này có hiệu lực thi hành kể từ ngày</w:t>
      </w:r>
      <w:r w:rsidRPr="00C66EC7">
        <w:rPr>
          <w:rFonts w:ascii="Times New Roman" w:hAnsi="Times New Roman" w:cs="Times New Roman"/>
          <w:spacing w:val="-4"/>
          <w:sz w:val="28"/>
          <w:szCs w:val="28"/>
          <w:lang w:val="vi-VN"/>
        </w:rPr>
        <w:t xml:space="preserve"> ký</w:t>
      </w:r>
      <w:r>
        <w:rPr>
          <w:rFonts w:ascii="Times New Roman" w:hAnsi="Times New Roman" w:cs="Times New Roman"/>
          <w:spacing w:val="-4"/>
          <w:sz w:val="28"/>
          <w:szCs w:val="28"/>
          <w:lang w:val="nl-NL"/>
        </w:rPr>
        <w:t>.</w:t>
      </w:r>
    </w:p>
    <w:p w14:paraId="5B139C38" w14:textId="1CCB0441" w:rsidR="00A56F18" w:rsidRPr="00C66EC7" w:rsidRDefault="009659C5" w:rsidP="00A56F18">
      <w:pPr>
        <w:spacing w:before="60" w:after="60" w:line="293" w:lineRule="auto"/>
        <w:ind w:firstLine="720"/>
        <w:jc w:val="both"/>
        <w:rPr>
          <w:rFonts w:ascii="Times New Roman" w:hAnsi="Times New Roman" w:cs="Times New Roman"/>
          <w:sz w:val="28"/>
          <w:szCs w:val="28"/>
          <w:lang w:val="nl-NL"/>
        </w:rPr>
      </w:pPr>
      <w:r w:rsidRPr="009659C5">
        <w:rPr>
          <w:rFonts w:ascii="Times New Roman" w:hAnsi="Times New Roman" w:cs="Times New Roman"/>
          <w:spacing w:val="-4"/>
          <w:sz w:val="28"/>
          <w:szCs w:val="28"/>
          <w:lang w:val="nl-NL"/>
        </w:rPr>
        <w:t>Nội dung của các thủ tục hành chính được sửa đổi, bổ sung tại Quyết định này thay thế nội dung của các thủ tục hành chính</w:t>
      </w:r>
      <w:r>
        <w:rPr>
          <w:rFonts w:ascii="Times New Roman" w:hAnsi="Times New Roman" w:cs="Times New Roman"/>
          <w:spacing w:val="-4"/>
          <w:sz w:val="28"/>
          <w:szCs w:val="28"/>
          <w:lang w:val="nl-NL"/>
        </w:rPr>
        <w:t xml:space="preserve"> tương ứng</w:t>
      </w:r>
      <w:r w:rsidRPr="009659C5">
        <w:rPr>
          <w:rFonts w:ascii="Times New Roman" w:hAnsi="Times New Roman" w:cs="Times New Roman"/>
          <w:spacing w:val="-4"/>
          <w:sz w:val="28"/>
          <w:szCs w:val="28"/>
          <w:lang w:val="nl-NL"/>
        </w:rPr>
        <w:t xml:space="preserve"> được công bố tại các Quyết định số</w:t>
      </w:r>
      <w:r>
        <w:rPr>
          <w:rFonts w:ascii="Times New Roman" w:hAnsi="Times New Roman" w:cs="Times New Roman"/>
          <w:spacing w:val="-4"/>
          <w:sz w:val="28"/>
          <w:szCs w:val="28"/>
          <w:lang w:val="nl-NL"/>
        </w:rPr>
        <w:t>:</w:t>
      </w:r>
      <w:r w:rsidRPr="009659C5">
        <w:rPr>
          <w:rFonts w:ascii="Times New Roman" w:hAnsi="Times New Roman" w:cs="Times New Roman"/>
          <w:spacing w:val="-4"/>
          <w:sz w:val="28"/>
          <w:szCs w:val="28"/>
          <w:lang w:val="nl-NL"/>
        </w:rPr>
        <w:t xml:space="preserve"> </w:t>
      </w:r>
      <w:r w:rsidR="00A56F18">
        <w:rPr>
          <w:rFonts w:ascii="Times New Roman" w:hAnsi="Times New Roman" w:cs="Times New Roman"/>
          <w:sz w:val="28"/>
          <w:szCs w:val="28"/>
          <w:lang w:val="nl-NL"/>
        </w:rPr>
        <w:t>580</w:t>
      </w:r>
      <w:r w:rsidR="00A56F18" w:rsidRPr="00C66EC7">
        <w:rPr>
          <w:rFonts w:ascii="Times New Roman" w:hAnsi="Times New Roman" w:cs="Times New Roman"/>
          <w:sz w:val="28"/>
          <w:szCs w:val="28"/>
          <w:lang w:val="nl-NL"/>
        </w:rPr>
        <w:t>/QĐ-B</w:t>
      </w:r>
      <w:r w:rsidR="00A56F18">
        <w:rPr>
          <w:rFonts w:ascii="Times New Roman" w:hAnsi="Times New Roman" w:cs="Times New Roman"/>
          <w:sz w:val="28"/>
          <w:szCs w:val="28"/>
          <w:lang w:val="nl-NL"/>
        </w:rPr>
        <w:t>N</w:t>
      </w:r>
      <w:r w:rsidR="00A56F18" w:rsidRPr="00C66EC7">
        <w:rPr>
          <w:rFonts w:ascii="Times New Roman" w:hAnsi="Times New Roman" w:cs="Times New Roman"/>
          <w:sz w:val="28"/>
          <w:szCs w:val="28"/>
          <w:lang w:val="nl-NL"/>
        </w:rPr>
        <w:t xml:space="preserve">NMT ngày </w:t>
      </w:r>
      <w:r w:rsidR="00A56F18">
        <w:rPr>
          <w:rFonts w:ascii="Times New Roman" w:hAnsi="Times New Roman" w:cs="Times New Roman"/>
          <w:sz w:val="28"/>
          <w:szCs w:val="28"/>
          <w:lang w:val="nl-NL"/>
        </w:rPr>
        <w:t>01</w:t>
      </w:r>
      <w:r w:rsidR="00A56F18" w:rsidRPr="00C66EC7">
        <w:rPr>
          <w:rFonts w:ascii="Times New Roman" w:hAnsi="Times New Roman" w:cs="Times New Roman"/>
          <w:sz w:val="28"/>
          <w:szCs w:val="28"/>
          <w:lang w:val="nl-NL"/>
        </w:rPr>
        <w:t xml:space="preserve"> tháng </w:t>
      </w:r>
      <w:r w:rsidR="00A56F18">
        <w:rPr>
          <w:rFonts w:ascii="Times New Roman" w:hAnsi="Times New Roman" w:cs="Times New Roman"/>
          <w:sz w:val="28"/>
          <w:szCs w:val="28"/>
          <w:lang w:val="nl-NL"/>
        </w:rPr>
        <w:t>4</w:t>
      </w:r>
      <w:r w:rsidR="00A56F18" w:rsidRPr="00C66EC7">
        <w:rPr>
          <w:rFonts w:ascii="Times New Roman" w:hAnsi="Times New Roman" w:cs="Times New Roman"/>
          <w:sz w:val="28"/>
          <w:szCs w:val="28"/>
          <w:lang w:val="nl-NL"/>
        </w:rPr>
        <w:t xml:space="preserve"> năm 202</w:t>
      </w:r>
      <w:r w:rsidR="00A56F18">
        <w:rPr>
          <w:rFonts w:ascii="Times New Roman" w:hAnsi="Times New Roman" w:cs="Times New Roman"/>
          <w:sz w:val="28"/>
          <w:szCs w:val="28"/>
          <w:lang w:val="nl-NL"/>
        </w:rPr>
        <w:t>5</w:t>
      </w:r>
      <w:r w:rsidR="00A56F18" w:rsidRPr="00C66EC7">
        <w:rPr>
          <w:rFonts w:ascii="Times New Roman" w:hAnsi="Times New Roman" w:cs="Times New Roman"/>
          <w:sz w:val="28"/>
          <w:szCs w:val="28"/>
          <w:lang w:val="nl-NL"/>
        </w:rPr>
        <w:t xml:space="preserve"> của Bộ trưởng Bộ </w:t>
      </w:r>
      <w:r w:rsidR="00A56F18">
        <w:rPr>
          <w:rFonts w:ascii="Times New Roman" w:hAnsi="Times New Roman" w:cs="Times New Roman"/>
          <w:sz w:val="28"/>
          <w:szCs w:val="28"/>
          <w:lang w:val="nl-NL"/>
        </w:rPr>
        <w:t xml:space="preserve">Nông </w:t>
      </w:r>
      <w:r w:rsidR="00A56F18">
        <w:rPr>
          <w:rFonts w:ascii="Times New Roman" w:hAnsi="Times New Roman" w:cs="Times New Roman"/>
          <w:sz w:val="28"/>
          <w:szCs w:val="28"/>
          <w:lang w:val="nl-NL"/>
        </w:rPr>
        <w:lastRenderedPageBreak/>
        <w:t>nghiệp</w:t>
      </w:r>
      <w:r w:rsidR="00A56F18" w:rsidRPr="00C66EC7">
        <w:rPr>
          <w:rFonts w:ascii="Times New Roman" w:hAnsi="Times New Roman" w:cs="Times New Roman"/>
          <w:sz w:val="28"/>
          <w:szCs w:val="28"/>
          <w:lang w:val="nl-NL"/>
        </w:rPr>
        <w:t xml:space="preserve"> và Môi trường về việc công bố</w:t>
      </w:r>
      <w:r w:rsidR="00A56F18">
        <w:rPr>
          <w:rFonts w:ascii="Times New Roman" w:hAnsi="Times New Roman" w:cs="Times New Roman"/>
          <w:sz w:val="28"/>
          <w:szCs w:val="28"/>
          <w:lang w:val="nl-NL"/>
        </w:rPr>
        <w:t xml:space="preserve"> chuẩn hóa</w:t>
      </w:r>
      <w:r w:rsidR="00A56F18" w:rsidRPr="00C66EC7">
        <w:rPr>
          <w:rFonts w:ascii="Times New Roman" w:hAnsi="Times New Roman" w:cs="Times New Roman"/>
          <w:sz w:val="28"/>
          <w:szCs w:val="28"/>
          <w:lang w:val="nl-NL"/>
        </w:rPr>
        <w:t xml:space="preserve"> thủ tục hành chính trong lĩnh vực khí tượng th</w:t>
      </w:r>
      <w:r w:rsidR="00A56F18">
        <w:rPr>
          <w:rFonts w:ascii="Times New Roman" w:hAnsi="Times New Roman" w:cs="Times New Roman"/>
          <w:sz w:val="28"/>
          <w:szCs w:val="28"/>
          <w:lang w:val="nl-NL"/>
        </w:rPr>
        <w:t>ủy</w:t>
      </w:r>
      <w:r w:rsidR="00A56F18" w:rsidRPr="00C66EC7">
        <w:rPr>
          <w:rFonts w:ascii="Times New Roman" w:hAnsi="Times New Roman" w:cs="Times New Roman"/>
          <w:sz w:val="28"/>
          <w:szCs w:val="28"/>
          <w:lang w:val="nl-NL"/>
        </w:rPr>
        <w:t xml:space="preserve"> văn thuộc phạm vi chức năng quản lý của Bộ </w:t>
      </w:r>
      <w:r w:rsidR="00A56F18">
        <w:rPr>
          <w:rFonts w:ascii="Times New Roman" w:hAnsi="Times New Roman" w:cs="Times New Roman"/>
          <w:sz w:val="28"/>
          <w:szCs w:val="28"/>
          <w:lang w:val="nl-NL"/>
        </w:rPr>
        <w:t>Nông nghiệp</w:t>
      </w:r>
      <w:r w:rsidR="00A56F18" w:rsidRPr="00C66EC7">
        <w:rPr>
          <w:rFonts w:ascii="Times New Roman" w:hAnsi="Times New Roman" w:cs="Times New Roman"/>
          <w:sz w:val="28"/>
          <w:szCs w:val="28"/>
          <w:lang w:val="nl-NL"/>
        </w:rPr>
        <w:t xml:space="preserve"> và Môi trường;</w:t>
      </w:r>
      <w:r>
        <w:rPr>
          <w:rFonts w:ascii="Times New Roman" w:hAnsi="Times New Roman" w:cs="Times New Roman"/>
          <w:sz w:val="28"/>
          <w:szCs w:val="28"/>
          <w:lang w:val="nl-NL"/>
        </w:rPr>
        <w:t xml:space="preserve"> </w:t>
      </w:r>
      <w:r w:rsidR="00A56F18">
        <w:rPr>
          <w:rFonts w:ascii="Times New Roman" w:hAnsi="Times New Roman" w:cs="Times New Roman"/>
          <w:sz w:val="28"/>
          <w:szCs w:val="28"/>
          <w:lang w:val="nl-NL"/>
        </w:rPr>
        <w:t>2231</w:t>
      </w:r>
      <w:r w:rsidR="00A56F18" w:rsidRPr="00C66EC7">
        <w:rPr>
          <w:rFonts w:ascii="Times New Roman" w:hAnsi="Times New Roman" w:cs="Times New Roman"/>
          <w:sz w:val="28"/>
          <w:szCs w:val="28"/>
          <w:lang w:val="nl-NL"/>
        </w:rPr>
        <w:t>/QĐ-B</w:t>
      </w:r>
      <w:r w:rsidR="00A56F18">
        <w:rPr>
          <w:rFonts w:ascii="Times New Roman" w:hAnsi="Times New Roman" w:cs="Times New Roman"/>
          <w:sz w:val="28"/>
          <w:szCs w:val="28"/>
          <w:lang w:val="nl-NL"/>
        </w:rPr>
        <w:t>N</w:t>
      </w:r>
      <w:r w:rsidR="00A56F18" w:rsidRPr="00C66EC7">
        <w:rPr>
          <w:rFonts w:ascii="Times New Roman" w:hAnsi="Times New Roman" w:cs="Times New Roman"/>
          <w:sz w:val="28"/>
          <w:szCs w:val="28"/>
          <w:lang w:val="nl-NL"/>
        </w:rPr>
        <w:t>NMT ngày 1</w:t>
      </w:r>
      <w:r w:rsidR="00A56F18">
        <w:rPr>
          <w:rFonts w:ascii="Times New Roman" w:hAnsi="Times New Roman" w:cs="Times New Roman"/>
          <w:sz w:val="28"/>
          <w:szCs w:val="28"/>
          <w:lang w:val="nl-NL"/>
        </w:rPr>
        <w:t>9</w:t>
      </w:r>
      <w:r w:rsidR="00A56F18" w:rsidRPr="00C66EC7">
        <w:rPr>
          <w:rFonts w:ascii="Times New Roman" w:hAnsi="Times New Roman" w:cs="Times New Roman"/>
          <w:sz w:val="28"/>
          <w:szCs w:val="28"/>
          <w:lang w:val="nl-NL"/>
        </w:rPr>
        <w:t xml:space="preserve"> tháng </w:t>
      </w:r>
      <w:r w:rsidR="00A56F18">
        <w:rPr>
          <w:rFonts w:ascii="Times New Roman" w:hAnsi="Times New Roman" w:cs="Times New Roman"/>
          <w:sz w:val="28"/>
          <w:szCs w:val="28"/>
          <w:lang w:val="nl-NL"/>
        </w:rPr>
        <w:t>6</w:t>
      </w:r>
      <w:r w:rsidR="00A56F18" w:rsidRPr="00C66EC7">
        <w:rPr>
          <w:rFonts w:ascii="Times New Roman" w:hAnsi="Times New Roman" w:cs="Times New Roman"/>
          <w:sz w:val="28"/>
          <w:szCs w:val="28"/>
          <w:lang w:val="nl-NL"/>
        </w:rPr>
        <w:t xml:space="preserve"> năm 202</w:t>
      </w:r>
      <w:r w:rsidR="00A330E8">
        <w:rPr>
          <w:rFonts w:ascii="Times New Roman" w:hAnsi="Times New Roman" w:cs="Times New Roman"/>
          <w:sz w:val="28"/>
          <w:szCs w:val="28"/>
          <w:lang w:val="nl-NL"/>
        </w:rPr>
        <w:t>5</w:t>
      </w:r>
      <w:r w:rsidR="00A56F18" w:rsidRPr="00C66EC7">
        <w:rPr>
          <w:rFonts w:ascii="Times New Roman" w:hAnsi="Times New Roman" w:cs="Times New Roman"/>
          <w:sz w:val="28"/>
          <w:szCs w:val="28"/>
          <w:lang w:val="nl-NL"/>
        </w:rPr>
        <w:t xml:space="preserve"> của Bộ trưởng Bộ </w:t>
      </w:r>
      <w:r w:rsidR="00A56F18">
        <w:rPr>
          <w:rFonts w:ascii="Times New Roman" w:hAnsi="Times New Roman" w:cs="Times New Roman"/>
          <w:sz w:val="28"/>
          <w:szCs w:val="28"/>
          <w:lang w:val="nl-NL"/>
        </w:rPr>
        <w:t>Nông nghiệp</w:t>
      </w:r>
      <w:r w:rsidR="00A56F18" w:rsidRPr="00C66EC7">
        <w:rPr>
          <w:rFonts w:ascii="Times New Roman" w:hAnsi="Times New Roman" w:cs="Times New Roman"/>
          <w:sz w:val="28"/>
          <w:szCs w:val="28"/>
          <w:lang w:val="nl-NL"/>
        </w:rPr>
        <w:t xml:space="preserve"> và Môi trường về việc công bố thủ tục hành chính</w:t>
      </w:r>
      <w:r w:rsidR="00A56F18">
        <w:rPr>
          <w:rFonts w:ascii="Times New Roman" w:hAnsi="Times New Roman" w:cs="Times New Roman"/>
          <w:sz w:val="28"/>
          <w:szCs w:val="28"/>
          <w:lang w:val="nl-NL"/>
        </w:rPr>
        <w:t xml:space="preserve"> mới ban hành; thủ tục hành chính</w:t>
      </w:r>
      <w:r w:rsidR="00A56F18" w:rsidRPr="00C66EC7">
        <w:rPr>
          <w:rFonts w:ascii="Times New Roman" w:hAnsi="Times New Roman" w:cs="Times New Roman"/>
          <w:sz w:val="28"/>
          <w:szCs w:val="28"/>
          <w:lang w:val="nl-NL"/>
        </w:rPr>
        <w:t xml:space="preserve"> sửa đổi, bổ sung trong lĩnh vực khí tượng </w:t>
      </w:r>
      <w:r w:rsidR="00A56F18">
        <w:rPr>
          <w:rFonts w:ascii="Times New Roman" w:hAnsi="Times New Roman" w:cs="Times New Roman"/>
          <w:sz w:val="28"/>
          <w:szCs w:val="28"/>
          <w:lang w:val="nl-NL"/>
        </w:rPr>
        <w:t>thủy</w:t>
      </w:r>
      <w:r w:rsidR="00A56F18" w:rsidRPr="00C66EC7">
        <w:rPr>
          <w:rFonts w:ascii="Times New Roman" w:hAnsi="Times New Roman" w:cs="Times New Roman"/>
          <w:sz w:val="28"/>
          <w:szCs w:val="28"/>
          <w:lang w:val="nl-NL"/>
        </w:rPr>
        <w:t xml:space="preserve"> văn thuộc phạm vi chức năng quản lý nhà nước của Bộ </w:t>
      </w:r>
      <w:r w:rsidR="00A56F18">
        <w:rPr>
          <w:rFonts w:ascii="Times New Roman" w:hAnsi="Times New Roman" w:cs="Times New Roman"/>
          <w:sz w:val="28"/>
          <w:szCs w:val="28"/>
          <w:lang w:val="nl-NL"/>
        </w:rPr>
        <w:t>Nông nghiệp</w:t>
      </w:r>
      <w:r w:rsidR="00A56F18" w:rsidRPr="00C66EC7">
        <w:rPr>
          <w:rFonts w:ascii="Times New Roman" w:hAnsi="Times New Roman" w:cs="Times New Roman"/>
          <w:sz w:val="28"/>
          <w:szCs w:val="28"/>
          <w:lang w:val="nl-NL"/>
        </w:rPr>
        <w:t xml:space="preserve"> và Môi trường.</w:t>
      </w:r>
    </w:p>
    <w:p w14:paraId="1A5D0250" w14:textId="77777777" w:rsidR="00A56F18" w:rsidRPr="00C66EC7" w:rsidRDefault="00A56F18" w:rsidP="00A56F18">
      <w:pPr>
        <w:pStyle w:val="BodyText"/>
        <w:spacing w:after="60" w:line="288" w:lineRule="auto"/>
        <w:ind w:left="0" w:firstLine="720"/>
        <w:rPr>
          <w:lang w:val="nl-NL"/>
        </w:rPr>
      </w:pPr>
      <w:r w:rsidRPr="00C66EC7">
        <w:rPr>
          <w:b/>
          <w:lang w:val="nl-NL"/>
        </w:rPr>
        <w:t xml:space="preserve">Điều 3. </w:t>
      </w:r>
      <w:r w:rsidRPr="00C66EC7">
        <w:rPr>
          <w:lang w:val="nl-NL"/>
        </w:rPr>
        <w:t>Chánh Văn phòng Bộ, Vụ trưởng Vụ Pháp chế, Cục trưởng Cục Khí tượng Thủy văn, Thủ trưởng các Vụ, Cục, đơn vị có liên quan chịu trách nhiệm thi hành Quyết định này./.</w:t>
      </w:r>
    </w:p>
    <w:p w14:paraId="7D2E751A" w14:textId="77777777" w:rsidR="00A56F18" w:rsidRPr="00C66EC7" w:rsidRDefault="00A56F18" w:rsidP="00A56F18">
      <w:pPr>
        <w:pStyle w:val="BodyText"/>
        <w:spacing w:after="60" w:line="288" w:lineRule="auto"/>
        <w:ind w:left="0" w:firstLine="720"/>
        <w:rPr>
          <w:lang w:val="nl-NL"/>
        </w:rPr>
      </w:pPr>
    </w:p>
    <w:tbl>
      <w:tblPr>
        <w:tblW w:w="0" w:type="auto"/>
        <w:jc w:val="center"/>
        <w:tblLayout w:type="fixed"/>
        <w:tblLook w:val="0000" w:firstRow="0" w:lastRow="0" w:firstColumn="0" w:lastColumn="0" w:noHBand="0" w:noVBand="0"/>
      </w:tblPr>
      <w:tblGrid>
        <w:gridCol w:w="5245"/>
        <w:gridCol w:w="3804"/>
      </w:tblGrid>
      <w:tr w:rsidR="00A56F18" w:rsidRPr="00C66EC7" w14:paraId="674BEB35" w14:textId="77777777" w:rsidTr="007C3E05">
        <w:trPr>
          <w:trHeight w:val="2567"/>
          <w:jc w:val="center"/>
        </w:trPr>
        <w:tc>
          <w:tcPr>
            <w:tcW w:w="5245" w:type="dxa"/>
          </w:tcPr>
          <w:p w14:paraId="7A4F4F91" w14:textId="77777777" w:rsidR="00A56F18" w:rsidRPr="00C66EC7" w:rsidRDefault="00A56F18" w:rsidP="007C3E05">
            <w:pPr>
              <w:spacing w:after="0" w:line="240" w:lineRule="auto"/>
              <w:jc w:val="both"/>
              <w:rPr>
                <w:rFonts w:ascii="Times New Roman" w:hAnsi="Times New Roman" w:cs="Times New Roman"/>
                <w:b/>
                <w:i/>
                <w:sz w:val="24"/>
                <w:szCs w:val="24"/>
                <w:lang w:val="nl-NL"/>
              </w:rPr>
            </w:pPr>
            <w:r w:rsidRPr="00C66EC7">
              <w:rPr>
                <w:rFonts w:ascii="Times New Roman" w:hAnsi="Times New Roman" w:cs="Times New Roman"/>
                <w:b/>
                <w:i/>
                <w:sz w:val="24"/>
                <w:szCs w:val="24"/>
                <w:lang w:val="nl-NL"/>
              </w:rPr>
              <w:t>Nơi nhận:</w:t>
            </w:r>
          </w:p>
          <w:p w14:paraId="4FAC67E2" w14:textId="77777777" w:rsidR="00A56F18" w:rsidRPr="00C66EC7" w:rsidRDefault="00A56F18" w:rsidP="007C3E05">
            <w:pPr>
              <w:spacing w:after="0" w:line="240" w:lineRule="auto"/>
              <w:jc w:val="both"/>
              <w:rPr>
                <w:rFonts w:ascii="Times New Roman" w:hAnsi="Times New Roman" w:cs="Times New Roman"/>
                <w:szCs w:val="28"/>
                <w:lang w:val="nl-NL"/>
              </w:rPr>
            </w:pPr>
            <w:r w:rsidRPr="00C66EC7">
              <w:rPr>
                <w:rFonts w:ascii="Times New Roman" w:hAnsi="Times New Roman" w:cs="Times New Roman"/>
                <w:szCs w:val="28"/>
                <w:lang w:val="nl-NL"/>
              </w:rPr>
              <w:t>- Như Điều 3;</w:t>
            </w:r>
          </w:p>
          <w:p w14:paraId="241A2CD5" w14:textId="55260B38" w:rsidR="00A56F18" w:rsidRPr="00C66EC7" w:rsidRDefault="00A56F18" w:rsidP="007C3E05">
            <w:pPr>
              <w:spacing w:after="0" w:line="240" w:lineRule="auto"/>
              <w:jc w:val="both"/>
              <w:rPr>
                <w:rFonts w:ascii="Times New Roman" w:hAnsi="Times New Roman" w:cs="Times New Roman"/>
                <w:szCs w:val="28"/>
                <w:lang w:val="nl-NL"/>
              </w:rPr>
            </w:pPr>
            <w:r w:rsidRPr="00C66EC7">
              <w:rPr>
                <w:rFonts w:ascii="Times New Roman" w:hAnsi="Times New Roman" w:cs="Times New Roman"/>
                <w:szCs w:val="28"/>
                <w:lang w:val="nl-NL"/>
              </w:rPr>
              <w:t>- Bộ trưởng</w:t>
            </w:r>
            <w:r>
              <w:rPr>
                <w:rFonts w:ascii="Times New Roman" w:hAnsi="Times New Roman" w:cs="Times New Roman"/>
                <w:szCs w:val="28"/>
                <w:lang w:val="nl-NL"/>
              </w:rPr>
              <w:t xml:space="preserve"> </w:t>
            </w:r>
            <w:r w:rsidRPr="00C66EC7">
              <w:rPr>
                <w:rFonts w:ascii="Times New Roman" w:hAnsi="Times New Roman" w:cs="Times New Roman"/>
                <w:szCs w:val="28"/>
                <w:lang w:val="nl-NL"/>
              </w:rPr>
              <w:t>(để b</w:t>
            </w:r>
            <w:r>
              <w:rPr>
                <w:rFonts w:ascii="Times New Roman" w:hAnsi="Times New Roman" w:cs="Times New Roman"/>
                <w:szCs w:val="28"/>
                <w:lang w:val="nl-NL"/>
              </w:rPr>
              <w:t>áo cáo</w:t>
            </w:r>
            <w:r w:rsidRPr="00C66EC7">
              <w:rPr>
                <w:rFonts w:ascii="Times New Roman" w:hAnsi="Times New Roman" w:cs="Times New Roman"/>
                <w:szCs w:val="28"/>
                <w:lang w:val="nl-NL"/>
              </w:rPr>
              <w:t>);</w:t>
            </w:r>
          </w:p>
          <w:p w14:paraId="1B36B827" w14:textId="77777777" w:rsidR="00A56F18" w:rsidRPr="00C66EC7" w:rsidRDefault="00A56F18" w:rsidP="007C3E05">
            <w:pPr>
              <w:spacing w:after="0" w:line="240" w:lineRule="auto"/>
              <w:jc w:val="both"/>
              <w:rPr>
                <w:rFonts w:ascii="Times New Roman" w:hAnsi="Times New Roman" w:cs="Times New Roman"/>
                <w:szCs w:val="28"/>
                <w:lang w:val="nl-NL"/>
              </w:rPr>
            </w:pPr>
            <w:r w:rsidRPr="00C66EC7">
              <w:rPr>
                <w:rFonts w:ascii="Times New Roman" w:hAnsi="Times New Roman" w:cs="Times New Roman"/>
                <w:szCs w:val="28"/>
                <w:lang w:val="nl-NL"/>
              </w:rPr>
              <w:t>- Bộ, cơ quan ngang Bộ, cơ quan thuộc Chính phủ;</w:t>
            </w:r>
          </w:p>
          <w:p w14:paraId="1D4382AB" w14:textId="77777777" w:rsidR="00A56F18" w:rsidRPr="00C66EC7" w:rsidRDefault="00A56F18" w:rsidP="007C3E05">
            <w:pPr>
              <w:spacing w:after="0" w:line="240" w:lineRule="auto"/>
              <w:jc w:val="both"/>
              <w:rPr>
                <w:rFonts w:ascii="Times New Roman" w:hAnsi="Times New Roman" w:cs="Times New Roman"/>
                <w:szCs w:val="28"/>
                <w:lang w:val="nl-NL"/>
              </w:rPr>
            </w:pPr>
            <w:r w:rsidRPr="00C66EC7">
              <w:rPr>
                <w:rFonts w:ascii="Times New Roman" w:hAnsi="Times New Roman" w:cs="Times New Roman"/>
                <w:szCs w:val="28"/>
                <w:lang w:val="nl-NL"/>
              </w:rPr>
              <w:t>- UBND các tỉnh, thành phố trực thuộc Trung ương;</w:t>
            </w:r>
          </w:p>
          <w:p w14:paraId="41F88D13" w14:textId="77777777" w:rsidR="00A56F18" w:rsidRPr="00C66EC7" w:rsidRDefault="00A56F18" w:rsidP="007C3E05">
            <w:pPr>
              <w:spacing w:after="0" w:line="240" w:lineRule="auto"/>
              <w:jc w:val="both"/>
              <w:rPr>
                <w:rFonts w:ascii="Times New Roman" w:hAnsi="Times New Roman" w:cs="Times New Roman"/>
                <w:szCs w:val="28"/>
                <w:lang w:val="nl-NL"/>
              </w:rPr>
            </w:pPr>
            <w:r w:rsidRPr="00C66EC7">
              <w:rPr>
                <w:rFonts w:ascii="Times New Roman" w:hAnsi="Times New Roman" w:cs="Times New Roman"/>
                <w:szCs w:val="28"/>
                <w:lang w:val="nl-NL"/>
              </w:rPr>
              <w:t>- Sở NN&amp;MT các tỉnh, thành phố trực thuộc Trung ương;</w:t>
            </w:r>
          </w:p>
          <w:p w14:paraId="7748D928" w14:textId="77777777" w:rsidR="00A56F18" w:rsidRPr="00C66EC7" w:rsidRDefault="00A56F18" w:rsidP="007C3E05">
            <w:pPr>
              <w:spacing w:after="0" w:line="240" w:lineRule="auto"/>
              <w:jc w:val="both"/>
              <w:rPr>
                <w:rFonts w:ascii="Times New Roman" w:hAnsi="Times New Roman" w:cs="Times New Roman"/>
                <w:szCs w:val="28"/>
                <w:lang w:val="nl-NL"/>
              </w:rPr>
            </w:pPr>
            <w:r w:rsidRPr="00C66EC7">
              <w:rPr>
                <w:rFonts w:ascii="Times New Roman" w:hAnsi="Times New Roman" w:cs="Times New Roman"/>
                <w:szCs w:val="28"/>
                <w:lang w:val="nl-NL"/>
              </w:rPr>
              <w:t xml:space="preserve">- Cục Kiểm soát TTHC, </w:t>
            </w:r>
            <w:r>
              <w:rPr>
                <w:rFonts w:ascii="Times New Roman" w:hAnsi="Times New Roman" w:cs="Times New Roman"/>
                <w:szCs w:val="28"/>
                <w:lang w:val="nl-NL"/>
              </w:rPr>
              <w:t>Bộ Tư pháp</w:t>
            </w:r>
            <w:r w:rsidRPr="00C66EC7">
              <w:rPr>
                <w:rFonts w:ascii="Times New Roman" w:hAnsi="Times New Roman" w:cs="Times New Roman"/>
                <w:szCs w:val="28"/>
                <w:lang w:val="nl-NL"/>
              </w:rPr>
              <w:t>;</w:t>
            </w:r>
          </w:p>
          <w:p w14:paraId="40BFC9C5" w14:textId="77777777" w:rsidR="00A56F18" w:rsidRPr="00C66EC7" w:rsidRDefault="00A56F18" w:rsidP="007C3E05">
            <w:pPr>
              <w:spacing w:after="0" w:line="240" w:lineRule="auto"/>
              <w:jc w:val="both"/>
              <w:rPr>
                <w:rFonts w:ascii="Times New Roman" w:hAnsi="Times New Roman" w:cs="Times New Roman"/>
                <w:szCs w:val="28"/>
                <w:lang w:val="nl-NL"/>
              </w:rPr>
            </w:pPr>
            <w:r w:rsidRPr="00C66EC7">
              <w:rPr>
                <w:rFonts w:ascii="Times New Roman" w:hAnsi="Times New Roman" w:cs="Times New Roman"/>
                <w:szCs w:val="28"/>
                <w:lang w:val="nl-NL"/>
              </w:rPr>
              <w:t xml:space="preserve">- Bộ Nông nghiệp và Môi trường: các Thứ trưởng; </w:t>
            </w:r>
          </w:p>
          <w:p w14:paraId="18AC5652" w14:textId="77777777" w:rsidR="00A56F18" w:rsidRPr="00C66EC7" w:rsidRDefault="00A56F18" w:rsidP="007C3E05">
            <w:pPr>
              <w:spacing w:after="0" w:line="240" w:lineRule="auto"/>
              <w:jc w:val="both"/>
              <w:rPr>
                <w:rFonts w:ascii="Times New Roman" w:hAnsi="Times New Roman" w:cs="Times New Roman"/>
                <w:spacing w:val="-4"/>
                <w:szCs w:val="28"/>
                <w:lang w:val="nl-NL"/>
              </w:rPr>
            </w:pPr>
            <w:r w:rsidRPr="00C66EC7">
              <w:rPr>
                <w:rFonts w:ascii="Times New Roman" w:hAnsi="Times New Roman" w:cs="Times New Roman"/>
                <w:spacing w:val="-4"/>
                <w:szCs w:val="28"/>
                <w:lang w:val="nl-NL"/>
              </w:rPr>
              <w:t>các Vụ; các Cục; Văn phòng Bộ; Cổng thông tin điện tử Bộ;</w:t>
            </w:r>
          </w:p>
          <w:p w14:paraId="267853C5" w14:textId="77777777" w:rsidR="00A56F18" w:rsidRPr="00C66EC7" w:rsidRDefault="00A56F18" w:rsidP="007C3E05">
            <w:pPr>
              <w:spacing w:after="0" w:line="240" w:lineRule="auto"/>
              <w:jc w:val="both"/>
              <w:rPr>
                <w:rFonts w:ascii="Times New Roman" w:hAnsi="Times New Roman" w:cs="Times New Roman"/>
                <w:szCs w:val="28"/>
                <w:lang w:val="nl-NL"/>
              </w:rPr>
            </w:pPr>
            <w:r w:rsidRPr="00C66EC7">
              <w:rPr>
                <w:rFonts w:ascii="Times New Roman" w:hAnsi="Times New Roman" w:cs="Times New Roman"/>
                <w:szCs w:val="28"/>
                <w:lang w:val="nl-NL"/>
              </w:rPr>
              <w:t>- B</w:t>
            </w:r>
            <w:r w:rsidRPr="00C66EC7">
              <w:rPr>
                <w:rFonts w:ascii="Times New Roman" w:hAnsi="Times New Roman" w:cs="Times New Roman"/>
              </w:rPr>
              <w:t>áo Nông nghiệp và Môi trường;</w:t>
            </w:r>
          </w:p>
          <w:p w14:paraId="71326715" w14:textId="77777777" w:rsidR="00A56F18" w:rsidRPr="00C66EC7" w:rsidRDefault="00A56F18" w:rsidP="007C3E05">
            <w:pPr>
              <w:spacing w:after="0" w:line="240" w:lineRule="auto"/>
              <w:jc w:val="both"/>
              <w:rPr>
                <w:rFonts w:ascii="Times New Roman" w:hAnsi="Times New Roman" w:cs="Times New Roman"/>
                <w:szCs w:val="28"/>
                <w:lang w:val="vi-VN"/>
              </w:rPr>
            </w:pPr>
            <w:r w:rsidRPr="00C66EC7">
              <w:rPr>
                <w:rFonts w:ascii="Times New Roman" w:hAnsi="Times New Roman" w:cs="Times New Roman"/>
                <w:szCs w:val="28"/>
                <w:lang w:val="vi-VN"/>
              </w:rPr>
              <w:t>- Liên đoàn Thương mại và Công nghiệp Việt Nam;</w:t>
            </w:r>
          </w:p>
          <w:p w14:paraId="35A98B83" w14:textId="77777777" w:rsidR="00A56F18" w:rsidRPr="00C66EC7" w:rsidRDefault="00A56F18" w:rsidP="007C3E05">
            <w:pPr>
              <w:spacing w:after="0" w:line="240" w:lineRule="auto"/>
              <w:jc w:val="both"/>
              <w:rPr>
                <w:rFonts w:ascii="Times New Roman" w:hAnsi="Times New Roman" w:cs="Times New Roman"/>
                <w:sz w:val="28"/>
                <w:szCs w:val="28"/>
                <w:lang w:val="nl-NL"/>
              </w:rPr>
            </w:pPr>
            <w:r w:rsidRPr="00C66EC7">
              <w:rPr>
                <w:rFonts w:ascii="Times New Roman" w:hAnsi="Times New Roman" w:cs="Times New Roman"/>
                <w:szCs w:val="28"/>
                <w:lang w:val="nl-NL"/>
              </w:rPr>
              <w:t>- Lưu: VT, KTTV, VPB (KSTTHC).</w:t>
            </w:r>
          </w:p>
        </w:tc>
        <w:tc>
          <w:tcPr>
            <w:tcW w:w="3804" w:type="dxa"/>
          </w:tcPr>
          <w:p w14:paraId="4459F63C" w14:textId="77777777" w:rsidR="00A56F18" w:rsidRPr="00C66EC7" w:rsidRDefault="00A56F18" w:rsidP="007C3E05">
            <w:pPr>
              <w:spacing w:after="0" w:line="240" w:lineRule="auto"/>
              <w:jc w:val="center"/>
              <w:rPr>
                <w:rFonts w:ascii="Times New Roman" w:hAnsi="Times New Roman" w:cs="Times New Roman"/>
                <w:b/>
                <w:sz w:val="28"/>
                <w:szCs w:val="28"/>
                <w:lang w:val="nl-NL"/>
              </w:rPr>
            </w:pPr>
            <w:r w:rsidRPr="00C66EC7">
              <w:rPr>
                <w:rFonts w:ascii="Times New Roman" w:hAnsi="Times New Roman" w:cs="Times New Roman"/>
                <w:b/>
                <w:sz w:val="28"/>
                <w:szCs w:val="28"/>
                <w:lang w:val="nl-NL"/>
              </w:rPr>
              <w:t>KT. BỘ TRƯỞNG</w:t>
            </w:r>
          </w:p>
          <w:p w14:paraId="4A4826E0" w14:textId="77777777" w:rsidR="00A56F18" w:rsidRPr="00C66EC7" w:rsidRDefault="00A56F18" w:rsidP="007C3E05">
            <w:pPr>
              <w:spacing w:after="0" w:line="240" w:lineRule="auto"/>
              <w:jc w:val="center"/>
              <w:rPr>
                <w:rFonts w:ascii="Times New Roman" w:hAnsi="Times New Roman" w:cs="Times New Roman"/>
                <w:b/>
                <w:sz w:val="28"/>
                <w:szCs w:val="28"/>
                <w:lang w:val="nl-NL"/>
              </w:rPr>
            </w:pPr>
            <w:r w:rsidRPr="00C66EC7">
              <w:rPr>
                <w:rFonts w:ascii="Times New Roman" w:hAnsi="Times New Roman" w:cs="Times New Roman"/>
                <w:b/>
                <w:sz w:val="28"/>
                <w:szCs w:val="28"/>
                <w:lang w:val="nl-NL"/>
              </w:rPr>
              <w:t>THỨ TRƯỞNG</w:t>
            </w:r>
          </w:p>
          <w:p w14:paraId="4D08395D" w14:textId="77777777" w:rsidR="00A56F18" w:rsidRPr="00C66EC7" w:rsidRDefault="00A56F18" w:rsidP="007C3E05">
            <w:pPr>
              <w:spacing w:after="0" w:line="240" w:lineRule="auto"/>
              <w:jc w:val="center"/>
              <w:rPr>
                <w:rFonts w:ascii="Times New Roman" w:hAnsi="Times New Roman" w:cs="Times New Roman"/>
                <w:b/>
                <w:sz w:val="28"/>
                <w:szCs w:val="28"/>
                <w:lang w:val="nl-NL"/>
              </w:rPr>
            </w:pPr>
          </w:p>
          <w:p w14:paraId="4F8D8465" w14:textId="77777777" w:rsidR="00A56F18" w:rsidRPr="00C66EC7" w:rsidRDefault="00A56F18" w:rsidP="007C3E05">
            <w:pPr>
              <w:tabs>
                <w:tab w:val="left" w:pos="1155"/>
              </w:tabs>
              <w:spacing w:after="0" w:line="240" w:lineRule="auto"/>
              <w:jc w:val="center"/>
              <w:rPr>
                <w:rFonts w:ascii="Times New Roman" w:hAnsi="Times New Roman" w:cs="Times New Roman"/>
                <w:i/>
                <w:sz w:val="28"/>
                <w:szCs w:val="28"/>
                <w:lang w:val="nl-NL"/>
              </w:rPr>
            </w:pPr>
          </w:p>
          <w:p w14:paraId="031CE7D8" w14:textId="77777777" w:rsidR="00A56F18" w:rsidRPr="00C66EC7" w:rsidRDefault="00A56F18" w:rsidP="007C3E05">
            <w:pPr>
              <w:tabs>
                <w:tab w:val="left" w:pos="1155"/>
              </w:tabs>
              <w:spacing w:after="0" w:line="240" w:lineRule="auto"/>
              <w:jc w:val="center"/>
              <w:rPr>
                <w:rFonts w:ascii="Times New Roman" w:hAnsi="Times New Roman" w:cs="Times New Roman"/>
                <w:b/>
                <w:sz w:val="28"/>
                <w:szCs w:val="28"/>
                <w:lang w:val="nl-NL"/>
              </w:rPr>
            </w:pPr>
          </w:p>
          <w:p w14:paraId="06F6F215" w14:textId="77777777" w:rsidR="00A56F18" w:rsidRPr="00C66EC7" w:rsidRDefault="00A56F18" w:rsidP="007C3E05">
            <w:pPr>
              <w:tabs>
                <w:tab w:val="left" w:pos="1155"/>
              </w:tabs>
              <w:spacing w:after="0" w:line="240" w:lineRule="auto"/>
              <w:rPr>
                <w:rFonts w:ascii="Times New Roman" w:hAnsi="Times New Roman" w:cs="Times New Roman"/>
                <w:b/>
                <w:sz w:val="28"/>
                <w:szCs w:val="28"/>
                <w:lang w:val="nl-NL"/>
              </w:rPr>
            </w:pPr>
          </w:p>
          <w:p w14:paraId="4AB1D457" w14:textId="77777777" w:rsidR="00A56F18" w:rsidRPr="00C66EC7" w:rsidRDefault="00A56F18" w:rsidP="007C3E05">
            <w:pPr>
              <w:tabs>
                <w:tab w:val="left" w:pos="1155"/>
              </w:tabs>
              <w:spacing w:after="0" w:line="240" w:lineRule="auto"/>
              <w:jc w:val="center"/>
              <w:rPr>
                <w:rFonts w:ascii="Times New Roman" w:hAnsi="Times New Roman" w:cs="Times New Roman"/>
                <w:b/>
                <w:sz w:val="28"/>
                <w:szCs w:val="28"/>
                <w:lang w:val="nl-NL"/>
              </w:rPr>
            </w:pPr>
          </w:p>
          <w:p w14:paraId="232BEDBB" w14:textId="77777777" w:rsidR="00A56F18" w:rsidRPr="00C66EC7" w:rsidRDefault="00A56F18" w:rsidP="007C3E05">
            <w:pPr>
              <w:spacing w:after="0" w:line="240" w:lineRule="auto"/>
              <w:jc w:val="center"/>
              <w:rPr>
                <w:rFonts w:ascii="Times New Roman" w:hAnsi="Times New Roman" w:cs="Times New Roman"/>
                <w:b/>
                <w:sz w:val="28"/>
                <w:szCs w:val="28"/>
                <w:lang w:val="nl-NL"/>
              </w:rPr>
            </w:pPr>
            <w:r w:rsidRPr="00C66EC7">
              <w:rPr>
                <w:rFonts w:ascii="Times New Roman" w:hAnsi="Times New Roman" w:cs="Times New Roman"/>
                <w:b/>
                <w:sz w:val="28"/>
                <w:szCs w:val="28"/>
                <w:lang w:val="nl-NL"/>
              </w:rPr>
              <w:t>Lê Công Thành</w:t>
            </w:r>
          </w:p>
        </w:tc>
      </w:tr>
    </w:tbl>
    <w:p w14:paraId="1500DAF4" w14:textId="2AA96BC7" w:rsidR="00A56F18" w:rsidRPr="00554037" w:rsidRDefault="00A56F18"/>
    <w:sectPr w:rsidR="00A56F18" w:rsidRPr="00554037" w:rsidSect="00A56F18">
      <w:headerReference w:type="default" r:id="rId6"/>
      <w:headerReference w:type="first" r:id="rId7"/>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4A71" w14:textId="77777777" w:rsidR="006E06B3" w:rsidRDefault="006E06B3" w:rsidP="00A56F18">
      <w:pPr>
        <w:spacing w:after="0" w:line="240" w:lineRule="auto"/>
      </w:pPr>
      <w:r>
        <w:separator/>
      </w:r>
    </w:p>
  </w:endnote>
  <w:endnote w:type="continuationSeparator" w:id="0">
    <w:p w14:paraId="086A0515" w14:textId="77777777" w:rsidR="006E06B3" w:rsidRDefault="006E06B3" w:rsidP="00A5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E09D" w14:textId="77777777" w:rsidR="006E06B3" w:rsidRDefault="006E06B3" w:rsidP="00A56F18">
      <w:pPr>
        <w:spacing w:after="0" w:line="240" w:lineRule="auto"/>
      </w:pPr>
      <w:r>
        <w:separator/>
      </w:r>
    </w:p>
  </w:footnote>
  <w:footnote w:type="continuationSeparator" w:id="0">
    <w:p w14:paraId="4B294530" w14:textId="77777777" w:rsidR="006E06B3" w:rsidRDefault="006E06B3" w:rsidP="00A56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80268"/>
      <w:docPartObj>
        <w:docPartGallery w:val="Page Numbers (Top of Page)"/>
        <w:docPartUnique/>
      </w:docPartObj>
    </w:sdtPr>
    <w:sdtEndPr>
      <w:rPr>
        <w:rFonts w:ascii="Times New Roman" w:hAnsi="Times New Roman" w:cs="Times New Roman"/>
        <w:noProof/>
        <w:sz w:val="24"/>
        <w:szCs w:val="24"/>
      </w:rPr>
    </w:sdtEndPr>
    <w:sdtContent>
      <w:p w14:paraId="36E72C37" w14:textId="2FC9DF1E" w:rsidR="00A56F18" w:rsidRPr="00A56F18" w:rsidRDefault="00A56F18">
        <w:pPr>
          <w:pStyle w:val="Header"/>
          <w:jc w:val="center"/>
          <w:rPr>
            <w:rFonts w:ascii="Times New Roman" w:hAnsi="Times New Roman" w:cs="Times New Roman"/>
            <w:sz w:val="24"/>
            <w:szCs w:val="24"/>
          </w:rPr>
        </w:pPr>
        <w:r w:rsidRPr="00A56F18">
          <w:rPr>
            <w:rFonts w:ascii="Times New Roman" w:hAnsi="Times New Roman" w:cs="Times New Roman"/>
            <w:sz w:val="24"/>
            <w:szCs w:val="24"/>
          </w:rPr>
          <w:fldChar w:fldCharType="begin"/>
        </w:r>
        <w:r w:rsidRPr="00A56F18">
          <w:rPr>
            <w:rFonts w:ascii="Times New Roman" w:hAnsi="Times New Roman" w:cs="Times New Roman"/>
            <w:sz w:val="24"/>
            <w:szCs w:val="24"/>
          </w:rPr>
          <w:instrText xml:space="preserve"> PAGE   \* MERGEFORMAT </w:instrText>
        </w:r>
        <w:r w:rsidRPr="00A56F18">
          <w:rPr>
            <w:rFonts w:ascii="Times New Roman" w:hAnsi="Times New Roman" w:cs="Times New Roman"/>
            <w:sz w:val="24"/>
            <w:szCs w:val="24"/>
          </w:rPr>
          <w:fldChar w:fldCharType="separate"/>
        </w:r>
        <w:r w:rsidRPr="00A56F18">
          <w:rPr>
            <w:rFonts w:ascii="Times New Roman" w:hAnsi="Times New Roman" w:cs="Times New Roman"/>
            <w:noProof/>
            <w:sz w:val="24"/>
            <w:szCs w:val="24"/>
          </w:rPr>
          <w:t>2</w:t>
        </w:r>
        <w:r w:rsidRPr="00A56F18">
          <w:rPr>
            <w:rFonts w:ascii="Times New Roman" w:hAnsi="Times New Roman" w:cs="Times New Roman"/>
            <w:noProof/>
            <w:sz w:val="24"/>
            <w:szCs w:val="24"/>
          </w:rPr>
          <w:fldChar w:fldCharType="end"/>
        </w:r>
      </w:p>
    </w:sdtContent>
  </w:sdt>
  <w:p w14:paraId="36A31119" w14:textId="77777777" w:rsidR="00A56F18" w:rsidRDefault="00A56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249077"/>
      <w:docPartObj>
        <w:docPartGallery w:val="Page Numbers (Top of Page)"/>
        <w:docPartUnique/>
      </w:docPartObj>
    </w:sdtPr>
    <w:sdtEndPr>
      <w:rPr>
        <w:noProof/>
      </w:rPr>
    </w:sdtEndPr>
    <w:sdtContent>
      <w:p w14:paraId="399B3937" w14:textId="1FCEF807" w:rsidR="00A56F18" w:rsidRDefault="00000000">
        <w:pPr>
          <w:pStyle w:val="Header"/>
          <w:jc w:val="center"/>
        </w:pPr>
      </w:p>
    </w:sdtContent>
  </w:sdt>
  <w:p w14:paraId="7AE757F9" w14:textId="77777777" w:rsidR="00A56F18" w:rsidRDefault="00A56F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18"/>
    <w:rsid w:val="00365C0B"/>
    <w:rsid w:val="003D3F54"/>
    <w:rsid w:val="00554037"/>
    <w:rsid w:val="0063305B"/>
    <w:rsid w:val="006E06B3"/>
    <w:rsid w:val="0074068F"/>
    <w:rsid w:val="009659C5"/>
    <w:rsid w:val="009668EC"/>
    <w:rsid w:val="00A0511D"/>
    <w:rsid w:val="00A330E8"/>
    <w:rsid w:val="00A56F18"/>
    <w:rsid w:val="00BD0D91"/>
    <w:rsid w:val="00F8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D1BF"/>
  <w15:chartTrackingRefBased/>
  <w15:docId w15:val="{06562E12-1C97-4100-A022-BF1F7A8E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F1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6F1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6F1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6F1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6F1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6F1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6F1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6F1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6F1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6F1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F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F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F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F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F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F18"/>
    <w:rPr>
      <w:rFonts w:eastAsiaTheme="majorEastAsia" w:cstheme="majorBidi"/>
      <w:color w:val="272727" w:themeColor="text1" w:themeTint="D8"/>
    </w:rPr>
  </w:style>
  <w:style w:type="paragraph" w:styleId="Title">
    <w:name w:val="Title"/>
    <w:basedOn w:val="Normal"/>
    <w:next w:val="Normal"/>
    <w:link w:val="TitleChar"/>
    <w:uiPriority w:val="10"/>
    <w:qFormat/>
    <w:rsid w:val="00A56F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6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F1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6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F1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6F18"/>
    <w:rPr>
      <w:i/>
      <w:iCs/>
      <w:color w:val="404040" w:themeColor="text1" w:themeTint="BF"/>
    </w:rPr>
  </w:style>
  <w:style w:type="paragraph" w:styleId="ListParagraph">
    <w:name w:val="List Paragraph"/>
    <w:basedOn w:val="Normal"/>
    <w:uiPriority w:val="34"/>
    <w:qFormat/>
    <w:rsid w:val="00A56F1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6F18"/>
    <w:rPr>
      <w:i/>
      <w:iCs/>
      <w:color w:val="2F5496" w:themeColor="accent1" w:themeShade="BF"/>
    </w:rPr>
  </w:style>
  <w:style w:type="paragraph" w:styleId="IntenseQuote">
    <w:name w:val="Intense Quote"/>
    <w:basedOn w:val="Normal"/>
    <w:next w:val="Normal"/>
    <w:link w:val="IntenseQuoteChar"/>
    <w:uiPriority w:val="30"/>
    <w:qFormat/>
    <w:rsid w:val="00A56F1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6F18"/>
    <w:rPr>
      <w:i/>
      <w:iCs/>
      <w:color w:val="2F5496" w:themeColor="accent1" w:themeShade="BF"/>
    </w:rPr>
  </w:style>
  <w:style w:type="character" w:styleId="IntenseReference">
    <w:name w:val="Intense Reference"/>
    <w:basedOn w:val="DefaultParagraphFont"/>
    <w:uiPriority w:val="32"/>
    <w:qFormat/>
    <w:rsid w:val="00A56F18"/>
    <w:rPr>
      <w:b/>
      <w:bCs/>
      <w:smallCaps/>
      <w:color w:val="2F5496" w:themeColor="accent1" w:themeShade="BF"/>
      <w:spacing w:val="5"/>
    </w:rPr>
  </w:style>
  <w:style w:type="table" w:styleId="TableGrid">
    <w:name w:val="Table Grid"/>
    <w:basedOn w:val="TableNormal"/>
    <w:uiPriority w:val="39"/>
    <w:rsid w:val="00A56F1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56F18"/>
    <w:pPr>
      <w:widowControl w:val="0"/>
      <w:autoSpaceDE w:val="0"/>
      <w:autoSpaceDN w:val="0"/>
      <w:spacing w:before="60" w:after="0" w:line="240" w:lineRule="auto"/>
      <w:ind w:left="1124"/>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A56F18"/>
    <w:rPr>
      <w:rFonts w:ascii="Times New Roman" w:eastAsia="Times New Roman" w:hAnsi="Times New Roman" w:cs="Times New Roman"/>
      <w:kern w:val="0"/>
      <w:sz w:val="28"/>
      <w:szCs w:val="28"/>
      <w14:ligatures w14:val="none"/>
    </w:rPr>
  </w:style>
  <w:style w:type="paragraph" w:styleId="Header">
    <w:name w:val="header"/>
    <w:basedOn w:val="Normal"/>
    <w:link w:val="HeaderChar"/>
    <w:uiPriority w:val="99"/>
    <w:unhideWhenUsed/>
    <w:rsid w:val="00A5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F18"/>
    <w:rPr>
      <w:kern w:val="0"/>
      <w:sz w:val="22"/>
      <w:szCs w:val="22"/>
      <w14:ligatures w14:val="none"/>
    </w:rPr>
  </w:style>
  <w:style w:type="paragraph" w:styleId="Footer">
    <w:name w:val="footer"/>
    <w:basedOn w:val="Normal"/>
    <w:link w:val="FooterChar"/>
    <w:uiPriority w:val="99"/>
    <w:unhideWhenUsed/>
    <w:rsid w:val="00A5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F1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2026-04-06T07:16:00Z</dcterms:created>
  <dcterms:modified xsi:type="dcterms:W3CDTF">2026-04-14T03:37:00Z</dcterms:modified>
</cp:coreProperties>
</file>