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ayout w:type="fixed"/>
        <w:tblLook w:val="04A0" w:firstRow="1" w:lastRow="0" w:firstColumn="1" w:lastColumn="0" w:noHBand="0" w:noVBand="1"/>
      </w:tblPr>
      <w:tblGrid>
        <w:gridCol w:w="3510"/>
        <w:gridCol w:w="5954"/>
      </w:tblGrid>
      <w:tr w:rsidR="00CC7EF5" w:rsidRPr="00CC7EF5" w14:paraId="68FEF4EE" w14:textId="77777777">
        <w:tc>
          <w:tcPr>
            <w:tcW w:w="3510" w:type="dxa"/>
          </w:tcPr>
          <w:p w14:paraId="679795AB" w14:textId="77777777" w:rsidR="002B7835" w:rsidRPr="00CC7EF5" w:rsidRDefault="009404AC">
            <w:pPr>
              <w:tabs>
                <w:tab w:val="left" w:pos="-2345"/>
              </w:tabs>
              <w:jc w:val="center"/>
              <w:rPr>
                <w:rFonts w:ascii="Times New Roman" w:hAnsi="Times New Roman"/>
                <w:b/>
                <w:bCs w:val="0"/>
                <w:color w:val="000000" w:themeColor="text1"/>
                <w:sz w:val="26"/>
                <w:szCs w:val="26"/>
              </w:rPr>
            </w:pPr>
            <w:r w:rsidRPr="00CC7EF5">
              <w:rPr>
                <w:rFonts w:ascii="Times New Roman" w:hAnsi="Times New Roman"/>
                <w:b/>
                <w:bCs w:val="0"/>
                <w:color w:val="000000" w:themeColor="text1"/>
                <w:sz w:val="26"/>
                <w:szCs w:val="26"/>
              </w:rPr>
              <w:t>ỦY BAN NHÂN DÂN</w:t>
            </w:r>
          </w:p>
          <w:p w14:paraId="3D55B975" w14:textId="72A94119" w:rsidR="002B7835" w:rsidRPr="00CC7EF5" w:rsidRDefault="009404AC">
            <w:pPr>
              <w:tabs>
                <w:tab w:val="left" w:pos="-2345"/>
              </w:tabs>
              <w:jc w:val="center"/>
              <w:rPr>
                <w:rFonts w:ascii="Times New Roman" w:hAnsi="Times New Roman"/>
                <w:b/>
                <w:bCs w:val="0"/>
                <w:color w:val="000000" w:themeColor="text1"/>
                <w:sz w:val="26"/>
                <w:szCs w:val="26"/>
              </w:rPr>
            </w:pPr>
            <w:r w:rsidRPr="00CC7EF5">
              <w:rPr>
                <w:rFonts w:ascii="Times New Roman" w:hAnsi="Times New Roman"/>
                <w:b/>
                <w:bCs w:val="0"/>
                <w:noProof/>
                <w:color w:val="000000" w:themeColor="text1"/>
                <w:sz w:val="26"/>
                <w:szCs w:val="26"/>
              </w:rPr>
              <mc:AlternateContent>
                <mc:Choice Requires="wps">
                  <w:drawing>
                    <wp:anchor distT="0" distB="0" distL="114300" distR="114300" simplePos="0" relativeHeight="251660288" behindDoc="0" locked="0" layoutInCell="1" allowOverlap="1" wp14:anchorId="5EAF739E" wp14:editId="0BF36FA9">
                      <wp:simplePos x="0" y="0"/>
                      <wp:positionH relativeFrom="column">
                        <wp:posOffset>669290</wp:posOffset>
                      </wp:positionH>
                      <wp:positionV relativeFrom="paragraph">
                        <wp:posOffset>197485</wp:posOffset>
                      </wp:positionV>
                      <wp:extent cx="680720" cy="0"/>
                      <wp:effectExtent l="8255" t="10795" r="635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ln>
                            </wps:spPr>
                            <wps:bodyPr/>
                          </wps:wsp>
                        </a:graphicData>
                      </a:graphic>
                    </wp:anchor>
                  </w:drawing>
                </mc:Choice>
                <mc:Fallback>
                  <w:pict>
                    <v:line w14:anchorId="034D5E3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pt,15.55pt" to="106.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w6vQEAAF4DAAAOAAAAZHJzL2Uyb0RvYy54bWysU8tu2zAQvBfoPxC815IdJE0Fyzk4SC9p&#10;a8DpB6xJSiJKcoklbcl/X5J+NG1uQXUgtK/hzuxy+TBZww6KgkbX8vms5kw5gVK7vuU/X54+3XMW&#10;IjgJBp1q+VEF/rD6+GE5+kYtcEAjFbEE4kIz+pYPMfqmqoIYlIUwQ69cCnZIFmIyqa8kwZjQrakW&#10;dX1XjUjSEwoVQvI+noJ8VfC7Ton4o+uCisy0PPUWy0nl3OWzWi2h6Qn8oMW5DXhHFxa0S5deoR4h&#10;AtuTfgNltSAM2MWZQFth12mhCofEZl7/w2Y7gFeFSxIn+KtM4f/Biu+HDTEtW37DmQObRrSNBLof&#10;Ilujc0lAJHaTdRp9aFL62m0oMxWT2/pnFL8Cc7gewPWq9Pty9Alkniuqv0qyEXy6bTd+Q5lyYB+x&#10;iDZ1ZDNkkoNNZTbH62zUFJlIzrv7+vMiTVBcQhU0lzpPIX5VaFn+abnRLqsGDRyeQ8x9QHNJyW6H&#10;T9qYMnnj2NjyL7eL21IQ0GiZgzktUL9bG2IHyLtTvkIqRV6nEe6dPF1i3JlzpnkSbIfyuKGLFmmI&#10;pZvzwuUteW2X6j/PYvUbAAD//wMAUEsDBBQABgAIAAAAIQDZEgKW3AAAAAkBAAAPAAAAZHJzL2Rv&#10;d25yZXYueG1sTI/BTsMwDIbvSLxDZCQu05a2gwmVphMCeuPCYOLqNaataJyuybbC02PEAY6//en3&#10;52I9uV4daQydZwPpIgFFXHvbcWPg9aWa34AKEdli75kMfFKAdXl+VmBu/Ymf6biJjZISDjkaaGMc&#10;cq1D3ZLDsPADseze/egwShwbbUc8SbnrdZYkK+2wY7nQ4kD3LdUfm4MzEKot7auvWT1L3paNp2z/&#10;8PSIxlxeTHe3oCJN8Q+GH31Rh1Kcdv7ANqhecnJ9JaiBZZqCEiBLsxWo3e9Al4X+/0H5DQAA//8D&#10;AFBLAQItABQABgAIAAAAIQC2gziS/gAAAOEBAAATAAAAAAAAAAAAAAAAAAAAAABbQ29udGVudF9U&#10;eXBlc10ueG1sUEsBAi0AFAAGAAgAAAAhADj9If/WAAAAlAEAAAsAAAAAAAAAAAAAAAAALwEAAF9y&#10;ZWxzLy5yZWxzUEsBAi0AFAAGAAgAAAAhAEBhHDq9AQAAXgMAAA4AAAAAAAAAAAAAAAAALgIAAGRy&#10;cy9lMm9Eb2MueG1sUEsBAi0AFAAGAAgAAAAhANkSApbcAAAACQEAAA8AAAAAAAAAAAAAAAAAFwQA&#10;AGRycy9kb3ducmV2LnhtbFBLBQYAAAAABAAEAPMAAAAgBQAAAAA=&#10;"/>
                  </w:pict>
                </mc:Fallback>
              </mc:AlternateContent>
            </w:r>
            <w:r w:rsidR="00621825">
              <w:rPr>
                <w:rFonts w:ascii="Times New Roman" w:hAnsi="Times New Roman"/>
                <w:b/>
                <w:bCs w:val="0"/>
                <w:color w:val="000000" w:themeColor="text1"/>
                <w:sz w:val="26"/>
                <w:szCs w:val="26"/>
              </w:rPr>
              <w:t>PHƯỜNG AN HẢI</w:t>
            </w:r>
          </w:p>
        </w:tc>
        <w:tc>
          <w:tcPr>
            <w:tcW w:w="5954" w:type="dxa"/>
          </w:tcPr>
          <w:p w14:paraId="1CB88C68" w14:textId="77777777" w:rsidR="002B7835" w:rsidRPr="00CC7EF5" w:rsidRDefault="009404AC">
            <w:pPr>
              <w:tabs>
                <w:tab w:val="left" w:pos="426"/>
                <w:tab w:val="left" w:pos="938"/>
              </w:tabs>
              <w:jc w:val="center"/>
              <w:rPr>
                <w:rFonts w:ascii="Times New Roman" w:hAnsi="Times New Roman"/>
                <w:b/>
                <w:color w:val="000000" w:themeColor="text1"/>
                <w:sz w:val="26"/>
                <w:szCs w:val="26"/>
              </w:rPr>
            </w:pPr>
            <w:r w:rsidRPr="00CC7EF5">
              <w:rPr>
                <w:rFonts w:ascii="Times New Roman" w:hAnsi="Times New Roman"/>
                <w:b/>
                <w:bCs w:val="0"/>
                <w:color w:val="000000" w:themeColor="text1"/>
                <w:sz w:val="26"/>
                <w:szCs w:val="26"/>
              </w:rPr>
              <w:t>CỘNG HÒA XÃ HỘI CHỦ NGHĨA VIỆT NAM</w:t>
            </w:r>
          </w:p>
          <w:p w14:paraId="6EEF2F85" w14:textId="77777777" w:rsidR="002B7835" w:rsidRPr="00CC7EF5" w:rsidRDefault="009404AC">
            <w:pPr>
              <w:tabs>
                <w:tab w:val="left" w:pos="-2345"/>
              </w:tabs>
              <w:jc w:val="center"/>
              <w:rPr>
                <w:rFonts w:ascii="Times New Roman" w:hAnsi="Times New Roman"/>
                <w:b/>
                <w:bCs w:val="0"/>
                <w:color w:val="000000" w:themeColor="text1"/>
                <w:sz w:val="26"/>
                <w:szCs w:val="26"/>
              </w:rPr>
            </w:pPr>
            <w:r w:rsidRPr="00CC7EF5">
              <w:rPr>
                <w:rFonts w:ascii="Times New Roman" w:hAnsi="Times New Roman"/>
                <w:b/>
                <w:bCs w:val="0"/>
                <w:color w:val="000000" w:themeColor="text1"/>
                <w:szCs w:val="26"/>
              </w:rPr>
              <w:t>Độc lập - Tự do - Hạnh phúc</w:t>
            </w:r>
          </w:p>
        </w:tc>
      </w:tr>
      <w:tr w:rsidR="00CC7EF5" w:rsidRPr="00CC7EF5" w14:paraId="0700097F" w14:textId="77777777">
        <w:tc>
          <w:tcPr>
            <w:tcW w:w="3510" w:type="dxa"/>
          </w:tcPr>
          <w:p w14:paraId="67345189" w14:textId="55B91203" w:rsidR="0013667B" w:rsidRPr="00CC7EF5" w:rsidRDefault="0013667B" w:rsidP="004C1A1A">
            <w:pPr>
              <w:tabs>
                <w:tab w:val="left" w:pos="-2345"/>
              </w:tabs>
              <w:rPr>
                <w:rFonts w:ascii="Times New Roman" w:hAnsi="Times New Roman"/>
                <w:b/>
                <w:bCs w:val="0"/>
                <w:i/>
                <w:color w:val="000000" w:themeColor="text1"/>
              </w:rPr>
            </w:pPr>
          </w:p>
        </w:tc>
        <w:tc>
          <w:tcPr>
            <w:tcW w:w="5954" w:type="dxa"/>
          </w:tcPr>
          <w:p w14:paraId="5D28F306" w14:textId="77777777" w:rsidR="002B7835" w:rsidRPr="00CC7EF5" w:rsidRDefault="009404AC">
            <w:pPr>
              <w:tabs>
                <w:tab w:val="left" w:pos="-2345"/>
              </w:tabs>
              <w:jc w:val="both"/>
              <w:rPr>
                <w:rFonts w:ascii="Times New Roman" w:hAnsi="Times New Roman"/>
                <w:b/>
                <w:bCs w:val="0"/>
                <w:color w:val="000000" w:themeColor="text1"/>
              </w:rPr>
            </w:pPr>
            <w:r w:rsidRPr="00CC7EF5">
              <w:rPr>
                <w:rFonts w:ascii="Times New Roman" w:hAnsi="Times New Roman"/>
                <w:b/>
                <w:bCs w:val="0"/>
                <w:noProof/>
                <w:color w:val="000000" w:themeColor="text1"/>
              </w:rPr>
              <mc:AlternateContent>
                <mc:Choice Requires="wps">
                  <w:drawing>
                    <wp:anchor distT="0" distB="0" distL="114300" distR="114300" simplePos="0" relativeHeight="251659264" behindDoc="0" locked="0" layoutInCell="1" allowOverlap="1" wp14:anchorId="150F6929" wp14:editId="0B41F74E">
                      <wp:simplePos x="0" y="0"/>
                      <wp:positionH relativeFrom="column">
                        <wp:posOffset>730885</wp:posOffset>
                      </wp:positionH>
                      <wp:positionV relativeFrom="paragraph">
                        <wp:posOffset>19685</wp:posOffset>
                      </wp:positionV>
                      <wp:extent cx="2169795" cy="0"/>
                      <wp:effectExtent l="12700" t="8890" r="825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ln>
                            </wps:spPr>
                            <wps:bodyPr/>
                          </wps:wsp>
                        </a:graphicData>
                      </a:graphic>
                    </wp:anchor>
                  </w:drawing>
                </mc:Choice>
                <mc:Fallback>
                  <w:pict>
                    <v:line w14:anchorId="238AD67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5pt,1.55pt" to="228.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F9vQEAAF8DAAAOAAAAZHJzL2Uyb0RvYy54bWysU02P0zAQvSPxHyzfadpIXWjUdA9dLZcF&#10;KnX5AVPbSSxsjzV2m/TfY7sfLHBD5GBlvp7nvRmvHydr2ElR0OhavpjNOVNOoNSub/n31+cPnzgL&#10;EZwEg061/KwCf9y8f7cefaNqHNBIRSyBuNCMvuVDjL6pqiAGZSHM0CuXgh2ShZhM6itJMCZ0a6p6&#10;Pn+oRiTpCYUKIXmfLkG+Kfhdp0T81nVBRWZannqL5aRyHvJZbdbQ9AR+0OLaBvxDFxa0S5feoZ4g&#10;AjuS/gvKakEYsIszgbbCrtNCFQ6JzWL+B5v9AF4VLkmc4O8yhf8HK76edsS0bHnNmQObRrSPBLof&#10;Ituic0lAJFZnnUYfmpS+dTvKTMXk9v4FxY/AHG4HcL0q/b6efQJZ5Irqt5JsBJ9uO4xfUKYcOEYs&#10;ok0d2QyZ5GBTmc35Phs1RSaSs148rD6ulpyJW6yC5lboKcTPCi3LPy032mXZoIHTS4i5EWhuKdnt&#10;8FkbU0ZvHBtbvlrWy1IQ0GiZgzktUH/YGmInyMtTvsIqRd6mER6dvFxi3JV05nlR7IDyvKObGGmK&#10;pZvrxuU1eWuX6l/vYvMTAAD//wMAUEsDBBQABgAIAAAAIQBEQZQM2wAAAAcBAAAPAAAAZHJzL2Rv&#10;d25yZXYueG1sTI/BTsMwEETvSPyDtUhcqtZJSysU4lQIyI0LBdTrNl6SiHidxm4b+HqWXuC0Gs1o&#10;9k2+Hl2njjSE1rOBdJaAIq68bbk28PZaTm9BhYhssfNMBr4owLq4vMgxs/7EL3TcxFpJCYcMDTQx&#10;9pnWoWrIYZj5nli8Dz84jCKHWtsBT1LuOj1PkpV22LJ8aLCnh4aqz83BGQjlO+3L70k1SbaL2tN8&#10;//j8hMZcX433d6AijfEvDL/4gg6FMO38gW1Qneh0mUrUwEKO+DfLlUzZnbUucv2fv/gBAAD//wMA&#10;UEsBAi0AFAAGAAgAAAAhALaDOJL+AAAA4QEAABMAAAAAAAAAAAAAAAAAAAAAAFtDb250ZW50X1R5&#10;cGVzXS54bWxQSwECLQAUAAYACAAAACEAOP0h/9YAAACUAQAACwAAAAAAAAAAAAAAAAAvAQAAX3Jl&#10;bHMvLnJlbHNQSwECLQAUAAYACAAAACEAdZiBfb0BAABfAwAADgAAAAAAAAAAAAAAAAAuAgAAZHJz&#10;L2Uyb0RvYy54bWxQSwECLQAUAAYACAAAACEAREGUDNsAAAAHAQAADwAAAAAAAAAAAAAAAAAXBAAA&#10;ZHJzL2Rvd25yZXYueG1sUEsFBgAAAAAEAAQA8wAAAB8FAAAAAA==&#10;"/>
                  </w:pict>
                </mc:Fallback>
              </mc:AlternateContent>
            </w:r>
          </w:p>
        </w:tc>
      </w:tr>
    </w:tbl>
    <w:p w14:paraId="2778F839" w14:textId="5BC40A51" w:rsidR="002B7835" w:rsidRPr="00CC7EF5" w:rsidRDefault="009404AC" w:rsidP="0013667B">
      <w:pPr>
        <w:pStyle w:val="Heading1"/>
        <w:spacing w:before="240"/>
        <w:rPr>
          <w:rFonts w:ascii="Times New Roman" w:hAnsi="Times New Roman"/>
          <w:color w:val="000000" w:themeColor="text1"/>
          <w:szCs w:val="28"/>
        </w:rPr>
      </w:pPr>
      <w:r w:rsidRPr="00CC7EF5">
        <w:rPr>
          <w:rFonts w:ascii="Times New Roman" w:hAnsi="Times New Roman"/>
          <w:color w:val="000000" w:themeColor="text1"/>
          <w:szCs w:val="28"/>
        </w:rPr>
        <w:t>KẾ HOẠCH</w:t>
      </w:r>
    </w:p>
    <w:p w14:paraId="66D76730" w14:textId="34978632" w:rsidR="002B7835" w:rsidRPr="00CC7EF5" w:rsidRDefault="009404AC">
      <w:pPr>
        <w:pStyle w:val="Heading1"/>
        <w:rPr>
          <w:rFonts w:ascii="Times New Roman" w:hAnsi="Times New Roman"/>
          <w:color w:val="000000" w:themeColor="text1"/>
          <w:szCs w:val="28"/>
        </w:rPr>
      </w:pPr>
      <w:r w:rsidRPr="00CC7EF5">
        <w:rPr>
          <w:rFonts w:ascii="Times New Roman" w:hAnsi="Times New Roman"/>
          <w:color w:val="000000" w:themeColor="text1"/>
          <w:szCs w:val="28"/>
        </w:rPr>
        <w:t>Cải cách hành ch</w:t>
      </w:r>
      <w:r w:rsidR="00961107" w:rsidRPr="00CC7EF5">
        <w:rPr>
          <w:rFonts w:ascii="Times New Roman" w:hAnsi="Times New Roman"/>
          <w:color w:val="000000" w:themeColor="text1"/>
          <w:szCs w:val="28"/>
        </w:rPr>
        <w:t xml:space="preserve">ính </w:t>
      </w:r>
      <w:r w:rsidR="00621825">
        <w:rPr>
          <w:rFonts w:ascii="Times New Roman" w:hAnsi="Times New Roman"/>
          <w:color w:val="000000" w:themeColor="text1"/>
          <w:szCs w:val="28"/>
        </w:rPr>
        <w:t>Phường An Hải</w:t>
      </w:r>
      <w:r w:rsidR="00961107" w:rsidRPr="00CC7EF5">
        <w:rPr>
          <w:rFonts w:ascii="Times New Roman" w:hAnsi="Times New Roman"/>
          <w:color w:val="000000" w:themeColor="text1"/>
          <w:szCs w:val="28"/>
        </w:rPr>
        <w:t xml:space="preserve"> </w:t>
      </w:r>
      <w:r w:rsidR="003D0794" w:rsidRPr="00CC7EF5">
        <w:rPr>
          <w:rFonts w:ascii="Times New Roman" w:hAnsi="Times New Roman"/>
          <w:color w:val="000000" w:themeColor="text1"/>
          <w:szCs w:val="28"/>
        </w:rPr>
        <w:t xml:space="preserve">6 tháng cuối </w:t>
      </w:r>
      <w:r w:rsidR="00961107" w:rsidRPr="00CC7EF5">
        <w:rPr>
          <w:rFonts w:ascii="Times New Roman" w:hAnsi="Times New Roman"/>
          <w:color w:val="000000" w:themeColor="text1"/>
          <w:szCs w:val="28"/>
        </w:rPr>
        <w:t>năm 202</w:t>
      </w:r>
      <w:r w:rsidR="00B25D23" w:rsidRPr="00CC7EF5">
        <w:rPr>
          <w:rFonts w:ascii="Times New Roman" w:hAnsi="Times New Roman"/>
          <w:color w:val="000000" w:themeColor="text1"/>
          <w:szCs w:val="28"/>
        </w:rPr>
        <w:t>5</w:t>
      </w:r>
    </w:p>
    <w:p w14:paraId="6E90D588" w14:textId="6D47D71F" w:rsidR="004C1A1A" w:rsidRPr="00CC7EF5" w:rsidRDefault="009404AC" w:rsidP="004C1A1A">
      <w:pPr>
        <w:jc w:val="center"/>
        <w:rPr>
          <w:rFonts w:ascii="Times New Roman" w:hAnsi="Times New Roman"/>
          <w:i/>
          <w:color w:val="000000" w:themeColor="text1"/>
        </w:rPr>
      </w:pPr>
      <w:r w:rsidRPr="00CC7EF5">
        <w:rPr>
          <w:rFonts w:ascii="Times New Roman" w:hAnsi="Times New Roman"/>
          <w:i/>
          <w:color w:val="000000" w:themeColor="text1"/>
        </w:rPr>
        <w:t>(</w:t>
      </w:r>
      <w:r w:rsidR="00710A34" w:rsidRPr="00CC7EF5">
        <w:rPr>
          <w:rFonts w:ascii="Times New Roman" w:hAnsi="Times New Roman"/>
          <w:i/>
          <w:color w:val="000000" w:themeColor="text1"/>
        </w:rPr>
        <w:t>K</w:t>
      </w:r>
      <w:r w:rsidRPr="00CC7EF5">
        <w:rPr>
          <w:rFonts w:ascii="Times New Roman" w:hAnsi="Times New Roman"/>
          <w:i/>
          <w:color w:val="000000" w:themeColor="text1"/>
        </w:rPr>
        <w:t xml:space="preserve">èm theo Quyết định số  </w:t>
      </w:r>
      <w:r w:rsidR="00621825">
        <w:rPr>
          <w:rFonts w:ascii="Times New Roman" w:hAnsi="Times New Roman"/>
          <w:i/>
          <w:color w:val="000000" w:themeColor="text1"/>
        </w:rPr>
        <w:t xml:space="preserve">     </w:t>
      </w:r>
      <w:r w:rsidR="004C1A1A" w:rsidRPr="00CC7EF5">
        <w:rPr>
          <w:rFonts w:ascii="Times New Roman" w:hAnsi="Times New Roman"/>
          <w:i/>
          <w:color w:val="000000" w:themeColor="text1"/>
        </w:rPr>
        <w:t xml:space="preserve"> </w:t>
      </w:r>
      <w:r w:rsidRPr="00CC7EF5">
        <w:rPr>
          <w:rFonts w:ascii="Times New Roman" w:hAnsi="Times New Roman"/>
          <w:i/>
          <w:color w:val="000000" w:themeColor="text1"/>
        </w:rPr>
        <w:t>/QĐ-UBND</w:t>
      </w:r>
      <w:r w:rsidR="004C1A1A" w:rsidRPr="00CC7EF5">
        <w:rPr>
          <w:rFonts w:ascii="Times New Roman" w:hAnsi="Times New Roman"/>
          <w:i/>
          <w:color w:val="000000" w:themeColor="text1"/>
        </w:rPr>
        <w:t xml:space="preserve"> </w:t>
      </w:r>
      <w:r w:rsidR="00491767" w:rsidRPr="00CC7EF5">
        <w:rPr>
          <w:rFonts w:ascii="Times New Roman" w:hAnsi="Times New Roman"/>
          <w:i/>
          <w:color w:val="000000" w:themeColor="text1"/>
        </w:rPr>
        <w:t xml:space="preserve">ngày </w:t>
      </w:r>
      <w:r w:rsidR="00621825">
        <w:rPr>
          <w:rFonts w:ascii="Times New Roman" w:hAnsi="Times New Roman"/>
          <w:i/>
          <w:color w:val="000000" w:themeColor="text1"/>
        </w:rPr>
        <w:t xml:space="preserve">    </w:t>
      </w:r>
      <w:r w:rsidR="00491767" w:rsidRPr="00CC7EF5">
        <w:rPr>
          <w:rFonts w:ascii="Times New Roman" w:hAnsi="Times New Roman"/>
          <w:i/>
          <w:color w:val="000000" w:themeColor="text1"/>
        </w:rPr>
        <w:t xml:space="preserve"> </w:t>
      </w:r>
      <w:r w:rsidR="00961107" w:rsidRPr="00CC7EF5">
        <w:rPr>
          <w:rFonts w:ascii="Times New Roman" w:hAnsi="Times New Roman"/>
          <w:i/>
          <w:color w:val="000000" w:themeColor="text1"/>
        </w:rPr>
        <w:t>/</w:t>
      </w:r>
      <w:r w:rsidR="00621825">
        <w:rPr>
          <w:rFonts w:ascii="Times New Roman" w:hAnsi="Times New Roman"/>
          <w:i/>
          <w:color w:val="000000" w:themeColor="text1"/>
        </w:rPr>
        <w:t xml:space="preserve">    </w:t>
      </w:r>
      <w:r w:rsidR="00FF0C2A" w:rsidRPr="00CC7EF5">
        <w:rPr>
          <w:rFonts w:ascii="Times New Roman" w:hAnsi="Times New Roman"/>
          <w:i/>
          <w:color w:val="000000" w:themeColor="text1"/>
        </w:rPr>
        <w:t>/202</w:t>
      </w:r>
      <w:r w:rsidR="00C54564" w:rsidRPr="00CC7EF5">
        <w:rPr>
          <w:rFonts w:ascii="Times New Roman" w:hAnsi="Times New Roman"/>
          <w:i/>
          <w:color w:val="000000" w:themeColor="text1"/>
        </w:rPr>
        <w:t>5</w:t>
      </w:r>
      <w:r w:rsidRPr="00CC7EF5">
        <w:rPr>
          <w:rFonts w:ascii="Times New Roman" w:hAnsi="Times New Roman"/>
          <w:i/>
          <w:color w:val="000000" w:themeColor="text1"/>
        </w:rPr>
        <w:t xml:space="preserve"> </w:t>
      </w:r>
    </w:p>
    <w:p w14:paraId="1008CFF6" w14:textId="15D3F6BE" w:rsidR="002B7835" w:rsidRPr="00CC7EF5" w:rsidRDefault="009404AC" w:rsidP="004C1A1A">
      <w:pPr>
        <w:jc w:val="center"/>
        <w:rPr>
          <w:rFonts w:ascii="Times New Roman" w:hAnsi="Times New Roman"/>
          <w:i/>
          <w:color w:val="000000" w:themeColor="text1"/>
        </w:rPr>
      </w:pPr>
      <w:r w:rsidRPr="00CC7EF5">
        <w:rPr>
          <w:rFonts w:ascii="Times New Roman" w:hAnsi="Times New Roman"/>
          <w:i/>
          <w:color w:val="000000" w:themeColor="text1"/>
        </w:rPr>
        <w:t xml:space="preserve">của </w:t>
      </w:r>
      <w:r w:rsidR="004C1A1A" w:rsidRPr="00CC7EF5">
        <w:rPr>
          <w:rFonts w:ascii="Times New Roman" w:hAnsi="Times New Roman"/>
          <w:i/>
          <w:color w:val="000000" w:themeColor="text1"/>
        </w:rPr>
        <w:t xml:space="preserve">Chủ tịch Uỷ ban nhân dân </w:t>
      </w:r>
      <w:r w:rsidR="00621825">
        <w:rPr>
          <w:rFonts w:ascii="Times New Roman" w:hAnsi="Times New Roman"/>
          <w:i/>
          <w:color w:val="000000" w:themeColor="text1"/>
        </w:rPr>
        <w:t>phường An Hải</w:t>
      </w:r>
      <w:r w:rsidRPr="00CC7EF5">
        <w:rPr>
          <w:rFonts w:ascii="Times New Roman" w:hAnsi="Times New Roman"/>
          <w:i/>
          <w:color w:val="000000" w:themeColor="text1"/>
        </w:rPr>
        <w:t>)</w:t>
      </w:r>
    </w:p>
    <w:p w14:paraId="00553392" w14:textId="563DCEC6" w:rsidR="006E16A7" w:rsidRPr="00CC7EF5" w:rsidRDefault="009404AC" w:rsidP="004C1A1A">
      <w:pPr>
        <w:jc w:val="both"/>
        <w:rPr>
          <w:rFonts w:ascii="Times New Roman" w:hAnsi="Times New Roman"/>
          <w:color w:val="000000" w:themeColor="text1"/>
        </w:rPr>
      </w:pPr>
      <w:r w:rsidRPr="00CC7EF5">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7CB921A8" wp14:editId="654D1E51">
                <wp:simplePos x="0" y="0"/>
                <wp:positionH relativeFrom="column">
                  <wp:posOffset>1868805</wp:posOffset>
                </wp:positionH>
                <wp:positionV relativeFrom="paragraph">
                  <wp:posOffset>20955</wp:posOffset>
                </wp:positionV>
                <wp:extent cx="2087880" cy="0"/>
                <wp:effectExtent l="7620"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ln>
                      </wps:spPr>
                      <wps:bodyPr/>
                    </wps:wsp>
                  </a:graphicData>
                </a:graphic>
              </wp:anchor>
            </w:drawing>
          </mc:Choice>
          <mc:Fallback>
            <w:pict>
              <v:shapetype w14:anchorId="0C12DA05" id="_x0000_t32" coordsize="21600,21600" o:spt="32" o:oned="t" path="m,l21600,21600e" filled="f">
                <v:path arrowok="t" fillok="f" o:connecttype="none"/>
                <o:lock v:ext="edit" shapetype="t"/>
              </v:shapetype>
              <v:shape id="Straight Arrow Connector 1" o:spid="_x0000_s1026" type="#_x0000_t32" style="position:absolute;margin-left:147.15pt;margin-top:1.65pt;width:164.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x6xAEAAHMDAAAOAAAAZHJzL2Uyb0RvYy54bWysU9uO2yAQfa/Uf0C8N3YibZtacVZVVtuX&#10;bRsp2w8ggG20wKCBxM7fdyCXdtu3av2AzFzOzDkzrO4nZ9lRYzTgWz6f1ZxpL0EZ37f85/PjhyVn&#10;MQmvhAWvW37Skd+v379bjaHRCxjAKo2MQHxsxtDyIaXQVFWUg3YiziBoT84O0IlEV+wrhWIkdGer&#10;RV1/rEZAFRCkjpGsD2cnXxf8rtMy/ei6qBOzLafeUjmxnPt8VuuVaHoUYTDy0ob4jy6cMJ6K3qAe&#10;RBLsgOYfKGckQoQuzSS4CrrOSF04EJt5/Reb3SCCLlxInBhuMsW3g5Xfj1tkRtHsOPPC0Yh2CYXp&#10;h8S+IMLINuA9yQjI5lmtMcSGkjZ+i5mvnPwuPIF8iczDZhC+16Xr51MgqJJRvUrJlxio5n78Bopi&#10;xCFBkW7q0GVIEoVNZUKn24T0lJgk46JeflouaZDy6qtEc00MGNNXDY7ln5bHC48bgXkpI45PMRER&#10;Srwm5KoeHo21ZR2sZ2PLP98t7kpCBGtUduawiP1+Y5EdRV6o8mVVCOxVGMLBq7PdenJfWZ/124M6&#10;bTG7s50mWwAuW5hX5897ifr9Vta/AAAA//8DAFBLAwQUAAYACAAAACEA6SryY9wAAAAHAQAADwAA&#10;AGRycy9kb3ducmV2LnhtbEyOzU7DMBCE70i8g7WVuCDq/EDVhjhVhcSBI20lrm68TULjdRQ7TejT&#10;s+0FTqPRjGa+fD3ZVpyx940jBfE8AoFUOtNQpWC/e39agvBBk9GtI1Twgx7Wxf1drjPjRvrE8zZU&#10;gkfIZ1pBHUKXSenLGq32c9chcXZ0vdWBbV9J0+uRx20rkyhaSKsb4odad/hWY3naDlYB+uEljjYr&#10;W+0/LuPjV3L5HrudUg+zafMKIuAU/spwxWd0KJjp4AYyXrQKktVzylUFKQvniySNQRxuXha5/M9f&#10;/AIAAP//AwBQSwECLQAUAAYACAAAACEAtoM4kv4AAADhAQAAEwAAAAAAAAAAAAAAAAAAAAAAW0Nv&#10;bnRlbnRfVHlwZXNdLnhtbFBLAQItABQABgAIAAAAIQA4/SH/1gAAAJQBAAALAAAAAAAAAAAAAAAA&#10;AC8BAABfcmVscy8ucmVsc1BLAQItABQABgAIAAAAIQDMRSx6xAEAAHMDAAAOAAAAAAAAAAAAAAAA&#10;AC4CAABkcnMvZTJvRG9jLnhtbFBLAQItABQABgAIAAAAIQDpKvJj3AAAAAcBAAAPAAAAAAAAAAAA&#10;AAAAAB4EAABkcnMvZG93bnJldi54bWxQSwUGAAAAAAQABADzAAAAJwUAAAAA&#10;"/>
            </w:pict>
          </mc:Fallback>
        </mc:AlternateContent>
      </w:r>
    </w:p>
    <w:p w14:paraId="6F9B6E07" w14:textId="3C6F6FA3" w:rsidR="00896AAD" w:rsidRPr="00CC7EF5" w:rsidRDefault="00B86F26" w:rsidP="00856CC3">
      <w:pPr>
        <w:pStyle w:val="Footer"/>
        <w:tabs>
          <w:tab w:val="left" w:pos="670"/>
        </w:tabs>
        <w:spacing w:before="60" w:after="60" w:line="276" w:lineRule="auto"/>
        <w:ind w:firstLine="680"/>
        <w:jc w:val="both"/>
        <w:rPr>
          <w:rFonts w:ascii="Times New Roman" w:hAnsi="Times New Roman"/>
          <w:b/>
          <w:bCs/>
          <w:color w:val="000000" w:themeColor="text1"/>
          <w:sz w:val="28"/>
          <w:szCs w:val="28"/>
        </w:rPr>
      </w:pPr>
      <w:r w:rsidRPr="00CC7EF5">
        <w:rPr>
          <w:rFonts w:ascii="Times New Roman" w:hAnsi="Times New Roman"/>
          <w:b/>
          <w:bCs/>
          <w:color w:val="000000" w:themeColor="text1"/>
          <w:sz w:val="28"/>
          <w:szCs w:val="28"/>
        </w:rPr>
        <w:t>I. MỤC ĐÍCH, YÊU CẦU</w:t>
      </w:r>
    </w:p>
    <w:p w14:paraId="1824BF10" w14:textId="611D684D" w:rsidR="006E16A7" w:rsidRPr="00CC7EF5" w:rsidRDefault="006E16A7"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
          <w:color w:val="000000" w:themeColor="text1"/>
          <w:sz w:val="28"/>
          <w:szCs w:val="28"/>
          <w:shd w:val="clear" w:color="auto" w:fill="FFFFFF"/>
        </w:rPr>
      </w:pPr>
      <w:r w:rsidRPr="00CC7EF5">
        <w:rPr>
          <w:rFonts w:ascii="Times New Roman" w:hAnsi="Times New Roman"/>
          <w:b/>
          <w:color w:val="000000" w:themeColor="text1"/>
          <w:sz w:val="28"/>
          <w:szCs w:val="28"/>
          <w:shd w:val="clear" w:color="auto" w:fill="FFFFFF"/>
        </w:rPr>
        <w:t>1. Mục đích</w:t>
      </w:r>
    </w:p>
    <w:p w14:paraId="1E28481D" w14:textId="3FB1C50F" w:rsidR="008D575C" w:rsidRPr="00CC7EF5" w:rsidRDefault="008D575C"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color w:val="000000" w:themeColor="text1"/>
          <w:spacing w:val="-4"/>
          <w:sz w:val="28"/>
          <w:szCs w:val="28"/>
          <w:shd w:val="clear" w:color="auto" w:fill="FFFFFF"/>
        </w:rPr>
      </w:pPr>
      <w:r w:rsidRPr="00CC7EF5">
        <w:rPr>
          <w:rFonts w:ascii="Times New Roman" w:hAnsi="Times New Roman"/>
          <w:color w:val="000000" w:themeColor="text1"/>
          <w:spacing w:val="-4"/>
          <w:sz w:val="28"/>
          <w:szCs w:val="28"/>
          <w:shd w:val="clear" w:color="auto" w:fill="FFFFFF"/>
        </w:rPr>
        <w:t>- Tiếp tục triển khai thực hiện có hiệu quả Chương trình tổng thể</w:t>
      </w:r>
      <w:r w:rsidR="00B74B52" w:rsidRPr="00CC7EF5">
        <w:rPr>
          <w:rFonts w:ascii="Times New Roman" w:hAnsi="Times New Roman"/>
          <w:color w:val="000000" w:themeColor="text1"/>
          <w:spacing w:val="-4"/>
          <w:sz w:val="28"/>
          <w:szCs w:val="28"/>
          <w:shd w:val="clear" w:color="auto" w:fill="FFFFFF"/>
        </w:rPr>
        <w:t xml:space="preserve"> cải cách hành chính</w:t>
      </w:r>
      <w:r w:rsidRPr="00CC7EF5">
        <w:rPr>
          <w:rFonts w:ascii="Times New Roman" w:hAnsi="Times New Roman"/>
          <w:color w:val="000000" w:themeColor="text1"/>
          <w:spacing w:val="-4"/>
          <w:sz w:val="28"/>
          <w:szCs w:val="28"/>
          <w:shd w:val="clear" w:color="auto" w:fill="FFFFFF"/>
        </w:rPr>
        <w:t xml:space="preserve"> nhà nước giai đoạn 2021 - 2030, các nhiệm vụ năm cuối của Kế hoạch </w:t>
      </w:r>
      <w:r w:rsidR="00494AD8" w:rsidRPr="00CC7EF5">
        <w:rPr>
          <w:rFonts w:ascii="Times New Roman" w:hAnsi="Times New Roman"/>
          <w:color w:val="000000" w:themeColor="text1"/>
          <w:spacing w:val="-4"/>
          <w:sz w:val="28"/>
          <w:szCs w:val="28"/>
          <w:shd w:val="clear" w:color="auto" w:fill="FFFFFF"/>
        </w:rPr>
        <w:t xml:space="preserve">cải cách hành chính </w:t>
      </w:r>
      <w:r w:rsidRPr="00CC7EF5">
        <w:rPr>
          <w:rFonts w:ascii="Times New Roman" w:hAnsi="Times New Roman"/>
          <w:color w:val="000000" w:themeColor="text1"/>
          <w:spacing w:val="-4"/>
          <w:sz w:val="28"/>
          <w:szCs w:val="28"/>
          <w:shd w:val="clear" w:color="auto" w:fill="FFFFFF"/>
        </w:rPr>
        <w:t xml:space="preserve">của </w:t>
      </w:r>
      <w:r w:rsidR="00A02695">
        <w:rPr>
          <w:rFonts w:ascii="Times New Roman" w:hAnsi="Times New Roman"/>
          <w:color w:val="000000" w:themeColor="text1"/>
          <w:spacing w:val="-4"/>
          <w:sz w:val="28"/>
          <w:szCs w:val="28"/>
          <w:shd w:val="clear" w:color="auto" w:fill="FFFFFF"/>
        </w:rPr>
        <w:t>phường</w:t>
      </w:r>
      <w:r w:rsidRPr="00CC7EF5">
        <w:rPr>
          <w:rFonts w:ascii="Times New Roman" w:hAnsi="Times New Roman"/>
          <w:color w:val="000000" w:themeColor="text1"/>
          <w:spacing w:val="-4"/>
          <w:sz w:val="28"/>
          <w:szCs w:val="28"/>
          <w:shd w:val="clear" w:color="auto" w:fill="FFFFFF"/>
        </w:rPr>
        <w:t xml:space="preserve"> giai đoạn 2021 - 2025; xây dựng chính quyền phục vụ Nhân dân, hoạt</w:t>
      </w:r>
      <w:r w:rsidR="00B74B52" w:rsidRPr="00CC7EF5">
        <w:rPr>
          <w:rFonts w:ascii="Times New Roman" w:hAnsi="Times New Roman"/>
          <w:color w:val="000000" w:themeColor="text1"/>
          <w:spacing w:val="-4"/>
          <w:sz w:val="28"/>
          <w:szCs w:val="28"/>
          <w:shd w:val="clear" w:color="auto" w:fill="FFFFFF"/>
        </w:rPr>
        <w:t xml:space="preserve"> </w:t>
      </w:r>
      <w:r w:rsidRPr="00CC7EF5">
        <w:rPr>
          <w:rFonts w:ascii="Times New Roman" w:hAnsi="Times New Roman"/>
          <w:color w:val="000000" w:themeColor="text1"/>
          <w:spacing w:val="-4"/>
          <w:sz w:val="28"/>
          <w:szCs w:val="28"/>
          <w:shd w:val="clear" w:color="auto" w:fill="FFFFFF"/>
        </w:rPr>
        <w:t>động hiệu lực, hiệu quả, chuyên nghiệp; nâng cao chất lượng cung ứng dịch vụ</w:t>
      </w:r>
      <w:r w:rsidR="00B74B52" w:rsidRPr="00CC7EF5">
        <w:rPr>
          <w:rFonts w:ascii="Times New Roman" w:hAnsi="Times New Roman"/>
          <w:color w:val="000000" w:themeColor="text1"/>
          <w:spacing w:val="-4"/>
          <w:sz w:val="28"/>
          <w:szCs w:val="28"/>
          <w:shd w:val="clear" w:color="auto" w:fill="FFFFFF"/>
        </w:rPr>
        <w:t xml:space="preserve"> </w:t>
      </w:r>
      <w:r w:rsidRPr="00CC7EF5">
        <w:rPr>
          <w:rFonts w:ascii="Times New Roman" w:hAnsi="Times New Roman"/>
          <w:color w:val="000000" w:themeColor="text1"/>
          <w:spacing w:val="-4"/>
          <w:sz w:val="28"/>
          <w:szCs w:val="28"/>
          <w:shd w:val="clear" w:color="auto" w:fill="FFFFFF"/>
        </w:rPr>
        <w:t>hành chính công theo hướng hiện đại, nhanh chóng, thuận tiện.</w:t>
      </w:r>
    </w:p>
    <w:p w14:paraId="05A05231" w14:textId="4563E73A" w:rsidR="008D575C" w:rsidRPr="00CC7EF5" w:rsidRDefault="008D575C"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color w:val="000000" w:themeColor="text1"/>
          <w:sz w:val="28"/>
          <w:szCs w:val="28"/>
          <w:shd w:val="clear" w:color="auto" w:fill="FFFFFF"/>
        </w:rPr>
      </w:pPr>
      <w:r w:rsidRPr="00CC7EF5">
        <w:rPr>
          <w:rFonts w:ascii="Times New Roman" w:hAnsi="Times New Roman"/>
          <w:color w:val="000000" w:themeColor="text1"/>
          <w:sz w:val="28"/>
          <w:szCs w:val="28"/>
          <w:shd w:val="clear" w:color="auto" w:fill="FFFFFF"/>
        </w:rPr>
        <w:t>- Tiếp tục nâng cao chất lượng cải cách hành chính, cải thiện môi trường</w:t>
      </w:r>
      <w:r w:rsidRPr="00CC7EF5">
        <w:rPr>
          <w:rFonts w:ascii="Times New Roman" w:hAnsi="Times New Roman"/>
          <w:color w:val="000000" w:themeColor="text1"/>
          <w:sz w:val="28"/>
          <w:szCs w:val="28"/>
          <w:shd w:val="clear" w:color="auto" w:fill="FFFFFF"/>
        </w:rPr>
        <w:br/>
        <w:t>đầu tư kinh doanh; nâng cao năng lực cạnh tranh, chất lượng thực thi</w:t>
      </w:r>
      <w:r w:rsidRPr="00CC7EF5">
        <w:rPr>
          <w:rFonts w:ascii="Times New Roman" w:hAnsi="Times New Roman"/>
          <w:color w:val="000000" w:themeColor="text1"/>
          <w:sz w:val="28"/>
          <w:szCs w:val="28"/>
          <w:shd w:val="clear" w:color="auto" w:fill="FFFFFF"/>
        </w:rPr>
        <w:br/>
        <w:t xml:space="preserve">chính sách, pháp luật và góp phần </w:t>
      </w:r>
      <w:r w:rsidR="003D36BE" w:rsidRPr="00CC7EF5">
        <w:rPr>
          <w:rFonts w:ascii="Times New Roman" w:hAnsi="Times New Roman"/>
          <w:color w:val="000000" w:themeColor="text1"/>
          <w:sz w:val="28"/>
          <w:szCs w:val="28"/>
          <w:shd w:val="clear" w:color="auto" w:fill="FFFFFF"/>
        </w:rPr>
        <w:t>duy trì</w:t>
      </w:r>
      <w:r w:rsidR="00AB4248" w:rsidRPr="00CC7EF5">
        <w:rPr>
          <w:rFonts w:ascii="Times New Roman" w:hAnsi="Times New Roman"/>
          <w:color w:val="000000" w:themeColor="text1"/>
          <w:sz w:val="28"/>
          <w:szCs w:val="28"/>
          <w:shd w:val="clear" w:color="auto" w:fill="FFFFFF"/>
        </w:rPr>
        <w:t xml:space="preserve">, cải thiện </w:t>
      </w:r>
      <w:r w:rsidRPr="00CC7EF5">
        <w:rPr>
          <w:rFonts w:ascii="Times New Roman" w:hAnsi="Times New Roman"/>
          <w:color w:val="000000" w:themeColor="text1"/>
          <w:sz w:val="28"/>
          <w:szCs w:val="28"/>
          <w:shd w:val="clear" w:color="auto" w:fill="FFFFFF"/>
        </w:rPr>
        <w:t>Chỉ số c</w:t>
      </w:r>
      <w:r w:rsidR="00AB4248" w:rsidRPr="00CC7EF5">
        <w:rPr>
          <w:rFonts w:ascii="Times New Roman" w:hAnsi="Times New Roman"/>
          <w:color w:val="000000" w:themeColor="text1"/>
          <w:sz w:val="28"/>
          <w:szCs w:val="28"/>
          <w:shd w:val="clear" w:color="auto" w:fill="FFFFFF"/>
        </w:rPr>
        <w:t>ải cách hành chính (PAR INDEX), Chỉ số hài lòng của người dân đối với sự phục vụ của cơ quan hành chính nhà nước (SIPAS), Chỉ số năng</w:t>
      </w:r>
      <w:r w:rsidR="00FF69D1" w:rsidRPr="00CC7EF5">
        <w:rPr>
          <w:rFonts w:ascii="Times New Roman" w:hAnsi="Times New Roman"/>
          <w:color w:val="000000" w:themeColor="text1"/>
          <w:sz w:val="28"/>
          <w:szCs w:val="28"/>
          <w:shd w:val="clear" w:color="auto" w:fill="FFFFFF"/>
        </w:rPr>
        <w:t xml:space="preserve"> lực cạnh tranh (PCI) và </w:t>
      </w:r>
      <w:r w:rsidR="00AB4248" w:rsidRPr="00CC7EF5">
        <w:rPr>
          <w:rFonts w:ascii="Times New Roman" w:hAnsi="Times New Roman"/>
          <w:color w:val="000000" w:themeColor="text1"/>
          <w:sz w:val="28"/>
          <w:szCs w:val="28"/>
          <w:shd w:val="clear" w:color="auto" w:fill="FFFFFF"/>
        </w:rPr>
        <w:t>Chỉ số Hiệu quả quản trị và Hành chính công (PAPI).</w:t>
      </w:r>
    </w:p>
    <w:p w14:paraId="4A6E7E05" w14:textId="77777777" w:rsidR="00CC7EF5" w:rsidRPr="00CC7EF5" w:rsidRDefault="00CC7EF5"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
          <w:color w:val="000000" w:themeColor="text1"/>
          <w:sz w:val="28"/>
          <w:szCs w:val="28"/>
          <w:shd w:val="clear" w:color="auto" w:fill="FFFFFF"/>
        </w:rPr>
      </w:pPr>
      <w:r w:rsidRPr="00CC7EF5">
        <w:rPr>
          <w:rFonts w:ascii="Times New Roman" w:hAnsi="Times New Roman"/>
          <w:b/>
          <w:color w:val="000000" w:themeColor="text1"/>
          <w:sz w:val="28"/>
          <w:szCs w:val="28"/>
          <w:shd w:val="clear" w:color="auto" w:fill="FFFFFF"/>
        </w:rPr>
        <w:t>2. Yêu cầu</w:t>
      </w:r>
    </w:p>
    <w:p w14:paraId="4172C923" w14:textId="5A54049A" w:rsidR="000368AB" w:rsidRPr="00CC7EF5" w:rsidRDefault="000368AB"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color w:val="000000" w:themeColor="text1"/>
          <w:sz w:val="28"/>
          <w:szCs w:val="28"/>
          <w:shd w:val="clear" w:color="auto" w:fill="FFFFFF"/>
        </w:rPr>
      </w:pPr>
      <w:r w:rsidRPr="00CC7EF5">
        <w:rPr>
          <w:rFonts w:ascii="Times New Roman" w:hAnsi="Times New Roman"/>
          <w:color w:val="000000" w:themeColor="text1"/>
          <w:sz w:val="28"/>
          <w:szCs w:val="28"/>
          <w:shd w:val="clear" w:color="auto" w:fill="FFFFFF"/>
        </w:rPr>
        <w:t xml:space="preserve">- </w:t>
      </w:r>
      <w:r w:rsidR="00AB4248" w:rsidRPr="00CC7EF5">
        <w:rPr>
          <w:rFonts w:ascii="Times New Roman" w:hAnsi="Times New Roman"/>
          <w:color w:val="000000" w:themeColor="text1"/>
          <w:sz w:val="28"/>
          <w:szCs w:val="28"/>
          <w:shd w:val="clear" w:color="auto" w:fill="FFFFFF"/>
        </w:rPr>
        <w:t>Việc t</w:t>
      </w:r>
      <w:r w:rsidRPr="00CC7EF5">
        <w:rPr>
          <w:rFonts w:ascii="Times New Roman" w:hAnsi="Times New Roman"/>
          <w:color w:val="000000" w:themeColor="text1"/>
          <w:sz w:val="28"/>
          <w:szCs w:val="28"/>
          <w:shd w:val="clear" w:color="auto" w:fill="FFFFFF"/>
        </w:rPr>
        <w:t xml:space="preserve">riển khai thực hiện </w:t>
      </w:r>
      <w:r w:rsidR="00AB4248" w:rsidRPr="00CC7EF5">
        <w:rPr>
          <w:rFonts w:ascii="Times New Roman" w:hAnsi="Times New Roman"/>
          <w:color w:val="000000" w:themeColor="text1"/>
          <w:sz w:val="28"/>
          <w:szCs w:val="28"/>
          <w:shd w:val="clear" w:color="auto" w:fill="FFFFFF"/>
        </w:rPr>
        <w:t xml:space="preserve">các </w:t>
      </w:r>
      <w:r w:rsidRPr="00CC7EF5">
        <w:rPr>
          <w:rFonts w:ascii="Times New Roman" w:hAnsi="Times New Roman"/>
          <w:color w:val="000000" w:themeColor="text1"/>
          <w:sz w:val="28"/>
          <w:szCs w:val="28"/>
          <w:shd w:val="clear" w:color="auto" w:fill="FFFFFF"/>
        </w:rPr>
        <w:t>nhiệm vụ cải cách hành chính phải được tiến hành đồng bộ, thống nhất, có trọng tâm, trọng điểm phù hợp với điều kiện thực tiễn của địa phương; bảo đảm hiệu quả, đúng thời gian và bám sát sự chỉ đạo của Thành ủy, Hội đồng nhân dân và Ủy ban nhân dân thành phố</w:t>
      </w:r>
      <w:r w:rsidR="008A4BD5">
        <w:rPr>
          <w:rFonts w:ascii="Times New Roman" w:hAnsi="Times New Roman"/>
          <w:color w:val="000000" w:themeColor="text1"/>
          <w:sz w:val="28"/>
          <w:szCs w:val="28"/>
          <w:shd w:val="clear" w:color="auto" w:fill="FFFFFF"/>
        </w:rPr>
        <w:t>; Đảng ủy, HĐND, UBND phường</w:t>
      </w:r>
      <w:r w:rsidRPr="00CC7EF5">
        <w:rPr>
          <w:rFonts w:ascii="Times New Roman" w:hAnsi="Times New Roman"/>
          <w:color w:val="000000" w:themeColor="text1"/>
          <w:sz w:val="28"/>
          <w:szCs w:val="28"/>
          <w:shd w:val="clear" w:color="auto" w:fill="FFFFFF"/>
        </w:rPr>
        <w:t>.</w:t>
      </w:r>
    </w:p>
    <w:p w14:paraId="7BC6E8BB" w14:textId="4D733285" w:rsidR="0013517A" w:rsidRDefault="000368AB" w:rsidP="00467F13">
      <w:pPr>
        <w:pStyle w:val="Footer"/>
        <w:tabs>
          <w:tab w:val="clear" w:pos="4320"/>
          <w:tab w:val="clear" w:pos="8640"/>
          <w:tab w:val="left" w:pos="670"/>
          <w:tab w:val="left" w:pos="7485"/>
        </w:tabs>
        <w:spacing w:before="60" w:after="60" w:line="276" w:lineRule="auto"/>
        <w:ind w:firstLine="680"/>
        <w:jc w:val="both"/>
        <w:rPr>
          <w:rFonts w:ascii="Times New Roman" w:hAnsi="Times New Roman"/>
          <w:color w:val="000000" w:themeColor="text1"/>
          <w:sz w:val="28"/>
          <w:szCs w:val="28"/>
          <w:shd w:val="clear" w:color="auto" w:fill="FFFFFF"/>
        </w:rPr>
      </w:pPr>
      <w:r w:rsidRPr="00CC7EF5">
        <w:rPr>
          <w:rFonts w:ascii="Times New Roman" w:hAnsi="Times New Roman"/>
          <w:color w:val="000000" w:themeColor="text1"/>
          <w:sz w:val="28"/>
          <w:szCs w:val="28"/>
          <w:shd w:val="clear" w:color="auto" w:fill="FFFFFF"/>
        </w:rPr>
        <w:t>- Tăng cường kỷ luật, kỷ cương hành chính, đạo đức công vụ; xác định</w:t>
      </w:r>
      <w:r w:rsidRPr="00CC7EF5">
        <w:rPr>
          <w:rFonts w:ascii="Times New Roman" w:hAnsi="Times New Roman"/>
          <w:color w:val="000000" w:themeColor="text1"/>
          <w:sz w:val="28"/>
          <w:szCs w:val="28"/>
          <w:shd w:val="clear" w:color="auto" w:fill="FFFFFF"/>
        </w:rPr>
        <w:br/>
        <w:t>rõ trách nhiệm của tập thể, cá nhân, người đứng đầu trong quá trình tổ chức</w:t>
      </w:r>
      <w:r w:rsidRPr="00CC7EF5">
        <w:rPr>
          <w:rFonts w:ascii="Times New Roman" w:hAnsi="Times New Roman"/>
          <w:color w:val="000000" w:themeColor="text1"/>
          <w:sz w:val="28"/>
          <w:szCs w:val="28"/>
          <w:shd w:val="clear" w:color="auto" w:fill="FFFFFF"/>
        </w:rPr>
        <w:br/>
        <w:t xml:space="preserve">thực hiện các nhiệm vụ cải cách hành chính </w:t>
      </w:r>
      <w:r w:rsidR="0013517A">
        <w:rPr>
          <w:rFonts w:ascii="Times New Roman" w:hAnsi="Times New Roman"/>
          <w:color w:val="000000" w:themeColor="text1"/>
          <w:sz w:val="28"/>
          <w:szCs w:val="28"/>
          <w:shd w:val="clear" w:color="auto" w:fill="FFFFFF"/>
        </w:rPr>
        <w:t xml:space="preserve">của </w:t>
      </w:r>
      <w:r w:rsidRPr="00CC7EF5">
        <w:rPr>
          <w:rFonts w:ascii="Times New Roman" w:hAnsi="Times New Roman"/>
          <w:color w:val="000000" w:themeColor="text1"/>
          <w:sz w:val="28"/>
          <w:szCs w:val="28"/>
          <w:shd w:val="clear" w:color="auto" w:fill="FFFFFF"/>
        </w:rPr>
        <w:t>địa phương.</w:t>
      </w:r>
      <w:r w:rsidR="0013517A">
        <w:rPr>
          <w:rFonts w:ascii="Times New Roman" w:hAnsi="Times New Roman"/>
          <w:color w:val="000000" w:themeColor="text1"/>
          <w:sz w:val="28"/>
          <w:szCs w:val="28"/>
          <w:shd w:val="clear" w:color="auto" w:fill="FFFFFF"/>
        </w:rPr>
        <w:t xml:space="preserve"> </w:t>
      </w:r>
      <w:r w:rsidRPr="00CC7EF5">
        <w:rPr>
          <w:rFonts w:ascii="Times New Roman" w:hAnsi="Times New Roman"/>
          <w:color w:val="000000" w:themeColor="text1"/>
          <w:sz w:val="28"/>
          <w:szCs w:val="28"/>
          <w:shd w:val="clear" w:color="auto" w:fill="FFFFFF"/>
        </w:rPr>
        <w:t>Gắn việc đánh giá kết quả thực hiện cải cách hành chính hàng năm với đánh</w:t>
      </w:r>
      <w:r w:rsidRPr="00CC7EF5">
        <w:rPr>
          <w:rFonts w:ascii="Times New Roman" w:hAnsi="Times New Roman"/>
          <w:color w:val="000000" w:themeColor="text1"/>
          <w:sz w:val="28"/>
          <w:szCs w:val="28"/>
          <w:shd w:val="clear" w:color="auto" w:fill="FFFFFF"/>
        </w:rPr>
        <w:br/>
        <w:t>giá trách nhiệm, năng lực lãnh đạo, quản lý của người đứng đầu cơ quan, đơn</w:t>
      </w:r>
      <w:r w:rsidRPr="00CC7EF5">
        <w:rPr>
          <w:rFonts w:ascii="Times New Roman" w:hAnsi="Times New Roman"/>
          <w:color w:val="000000" w:themeColor="text1"/>
          <w:sz w:val="28"/>
          <w:szCs w:val="28"/>
          <w:shd w:val="clear" w:color="auto" w:fill="FFFFFF"/>
        </w:rPr>
        <w:br/>
        <w:t>vị, địa phương.</w:t>
      </w:r>
    </w:p>
    <w:p w14:paraId="76903E37" w14:textId="4CB65DC1" w:rsidR="00634DC5" w:rsidRPr="00CC7EF5" w:rsidRDefault="00B74B52"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color w:val="000000" w:themeColor="text1"/>
          <w:sz w:val="28"/>
          <w:szCs w:val="28"/>
          <w:shd w:val="clear" w:color="auto" w:fill="FFFFFF"/>
        </w:rPr>
      </w:pPr>
      <w:r w:rsidRPr="00CC7EF5">
        <w:rPr>
          <w:rFonts w:ascii="Times New Roman" w:hAnsi="Times New Roman"/>
          <w:color w:val="000000" w:themeColor="text1"/>
          <w:sz w:val="28"/>
          <w:szCs w:val="28"/>
          <w:shd w:val="clear" w:color="auto" w:fill="FFFFFF"/>
        </w:rPr>
        <w:t xml:space="preserve">- </w:t>
      </w:r>
      <w:r w:rsidR="00634DC5" w:rsidRPr="00CC7EF5">
        <w:rPr>
          <w:rFonts w:ascii="Times New Roman" w:hAnsi="Times New Roman"/>
          <w:color w:val="000000" w:themeColor="text1"/>
          <w:sz w:val="28"/>
          <w:szCs w:val="28"/>
          <w:shd w:val="clear" w:color="auto" w:fill="FFFFFF"/>
        </w:rPr>
        <w:t xml:space="preserve">Tạo sự chuyển biến mạnh mẽ trong hiện đại hóa nền hành chính theo hướng chuyên nghiệp, hiệu quả, đảm bảo liên thông, đồng bộ. Gắn kết công tác cải cách hành chính giữa các </w:t>
      </w:r>
      <w:r w:rsidR="00467F13">
        <w:rPr>
          <w:rFonts w:ascii="Times New Roman" w:hAnsi="Times New Roman"/>
          <w:color w:val="000000" w:themeColor="text1"/>
          <w:sz w:val="28"/>
          <w:szCs w:val="28"/>
          <w:shd w:val="clear" w:color="auto" w:fill="FFFFFF"/>
        </w:rPr>
        <w:t>phòng</w:t>
      </w:r>
      <w:r w:rsidR="00634DC5" w:rsidRPr="00CC7EF5">
        <w:rPr>
          <w:rFonts w:ascii="Times New Roman" w:hAnsi="Times New Roman"/>
          <w:color w:val="000000" w:themeColor="text1"/>
          <w:sz w:val="28"/>
          <w:szCs w:val="28"/>
          <w:shd w:val="clear" w:color="auto" w:fill="FFFFFF"/>
        </w:rPr>
        <w:t xml:space="preserve">, </w:t>
      </w:r>
      <w:r w:rsidR="00467F13">
        <w:rPr>
          <w:rFonts w:ascii="Times New Roman" w:hAnsi="Times New Roman"/>
          <w:color w:val="000000" w:themeColor="text1"/>
          <w:sz w:val="28"/>
          <w:szCs w:val="28"/>
          <w:shd w:val="clear" w:color="auto" w:fill="FFFFFF"/>
        </w:rPr>
        <w:t xml:space="preserve">ban, </w:t>
      </w:r>
      <w:r w:rsidR="00634DC5" w:rsidRPr="00CC7EF5">
        <w:rPr>
          <w:rFonts w:ascii="Times New Roman" w:hAnsi="Times New Roman"/>
          <w:color w:val="000000" w:themeColor="text1"/>
          <w:sz w:val="28"/>
          <w:szCs w:val="28"/>
          <w:shd w:val="clear" w:color="auto" w:fill="FFFFFF"/>
        </w:rPr>
        <w:t>ngành, địa phương, đơn vị; tăng cường trách nhiệm của các cơ quan, đơn vị và người đứng đầu trong triển khai nhiệm vụ cải cách hành chính.</w:t>
      </w:r>
    </w:p>
    <w:p w14:paraId="034C5D9E" w14:textId="21C1AAFE" w:rsidR="008966C0" w:rsidRPr="00CC7EF5" w:rsidRDefault="00B74B52"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Cs/>
          <w:color w:val="000000" w:themeColor="text1"/>
          <w:sz w:val="28"/>
          <w:szCs w:val="28"/>
          <w:shd w:val="clear" w:color="auto" w:fill="FFFFFF"/>
        </w:rPr>
      </w:pPr>
      <w:r w:rsidRPr="00CC7EF5">
        <w:rPr>
          <w:rFonts w:ascii="Times New Roman" w:hAnsi="Times New Roman"/>
          <w:bCs/>
          <w:color w:val="000000" w:themeColor="text1"/>
          <w:sz w:val="28"/>
          <w:szCs w:val="28"/>
          <w:shd w:val="clear" w:color="auto" w:fill="FFFFFF"/>
        </w:rPr>
        <w:lastRenderedPageBreak/>
        <w:t>-</w:t>
      </w:r>
      <w:r w:rsidR="008966C0" w:rsidRPr="00CC7EF5">
        <w:rPr>
          <w:rFonts w:ascii="Times New Roman" w:hAnsi="Times New Roman"/>
          <w:bCs/>
          <w:color w:val="000000" w:themeColor="text1"/>
          <w:sz w:val="28"/>
          <w:szCs w:val="28"/>
          <w:shd w:val="clear" w:color="auto" w:fill="FFFFFF"/>
        </w:rPr>
        <w:t xml:space="preserve"> Đáp ứng yêu cầu phục vụ, nâng cao mức độ hài lòng của người dân, tổ chức và doanh nghiệp; kịp thời khắc phục những tồn tại, hạn chế, yếu kém trong công tác cải cách hành chính.</w:t>
      </w:r>
    </w:p>
    <w:p w14:paraId="3A2C4240" w14:textId="013C82F0" w:rsidR="008966C0" w:rsidRPr="00CC7EF5" w:rsidRDefault="00B74B52"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Cs/>
          <w:color w:val="000000" w:themeColor="text1"/>
          <w:sz w:val="28"/>
          <w:szCs w:val="28"/>
          <w:shd w:val="clear" w:color="auto" w:fill="FFFFFF"/>
        </w:rPr>
      </w:pPr>
      <w:r w:rsidRPr="00CC7EF5">
        <w:rPr>
          <w:rFonts w:ascii="Times New Roman" w:hAnsi="Times New Roman"/>
          <w:bCs/>
          <w:color w:val="000000" w:themeColor="text1"/>
          <w:sz w:val="28"/>
          <w:szCs w:val="28"/>
          <w:shd w:val="clear" w:color="auto" w:fill="FFFFFF"/>
        </w:rPr>
        <w:t xml:space="preserve">- </w:t>
      </w:r>
      <w:r w:rsidR="008966C0" w:rsidRPr="00CC7EF5">
        <w:rPr>
          <w:rFonts w:ascii="Times New Roman" w:hAnsi="Times New Roman"/>
          <w:bCs/>
          <w:color w:val="000000" w:themeColor="text1"/>
          <w:sz w:val="28"/>
          <w:szCs w:val="28"/>
          <w:shd w:val="clear" w:color="auto" w:fill="FFFFFF"/>
        </w:rPr>
        <w:t xml:space="preserve">Tạo sự thống nhất trong nhận thức và hành động của bộ máy nhà nước, cán bộ, công chức và Nhân dân về đẩy mạnh cải cách hành chính; cán bộ, công chức, viên chức và người lao động chấp hành nghiêm kỷ luật, kỷ cương, đạo đức công vụ, ý thức trách nhiệm, tinh thần phục vụ trong việc triển khai công tác cải cách hành chính </w:t>
      </w:r>
      <w:r w:rsidR="004142F2" w:rsidRPr="00CC7EF5">
        <w:rPr>
          <w:rFonts w:ascii="Times New Roman" w:hAnsi="Times New Roman"/>
          <w:bCs/>
          <w:color w:val="000000" w:themeColor="text1"/>
          <w:sz w:val="28"/>
          <w:szCs w:val="28"/>
          <w:shd w:val="clear" w:color="auto" w:fill="FFFFFF"/>
        </w:rPr>
        <w:t>n</w:t>
      </w:r>
      <w:r w:rsidR="004A0D91" w:rsidRPr="00CC7EF5">
        <w:rPr>
          <w:rFonts w:ascii="Times New Roman" w:hAnsi="Times New Roman"/>
          <w:bCs/>
          <w:color w:val="000000" w:themeColor="text1"/>
          <w:sz w:val="28"/>
          <w:szCs w:val="28"/>
          <w:shd w:val="clear" w:color="auto" w:fill="FFFFFF"/>
        </w:rPr>
        <w:t>ăm 202</w:t>
      </w:r>
      <w:r w:rsidR="006A3C83" w:rsidRPr="00CC7EF5">
        <w:rPr>
          <w:rFonts w:ascii="Times New Roman" w:hAnsi="Times New Roman"/>
          <w:bCs/>
          <w:color w:val="000000" w:themeColor="text1"/>
          <w:sz w:val="28"/>
          <w:szCs w:val="28"/>
          <w:shd w:val="clear" w:color="auto" w:fill="FFFFFF"/>
        </w:rPr>
        <w:t>5</w:t>
      </w:r>
      <w:r w:rsidR="004142F2" w:rsidRPr="00CC7EF5">
        <w:rPr>
          <w:rFonts w:ascii="Times New Roman" w:hAnsi="Times New Roman"/>
          <w:bCs/>
          <w:color w:val="000000" w:themeColor="text1"/>
          <w:sz w:val="28"/>
          <w:szCs w:val="28"/>
          <w:shd w:val="clear" w:color="auto" w:fill="FFFFFF"/>
        </w:rPr>
        <w:t xml:space="preserve"> trên địa bàn </w:t>
      </w:r>
      <w:r w:rsidR="00886920">
        <w:rPr>
          <w:rFonts w:ascii="Times New Roman" w:hAnsi="Times New Roman"/>
          <w:bCs/>
          <w:color w:val="000000" w:themeColor="text1"/>
          <w:sz w:val="28"/>
          <w:szCs w:val="28"/>
          <w:shd w:val="clear" w:color="auto" w:fill="FFFFFF"/>
        </w:rPr>
        <w:t>phường</w:t>
      </w:r>
      <w:r w:rsidR="004142F2" w:rsidRPr="00CC7EF5">
        <w:rPr>
          <w:rFonts w:ascii="Times New Roman" w:hAnsi="Times New Roman"/>
          <w:bCs/>
          <w:color w:val="000000" w:themeColor="text1"/>
          <w:sz w:val="28"/>
          <w:szCs w:val="28"/>
          <w:shd w:val="clear" w:color="auto" w:fill="FFFFFF"/>
        </w:rPr>
        <w:t>.</w:t>
      </w:r>
    </w:p>
    <w:p w14:paraId="46B7C87F" w14:textId="25A9B986" w:rsidR="00B74B52" w:rsidRPr="00CC7EF5" w:rsidRDefault="00B74B52"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Cs/>
          <w:color w:val="000000" w:themeColor="text1"/>
          <w:sz w:val="28"/>
          <w:szCs w:val="28"/>
          <w:shd w:val="clear" w:color="auto" w:fill="FFFFFF"/>
        </w:rPr>
      </w:pPr>
      <w:r w:rsidRPr="00CC7EF5">
        <w:rPr>
          <w:rFonts w:ascii="Times New Roman" w:hAnsi="Times New Roman"/>
          <w:bCs/>
          <w:color w:val="000000" w:themeColor="text1"/>
          <w:sz w:val="28"/>
          <w:szCs w:val="28"/>
          <w:shd w:val="clear" w:color="auto" w:fill="FFFFFF"/>
        </w:rPr>
        <w:t xml:space="preserve">- Tiếp tục lấy </w:t>
      </w:r>
      <w:r w:rsidR="00494AD8" w:rsidRPr="00CC7EF5">
        <w:rPr>
          <w:rFonts w:ascii="Times New Roman" w:hAnsi="Times New Roman"/>
          <w:color w:val="000000" w:themeColor="text1"/>
          <w:sz w:val="28"/>
          <w:szCs w:val="28"/>
          <w:shd w:val="clear" w:color="auto" w:fill="FFFFFF"/>
        </w:rPr>
        <w:t>cải cách hành chính</w:t>
      </w:r>
      <w:r w:rsidRPr="00CC7EF5">
        <w:rPr>
          <w:rFonts w:ascii="Times New Roman" w:hAnsi="Times New Roman"/>
          <w:bCs/>
          <w:color w:val="000000" w:themeColor="text1"/>
          <w:sz w:val="28"/>
          <w:szCs w:val="28"/>
          <w:shd w:val="clear" w:color="auto" w:fill="FFFFFF"/>
        </w:rPr>
        <w:t xml:space="preserve"> là một trong những tiêu chí quan trọng trong công</w:t>
      </w:r>
      <w:r w:rsidR="00494AD8" w:rsidRPr="00CC7EF5">
        <w:rPr>
          <w:rFonts w:ascii="Times New Roman" w:hAnsi="Times New Roman"/>
          <w:bCs/>
          <w:color w:val="000000" w:themeColor="text1"/>
          <w:sz w:val="28"/>
          <w:szCs w:val="28"/>
          <w:shd w:val="clear" w:color="auto" w:fill="FFFFFF"/>
        </w:rPr>
        <w:t xml:space="preserve"> </w:t>
      </w:r>
      <w:r w:rsidRPr="00CC7EF5">
        <w:rPr>
          <w:rFonts w:ascii="Times New Roman" w:hAnsi="Times New Roman"/>
          <w:bCs/>
          <w:color w:val="000000" w:themeColor="text1"/>
          <w:sz w:val="28"/>
          <w:szCs w:val="28"/>
          <w:shd w:val="clear" w:color="auto" w:fill="FFFFFF"/>
        </w:rPr>
        <w:t>tác đánh giá, xếp loại chất lượng cán bộ, công chức, viên chức cũng như bình</w:t>
      </w:r>
      <w:r w:rsidR="00494AD8" w:rsidRPr="00CC7EF5">
        <w:rPr>
          <w:rFonts w:ascii="Times New Roman" w:hAnsi="Times New Roman"/>
          <w:bCs/>
          <w:color w:val="000000" w:themeColor="text1"/>
          <w:sz w:val="28"/>
          <w:szCs w:val="28"/>
          <w:shd w:val="clear" w:color="auto" w:fill="FFFFFF"/>
        </w:rPr>
        <w:t xml:space="preserve"> </w:t>
      </w:r>
      <w:r w:rsidRPr="00CC7EF5">
        <w:rPr>
          <w:rFonts w:ascii="Times New Roman" w:hAnsi="Times New Roman"/>
          <w:bCs/>
          <w:color w:val="000000" w:themeColor="text1"/>
          <w:sz w:val="28"/>
          <w:szCs w:val="28"/>
          <w:shd w:val="clear" w:color="auto" w:fill="FFFFFF"/>
        </w:rPr>
        <w:t>xét thi đua, khen thưởng hàng năm đối với tập thể, cá nhân.</w:t>
      </w:r>
    </w:p>
    <w:p w14:paraId="2A28E513" w14:textId="1EE661CF" w:rsidR="0078765F" w:rsidRPr="00CC7EF5" w:rsidRDefault="00A52BE1"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
          <w:bCs/>
          <w:color w:val="000000" w:themeColor="text1"/>
          <w:sz w:val="28"/>
          <w:szCs w:val="28"/>
          <w:shd w:val="clear" w:color="auto" w:fill="FFFFFF"/>
          <w:lang w:val="es-MX"/>
        </w:rPr>
      </w:pPr>
      <w:r w:rsidRPr="00CC7EF5">
        <w:rPr>
          <w:rFonts w:ascii="Times New Roman" w:hAnsi="Times New Roman"/>
          <w:b/>
          <w:bCs/>
          <w:color w:val="000000" w:themeColor="text1"/>
          <w:sz w:val="28"/>
          <w:szCs w:val="28"/>
          <w:shd w:val="clear" w:color="auto" w:fill="FFFFFF"/>
          <w:lang w:val="es-MX"/>
        </w:rPr>
        <w:t>II.  MỘT SỐ CHỈ TIÊU CHỦ YẾU</w:t>
      </w:r>
    </w:p>
    <w:p w14:paraId="10B76381" w14:textId="3E3CDEFF" w:rsidR="00B86F26" w:rsidRPr="00CC7EF5" w:rsidRDefault="00A52BE1" w:rsidP="00856CC3">
      <w:pPr>
        <w:pStyle w:val="Footer"/>
        <w:tabs>
          <w:tab w:val="clear" w:pos="4320"/>
          <w:tab w:val="clear" w:pos="8640"/>
          <w:tab w:val="left" w:pos="670"/>
          <w:tab w:val="left" w:pos="7485"/>
        </w:tabs>
        <w:spacing w:before="60" w:after="60" w:line="276" w:lineRule="auto"/>
        <w:ind w:firstLine="680"/>
        <w:jc w:val="both"/>
        <w:rPr>
          <w:rFonts w:ascii="Times New Roman" w:hAnsi="Times New Roman"/>
          <w:bCs/>
          <w:color w:val="000000" w:themeColor="text1"/>
          <w:sz w:val="28"/>
          <w:szCs w:val="28"/>
          <w:shd w:val="clear" w:color="auto" w:fill="FFFFFF"/>
        </w:rPr>
      </w:pPr>
      <w:r w:rsidRPr="00CC7EF5">
        <w:rPr>
          <w:rFonts w:ascii="Times New Roman" w:hAnsi="Times New Roman"/>
          <w:bCs/>
          <w:color w:val="000000" w:themeColor="text1"/>
          <w:sz w:val="28"/>
          <w:szCs w:val="28"/>
          <w:shd w:val="clear" w:color="auto" w:fill="FFFFFF"/>
        </w:rPr>
        <w:t>1.</w:t>
      </w:r>
      <w:r w:rsidR="008911DA" w:rsidRPr="00CC7EF5">
        <w:rPr>
          <w:rFonts w:ascii="Times New Roman" w:hAnsi="Times New Roman"/>
          <w:bCs/>
          <w:color w:val="000000" w:themeColor="text1"/>
          <w:sz w:val="28"/>
          <w:szCs w:val="28"/>
          <w:shd w:val="clear" w:color="auto" w:fill="FFFFFF"/>
        </w:rPr>
        <w:t xml:space="preserve"> </w:t>
      </w:r>
      <w:r w:rsidR="003A1939" w:rsidRPr="00CC7EF5">
        <w:rPr>
          <w:rFonts w:ascii="Times New Roman" w:hAnsi="Times New Roman"/>
          <w:bCs/>
          <w:color w:val="000000" w:themeColor="text1"/>
          <w:sz w:val="28"/>
          <w:szCs w:val="28"/>
          <w:shd w:val="clear" w:color="auto" w:fill="FFFFFF"/>
        </w:rPr>
        <w:t>Trong năm 202</w:t>
      </w:r>
      <w:r w:rsidR="006A3C83" w:rsidRPr="00CC7EF5">
        <w:rPr>
          <w:rFonts w:ascii="Times New Roman" w:hAnsi="Times New Roman"/>
          <w:bCs/>
          <w:color w:val="000000" w:themeColor="text1"/>
          <w:sz w:val="28"/>
          <w:szCs w:val="28"/>
          <w:shd w:val="clear" w:color="auto" w:fill="FFFFFF"/>
        </w:rPr>
        <w:t>5</w:t>
      </w:r>
      <w:r w:rsidR="003A1939" w:rsidRPr="00CC7EF5">
        <w:rPr>
          <w:rFonts w:ascii="Times New Roman" w:hAnsi="Times New Roman"/>
          <w:bCs/>
          <w:color w:val="000000" w:themeColor="text1"/>
          <w:sz w:val="28"/>
          <w:szCs w:val="28"/>
          <w:shd w:val="clear" w:color="auto" w:fill="FFFFFF"/>
        </w:rPr>
        <w:t xml:space="preserve">, phấn đấu </w:t>
      </w:r>
      <w:r w:rsidR="00886920">
        <w:rPr>
          <w:rFonts w:ascii="Times New Roman" w:hAnsi="Times New Roman"/>
          <w:bCs/>
          <w:color w:val="000000" w:themeColor="text1"/>
          <w:sz w:val="28"/>
          <w:szCs w:val="28"/>
          <w:shd w:val="clear" w:color="auto" w:fill="FFFFFF"/>
        </w:rPr>
        <w:t>phường An Hải</w:t>
      </w:r>
      <w:r w:rsidRPr="00CC7EF5">
        <w:rPr>
          <w:rFonts w:ascii="Times New Roman" w:hAnsi="Times New Roman"/>
          <w:bCs/>
          <w:color w:val="000000" w:themeColor="text1"/>
          <w:sz w:val="28"/>
          <w:szCs w:val="28"/>
          <w:shd w:val="clear" w:color="auto" w:fill="FFFFFF"/>
        </w:rPr>
        <w:t xml:space="preserve"> </w:t>
      </w:r>
      <w:r w:rsidR="003A1939" w:rsidRPr="00CC7EF5">
        <w:rPr>
          <w:rFonts w:ascii="Times New Roman" w:hAnsi="Times New Roman"/>
          <w:bCs/>
          <w:color w:val="000000" w:themeColor="text1"/>
          <w:sz w:val="28"/>
          <w:szCs w:val="28"/>
          <w:shd w:val="clear" w:color="auto" w:fill="FFFFFF"/>
        </w:rPr>
        <w:t xml:space="preserve">là một trong </w:t>
      </w:r>
      <w:r w:rsidR="00081277" w:rsidRPr="00CC7EF5">
        <w:rPr>
          <w:rFonts w:ascii="Times New Roman" w:hAnsi="Times New Roman"/>
          <w:bCs/>
          <w:color w:val="000000" w:themeColor="text1"/>
          <w:sz w:val="28"/>
          <w:szCs w:val="28"/>
          <w:shd w:val="clear" w:color="auto" w:fill="FFFFFF"/>
        </w:rPr>
        <w:t>các</w:t>
      </w:r>
      <w:r w:rsidR="003A1939" w:rsidRPr="00CC7EF5">
        <w:rPr>
          <w:rFonts w:ascii="Times New Roman" w:hAnsi="Times New Roman"/>
          <w:bCs/>
          <w:color w:val="000000" w:themeColor="text1"/>
          <w:sz w:val="28"/>
          <w:szCs w:val="28"/>
          <w:shd w:val="clear" w:color="auto" w:fill="FFFFFF"/>
        </w:rPr>
        <w:t xml:space="preserve"> địa phương đạt thứ hạng cao </w:t>
      </w:r>
      <w:r w:rsidR="00A751C5" w:rsidRPr="00CC7EF5">
        <w:rPr>
          <w:rFonts w:ascii="Times New Roman" w:hAnsi="Times New Roman"/>
          <w:bCs/>
          <w:color w:val="000000" w:themeColor="text1"/>
          <w:sz w:val="28"/>
          <w:szCs w:val="28"/>
          <w:shd w:val="clear" w:color="auto" w:fill="FFFFFF"/>
        </w:rPr>
        <w:t>v</w:t>
      </w:r>
      <w:r w:rsidR="003A1939" w:rsidRPr="00CC7EF5">
        <w:rPr>
          <w:rFonts w:ascii="Times New Roman" w:hAnsi="Times New Roman"/>
          <w:bCs/>
          <w:color w:val="000000" w:themeColor="text1"/>
          <w:sz w:val="28"/>
          <w:szCs w:val="28"/>
          <w:shd w:val="clear" w:color="auto" w:fill="FFFFFF"/>
        </w:rPr>
        <w:t xml:space="preserve">ề </w:t>
      </w:r>
      <w:r w:rsidRPr="00CC7EF5">
        <w:rPr>
          <w:rFonts w:ascii="Times New Roman" w:hAnsi="Times New Roman"/>
          <w:bCs/>
          <w:color w:val="000000" w:themeColor="text1"/>
          <w:sz w:val="28"/>
          <w:szCs w:val="28"/>
          <w:shd w:val="clear" w:color="auto" w:fill="FFFFFF"/>
        </w:rPr>
        <w:t xml:space="preserve">các chỉ số </w:t>
      </w:r>
      <w:r w:rsidR="003A1939" w:rsidRPr="00CC7EF5">
        <w:rPr>
          <w:rFonts w:ascii="Times New Roman" w:hAnsi="Times New Roman"/>
          <w:bCs/>
          <w:color w:val="000000" w:themeColor="text1"/>
          <w:sz w:val="28"/>
          <w:szCs w:val="28"/>
          <w:shd w:val="clear" w:color="auto" w:fill="FFFFFF"/>
        </w:rPr>
        <w:t xml:space="preserve">PAR </w:t>
      </w:r>
      <w:r w:rsidRPr="00CC7EF5">
        <w:rPr>
          <w:rFonts w:ascii="Times New Roman" w:hAnsi="Times New Roman"/>
          <w:bCs/>
          <w:color w:val="000000" w:themeColor="text1"/>
          <w:sz w:val="28"/>
          <w:szCs w:val="28"/>
          <w:shd w:val="clear" w:color="auto" w:fill="FFFFFF"/>
        </w:rPr>
        <w:t>INDEX</w:t>
      </w:r>
      <w:r w:rsidR="003A1939" w:rsidRPr="00CC7EF5">
        <w:rPr>
          <w:rFonts w:ascii="Times New Roman" w:hAnsi="Times New Roman"/>
          <w:bCs/>
          <w:color w:val="000000" w:themeColor="text1"/>
          <w:sz w:val="28"/>
          <w:szCs w:val="28"/>
          <w:shd w:val="clear" w:color="auto" w:fill="FFFFFF"/>
        </w:rPr>
        <w:t>, SIPAS</w:t>
      </w:r>
      <w:r w:rsidR="0078765F" w:rsidRPr="00CC7EF5">
        <w:rPr>
          <w:rFonts w:ascii="Times New Roman" w:hAnsi="Times New Roman"/>
          <w:bCs/>
          <w:color w:val="000000" w:themeColor="text1"/>
          <w:sz w:val="28"/>
          <w:szCs w:val="28"/>
          <w:shd w:val="clear" w:color="auto" w:fill="FFFFFF"/>
        </w:rPr>
        <w:t>,</w:t>
      </w:r>
      <w:r w:rsidR="003A1939" w:rsidRPr="00CC7EF5">
        <w:rPr>
          <w:rFonts w:ascii="Times New Roman" w:hAnsi="Times New Roman"/>
          <w:bCs/>
          <w:color w:val="000000" w:themeColor="text1"/>
          <w:sz w:val="28"/>
          <w:szCs w:val="28"/>
          <w:shd w:val="clear" w:color="auto" w:fill="FFFFFF"/>
        </w:rPr>
        <w:t xml:space="preserve"> </w:t>
      </w:r>
      <w:r w:rsidR="00B86F26" w:rsidRPr="00CC7EF5">
        <w:rPr>
          <w:rFonts w:ascii="Times New Roman" w:hAnsi="Times New Roman"/>
          <w:bCs/>
          <w:color w:val="000000" w:themeColor="text1"/>
          <w:sz w:val="28"/>
          <w:szCs w:val="28"/>
          <w:shd w:val="clear" w:color="auto" w:fill="FFFFFF"/>
        </w:rPr>
        <w:t>PCI</w:t>
      </w:r>
      <w:r w:rsidR="0078765F" w:rsidRPr="00CC7EF5">
        <w:rPr>
          <w:rFonts w:ascii="Times New Roman" w:hAnsi="Times New Roman"/>
          <w:bCs/>
          <w:color w:val="000000" w:themeColor="text1"/>
          <w:sz w:val="28"/>
          <w:szCs w:val="28"/>
          <w:shd w:val="clear" w:color="auto" w:fill="FFFFFF"/>
        </w:rPr>
        <w:t xml:space="preserve">, </w:t>
      </w:r>
      <w:r w:rsidR="00B86F26" w:rsidRPr="00CC7EF5">
        <w:rPr>
          <w:rFonts w:ascii="Times New Roman" w:hAnsi="Times New Roman"/>
          <w:bCs/>
          <w:color w:val="000000" w:themeColor="text1"/>
          <w:sz w:val="28"/>
          <w:szCs w:val="28"/>
          <w:shd w:val="clear" w:color="auto" w:fill="FFFFFF"/>
        </w:rPr>
        <w:t xml:space="preserve">cải thiện Chỉ số chuyển đổi số cấp </w:t>
      </w:r>
      <w:r w:rsidR="008218AE">
        <w:rPr>
          <w:rFonts w:ascii="Times New Roman" w:hAnsi="Times New Roman"/>
          <w:bCs/>
          <w:color w:val="000000" w:themeColor="text1"/>
          <w:sz w:val="28"/>
          <w:szCs w:val="28"/>
          <w:shd w:val="clear" w:color="auto" w:fill="FFFFFF"/>
        </w:rPr>
        <w:t>phường</w:t>
      </w:r>
      <w:r w:rsidR="00B86F26" w:rsidRPr="00CC7EF5">
        <w:rPr>
          <w:rFonts w:ascii="Times New Roman" w:hAnsi="Times New Roman"/>
          <w:bCs/>
          <w:color w:val="000000" w:themeColor="text1"/>
          <w:sz w:val="28"/>
          <w:szCs w:val="28"/>
          <w:shd w:val="clear" w:color="auto" w:fill="FFFFFF"/>
        </w:rPr>
        <w:t xml:space="preserve"> (DTI).</w:t>
      </w:r>
    </w:p>
    <w:p w14:paraId="6258AD18" w14:textId="4798035D" w:rsidR="000778BB" w:rsidRPr="00CC7EF5" w:rsidRDefault="00A52BE1" w:rsidP="00856CC3">
      <w:pPr>
        <w:spacing w:before="60" w:after="60" w:line="276" w:lineRule="auto"/>
        <w:ind w:firstLine="680"/>
        <w:jc w:val="both"/>
        <w:rPr>
          <w:rFonts w:ascii="Times New Roman" w:hAnsi="Times New Roman"/>
          <w:color w:val="000000" w:themeColor="text1"/>
          <w:lang w:val="es-MX"/>
        </w:rPr>
      </w:pPr>
      <w:r w:rsidRPr="00CC7EF5">
        <w:rPr>
          <w:rFonts w:ascii="Times New Roman" w:hAnsi="Times New Roman"/>
          <w:bCs w:val="0"/>
          <w:color w:val="000000" w:themeColor="text1"/>
          <w:lang w:val="es-MX"/>
        </w:rPr>
        <w:t>2.</w:t>
      </w:r>
      <w:r w:rsidR="00FA48CC" w:rsidRPr="00CC7EF5">
        <w:rPr>
          <w:rFonts w:ascii="Times New Roman" w:hAnsi="Times New Roman"/>
          <w:bCs w:val="0"/>
          <w:color w:val="000000" w:themeColor="text1"/>
          <w:lang w:val="es-MX"/>
        </w:rPr>
        <w:t xml:space="preserve"> </w:t>
      </w:r>
      <w:r w:rsidR="00FA48CC" w:rsidRPr="00CC7EF5">
        <w:rPr>
          <w:rFonts w:ascii="Times New Roman" w:hAnsi="Times New Roman"/>
          <w:color w:val="000000" w:themeColor="text1"/>
          <w:lang w:val="nl-NL"/>
        </w:rPr>
        <w:t>Hoàn thành 100% nhiệm vụ</w:t>
      </w:r>
      <w:r w:rsidR="00866F1A">
        <w:rPr>
          <w:rFonts w:ascii="Times New Roman" w:hAnsi="Times New Roman"/>
          <w:color w:val="000000" w:themeColor="text1"/>
          <w:lang w:val="nl-NL"/>
        </w:rPr>
        <w:t xml:space="preserve"> được</w:t>
      </w:r>
      <w:r w:rsidR="00FA48CC" w:rsidRPr="00CC7EF5">
        <w:rPr>
          <w:rFonts w:ascii="Times New Roman" w:hAnsi="Times New Roman"/>
          <w:color w:val="000000" w:themeColor="text1"/>
          <w:lang w:val="nl-NL"/>
        </w:rPr>
        <w:t xml:space="preserve"> giao đảm bảo tiến độ, chất lượng.</w:t>
      </w:r>
    </w:p>
    <w:p w14:paraId="340F9F36" w14:textId="1E013E99" w:rsidR="004C155C" w:rsidRPr="00CC7EF5" w:rsidRDefault="00A52BE1" w:rsidP="00856CC3">
      <w:pPr>
        <w:spacing w:before="60" w:after="60" w:line="276" w:lineRule="auto"/>
        <w:ind w:firstLine="680"/>
        <w:jc w:val="both"/>
        <w:rPr>
          <w:rFonts w:ascii="Times New Roman" w:hAnsi="Times New Roman"/>
          <w:color w:val="000000" w:themeColor="text1"/>
          <w:lang w:val="es-MX"/>
        </w:rPr>
      </w:pPr>
      <w:r w:rsidRPr="00CC7EF5">
        <w:rPr>
          <w:rFonts w:ascii="Times New Roman" w:hAnsi="Times New Roman"/>
          <w:color w:val="000000" w:themeColor="text1"/>
          <w:lang w:val="es-MX"/>
        </w:rPr>
        <w:t>3.</w:t>
      </w:r>
      <w:r w:rsidR="004C155C" w:rsidRPr="00CC7EF5">
        <w:rPr>
          <w:rFonts w:ascii="Times New Roman" w:hAnsi="Times New Roman"/>
          <w:color w:val="000000" w:themeColor="text1"/>
          <w:lang w:val="es-MX"/>
        </w:rPr>
        <w:t xml:space="preserve"> </w:t>
      </w:r>
      <w:r w:rsidR="00FA48CC" w:rsidRPr="00CC7EF5">
        <w:rPr>
          <w:rFonts w:ascii="Times New Roman" w:hAnsi="Times New Roman"/>
          <w:color w:val="000000" w:themeColor="text1"/>
          <w:lang w:val="es-MX"/>
        </w:rPr>
        <w:t>Hoàn thành</w:t>
      </w:r>
      <w:r w:rsidRPr="00CC7EF5">
        <w:rPr>
          <w:rFonts w:ascii="Times New Roman" w:hAnsi="Times New Roman"/>
          <w:color w:val="000000" w:themeColor="text1"/>
          <w:lang w:val="es-MX"/>
        </w:rPr>
        <w:t xml:space="preserve"> 100% nhiệm vụ cụ thể nêu tại Kế hoạch cải cách hành chính </w:t>
      </w:r>
      <w:r w:rsidR="00C03500">
        <w:rPr>
          <w:rFonts w:ascii="Times New Roman" w:hAnsi="Times New Roman"/>
          <w:color w:val="000000" w:themeColor="text1"/>
          <w:lang w:val="es-MX"/>
        </w:rPr>
        <w:t xml:space="preserve">6 tháng cuối </w:t>
      </w:r>
      <w:r w:rsidRPr="00CC7EF5">
        <w:rPr>
          <w:rFonts w:ascii="Times New Roman" w:hAnsi="Times New Roman"/>
          <w:color w:val="000000" w:themeColor="text1"/>
          <w:lang w:val="es-MX"/>
        </w:rPr>
        <w:t xml:space="preserve">năm 2025 của </w:t>
      </w:r>
      <w:r w:rsidR="00866F1A">
        <w:rPr>
          <w:rFonts w:ascii="Times New Roman" w:hAnsi="Times New Roman"/>
          <w:color w:val="000000" w:themeColor="text1"/>
          <w:lang w:val="es-MX"/>
        </w:rPr>
        <w:t>phường</w:t>
      </w:r>
      <w:r w:rsidR="00C03500">
        <w:rPr>
          <w:rFonts w:ascii="Times New Roman" w:hAnsi="Times New Roman"/>
          <w:i/>
          <w:color w:val="000000" w:themeColor="text1"/>
          <w:lang w:val="es-MX"/>
        </w:rPr>
        <w:t xml:space="preserve"> </w:t>
      </w:r>
      <w:r w:rsidRPr="00CC7EF5">
        <w:rPr>
          <w:rFonts w:ascii="Times New Roman" w:hAnsi="Times New Roman"/>
          <w:color w:val="000000" w:themeColor="text1"/>
          <w:lang w:val="es-MX"/>
        </w:rPr>
        <w:t>bảo đảm</w:t>
      </w:r>
      <w:r w:rsidR="00FA48CC" w:rsidRPr="00CC7EF5">
        <w:rPr>
          <w:rFonts w:ascii="Times New Roman" w:hAnsi="Times New Roman"/>
          <w:color w:val="000000" w:themeColor="text1"/>
          <w:lang w:val="es-MX"/>
        </w:rPr>
        <w:t xml:space="preserve"> tiến độ, chất lượng.</w:t>
      </w:r>
    </w:p>
    <w:p w14:paraId="68CAF476" w14:textId="522FCF7B" w:rsidR="00EF6AD0" w:rsidRPr="00CC7EF5" w:rsidRDefault="00A52BE1" w:rsidP="00856CC3">
      <w:pPr>
        <w:spacing w:before="60" w:after="60" w:line="276" w:lineRule="auto"/>
        <w:ind w:firstLine="680"/>
        <w:jc w:val="both"/>
        <w:rPr>
          <w:rFonts w:ascii="Times New Roman" w:hAnsi="Times New Roman"/>
          <w:color w:val="000000" w:themeColor="text1"/>
          <w:lang w:val="it-IT"/>
        </w:rPr>
      </w:pPr>
      <w:r w:rsidRPr="00CC7EF5">
        <w:rPr>
          <w:rFonts w:ascii="Times New Roman" w:hAnsi="Times New Roman"/>
          <w:color w:val="000000" w:themeColor="text1"/>
          <w:lang w:val="it-IT"/>
        </w:rPr>
        <w:t>4.</w:t>
      </w:r>
      <w:r w:rsidR="00EF6AD0" w:rsidRPr="00CC7EF5">
        <w:rPr>
          <w:rFonts w:ascii="Times New Roman" w:hAnsi="Times New Roman"/>
          <w:color w:val="000000" w:themeColor="text1"/>
          <w:lang w:val="it-IT"/>
        </w:rPr>
        <w:t xml:space="preserve"> Vượt chỉ tiêu thu ngân sách năm 2025 </w:t>
      </w:r>
      <w:r w:rsidR="00C03500">
        <w:rPr>
          <w:rFonts w:ascii="Times New Roman" w:hAnsi="Times New Roman"/>
          <w:color w:val="000000" w:themeColor="text1"/>
          <w:lang w:val="it-IT"/>
        </w:rPr>
        <w:t xml:space="preserve">và </w:t>
      </w:r>
      <w:r w:rsidR="00EF6AD0" w:rsidRPr="00CC7EF5">
        <w:rPr>
          <w:rFonts w:ascii="Times New Roman" w:hAnsi="Times New Roman"/>
          <w:color w:val="000000" w:themeColor="text1"/>
          <w:lang w:val="it-IT"/>
        </w:rPr>
        <w:t>tăng so với năm 2024.</w:t>
      </w:r>
    </w:p>
    <w:p w14:paraId="42E77012" w14:textId="3FE6138E" w:rsidR="00FA48CC" w:rsidRDefault="00A52BE1" w:rsidP="00856CC3">
      <w:pPr>
        <w:spacing w:before="60" w:after="60" w:line="276" w:lineRule="auto"/>
        <w:ind w:firstLine="680"/>
        <w:jc w:val="both"/>
        <w:rPr>
          <w:rFonts w:ascii="Times New Roman" w:hAnsi="Times New Roman"/>
          <w:color w:val="000000" w:themeColor="text1"/>
          <w:lang w:val="vi-VN"/>
        </w:rPr>
      </w:pPr>
      <w:r w:rsidRPr="00CC7EF5">
        <w:rPr>
          <w:rFonts w:ascii="Times New Roman" w:hAnsi="Times New Roman"/>
          <w:color w:val="000000" w:themeColor="text1"/>
          <w:lang w:val="es-MX"/>
        </w:rPr>
        <w:t>5.</w:t>
      </w:r>
      <w:r w:rsidR="00FA48CC" w:rsidRPr="00CC7EF5">
        <w:rPr>
          <w:rFonts w:ascii="Times New Roman" w:hAnsi="Times New Roman"/>
          <w:color w:val="000000" w:themeColor="text1"/>
          <w:lang w:val="es-MX"/>
        </w:rPr>
        <w:t xml:space="preserve"> Thực hiện kiểm tra định kỳ và đột xuất cơ quan chuyên môn thuộc Ủy ban nhân dân </w:t>
      </w:r>
      <w:r w:rsidR="00B8151E">
        <w:rPr>
          <w:rFonts w:ascii="Times New Roman" w:hAnsi="Times New Roman"/>
          <w:color w:val="000000" w:themeColor="text1"/>
          <w:lang w:val="es-MX"/>
        </w:rPr>
        <w:t>phường</w:t>
      </w:r>
      <w:r w:rsidR="00FA48CC" w:rsidRPr="00CC7EF5">
        <w:rPr>
          <w:rFonts w:ascii="Times New Roman" w:hAnsi="Times New Roman"/>
          <w:color w:val="000000" w:themeColor="text1"/>
          <w:lang w:val="es-MX"/>
        </w:rPr>
        <w:t xml:space="preserve">; các </w:t>
      </w:r>
      <w:r w:rsidR="00B8151E">
        <w:rPr>
          <w:rFonts w:ascii="Times New Roman" w:hAnsi="Times New Roman"/>
          <w:color w:val="000000" w:themeColor="text1"/>
          <w:lang w:val="es-MX"/>
        </w:rPr>
        <w:t xml:space="preserve">phòng, ban, </w:t>
      </w:r>
      <w:r w:rsidR="00FA48CC" w:rsidRPr="00CC7EF5">
        <w:rPr>
          <w:rFonts w:ascii="Times New Roman" w:hAnsi="Times New Roman"/>
          <w:color w:val="000000" w:themeColor="text1"/>
          <w:lang w:val="es-MX"/>
        </w:rPr>
        <w:t xml:space="preserve">ngành, </w:t>
      </w:r>
      <w:r w:rsidR="00B8151E">
        <w:rPr>
          <w:rFonts w:ascii="Times New Roman" w:hAnsi="Times New Roman"/>
          <w:color w:val="000000" w:themeColor="text1"/>
          <w:lang w:val="es-MX"/>
        </w:rPr>
        <w:t>đơn vị</w:t>
      </w:r>
      <w:r w:rsidR="00FA48CC" w:rsidRPr="00CC7EF5">
        <w:rPr>
          <w:rFonts w:ascii="Times New Roman" w:hAnsi="Times New Roman"/>
          <w:color w:val="000000" w:themeColor="text1"/>
          <w:lang w:val="es-MX"/>
        </w:rPr>
        <w:t xml:space="preserve"> phải tự kiểm tra công tác cải cách hành chính tại cơ quan, đơn vị mình</w:t>
      </w:r>
      <w:r w:rsidR="00FA48CC" w:rsidRPr="00CC7EF5">
        <w:rPr>
          <w:rFonts w:ascii="Times New Roman" w:hAnsi="Times New Roman"/>
          <w:color w:val="000000" w:themeColor="text1"/>
          <w:lang w:val="vi-VN"/>
        </w:rPr>
        <w:t>.</w:t>
      </w:r>
    </w:p>
    <w:p w14:paraId="727AFE75" w14:textId="3450F72B" w:rsidR="0092742D" w:rsidRPr="0092742D" w:rsidRDefault="0092742D" w:rsidP="00856CC3">
      <w:pPr>
        <w:spacing w:before="60" w:after="60" w:line="276" w:lineRule="auto"/>
        <w:ind w:firstLine="680"/>
        <w:jc w:val="both"/>
        <w:rPr>
          <w:rFonts w:ascii="Times New Roman" w:hAnsi="Times New Roman"/>
          <w:color w:val="000000" w:themeColor="text1"/>
        </w:rPr>
      </w:pPr>
      <w:r>
        <w:rPr>
          <w:rFonts w:ascii="Times New Roman" w:hAnsi="Times New Roman"/>
          <w:color w:val="000000" w:themeColor="text1"/>
        </w:rPr>
        <w:t xml:space="preserve">6. </w:t>
      </w:r>
      <w:r w:rsidR="00483647">
        <w:rPr>
          <w:rFonts w:ascii="Times New Roman" w:hAnsi="Times New Roman"/>
          <w:color w:val="000000" w:themeColor="text1"/>
        </w:rPr>
        <w:t>Thực hiện c</w:t>
      </w:r>
      <w:r>
        <w:rPr>
          <w:rFonts w:ascii="Times New Roman" w:hAnsi="Times New Roman"/>
          <w:color w:val="000000" w:themeColor="text1"/>
        </w:rPr>
        <w:t>ắt giảm tối thiểu 50% thời gian giải quyết thủ tục hành chính liên quan đến hoạt động sản xuất, kinh doanh của doanh nghiệp</w:t>
      </w:r>
      <w:r w:rsidR="005F2CB1">
        <w:rPr>
          <w:rFonts w:ascii="Times New Roman" w:hAnsi="Times New Roman"/>
          <w:color w:val="000000" w:themeColor="text1"/>
        </w:rPr>
        <w:t xml:space="preserve"> và đời sống người dân thuộc thuộc phạm vi, chức năng quản lý của </w:t>
      </w:r>
      <w:r w:rsidR="00AE580E">
        <w:rPr>
          <w:rFonts w:ascii="Times New Roman" w:hAnsi="Times New Roman"/>
          <w:color w:val="000000" w:themeColor="text1"/>
        </w:rPr>
        <w:t>phường</w:t>
      </w:r>
      <w:r w:rsidR="005F2CB1">
        <w:rPr>
          <w:rFonts w:ascii="Times New Roman" w:hAnsi="Times New Roman"/>
          <w:color w:val="000000" w:themeColor="text1"/>
        </w:rPr>
        <w:t xml:space="preserve"> đang còn hiệu lực áp dụng.</w:t>
      </w:r>
      <w:r>
        <w:rPr>
          <w:rFonts w:ascii="Times New Roman" w:hAnsi="Times New Roman"/>
          <w:color w:val="000000" w:themeColor="text1"/>
        </w:rPr>
        <w:t xml:space="preserve"> </w:t>
      </w:r>
    </w:p>
    <w:p w14:paraId="57314C9F" w14:textId="2126F6BA" w:rsidR="00F12CD9" w:rsidRPr="00CC7EF5" w:rsidRDefault="0092742D" w:rsidP="00856CC3">
      <w:pPr>
        <w:spacing w:before="60" w:after="60" w:line="276" w:lineRule="auto"/>
        <w:ind w:firstLine="680"/>
        <w:jc w:val="both"/>
        <w:rPr>
          <w:rFonts w:ascii="Times New Roman" w:hAnsi="Times New Roman"/>
          <w:color w:val="000000" w:themeColor="text1"/>
          <w:lang w:val="it-IT"/>
        </w:rPr>
      </w:pPr>
      <w:r>
        <w:rPr>
          <w:rFonts w:ascii="Times New Roman" w:hAnsi="Times New Roman"/>
          <w:color w:val="000000" w:themeColor="text1"/>
          <w:lang w:val="es-MX"/>
        </w:rPr>
        <w:t>7</w:t>
      </w:r>
      <w:r w:rsidR="00A52BE1" w:rsidRPr="00CC7EF5">
        <w:rPr>
          <w:rFonts w:ascii="Times New Roman" w:hAnsi="Times New Roman"/>
          <w:color w:val="000000" w:themeColor="text1"/>
          <w:lang w:val="es-MX"/>
        </w:rPr>
        <w:t>.</w:t>
      </w:r>
      <w:r w:rsidR="009404AC" w:rsidRPr="00CC7EF5">
        <w:rPr>
          <w:rFonts w:ascii="Times New Roman" w:hAnsi="Times New Roman"/>
          <w:color w:val="000000" w:themeColor="text1"/>
          <w:lang w:val="it-IT"/>
        </w:rPr>
        <w:t xml:space="preserve"> </w:t>
      </w:r>
      <w:r w:rsidR="00B3631C" w:rsidRPr="00CC7EF5">
        <w:rPr>
          <w:rFonts w:ascii="Times New Roman" w:hAnsi="Times New Roman"/>
          <w:color w:val="000000" w:themeColor="text1"/>
          <w:lang w:val="it-IT"/>
        </w:rPr>
        <w:t>100% hồ sơ thủ tục hành chính</w:t>
      </w:r>
      <w:r w:rsidR="00A52BE1" w:rsidRPr="00CC7EF5">
        <w:rPr>
          <w:rFonts w:ascii="Times New Roman" w:hAnsi="Times New Roman"/>
          <w:color w:val="000000" w:themeColor="text1"/>
          <w:lang w:val="it-IT"/>
        </w:rPr>
        <w:t xml:space="preserve"> (TTHC)</w:t>
      </w:r>
      <w:r w:rsidR="00B3631C" w:rsidRPr="00CC7EF5">
        <w:rPr>
          <w:rFonts w:ascii="Times New Roman" w:hAnsi="Times New Roman"/>
          <w:color w:val="000000" w:themeColor="text1"/>
          <w:lang w:val="it-IT"/>
        </w:rPr>
        <w:t xml:space="preserve"> khi tiếp nhận, giải quyết tại địa phương được theo dõi trạng thái xử lý trên Hệ thống thông tin giải quyết thủ tục hành chính của thành phố, đồng bộ với Cổng Dịch vụ công quốc gia để người dân, doanh nghiệp có thể giám sát, đánh</w:t>
      </w:r>
      <w:r w:rsidR="0006341F" w:rsidRPr="00CC7EF5">
        <w:rPr>
          <w:rFonts w:ascii="Times New Roman" w:hAnsi="Times New Roman"/>
          <w:color w:val="000000" w:themeColor="text1"/>
          <w:lang w:val="it-IT"/>
        </w:rPr>
        <w:t xml:space="preserve"> giá trong quá trình t</w:t>
      </w:r>
      <w:r w:rsidR="00F12CD9" w:rsidRPr="00CC7EF5">
        <w:rPr>
          <w:rFonts w:ascii="Times New Roman" w:hAnsi="Times New Roman"/>
          <w:color w:val="000000" w:themeColor="text1"/>
          <w:lang w:val="it-IT"/>
        </w:rPr>
        <w:t>hực hiện.</w:t>
      </w:r>
      <w:r w:rsidR="00EF6AD0" w:rsidRPr="00CC7EF5">
        <w:rPr>
          <w:rFonts w:ascii="Times New Roman" w:hAnsi="Times New Roman"/>
          <w:color w:val="000000" w:themeColor="text1"/>
          <w:lang w:val="it-IT"/>
        </w:rPr>
        <w:t xml:space="preserve"> Hạn chế tối đa hồ sơ giải quyết TTHC quá hạn.</w:t>
      </w:r>
    </w:p>
    <w:p w14:paraId="23F94DAA" w14:textId="56F5051C" w:rsidR="00AE5A41" w:rsidRPr="00CC7EF5" w:rsidRDefault="0092742D" w:rsidP="00856CC3">
      <w:pPr>
        <w:spacing w:before="60" w:after="60" w:line="276" w:lineRule="auto"/>
        <w:ind w:firstLine="680"/>
        <w:jc w:val="both"/>
        <w:rPr>
          <w:rFonts w:ascii="Times New Roman" w:hAnsi="Times New Roman"/>
          <w:color w:val="000000" w:themeColor="text1"/>
          <w:lang w:val="it-IT"/>
        </w:rPr>
      </w:pPr>
      <w:r>
        <w:rPr>
          <w:rFonts w:ascii="Times New Roman" w:hAnsi="Times New Roman"/>
          <w:color w:val="000000" w:themeColor="text1"/>
          <w:lang w:val="it-IT"/>
        </w:rPr>
        <w:t>8</w:t>
      </w:r>
      <w:r w:rsidR="00A52BE1" w:rsidRPr="00CC7EF5">
        <w:rPr>
          <w:rFonts w:ascii="Times New Roman" w:hAnsi="Times New Roman"/>
          <w:color w:val="000000" w:themeColor="text1"/>
          <w:lang w:val="it-IT"/>
        </w:rPr>
        <w:t>.</w:t>
      </w:r>
      <w:r w:rsidR="00F12CD9" w:rsidRPr="00CC7EF5">
        <w:rPr>
          <w:rFonts w:ascii="Times New Roman" w:hAnsi="Times New Roman"/>
          <w:color w:val="000000" w:themeColor="text1"/>
          <w:lang w:val="it-IT"/>
        </w:rPr>
        <w:t xml:space="preserve"> </w:t>
      </w:r>
      <w:r w:rsidR="00EF6AD0" w:rsidRPr="00CC7EF5">
        <w:rPr>
          <w:rFonts w:ascii="Times New Roman" w:hAnsi="Times New Roman"/>
          <w:color w:val="000000" w:themeColor="text1"/>
          <w:lang w:val="it-IT"/>
        </w:rPr>
        <w:t>M</w:t>
      </w:r>
      <w:r w:rsidR="00056821" w:rsidRPr="00CC7EF5">
        <w:rPr>
          <w:rFonts w:ascii="Times New Roman" w:hAnsi="Times New Roman"/>
          <w:color w:val="000000" w:themeColor="text1"/>
          <w:lang w:val="it-IT"/>
        </w:rPr>
        <w:t xml:space="preserve">ức độ hài lòng của người dân và doanh nghiệp về giải quyết </w:t>
      </w:r>
      <w:r w:rsidR="00A52BE1" w:rsidRPr="00CC7EF5">
        <w:rPr>
          <w:rFonts w:ascii="Times New Roman" w:hAnsi="Times New Roman"/>
          <w:color w:val="000000" w:themeColor="text1"/>
          <w:lang w:val="it-IT"/>
        </w:rPr>
        <w:t>TTHC</w:t>
      </w:r>
      <w:r w:rsidR="00056821" w:rsidRPr="00CC7EF5">
        <w:rPr>
          <w:rFonts w:ascii="Times New Roman" w:hAnsi="Times New Roman"/>
          <w:color w:val="000000" w:themeColor="text1"/>
          <w:lang w:val="it-IT"/>
        </w:rPr>
        <w:t xml:space="preserve"> đạt 9</w:t>
      </w:r>
      <w:r w:rsidR="00BD305F" w:rsidRPr="00CC7EF5">
        <w:rPr>
          <w:rFonts w:ascii="Times New Roman" w:hAnsi="Times New Roman"/>
          <w:color w:val="000000" w:themeColor="text1"/>
          <w:lang w:val="it-IT"/>
        </w:rPr>
        <w:t>0</w:t>
      </w:r>
      <w:r w:rsidR="00056821" w:rsidRPr="00CC7EF5">
        <w:rPr>
          <w:rFonts w:ascii="Times New Roman" w:hAnsi="Times New Roman"/>
          <w:color w:val="000000" w:themeColor="text1"/>
          <w:lang w:val="it-IT"/>
        </w:rPr>
        <w:t>% trở lên.</w:t>
      </w:r>
    </w:p>
    <w:p w14:paraId="66FBD6A8" w14:textId="3CBEEDDD" w:rsidR="002B7835" w:rsidRPr="00CC7EF5" w:rsidRDefault="00A52BE1" w:rsidP="00856CC3">
      <w:pPr>
        <w:spacing w:before="60" w:after="60" w:line="276" w:lineRule="auto"/>
        <w:ind w:firstLine="680"/>
        <w:jc w:val="both"/>
        <w:rPr>
          <w:rFonts w:ascii="Times New Roman" w:hAnsi="Times New Roman"/>
          <w:b/>
          <w:color w:val="000000" w:themeColor="text1"/>
          <w:lang w:val="vi-VN"/>
        </w:rPr>
      </w:pPr>
      <w:r w:rsidRPr="00CC7EF5">
        <w:rPr>
          <w:rFonts w:ascii="Times New Roman" w:hAnsi="Times New Roman"/>
          <w:b/>
          <w:color w:val="000000" w:themeColor="text1"/>
          <w:shd w:val="clear" w:color="auto" w:fill="FFFFFF"/>
          <w:lang w:val="es-MX"/>
        </w:rPr>
        <w:t>III. NHIỆM VỤ, GIẢI PHÁP CHỦ YẾU</w:t>
      </w:r>
    </w:p>
    <w:p w14:paraId="49D4F0F0" w14:textId="41D07DF3" w:rsidR="00EB2060" w:rsidRPr="00CC7EF5" w:rsidRDefault="00E928DE" w:rsidP="00856CC3">
      <w:pPr>
        <w:spacing w:before="60" w:after="60" w:line="276" w:lineRule="auto"/>
        <w:ind w:firstLine="680"/>
        <w:jc w:val="both"/>
        <w:rPr>
          <w:rFonts w:ascii="Times New Roman" w:hAnsi="Times New Roman"/>
          <w:bCs w:val="0"/>
          <w:color w:val="000000" w:themeColor="text1"/>
          <w:lang w:val="es-MX"/>
        </w:rPr>
      </w:pPr>
      <w:r w:rsidRPr="00CC7EF5">
        <w:rPr>
          <w:rFonts w:ascii="Times New Roman" w:hAnsi="Times New Roman"/>
          <w:b/>
          <w:color w:val="000000" w:themeColor="text1"/>
          <w:lang w:val="es-MX"/>
        </w:rPr>
        <w:t>1.</w:t>
      </w:r>
      <w:r w:rsidR="009404AC" w:rsidRPr="00CC7EF5">
        <w:rPr>
          <w:rFonts w:ascii="Times New Roman" w:hAnsi="Times New Roman"/>
          <w:b/>
          <w:color w:val="000000" w:themeColor="text1"/>
          <w:lang w:val="es-MX"/>
        </w:rPr>
        <w:t xml:space="preserve"> </w:t>
      </w:r>
      <w:r w:rsidR="00EB2060" w:rsidRPr="00CC7EF5">
        <w:rPr>
          <w:rFonts w:ascii="Times New Roman" w:hAnsi="Times New Roman"/>
          <w:b/>
          <w:color w:val="000000" w:themeColor="text1"/>
          <w:lang w:val="es-MX"/>
        </w:rPr>
        <w:t>Công tác chỉ đạo, điều hành</w:t>
      </w:r>
    </w:p>
    <w:p w14:paraId="7D2D91F6" w14:textId="6A585DA5" w:rsidR="00EB2060" w:rsidRPr="00CC7EF5" w:rsidRDefault="00081277" w:rsidP="00856CC3">
      <w:pPr>
        <w:pStyle w:val="NormalWeb"/>
        <w:shd w:val="clear" w:color="auto" w:fill="FFFFFF"/>
        <w:spacing w:before="60" w:beforeAutospacing="0" w:after="60" w:afterAutospacing="0" w:line="276" w:lineRule="auto"/>
        <w:ind w:firstLine="720"/>
        <w:jc w:val="both"/>
        <w:rPr>
          <w:color w:val="000000" w:themeColor="text1"/>
          <w:sz w:val="28"/>
          <w:szCs w:val="28"/>
          <w:lang w:val="es-MX"/>
        </w:rPr>
      </w:pPr>
      <w:r w:rsidRPr="00CC7EF5">
        <w:rPr>
          <w:color w:val="000000" w:themeColor="text1"/>
          <w:sz w:val="28"/>
          <w:szCs w:val="28"/>
          <w:lang w:val="es-MX"/>
        </w:rPr>
        <w:lastRenderedPageBreak/>
        <w:t>a)</w:t>
      </w:r>
      <w:r w:rsidR="00460FA6" w:rsidRPr="00CC7EF5">
        <w:rPr>
          <w:color w:val="000000" w:themeColor="text1"/>
          <w:sz w:val="28"/>
          <w:szCs w:val="28"/>
          <w:lang w:val="es-MX"/>
        </w:rPr>
        <w:t xml:space="preserve"> Chỉ đạo, điều hành </w:t>
      </w:r>
      <w:r w:rsidR="00EB2060" w:rsidRPr="00CC7EF5">
        <w:rPr>
          <w:color w:val="000000" w:themeColor="text1"/>
          <w:sz w:val="28"/>
          <w:szCs w:val="28"/>
          <w:lang w:val="es-MX"/>
        </w:rPr>
        <w:t xml:space="preserve">tổ chức thực hiện đồng bộ, </w:t>
      </w:r>
      <w:r w:rsidR="00460FA6" w:rsidRPr="00CC7EF5">
        <w:rPr>
          <w:color w:val="000000" w:themeColor="text1"/>
          <w:sz w:val="28"/>
          <w:szCs w:val="28"/>
          <w:lang w:val="es-MX"/>
        </w:rPr>
        <w:t xml:space="preserve">có </w:t>
      </w:r>
      <w:r w:rsidR="00EB2060" w:rsidRPr="00CC7EF5">
        <w:rPr>
          <w:color w:val="000000" w:themeColor="text1"/>
          <w:sz w:val="28"/>
          <w:szCs w:val="28"/>
          <w:lang w:val="es-MX"/>
        </w:rPr>
        <w:t xml:space="preserve">hiệu quả các nhiệm vụ trong công tác cải cách hành chính; xây dựng kế hoạch thực hiện cụ thể, </w:t>
      </w:r>
      <w:r w:rsidR="008F2C78" w:rsidRPr="00CC7EF5">
        <w:rPr>
          <w:color w:val="000000" w:themeColor="text1"/>
          <w:sz w:val="28"/>
          <w:szCs w:val="28"/>
          <w:lang w:val="es-MX"/>
        </w:rPr>
        <w:t xml:space="preserve">nghiêm túc, </w:t>
      </w:r>
      <w:r w:rsidR="00EB2060" w:rsidRPr="00CC7EF5">
        <w:rPr>
          <w:color w:val="000000" w:themeColor="text1"/>
          <w:sz w:val="28"/>
          <w:szCs w:val="28"/>
          <w:lang w:val="es-MX"/>
        </w:rPr>
        <w:t>xác định rõ trách nhiệ</w:t>
      </w:r>
      <w:r w:rsidR="004C7D90" w:rsidRPr="00CC7EF5">
        <w:rPr>
          <w:color w:val="000000" w:themeColor="text1"/>
          <w:sz w:val="28"/>
          <w:szCs w:val="28"/>
          <w:lang w:val="es-MX"/>
        </w:rPr>
        <w:t>m.</w:t>
      </w:r>
    </w:p>
    <w:p w14:paraId="49EFAE01" w14:textId="706FC04B" w:rsidR="000831D5" w:rsidRPr="00CC7EF5" w:rsidRDefault="00081277" w:rsidP="00856CC3">
      <w:pPr>
        <w:pStyle w:val="NormalWeb"/>
        <w:shd w:val="clear" w:color="auto" w:fill="FFFFFF"/>
        <w:spacing w:before="60" w:beforeAutospacing="0" w:after="60" w:afterAutospacing="0" w:line="276" w:lineRule="auto"/>
        <w:ind w:firstLine="720"/>
        <w:jc w:val="both"/>
        <w:rPr>
          <w:bCs/>
          <w:color w:val="000000" w:themeColor="text1"/>
          <w:sz w:val="28"/>
          <w:szCs w:val="28"/>
          <w:lang w:val="de-DE"/>
        </w:rPr>
      </w:pPr>
      <w:r w:rsidRPr="00CC7EF5">
        <w:rPr>
          <w:color w:val="000000" w:themeColor="text1"/>
          <w:sz w:val="28"/>
          <w:szCs w:val="28"/>
          <w:lang w:val="es-MX"/>
        </w:rPr>
        <w:t>b)</w:t>
      </w:r>
      <w:r w:rsidR="000831D5" w:rsidRPr="00CC7EF5">
        <w:rPr>
          <w:color w:val="000000" w:themeColor="text1"/>
          <w:sz w:val="28"/>
          <w:szCs w:val="28"/>
          <w:lang w:val="es-MX"/>
        </w:rPr>
        <w:t xml:space="preserve"> Thường xuyên thực hiện công tác kiểm tra, đôn đốc việc thực hiện các nhiệm vụ do </w:t>
      </w:r>
      <w:r w:rsidR="001E3B47">
        <w:rPr>
          <w:color w:val="000000" w:themeColor="text1"/>
          <w:sz w:val="28"/>
          <w:szCs w:val="28"/>
          <w:lang w:val="es-MX"/>
        </w:rPr>
        <w:t>thành phố</w:t>
      </w:r>
      <w:r w:rsidR="000831D5" w:rsidRPr="00CC7EF5">
        <w:rPr>
          <w:color w:val="000000" w:themeColor="text1"/>
          <w:sz w:val="28"/>
          <w:szCs w:val="28"/>
          <w:lang w:val="es-MX"/>
        </w:rPr>
        <w:t xml:space="preserve"> giao; tăng cường kiểm tra, giám sát, đôn đốc thực hiện nhiệm vụ Ủy ban nhân dân thành phố, Chủ tịch Ủy ban nhân dân thành phố</w:t>
      </w:r>
      <w:r w:rsidR="001E3B47">
        <w:rPr>
          <w:color w:val="000000" w:themeColor="text1"/>
          <w:sz w:val="28"/>
          <w:szCs w:val="28"/>
          <w:lang w:val="es-MX"/>
        </w:rPr>
        <w:t>; của Ủy ban nhân dân phường, Chủ tịch UBND phường</w:t>
      </w:r>
      <w:r w:rsidR="000831D5" w:rsidRPr="00CC7EF5">
        <w:rPr>
          <w:color w:val="000000" w:themeColor="text1"/>
          <w:sz w:val="28"/>
          <w:szCs w:val="28"/>
          <w:lang w:val="es-MX"/>
        </w:rPr>
        <w:t xml:space="preserve"> giao.</w:t>
      </w:r>
      <w:r w:rsidR="004C7D90" w:rsidRPr="00CC7EF5">
        <w:rPr>
          <w:color w:val="000000" w:themeColor="text1"/>
          <w:sz w:val="28"/>
          <w:szCs w:val="28"/>
          <w:lang w:val="es-MX"/>
        </w:rPr>
        <w:t xml:space="preserve"> C</w:t>
      </w:r>
      <w:r w:rsidR="004C7D90" w:rsidRPr="00CC7EF5">
        <w:rPr>
          <w:bCs/>
          <w:color w:val="000000" w:themeColor="text1"/>
          <w:sz w:val="28"/>
          <w:szCs w:val="28"/>
          <w:lang w:val="de-DE"/>
        </w:rPr>
        <w:t>hú trọng hướng dẫn thực hiện công tác cải cách hành chính</w:t>
      </w:r>
      <w:r w:rsidR="001E3B47">
        <w:rPr>
          <w:bCs/>
          <w:color w:val="000000" w:themeColor="text1"/>
          <w:sz w:val="28"/>
          <w:szCs w:val="28"/>
          <w:lang w:val="de-DE"/>
        </w:rPr>
        <w:t xml:space="preserve"> </w:t>
      </w:r>
      <w:r w:rsidR="004C7D90" w:rsidRPr="00CC7EF5">
        <w:rPr>
          <w:bCs/>
          <w:color w:val="000000" w:themeColor="text1"/>
          <w:sz w:val="28"/>
          <w:szCs w:val="28"/>
          <w:lang w:val="de-DE"/>
        </w:rPr>
        <w:t>tại Ủy ban nhân dân phường; đ</w:t>
      </w:r>
      <w:r w:rsidR="000831D5" w:rsidRPr="00CC7EF5">
        <w:rPr>
          <w:color w:val="000000" w:themeColor="text1"/>
          <w:sz w:val="28"/>
          <w:szCs w:val="28"/>
          <w:lang w:val="es-MX"/>
        </w:rPr>
        <w:t>ề cao trách nhiệm cá nhân người đứng đầu trong chỉ đạo, tổ chức thực hiện các nhiệm vụ theo chức năng</w:t>
      </w:r>
      <w:r w:rsidR="004C7D90" w:rsidRPr="00CC7EF5">
        <w:rPr>
          <w:color w:val="000000" w:themeColor="text1"/>
          <w:sz w:val="28"/>
          <w:szCs w:val="28"/>
          <w:lang w:val="es-MX"/>
        </w:rPr>
        <w:t>, nhiệm vụ, quyền hạn được giao.</w:t>
      </w:r>
    </w:p>
    <w:p w14:paraId="190AE38E" w14:textId="28FBB05D" w:rsidR="00EB2060" w:rsidRPr="00CC7EF5" w:rsidRDefault="00081277" w:rsidP="00856CC3">
      <w:pPr>
        <w:pStyle w:val="NormalWeb"/>
        <w:shd w:val="clear" w:color="auto" w:fill="FFFFFF"/>
        <w:spacing w:before="60" w:beforeAutospacing="0" w:after="60" w:afterAutospacing="0" w:line="276" w:lineRule="auto"/>
        <w:ind w:firstLine="720"/>
        <w:jc w:val="both"/>
        <w:rPr>
          <w:color w:val="000000" w:themeColor="text1"/>
          <w:sz w:val="28"/>
          <w:szCs w:val="28"/>
          <w:lang w:val="es-MX"/>
        </w:rPr>
      </w:pPr>
      <w:r w:rsidRPr="00CC7EF5">
        <w:rPr>
          <w:color w:val="000000" w:themeColor="text1"/>
          <w:sz w:val="28"/>
          <w:szCs w:val="28"/>
          <w:lang w:val="es-MX"/>
        </w:rPr>
        <w:t>c)</w:t>
      </w:r>
      <w:r w:rsidR="00EB2060" w:rsidRPr="00CC7EF5">
        <w:rPr>
          <w:color w:val="000000" w:themeColor="text1"/>
          <w:sz w:val="28"/>
          <w:szCs w:val="28"/>
          <w:lang w:val="es-MX"/>
        </w:rPr>
        <w:t xml:space="preserve"> Tiếp tục đánh giá công tác cải cách hành chính của </w:t>
      </w:r>
      <w:r w:rsidR="0096502D">
        <w:rPr>
          <w:color w:val="000000" w:themeColor="text1"/>
          <w:sz w:val="28"/>
          <w:szCs w:val="28"/>
          <w:lang w:val="es-MX"/>
        </w:rPr>
        <w:t>phường</w:t>
      </w:r>
      <w:r w:rsidR="00EB2060" w:rsidRPr="00CC7EF5">
        <w:rPr>
          <w:color w:val="000000" w:themeColor="text1"/>
          <w:sz w:val="28"/>
          <w:szCs w:val="28"/>
          <w:lang w:val="es-MX"/>
        </w:rPr>
        <w:t xml:space="preserve"> theo Bộ Chỉ số Cải cách hành chính do </w:t>
      </w:r>
      <w:r w:rsidR="0096502D">
        <w:rPr>
          <w:color w:val="000000" w:themeColor="text1"/>
          <w:sz w:val="28"/>
          <w:szCs w:val="28"/>
          <w:lang w:val="es-MX"/>
        </w:rPr>
        <w:t>thành phố</w:t>
      </w:r>
      <w:r w:rsidR="00EB2060" w:rsidRPr="00CC7EF5">
        <w:rPr>
          <w:color w:val="000000" w:themeColor="text1"/>
          <w:sz w:val="28"/>
          <w:szCs w:val="28"/>
          <w:lang w:val="es-MX"/>
        </w:rPr>
        <w:t xml:space="preserve"> ban hành; nghiên cứu, theo dõi, đánh giá kết quả cải cách hành chính hàng năm của cơ quan theo hướng công khai, minh bạc</w:t>
      </w:r>
      <w:r w:rsidR="0090379C" w:rsidRPr="00CC7EF5">
        <w:rPr>
          <w:color w:val="000000" w:themeColor="text1"/>
          <w:sz w:val="28"/>
          <w:szCs w:val="28"/>
          <w:lang w:val="es-MX"/>
        </w:rPr>
        <w:t>h</w:t>
      </w:r>
      <w:r w:rsidR="00F12CD9" w:rsidRPr="00CC7EF5">
        <w:rPr>
          <w:color w:val="000000" w:themeColor="text1"/>
          <w:sz w:val="28"/>
          <w:szCs w:val="28"/>
          <w:lang w:val="es-MX"/>
        </w:rPr>
        <w:t>, toàn diện, đa chiều;</w:t>
      </w:r>
      <w:r w:rsidR="00751C6E" w:rsidRPr="00CC7EF5">
        <w:rPr>
          <w:color w:val="000000" w:themeColor="text1"/>
          <w:sz w:val="28"/>
          <w:szCs w:val="28"/>
          <w:lang w:val="es-MX"/>
        </w:rPr>
        <w:t xml:space="preserve"> tăng cường ứng dụng công nghệ thông tin, truyền thông trong đánh giá.</w:t>
      </w:r>
    </w:p>
    <w:p w14:paraId="01F3C4C7" w14:textId="01659CDF" w:rsidR="00751C6E" w:rsidRPr="00CC7EF5" w:rsidRDefault="00081277" w:rsidP="00856CC3">
      <w:pPr>
        <w:pStyle w:val="BlockText"/>
        <w:spacing w:before="60" w:after="60" w:line="276" w:lineRule="auto"/>
        <w:ind w:left="0" w:right="0" w:firstLine="680"/>
        <w:rPr>
          <w:rFonts w:ascii="Times New Roman" w:hAnsi="Times New Roman"/>
          <w:color w:val="000000" w:themeColor="text1"/>
          <w:lang w:val="de-DE"/>
        </w:rPr>
      </w:pPr>
      <w:r w:rsidRPr="00CC7EF5">
        <w:rPr>
          <w:rFonts w:ascii="Times New Roman" w:hAnsi="Times New Roman"/>
          <w:color w:val="000000" w:themeColor="text1"/>
          <w:lang w:val="de-DE"/>
        </w:rPr>
        <w:t>d)</w:t>
      </w:r>
      <w:r w:rsidR="00EB2060" w:rsidRPr="00CC7EF5">
        <w:rPr>
          <w:rFonts w:ascii="Times New Roman" w:hAnsi="Times New Roman"/>
          <w:color w:val="000000" w:themeColor="text1"/>
          <w:lang w:val="de-DE"/>
        </w:rPr>
        <w:t xml:space="preserve"> Phát huy vai trò giám sát và </w:t>
      </w:r>
      <w:r w:rsidR="00751C6E" w:rsidRPr="00CC7EF5">
        <w:rPr>
          <w:rFonts w:ascii="Times New Roman" w:hAnsi="Times New Roman"/>
          <w:color w:val="000000" w:themeColor="text1"/>
          <w:lang w:val="de-DE"/>
        </w:rPr>
        <w:t>tham gia của các cơ quan báo chí, truyền thông. Nâng cao hiệu quả việc tiếp nhận, giải quyết các ý kiến phản ánh, đánh giá về việc giải quyết thủ tục hành chính của các cơ quan, đơn vị; thái độ, hành vi tiêu cực, sách nhiễu trong thi hành công vụ của cán bộ, công chức, viên chức</w:t>
      </w:r>
      <w:r w:rsidR="00F01F6B" w:rsidRPr="00CC7EF5">
        <w:rPr>
          <w:rFonts w:ascii="Times New Roman" w:hAnsi="Times New Roman"/>
          <w:color w:val="000000" w:themeColor="text1"/>
          <w:lang w:val="de-DE"/>
        </w:rPr>
        <w:t>.</w:t>
      </w:r>
    </w:p>
    <w:p w14:paraId="17F435EF" w14:textId="76ABA2EB" w:rsidR="00EB2060" w:rsidRPr="00CC7EF5" w:rsidRDefault="00081277" w:rsidP="00856CC3">
      <w:pPr>
        <w:pStyle w:val="BlockText"/>
        <w:spacing w:before="60" w:after="60" w:line="276" w:lineRule="auto"/>
        <w:ind w:left="0" w:right="0" w:firstLine="680"/>
        <w:rPr>
          <w:rFonts w:ascii="Times New Roman" w:hAnsi="Times New Roman"/>
          <w:color w:val="000000" w:themeColor="text1"/>
          <w:lang w:val="de-DE"/>
        </w:rPr>
      </w:pPr>
      <w:r w:rsidRPr="00CC7EF5">
        <w:rPr>
          <w:rFonts w:ascii="Times New Roman" w:hAnsi="Times New Roman"/>
          <w:color w:val="000000" w:themeColor="text1"/>
          <w:lang w:val="de-DE"/>
        </w:rPr>
        <w:t>đ)</w:t>
      </w:r>
      <w:r w:rsidR="00EB2060" w:rsidRPr="00CC7EF5">
        <w:rPr>
          <w:rFonts w:ascii="Times New Roman" w:hAnsi="Times New Roman"/>
          <w:color w:val="000000" w:themeColor="text1"/>
          <w:lang w:val="de-DE"/>
        </w:rPr>
        <w:t xml:space="preserve"> Tiếp tục phối hợp chặt chẽ với Mặt trận </w:t>
      </w:r>
      <w:r w:rsidR="00F12CD9" w:rsidRPr="00CC7EF5">
        <w:rPr>
          <w:rFonts w:ascii="Times New Roman" w:hAnsi="Times New Roman"/>
          <w:color w:val="000000" w:themeColor="text1"/>
          <w:lang w:val="de-DE"/>
        </w:rPr>
        <w:t>T</w:t>
      </w:r>
      <w:r w:rsidR="00EB2060" w:rsidRPr="00CC7EF5">
        <w:rPr>
          <w:rFonts w:ascii="Times New Roman" w:hAnsi="Times New Roman"/>
          <w:color w:val="000000" w:themeColor="text1"/>
          <w:lang w:val="de-DE"/>
        </w:rPr>
        <w:t xml:space="preserve">ổ quốc Việt Nam </w:t>
      </w:r>
      <w:r w:rsidR="000218E2">
        <w:rPr>
          <w:rFonts w:ascii="Times New Roman" w:hAnsi="Times New Roman"/>
          <w:color w:val="000000" w:themeColor="text1"/>
          <w:lang w:val="de-DE"/>
        </w:rPr>
        <w:t>phường</w:t>
      </w:r>
      <w:r w:rsidR="008F2C78" w:rsidRPr="00CC7EF5">
        <w:rPr>
          <w:rFonts w:ascii="Times New Roman" w:hAnsi="Times New Roman"/>
          <w:color w:val="000000" w:themeColor="text1"/>
          <w:lang w:val="de-DE"/>
        </w:rPr>
        <w:t xml:space="preserve"> </w:t>
      </w:r>
      <w:r w:rsidR="00EB2060" w:rsidRPr="00CC7EF5">
        <w:rPr>
          <w:rFonts w:ascii="Times New Roman" w:hAnsi="Times New Roman"/>
          <w:color w:val="000000" w:themeColor="text1"/>
          <w:lang w:val="de-DE"/>
        </w:rPr>
        <w:t xml:space="preserve">và </w:t>
      </w:r>
      <w:r w:rsidR="008F2C78" w:rsidRPr="00CC7EF5">
        <w:rPr>
          <w:rFonts w:ascii="Times New Roman" w:hAnsi="Times New Roman"/>
          <w:color w:val="000000" w:themeColor="text1"/>
          <w:lang w:val="de-DE"/>
        </w:rPr>
        <w:t xml:space="preserve">các đoàn thể chính trị - xã hội </w:t>
      </w:r>
      <w:r w:rsidR="00EB2060" w:rsidRPr="00CC7EF5">
        <w:rPr>
          <w:rFonts w:ascii="Times New Roman" w:hAnsi="Times New Roman"/>
          <w:color w:val="000000" w:themeColor="text1"/>
          <w:lang w:val="de-DE"/>
        </w:rPr>
        <w:t>tạo điều kiện thuận lợi để người dân, tổ chức tham gia, giám sát thực hiện công tác cải cách hành chính.</w:t>
      </w:r>
    </w:p>
    <w:p w14:paraId="33AB3149" w14:textId="2A178D74" w:rsidR="002B7835" w:rsidRPr="00CC7EF5" w:rsidRDefault="000B276C" w:rsidP="00856CC3">
      <w:pPr>
        <w:spacing w:before="60" w:after="60" w:line="276" w:lineRule="auto"/>
        <w:ind w:firstLine="680"/>
        <w:jc w:val="both"/>
        <w:rPr>
          <w:rFonts w:ascii="Times New Roman" w:hAnsi="Times New Roman"/>
          <w:b/>
          <w:bCs w:val="0"/>
          <w:color w:val="000000" w:themeColor="text1"/>
          <w:lang w:val="nl-NL"/>
        </w:rPr>
      </w:pPr>
      <w:r w:rsidRPr="00CC7EF5">
        <w:rPr>
          <w:rFonts w:ascii="Times New Roman" w:hAnsi="Times New Roman"/>
          <w:b/>
          <w:bCs w:val="0"/>
          <w:color w:val="000000" w:themeColor="text1"/>
          <w:lang w:val="de-DE"/>
        </w:rPr>
        <w:t xml:space="preserve">2. </w:t>
      </w:r>
      <w:r w:rsidR="009404AC" w:rsidRPr="00CC7EF5">
        <w:rPr>
          <w:rFonts w:ascii="Times New Roman" w:hAnsi="Times New Roman"/>
          <w:b/>
          <w:bCs w:val="0"/>
          <w:color w:val="000000" w:themeColor="text1"/>
          <w:lang w:val="de-DE"/>
        </w:rPr>
        <w:t>Cải cách thể chế</w:t>
      </w:r>
    </w:p>
    <w:p w14:paraId="14AAA26F" w14:textId="65DA6C4D" w:rsidR="001878F2" w:rsidRPr="00CC7EF5" w:rsidRDefault="00081277" w:rsidP="00856CC3">
      <w:pPr>
        <w:spacing w:before="60" w:after="60" w:line="276" w:lineRule="auto"/>
        <w:ind w:firstLine="720"/>
        <w:jc w:val="both"/>
        <w:rPr>
          <w:rFonts w:ascii="Times New Roman" w:hAnsi="Times New Roman"/>
          <w:color w:val="000000" w:themeColor="text1"/>
          <w:spacing w:val="-2"/>
          <w:lang w:val="nl-NL"/>
        </w:rPr>
      </w:pPr>
      <w:r w:rsidRPr="00CC7EF5">
        <w:rPr>
          <w:rFonts w:ascii="Times New Roman" w:hAnsi="Times New Roman"/>
          <w:color w:val="000000" w:themeColor="text1"/>
          <w:spacing w:val="-2"/>
          <w:lang w:val="nl-NL"/>
        </w:rPr>
        <w:t>a)</w:t>
      </w:r>
      <w:r w:rsidR="001878F2" w:rsidRPr="00CC7EF5">
        <w:rPr>
          <w:rFonts w:ascii="Times New Roman" w:hAnsi="Times New Roman"/>
          <w:color w:val="000000" w:themeColor="text1"/>
          <w:spacing w:val="-2"/>
          <w:lang w:val="nl-NL"/>
        </w:rPr>
        <w:t xml:space="preserve"> Tiếp tục xây dựng cơ chế, chính sách, pháp luật thuộc phạm vi quản lý nhà nước của </w:t>
      </w:r>
      <w:r w:rsidR="00E234EC">
        <w:rPr>
          <w:rFonts w:ascii="Times New Roman" w:hAnsi="Times New Roman"/>
          <w:color w:val="000000" w:themeColor="text1"/>
          <w:spacing w:val="-2"/>
          <w:lang w:val="nl-NL"/>
        </w:rPr>
        <w:t>phường</w:t>
      </w:r>
      <w:r w:rsidR="001878F2" w:rsidRPr="00CC7EF5">
        <w:rPr>
          <w:rFonts w:ascii="Times New Roman" w:hAnsi="Times New Roman"/>
          <w:color w:val="000000" w:themeColor="text1"/>
          <w:spacing w:val="-2"/>
          <w:lang w:val="nl-NL"/>
        </w:rPr>
        <w:t xml:space="preserve">, phù hợp với quy định của pháp luật và tình hình thực tế của </w:t>
      </w:r>
      <w:r w:rsidR="00E234EC">
        <w:rPr>
          <w:rFonts w:ascii="Times New Roman" w:hAnsi="Times New Roman"/>
          <w:color w:val="000000" w:themeColor="text1"/>
          <w:spacing w:val="-2"/>
          <w:lang w:val="nl-NL"/>
        </w:rPr>
        <w:t>địa phương</w:t>
      </w:r>
      <w:r w:rsidR="003809E7" w:rsidRPr="00CC7EF5">
        <w:rPr>
          <w:rFonts w:ascii="Times New Roman" w:hAnsi="Times New Roman"/>
          <w:color w:val="000000" w:themeColor="text1"/>
          <w:spacing w:val="-2"/>
        </w:rPr>
        <w:t>; tập trung ưu tiên hoàn thiện đồng bộ, có chất lượng và tổ chức thực hiện tốt hệ thống luật pháp, tạo lập môi trường đầu tư kinh doanh thuận lợi, lành mạnh, công bằng cho mọi thành phần kinh tế, thúc đẩy đổi mới sáng tạo.</w:t>
      </w:r>
    </w:p>
    <w:p w14:paraId="525BBFC6" w14:textId="6D30D03F" w:rsidR="003E4B77" w:rsidRPr="00CC7EF5" w:rsidRDefault="00081277" w:rsidP="00856CC3">
      <w:pPr>
        <w:spacing w:before="60" w:after="60" w:line="276" w:lineRule="auto"/>
        <w:ind w:firstLine="720"/>
        <w:jc w:val="both"/>
        <w:rPr>
          <w:rFonts w:ascii="Times New Roman" w:hAnsi="Times New Roman"/>
          <w:color w:val="000000" w:themeColor="text1"/>
          <w:spacing w:val="-2"/>
        </w:rPr>
      </w:pPr>
      <w:r w:rsidRPr="00CC7EF5">
        <w:rPr>
          <w:rFonts w:ascii="Times New Roman" w:hAnsi="Times New Roman"/>
          <w:color w:val="000000" w:themeColor="text1"/>
          <w:spacing w:val="-2"/>
          <w:lang w:val="nl-NL"/>
        </w:rPr>
        <w:t>b)</w:t>
      </w:r>
      <w:r w:rsidR="003809E7" w:rsidRPr="00CC7EF5">
        <w:rPr>
          <w:rFonts w:ascii="Times New Roman" w:hAnsi="Times New Roman"/>
          <w:color w:val="000000" w:themeColor="text1"/>
          <w:spacing w:val="-2"/>
          <w:lang w:val="nl-NL"/>
        </w:rPr>
        <w:t xml:space="preserve"> Nâng cao chất lượng công tác xây dựng văn bản quy phạm pháp luật, thực hiện có hiệu quả, thực chất việc đánh giá tác động của văn bản quy phạm pháp luật, tổ chức lấy ý kiến tham gia rộng rãi, chú trọng việc lấy ý kiến Nhân dân, tăng cường tham vấn ý kiến chuyên môn của chuyên gia</w:t>
      </w:r>
      <w:r w:rsidR="00E234EC">
        <w:rPr>
          <w:rFonts w:ascii="Times New Roman" w:hAnsi="Times New Roman"/>
          <w:color w:val="000000" w:themeColor="text1"/>
          <w:spacing w:val="-2"/>
          <w:lang w:val="nl-NL"/>
        </w:rPr>
        <w:t xml:space="preserve"> </w:t>
      </w:r>
      <w:r w:rsidR="003809E7" w:rsidRPr="00CC7EF5">
        <w:rPr>
          <w:rFonts w:ascii="Times New Roman" w:hAnsi="Times New Roman"/>
          <w:color w:val="000000" w:themeColor="text1"/>
          <w:spacing w:val="-2"/>
        </w:rPr>
        <w:t xml:space="preserve">và đối tượng chịu sự tác động của các </w:t>
      </w:r>
      <w:r w:rsidR="003809E7" w:rsidRPr="00CC7EF5">
        <w:rPr>
          <w:rFonts w:ascii="Times New Roman" w:hAnsi="Times New Roman"/>
          <w:color w:val="000000" w:themeColor="text1"/>
          <w:spacing w:val="-2"/>
          <w:lang w:val="it-IT"/>
        </w:rPr>
        <w:t>văn bản quy phạm pháp luật</w:t>
      </w:r>
      <w:r w:rsidR="003E4B77" w:rsidRPr="00CC7EF5">
        <w:rPr>
          <w:rFonts w:ascii="Times New Roman" w:hAnsi="Times New Roman"/>
          <w:color w:val="000000" w:themeColor="text1"/>
          <w:spacing w:val="-2"/>
          <w:lang w:val="it-IT"/>
        </w:rPr>
        <w:t>.</w:t>
      </w:r>
    </w:p>
    <w:p w14:paraId="174F91F9" w14:textId="42609CA6" w:rsidR="003809E7" w:rsidRPr="00CC7EF5" w:rsidRDefault="00A10B99" w:rsidP="00856CC3">
      <w:pPr>
        <w:spacing w:before="60" w:after="60" w:line="276" w:lineRule="auto"/>
        <w:ind w:firstLine="720"/>
        <w:jc w:val="both"/>
        <w:rPr>
          <w:rFonts w:ascii="Times New Roman" w:hAnsi="Times New Roman"/>
          <w:color w:val="000000" w:themeColor="text1"/>
          <w:spacing w:val="-2"/>
          <w:lang w:val="it-IT"/>
        </w:rPr>
      </w:pPr>
      <w:r w:rsidRPr="00CC7EF5">
        <w:rPr>
          <w:rFonts w:ascii="Times New Roman" w:hAnsi="Times New Roman"/>
          <w:color w:val="000000" w:themeColor="text1"/>
          <w:spacing w:val="-2"/>
          <w:lang w:val="it-IT"/>
        </w:rPr>
        <w:t>c</w:t>
      </w:r>
      <w:r w:rsidR="00081277" w:rsidRPr="00CC7EF5">
        <w:rPr>
          <w:rFonts w:ascii="Times New Roman" w:hAnsi="Times New Roman"/>
          <w:color w:val="000000" w:themeColor="text1"/>
          <w:spacing w:val="-2"/>
          <w:lang w:val="it-IT"/>
        </w:rPr>
        <w:t>)</w:t>
      </w:r>
      <w:r w:rsidR="003809E7" w:rsidRPr="00CC7EF5">
        <w:rPr>
          <w:rFonts w:ascii="Times New Roman" w:hAnsi="Times New Roman"/>
          <w:color w:val="000000" w:themeColor="text1"/>
          <w:spacing w:val="-2"/>
          <w:lang w:val="it-IT"/>
        </w:rPr>
        <w:t xml:space="preserve"> Chủ động rà soát, kiểm tra văn bản quy phạm pháp luật theo quy định; trình Hội đồng nhân dân, Ủy ban nhân dân </w:t>
      </w:r>
      <w:r w:rsidR="00081BFE">
        <w:rPr>
          <w:rFonts w:ascii="Times New Roman" w:hAnsi="Times New Roman"/>
          <w:color w:val="000000" w:themeColor="text1"/>
          <w:spacing w:val="-2"/>
          <w:lang w:val="it-IT"/>
        </w:rPr>
        <w:t>phường</w:t>
      </w:r>
      <w:r w:rsidR="003809E7" w:rsidRPr="00CC7EF5">
        <w:rPr>
          <w:rFonts w:ascii="Times New Roman" w:hAnsi="Times New Roman"/>
          <w:color w:val="000000" w:themeColor="text1"/>
          <w:spacing w:val="-2"/>
          <w:lang w:val="it-IT"/>
        </w:rPr>
        <w:t xml:space="preserve">, xử lý kịp thời các văn bản quy phạm pháp luật hết hiệu lực, văn bản không còn phù hợp với tình hình thực tế của hoặc có nội dung trái pháp luật. </w:t>
      </w:r>
    </w:p>
    <w:p w14:paraId="1B6B8430" w14:textId="634A4F10" w:rsidR="003809E7" w:rsidRPr="00CC7EF5" w:rsidRDefault="00A10B99" w:rsidP="00856CC3">
      <w:pPr>
        <w:spacing w:before="60" w:after="60" w:line="276" w:lineRule="auto"/>
        <w:ind w:firstLine="720"/>
        <w:jc w:val="both"/>
        <w:rPr>
          <w:rFonts w:ascii="Times New Roman" w:hAnsi="Times New Roman"/>
          <w:color w:val="000000" w:themeColor="text1"/>
          <w:spacing w:val="-2"/>
        </w:rPr>
      </w:pPr>
      <w:r w:rsidRPr="00CC7EF5">
        <w:rPr>
          <w:rFonts w:ascii="Times New Roman" w:hAnsi="Times New Roman"/>
          <w:color w:val="000000" w:themeColor="text1"/>
          <w:spacing w:val="-2"/>
        </w:rPr>
        <w:lastRenderedPageBreak/>
        <w:t>d</w:t>
      </w:r>
      <w:r w:rsidR="00081277" w:rsidRPr="00CC7EF5">
        <w:rPr>
          <w:rFonts w:ascii="Times New Roman" w:hAnsi="Times New Roman"/>
          <w:color w:val="000000" w:themeColor="text1"/>
          <w:spacing w:val="-2"/>
        </w:rPr>
        <w:t>)</w:t>
      </w:r>
      <w:r w:rsidR="003809E7" w:rsidRPr="00CC7EF5">
        <w:rPr>
          <w:rFonts w:ascii="Times New Roman" w:hAnsi="Times New Roman"/>
          <w:color w:val="000000" w:themeColor="text1"/>
          <w:spacing w:val="-2"/>
        </w:rPr>
        <w:t xml:space="preserve"> Tổ chức triển khai có hiệu quả công tác tổ chức thi hành pháp luật và theo dõi, đánh giá tình hình thi hành pháp luật hàng năm tại địa phương. Đổi mới công tác kiểm tra, theo dõi, đánh giá việc thực hiện trách nhiệm quản lý nhà nước trong công tác tổ chức thi hành pháp luật; kịp thời xử lý các vấn đề mới phát sinh trong tổ chức thi hành pháp luật. Thực hiện hiệu quả công tác phổ biến, giáo dục pháp luật thông qua tăng cường ứng dụng công nghệ thông tin và số hóa công tác phổ biến, giáo dục pháp luật.</w:t>
      </w:r>
    </w:p>
    <w:p w14:paraId="46767B01" w14:textId="2C92BDD5" w:rsidR="002B7835" w:rsidRPr="00CC7EF5" w:rsidRDefault="000B276C" w:rsidP="00856CC3">
      <w:pPr>
        <w:pStyle w:val="BlockText"/>
        <w:spacing w:before="60" w:after="60" w:line="276" w:lineRule="auto"/>
        <w:ind w:left="0" w:right="0" w:firstLine="680"/>
        <w:rPr>
          <w:rFonts w:ascii="Times New Roman" w:hAnsi="Times New Roman"/>
          <w:b/>
          <w:bCs/>
          <w:i/>
          <w:color w:val="000000" w:themeColor="text1"/>
          <w:spacing w:val="-8"/>
          <w:lang w:val="it-IT"/>
        </w:rPr>
      </w:pPr>
      <w:r w:rsidRPr="00CC7EF5">
        <w:rPr>
          <w:rFonts w:ascii="Times New Roman" w:hAnsi="Times New Roman"/>
          <w:b/>
          <w:bCs/>
          <w:color w:val="000000" w:themeColor="text1"/>
          <w:spacing w:val="-8"/>
          <w:lang w:val="it-IT"/>
        </w:rPr>
        <w:t>3</w:t>
      </w:r>
      <w:r w:rsidR="001878F2" w:rsidRPr="00CC7EF5">
        <w:rPr>
          <w:rFonts w:ascii="Times New Roman" w:hAnsi="Times New Roman"/>
          <w:b/>
          <w:bCs/>
          <w:color w:val="000000" w:themeColor="text1"/>
          <w:spacing w:val="-8"/>
          <w:lang w:val="it-IT"/>
        </w:rPr>
        <w:t>.</w:t>
      </w:r>
      <w:r w:rsidR="009404AC" w:rsidRPr="00CC7EF5">
        <w:rPr>
          <w:rFonts w:ascii="Times New Roman" w:hAnsi="Times New Roman"/>
          <w:b/>
          <w:bCs/>
          <w:color w:val="000000" w:themeColor="text1"/>
          <w:spacing w:val="-8"/>
          <w:lang w:val="it-IT"/>
        </w:rPr>
        <w:t xml:space="preserve"> Cải cách thủ tục hành chính</w:t>
      </w:r>
    </w:p>
    <w:p w14:paraId="1581E971" w14:textId="0F7350B0" w:rsidR="00710A34" w:rsidRPr="00CC7EF5" w:rsidRDefault="00710A34" w:rsidP="00856CC3">
      <w:pPr>
        <w:spacing w:before="60" w:after="60" w:line="276" w:lineRule="auto"/>
        <w:ind w:firstLine="720"/>
        <w:jc w:val="both"/>
        <w:rPr>
          <w:rFonts w:ascii="Times New Roman" w:hAnsi="Times New Roman"/>
          <w:color w:val="000000" w:themeColor="text1"/>
          <w:spacing w:val="-2"/>
          <w:lang w:val="it-IT"/>
        </w:rPr>
      </w:pPr>
      <w:r w:rsidRPr="00CC7EF5">
        <w:rPr>
          <w:rFonts w:ascii="Times New Roman" w:hAnsi="Times New Roman"/>
          <w:color w:val="000000" w:themeColor="text1"/>
          <w:spacing w:val="-2"/>
          <w:lang w:val="it-IT"/>
        </w:rPr>
        <w:t>a) Tổ chức hoàn thiện việc tiếp nhận, giải quyết hồ sơ TTHC thuộc phạm vi quản lý c</w:t>
      </w:r>
      <w:r w:rsidR="00081BFE">
        <w:rPr>
          <w:rFonts w:ascii="Times New Roman" w:hAnsi="Times New Roman"/>
          <w:color w:val="000000" w:themeColor="text1"/>
          <w:spacing w:val="-2"/>
          <w:lang w:val="it-IT"/>
        </w:rPr>
        <w:t xml:space="preserve">ủa </w:t>
      </w:r>
      <w:r w:rsidRPr="00CC7EF5">
        <w:rPr>
          <w:rFonts w:ascii="Times New Roman" w:hAnsi="Times New Roman"/>
          <w:color w:val="000000" w:themeColor="text1"/>
          <w:spacing w:val="-2"/>
          <w:lang w:val="it-IT"/>
        </w:rPr>
        <w:t>địa phương; tiếp tục tăng cường việc tiếp nhận và giải quyết TTHC trên môi trường điện tử, giảm tỷ lệ trễ hẹn trong giải quyết hồ sơ. Thường xuyên theo dõi, chấn chỉnh tác phong, lề lối và thái độ làm việc của công chức, viên chức tại Trung tâm Phục vụ hành chính công</w:t>
      </w:r>
      <w:r w:rsidR="00C20D10">
        <w:rPr>
          <w:rFonts w:ascii="Times New Roman" w:hAnsi="Times New Roman"/>
          <w:color w:val="000000" w:themeColor="text1"/>
          <w:spacing w:val="-2"/>
          <w:lang w:val="it-IT"/>
        </w:rPr>
        <w:t xml:space="preserve"> phường</w:t>
      </w:r>
      <w:r w:rsidRPr="00CC7EF5">
        <w:rPr>
          <w:rFonts w:ascii="Times New Roman" w:hAnsi="Times New Roman"/>
          <w:color w:val="000000" w:themeColor="text1"/>
          <w:spacing w:val="-2"/>
          <w:lang w:val="it-IT"/>
        </w:rPr>
        <w:t>; xây dựng hình ảnh đội ngũ công chức chuyên nghiệp, trách nhiệm, kỷ luật, kỷ cương, thân thiện và tận tụy phục vụ Nhân dân.</w:t>
      </w:r>
    </w:p>
    <w:p w14:paraId="0574D342" w14:textId="2CED9576" w:rsidR="00D812C5" w:rsidRPr="00CC7EF5" w:rsidRDefault="00081277" w:rsidP="00856CC3">
      <w:pPr>
        <w:spacing w:before="60" w:after="60" w:line="276" w:lineRule="auto"/>
        <w:ind w:firstLine="720"/>
        <w:jc w:val="both"/>
        <w:rPr>
          <w:rFonts w:ascii="Times New Roman" w:hAnsi="Times New Roman"/>
          <w:color w:val="000000" w:themeColor="text1"/>
          <w:spacing w:val="-2"/>
        </w:rPr>
      </w:pPr>
      <w:r w:rsidRPr="00CC7EF5">
        <w:rPr>
          <w:rFonts w:ascii="Times New Roman" w:hAnsi="Times New Roman"/>
          <w:color w:val="000000" w:themeColor="text1"/>
          <w:spacing w:val="-2"/>
        </w:rPr>
        <w:t>b)</w:t>
      </w:r>
      <w:r w:rsidR="00D812C5" w:rsidRPr="00CC7EF5">
        <w:rPr>
          <w:rFonts w:ascii="Times New Roman" w:hAnsi="Times New Roman"/>
          <w:color w:val="000000" w:themeColor="text1"/>
          <w:spacing w:val="-2"/>
        </w:rPr>
        <w:t xml:space="preserve"> Rà soát, thống kê và đề xuất phương án đơn giản hóa các thủ tục hành chính nội bộ giữa các cơ quan hành chính nhà nước. Thống nhất hồ sơ giải quyết thủ tục hành chính được luân chuyển trong nội bộ giữa các cơ quan có thẩm quyền giải quyết hoặc các cơ quan có liên quan được thực hiện bằng phương thức điện tử.</w:t>
      </w:r>
    </w:p>
    <w:p w14:paraId="0CDC4018" w14:textId="5AECEE12" w:rsidR="00D812C5" w:rsidRPr="00CC7EF5" w:rsidRDefault="00F1711F" w:rsidP="00856CC3">
      <w:pPr>
        <w:spacing w:before="60" w:after="60" w:line="276" w:lineRule="auto"/>
        <w:ind w:firstLine="720"/>
        <w:jc w:val="both"/>
        <w:rPr>
          <w:rFonts w:ascii="Times New Roman" w:hAnsi="Times New Roman"/>
          <w:color w:val="000000" w:themeColor="text1"/>
          <w:spacing w:val="-2"/>
        </w:rPr>
      </w:pPr>
      <w:r w:rsidRPr="00CC7EF5">
        <w:rPr>
          <w:rFonts w:ascii="Times New Roman" w:hAnsi="Times New Roman"/>
          <w:color w:val="000000" w:themeColor="text1"/>
          <w:spacing w:val="-2"/>
        </w:rPr>
        <w:t>c</w:t>
      </w:r>
      <w:r w:rsidR="00081277" w:rsidRPr="00CC7EF5">
        <w:rPr>
          <w:rFonts w:ascii="Times New Roman" w:hAnsi="Times New Roman"/>
          <w:color w:val="000000" w:themeColor="text1"/>
          <w:spacing w:val="-2"/>
        </w:rPr>
        <w:t>)</w:t>
      </w:r>
      <w:r w:rsidR="00D812C5" w:rsidRPr="00CC7EF5">
        <w:rPr>
          <w:rFonts w:ascii="Times New Roman" w:hAnsi="Times New Roman"/>
          <w:color w:val="000000" w:themeColor="text1"/>
          <w:spacing w:val="-2"/>
        </w:rPr>
        <w:t xml:space="preserve"> Tăng cường ứng dụng công nghệ thông tin và công nghệ số để chuẩn hóa, đơn giản hóa</w:t>
      </w:r>
      <w:r w:rsidR="00446CAF" w:rsidRPr="00CC7EF5">
        <w:rPr>
          <w:rFonts w:ascii="Times New Roman" w:hAnsi="Times New Roman"/>
          <w:color w:val="000000" w:themeColor="text1"/>
          <w:spacing w:val="-2"/>
        </w:rPr>
        <w:t xml:space="preserve"> quy trình nghiệp vụ</w:t>
      </w:r>
      <w:r w:rsidR="00D812C5" w:rsidRPr="00CC7EF5">
        <w:rPr>
          <w:rFonts w:ascii="Times New Roman" w:hAnsi="Times New Roman"/>
          <w:color w:val="000000" w:themeColor="text1"/>
          <w:spacing w:val="-2"/>
        </w:rPr>
        <w:t>.</w:t>
      </w:r>
      <w:r w:rsidR="00D812C5" w:rsidRPr="00CC7EF5">
        <w:rPr>
          <w:rFonts w:ascii="Times New Roman" w:hAnsi="Times New Roman"/>
          <w:color w:val="000000" w:themeColor="text1"/>
        </w:rPr>
        <w:t xml:space="preserve"> </w:t>
      </w:r>
      <w:r w:rsidR="00D812C5" w:rsidRPr="00CC7EF5">
        <w:rPr>
          <w:rFonts w:ascii="Times New Roman" w:hAnsi="Times New Roman"/>
          <w:color w:val="000000" w:themeColor="text1"/>
          <w:spacing w:val="-2"/>
        </w:rPr>
        <w:t>Tăng cường tích hợp, cung cấp dịch vụ công trực tuyến, thanh toán trực tuyến (thuế, phí, lệ phí, viện phí,...) trên Cổng Dịch vụ công quốc gia để giảm thời gian, chi phí thực hiện.</w:t>
      </w:r>
    </w:p>
    <w:p w14:paraId="7E18346F" w14:textId="57C411C6" w:rsidR="00D812C5" w:rsidRPr="00CC7EF5" w:rsidRDefault="00F1711F" w:rsidP="00856CC3">
      <w:pPr>
        <w:pStyle w:val="BlockText"/>
        <w:spacing w:before="60" w:after="60" w:line="276" w:lineRule="auto"/>
        <w:ind w:left="0" w:right="0" w:firstLine="680"/>
        <w:rPr>
          <w:rFonts w:ascii="Times New Roman" w:hAnsi="Times New Roman"/>
          <w:color w:val="000000" w:themeColor="text1"/>
        </w:rPr>
      </w:pPr>
      <w:r w:rsidRPr="00CC7EF5">
        <w:rPr>
          <w:rFonts w:ascii="Times New Roman" w:hAnsi="Times New Roman"/>
          <w:color w:val="000000" w:themeColor="text1"/>
        </w:rPr>
        <w:t>d</w:t>
      </w:r>
      <w:r w:rsidR="00081277" w:rsidRPr="00CC7EF5">
        <w:rPr>
          <w:rFonts w:ascii="Times New Roman" w:hAnsi="Times New Roman"/>
          <w:color w:val="000000" w:themeColor="text1"/>
        </w:rPr>
        <w:t>)</w:t>
      </w:r>
      <w:r w:rsidR="00D812C5" w:rsidRPr="00CC7EF5">
        <w:rPr>
          <w:rFonts w:ascii="Times New Roman" w:hAnsi="Times New Roman"/>
          <w:color w:val="000000" w:themeColor="text1"/>
        </w:rPr>
        <w:t xml:space="preserve"> Tăng cường công tác kiểm tra, giám sát việc thực hiện cải cách TTHC. Tăng cường trách nhiệm phối hợp giữa các cơ quan có thẩm quyền, trách nhiệm của người đứng đầu các cơ quan, đơn vị, địa phương trong giải quyết TTHC cho tổ chức và cá nhân. Tổ chức thực hiện kịp thời và có hiệu quả khi lãnh đạo đơn vị tiếp nhận, xử lý phản ánh, kiến nghị của người dân và doanh nghiệp.</w:t>
      </w:r>
    </w:p>
    <w:p w14:paraId="07939A51" w14:textId="4AD504F1" w:rsidR="00081277" w:rsidRPr="00CC7EF5" w:rsidRDefault="00F1711F" w:rsidP="00856CC3">
      <w:pPr>
        <w:pStyle w:val="BlockText"/>
        <w:spacing w:before="60" w:after="60" w:line="276" w:lineRule="auto"/>
        <w:ind w:left="0" w:right="0" w:firstLine="680"/>
        <w:rPr>
          <w:rFonts w:ascii="Times New Roman" w:hAnsi="Times New Roman"/>
          <w:color w:val="000000" w:themeColor="text1"/>
        </w:rPr>
      </w:pPr>
      <w:r w:rsidRPr="00CC7EF5">
        <w:rPr>
          <w:rFonts w:ascii="Times New Roman" w:hAnsi="Times New Roman"/>
          <w:color w:val="000000" w:themeColor="text1"/>
        </w:rPr>
        <w:t>đ</w:t>
      </w:r>
      <w:r w:rsidR="00081277" w:rsidRPr="00CC7EF5">
        <w:rPr>
          <w:rFonts w:ascii="Times New Roman" w:hAnsi="Times New Roman"/>
          <w:color w:val="000000" w:themeColor="text1"/>
        </w:rPr>
        <w:t>) T</w:t>
      </w:r>
      <w:r w:rsidR="003E4B77" w:rsidRPr="00CC7EF5">
        <w:rPr>
          <w:rFonts w:ascii="Times New Roman" w:hAnsi="Times New Roman"/>
          <w:color w:val="000000" w:themeColor="text1"/>
        </w:rPr>
        <w:t>ăng cường</w:t>
      </w:r>
      <w:r w:rsidR="00081277" w:rsidRPr="00CC7EF5">
        <w:rPr>
          <w:rFonts w:ascii="Times New Roman" w:hAnsi="Times New Roman"/>
          <w:color w:val="000000" w:themeColor="text1"/>
        </w:rPr>
        <w:t xml:space="preserve"> cải thi</w:t>
      </w:r>
      <w:r w:rsidR="003E4B77" w:rsidRPr="00CC7EF5">
        <w:rPr>
          <w:rFonts w:ascii="Times New Roman" w:hAnsi="Times New Roman"/>
          <w:color w:val="000000" w:themeColor="text1"/>
        </w:rPr>
        <w:t>ện môi trường đầu tư kinh doanh</w:t>
      </w:r>
      <w:r w:rsidR="00081277" w:rsidRPr="00CC7EF5">
        <w:rPr>
          <w:rFonts w:ascii="Times New Roman" w:hAnsi="Times New Roman"/>
          <w:color w:val="000000" w:themeColor="text1"/>
        </w:rPr>
        <w:t>.</w:t>
      </w:r>
    </w:p>
    <w:p w14:paraId="533DF361" w14:textId="0C1294D1" w:rsidR="002B7835" w:rsidRPr="00CC7EF5" w:rsidRDefault="000B276C" w:rsidP="00856CC3">
      <w:pPr>
        <w:pStyle w:val="BlockText"/>
        <w:spacing w:before="60" w:after="60" w:line="276" w:lineRule="auto"/>
        <w:ind w:left="0" w:right="0" w:firstLine="680"/>
        <w:rPr>
          <w:rFonts w:ascii="Times New Roman" w:hAnsi="Times New Roman"/>
          <w:b/>
          <w:bCs/>
          <w:color w:val="000000" w:themeColor="text1"/>
          <w:lang w:val="es-MX"/>
        </w:rPr>
      </w:pPr>
      <w:r w:rsidRPr="00CC7EF5">
        <w:rPr>
          <w:rFonts w:ascii="Times New Roman" w:hAnsi="Times New Roman"/>
          <w:b/>
          <w:bCs/>
          <w:color w:val="000000" w:themeColor="text1"/>
          <w:lang w:val="es-MX"/>
        </w:rPr>
        <w:t>4</w:t>
      </w:r>
      <w:r w:rsidR="00DD38CC" w:rsidRPr="00CC7EF5">
        <w:rPr>
          <w:rFonts w:ascii="Times New Roman" w:hAnsi="Times New Roman"/>
          <w:b/>
          <w:bCs/>
          <w:color w:val="000000" w:themeColor="text1"/>
          <w:lang w:val="es-MX"/>
        </w:rPr>
        <w:t>.</w:t>
      </w:r>
      <w:r w:rsidR="009404AC" w:rsidRPr="00CC7EF5">
        <w:rPr>
          <w:rFonts w:ascii="Times New Roman" w:hAnsi="Times New Roman"/>
          <w:b/>
          <w:bCs/>
          <w:color w:val="000000" w:themeColor="text1"/>
          <w:lang w:val="es-MX"/>
        </w:rPr>
        <w:t xml:space="preserve"> Cải cách tổ chức bộ máy </w:t>
      </w:r>
    </w:p>
    <w:p w14:paraId="4921D887" w14:textId="4A1322D0" w:rsidR="004B4F5D" w:rsidRPr="00CC7EF5" w:rsidRDefault="005B36E8" w:rsidP="00856CC3">
      <w:pPr>
        <w:spacing w:before="60" w:after="60" w:line="276" w:lineRule="auto"/>
        <w:ind w:firstLine="680"/>
        <w:jc w:val="both"/>
        <w:rPr>
          <w:rFonts w:ascii="Times New Roman" w:hAnsi="Times New Roman"/>
          <w:bCs w:val="0"/>
          <w:color w:val="000000" w:themeColor="text1"/>
        </w:rPr>
      </w:pPr>
      <w:r w:rsidRPr="00CC7EF5">
        <w:rPr>
          <w:rFonts w:ascii="Times New Roman" w:hAnsi="Times New Roman"/>
          <w:bCs w:val="0"/>
          <w:color w:val="000000" w:themeColor="text1"/>
        </w:rPr>
        <w:t>a)</w:t>
      </w:r>
      <w:r w:rsidR="004B4F5D" w:rsidRPr="00CC7EF5">
        <w:rPr>
          <w:rFonts w:ascii="Times New Roman" w:hAnsi="Times New Roman"/>
          <w:bCs w:val="0"/>
          <w:color w:val="000000" w:themeColor="text1"/>
        </w:rPr>
        <w:t xml:space="preserve"> Tiếp tục rà soát, tham mưu cấp có thẩm quyền ban hành và tổ chức thực</w:t>
      </w:r>
      <w:r w:rsidR="004B4F5D" w:rsidRPr="00CC7EF5">
        <w:rPr>
          <w:rFonts w:ascii="Times New Roman" w:hAnsi="Times New Roman"/>
          <w:bCs w:val="0"/>
          <w:color w:val="000000" w:themeColor="text1"/>
        </w:rPr>
        <w:br/>
        <w:t>hiện phương án, kế hoạch sắp xếp, tổ chức lại cơ cấu bên trong các cơ quan</w:t>
      </w:r>
      <w:r w:rsidR="004B4F5D" w:rsidRPr="00CC7EF5">
        <w:rPr>
          <w:rFonts w:ascii="Times New Roman" w:hAnsi="Times New Roman"/>
          <w:bCs w:val="0"/>
          <w:color w:val="000000" w:themeColor="text1"/>
        </w:rPr>
        <w:br/>
        <w:t xml:space="preserve">hành chính, </w:t>
      </w:r>
      <w:r w:rsidR="00621ED0" w:rsidRPr="00CC7EF5">
        <w:rPr>
          <w:rFonts w:ascii="Times New Roman" w:hAnsi="Times New Roman"/>
          <w:bCs w:val="0"/>
          <w:color w:val="000000" w:themeColor="text1"/>
        </w:rPr>
        <w:t>đơn vị sự nghiệp công lập theo</w:t>
      </w:r>
      <w:r w:rsidR="004B4F5D" w:rsidRPr="00CC7EF5">
        <w:rPr>
          <w:rFonts w:ascii="Times New Roman" w:hAnsi="Times New Roman"/>
          <w:bCs w:val="0"/>
          <w:color w:val="000000" w:themeColor="text1"/>
        </w:rPr>
        <w:t xml:space="preserve"> quy định.</w:t>
      </w:r>
    </w:p>
    <w:p w14:paraId="6517D648" w14:textId="6C56D8F8" w:rsidR="004B4F5D" w:rsidRPr="00CC7EF5" w:rsidRDefault="005B36E8" w:rsidP="00856CC3">
      <w:pPr>
        <w:spacing w:before="60" w:after="60" w:line="276" w:lineRule="auto"/>
        <w:ind w:firstLine="680"/>
        <w:jc w:val="both"/>
        <w:rPr>
          <w:rFonts w:ascii="Times New Roman" w:hAnsi="Times New Roman"/>
          <w:bCs w:val="0"/>
          <w:color w:val="000000" w:themeColor="text1"/>
        </w:rPr>
      </w:pPr>
      <w:r w:rsidRPr="00CC7EF5">
        <w:rPr>
          <w:rFonts w:ascii="Times New Roman" w:hAnsi="Times New Roman"/>
          <w:bCs w:val="0"/>
          <w:color w:val="000000" w:themeColor="text1"/>
        </w:rPr>
        <w:t>b)</w:t>
      </w:r>
      <w:r w:rsidR="00621ED0" w:rsidRPr="00CC7EF5">
        <w:rPr>
          <w:rFonts w:ascii="Times New Roman" w:hAnsi="Times New Roman"/>
          <w:bCs w:val="0"/>
          <w:color w:val="000000" w:themeColor="text1"/>
        </w:rPr>
        <w:t xml:space="preserve"> Thường xuyên rà soát, bổ sung quy định về</w:t>
      </w:r>
      <w:r w:rsidR="004B4F5D" w:rsidRPr="00CC7EF5">
        <w:rPr>
          <w:rFonts w:ascii="Times New Roman" w:hAnsi="Times New Roman"/>
          <w:bCs w:val="0"/>
          <w:color w:val="000000" w:themeColor="text1"/>
        </w:rPr>
        <w:t xml:space="preserve"> chức </w:t>
      </w:r>
      <w:r w:rsidR="00621ED0" w:rsidRPr="00CC7EF5">
        <w:rPr>
          <w:rFonts w:ascii="Times New Roman" w:hAnsi="Times New Roman"/>
          <w:bCs w:val="0"/>
          <w:color w:val="000000" w:themeColor="text1"/>
        </w:rPr>
        <w:t xml:space="preserve">năng, nhiệm vụ, quyền hạn và cơ </w:t>
      </w:r>
      <w:r w:rsidR="004B4F5D" w:rsidRPr="00CC7EF5">
        <w:rPr>
          <w:rFonts w:ascii="Times New Roman" w:hAnsi="Times New Roman"/>
          <w:bCs w:val="0"/>
          <w:color w:val="000000" w:themeColor="text1"/>
        </w:rPr>
        <w:t xml:space="preserve">cấu tổ chức của các cơ quan chuyên môn thuộc </w:t>
      </w:r>
      <w:r w:rsidR="005B295A" w:rsidRPr="00CC7EF5">
        <w:rPr>
          <w:rFonts w:ascii="Times New Roman" w:hAnsi="Times New Roman"/>
          <w:bCs w:val="0"/>
          <w:color w:val="000000" w:themeColor="text1"/>
        </w:rPr>
        <w:t>Ủy ban nhân dân</w:t>
      </w:r>
      <w:r w:rsidR="004B4F5D" w:rsidRPr="00CC7EF5">
        <w:rPr>
          <w:rFonts w:ascii="Times New Roman" w:hAnsi="Times New Roman"/>
          <w:bCs w:val="0"/>
          <w:color w:val="000000" w:themeColor="text1"/>
        </w:rPr>
        <w:t xml:space="preserve"> </w:t>
      </w:r>
      <w:r w:rsidR="0070077D" w:rsidRPr="00CC7EF5">
        <w:rPr>
          <w:rFonts w:ascii="Times New Roman" w:hAnsi="Times New Roman"/>
          <w:bCs w:val="0"/>
          <w:color w:val="000000" w:themeColor="text1"/>
        </w:rPr>
        <w:t xml:space="preserve"> phường</w:t>
      </w:r>
      <w:r w:rsidR="00D81EA8">
        <w:rPr>
          <w:rFonts w:ascii="Times New Roman" w:hAnsi="Times New Roman"/>
          <w:bCs w:val="0"/>
          <w:color w:val="000000" w:themeColor="text1"/>
        </w:rPr>
        <w:t xml:space="preserve"> t</w:t>
      </w:r>
      <w:r w:rsidR="004B4F5D" w:rsidRPr="00CC7EF5">
        <w:rPr>
          <w:rFonts w:ascii="Times New Roman" w:hAnsi="Times New Roman"/>
          <w:bCs w:val="0"/>
          <w:color w:val="000000" w:themeColor="text1"/>
        </w:rPr>
        <w:t xml:space="preserve">heo hướng dẫn của </w:t>
      </w:r>
      <w:r w:rsidR="00F36CEF">
        <w:rPr>
          <w:rFonts w:ascii="Times New Roman" w:hAnsi="Times New Roman"/>
          <w:bCs w:val="0"/>
          <w:color w:val="000000" w:themeColor="text1"/>
        </w:rPr>
        <w:t xml:space="preserve">Trung ương, các </w:t>
      </w:r>
      <w:r w:rsidR="00300925">
        <w:rPr>
          <w:rFonts w:ascii="Times New Roman" w:hAnsi="Times New Roman"/>
          <w:bCs w:val="0"/>
          <w:color w:val="000000" w:themeColor="text1"/>
        </w:rPr>
        <w:t>Sở</w:t>
      </w:r>
      <w:r w:rsidR="004B4F5D" w:rsidRPr="00CC7EF5">
        <w:rPr>
          <w:rFonts w:ascii="Times New Roman" w:hAnsi="Times New Roman"/>
          <w:bCs w:val="0"/>
          <w:color w:val="000000" w:themeColor="text1"/>
        </w:rPr>
        <w:t xml:space="preserve">, ngành </w:t>
      </w:r>
      <w:r w:rsidR="00F36CEF">
        <w:rPr>
          <w:rFonts w:ascii="Times New Roman" w:hAnsi="Times New Roman"/>
          <w:bCs w:val="0"/>
          <w:color w:val="000000" w:themeColor="text1"/>
        </w:rPr>
        <w:t xml:space="preserve">của </w:t>
      </w:r>
      <w:r w:rsidR="00300925">
        <w:rPr>
          <w:rFonts w:ascii="Times New Roman" w:hAnsi="Times New Roman"/>
          <w:bCs w:val="0"/>
          <w:color w:val="000000" w:themeColor="text1"/>
        </w:rPr>
        <w:t>thành phố</w:t>
      </w:r>
      <w:r w:rsidR="004B4F5D" w:rsidRPr="00CC7EF5">
        <w:rPr>
          <w:rFonts w:ascii="Times New Roman" w:hAnsi="Times New Roman"/>
          <w:bCs w:val="0"/>
          <w:color w:val="000000" w:themeColor="text1"/>
        </w:rPr>
        <w:t>.</w:t>
      </w:r>
    </w:p>
    <w:p w14:paraId="70DC13B5" w14:textId="481AE1B1" w:rsidR="004B4F5D" w:rsidRPr="00CC7EF5" w:rsidRDefault="005B36E8" w:rsidP="00856CC3">
      <w:pPr>
        <w:spacing w:before="60" w:after="60" w:line="276" w:lineRule="auto"/>
        <w:ind w:firstLine="680"/>
        <w:jc w:val="both"/>
        <w:rPr>
          <w:rFonts w:ascii="Times New Roman" w:hAnsi="Times New Roman"/>
          <w:bCs w:val="0"/>
          <w:color w:val="000000" w:themeColor="text1"/>
        </w:rPr>
      </w:pPr>
      <w:r w:rsidRPr="00CC7EF5">
        <w:rPr>
          <w:rFonts w:ascii="Times New Roman" w:hAnsi="Times New Roman"/>
          <w:bCs w:val="0"/>
          <w:color w:val="000000" w:themeColor="text1"/>
        </w:rPr>
        <w:lastRenderedPageBreak/>
        <w:t>c)</w:t>
      </w:r>
      <w:r w:rsidR="004B4F5D" w:rsidRPr="00CC7EF5">
        <w:rPr>
          <w:rFonts w:ascii="Times New Roman" w:hAnsi="Times New Roman"/>
          <w:bCs w:val="0"/>
          <w:color w:val="000000" w:themeColor="text1"/>
        </w:rPr>
        <w:t xml:space="preserve"> Thực hiện tinh giản biên chế th</w:t>
      </w:r>
      <w:r w:rsidR="00621ED0" w:rsidRPr="00CC7EF5">
        <w:rPr>
          <w:rFonts w:ascii="Times New Roman" w:hAnsi="Times New Roman"/>
          <w:bCs w:val="0"/>
          <w:color w:val="000000" w:themeColor="text1"/>
        </w:rPr>
        <w:t>eo đúng Kế hoạch lộ trình đề ra;</w:t>
      </w:r>
      <w:r w:rsidR="004B4F5D" w:rsidRPr="00CC7EF5">
        <w:rPr>
          <w:rFonts w:ascii="Times New Roman" w:hAnsi="Times New Roman"/>
          <w:bCs w:val="0"/>
          <w:color w:val="000000" w:themeColor="text1"/>
        </w:rPr>
        <w:t xml:space="preserve"> Ban</w:t>
      </w:r>
      <w:r w:rsidR="004B4F5D" w:rsidRPr="00CC7EF5">
        <w:rPr>
          <w:rFonts w:ascii="Times New Roman" w:hAnsi="Times New Roman"/>
          <w:bCs w:val="0"/>
          <w:color w:val="000000" w:themeColor="text1"/>
        </w:rPr>
        <w:br/>
        <w:t>hành văn bản thực hiện chế độ, chính sách đối với cán bộ, công chức, viên chức</w:t>
      </w:r>
      <w:r w:rsidR="004B4F5D" w:rsidRPr="00CC7EF5">
        <w:rPr>
          <w:rFonts w:ascii="Times New Roman" w:hAnsi="Times New Roman"/>
          <w:bCs w:val="0"/>
          <w:color w:val="000000" w:themeColor="text1"/>
        </w:rPr>
        <w:br/>
        <w:t xml:space="preserve">trong sắp xếp tổ chức bộ máy của </w:t>
      </w:r>
      <w:r w:rsidR="00300925">
        <w:rPr>
          <w:rFonts w:ascii="Times New Roman" w:hAnsi="Times New Roman"/>
          <w:bCs w:val="0"/>
          <w:color w:val="000000" w:themeColor="text1"/>
        </w:rPr>
        <w:t>phường</w:t>
      </w:r>
      <w:r w:rsidR="004B4F5D" w:rsidRPr="00CC7EF5">
        <w:rPr>
          <w:rFonts w:ascii="Times New Roman" w:hAnsi="Times New Roman"/>
          <w:bCs w:val="0"/>
          <w:color w:val="000000" w:themeColor="text1"/>
        </w:rPr>
        <w:t>.</w:t>
      </w:r>
    </w:p>
    <w:p w14:paraId="1DBBE044" w14:textId="42B59267" w:rsidR="004B4F5D" w:rsidRPr="00CC7EF5" w:rsidRDefault="005B36E8" w:rsidP="00856CC3">
      <w:pPr>
        <w:spacing w:before="60" w:after="60" w:line="276" w:lineRule="auto"/>
        <w:ind w:firstLine="680"/>
        <w:jc w:val="both"/>
        <w:rPr>
          <w:rFonts w:ascii="Times New Roman" w:hAnsi="Times New Roman"/>
          <w:bCs w:val="0"/>
          <w:color w:val="000000" w:themeColor="text1"/>
        </w:rPr>
      </w:pPr>
      <w:r w:rsidRPr="00CC7EF5">
        <w:rPr>
          <w:rFonts w:ascii="Times New Roman" w:hAnsi="Times New Roman"/>
          <w:bCs w:val="0"/>
          <w:color w:val="000000" w:themeColor="text1"/>
        </w:rPr>
        <w:t>d)</w:t>
      </w:r>
      <w:r w:rsidR="004B4F5D" w:rsidRPr="00CC7EF5">
        <w:rPr>
          <w:rFonts w:ascii="Times New Roman" w:hAnsi="Times New Roman"/>
          <w:bCs w:val="0"/>
          <w:color w:val="000000" w:themeColor="text1"/>
        </w:rPr>
        <w:t xml:space="preserve"> Tiếp tục </w:t>
      </w:r>
      <w:r w:rsidR="00932E9F">
        <w:rPr>
          <w:rFonts w:ascii="Times New Roman" w:hAnsi="Times New Roman"/>
          <w:bCs w:val="0"/>
          <w:color w:val="000000" w:themeColor="text1"/>
        </w:rPr>
        <w:t xml:space="preserve">phối hợp </w:t>
      </w:r>
      <w:r w:rsidR="004B4F5D" w:rsidRPr="00CC7EF5">
        <w:rPr>
          <w:rFonts w:ascii="Times New Roman" w:hAnsi="Times New Roman"/>
          <w:bCs w:val="0"/>
          <w:color w:val="000000" w:themeColor="text1"/>
        </w:rPr>
        <w:t>rà soát, trình cấp có thẩm quyền ban hành mới, sửa đổi, bổ sung các</w:t>
      </w:r>
      <w:r w:rsidR="00932E9F">
        <w:rPr>
          <w:rFonts w:ascii="Times New Roman" w:hAnsi="Times New Roman"/>
          <w:bCs w:val="0"/>
          <w:color w:val="000000" w:themeColor="text1"/>
        </w:rPr>
        <w:t xml:space="preserve"> </w:t>
      </w:r>
      <w:r w:rsidR="004B4F5D" w:rsidRPr="00CC7EF5">
        <w:rPr>
          <w:rFonts w:ascii="Times New Roman" w:hAnsi="Times New Roman"/>
          <w:bCs w:val="0"/>
          <w:color w:val="000000" w:themeColor="text1"/>
        </w:rPr>
        <w:t xml:space="preserve">quy định về phân cấp trên một số lĩnh vực thuộc phạm vi quản lý của </w:t>
      </w:r>
      <w:r w:rsidR="00300925">
        <w:rPr>
          <w:rFonts w:ascii="Times New Roman" w:hAnsi="Times New Roman"/>
          <w:bCs w:val="0"/>
          <w:color w:val="000000" w:themeColor="text1"/>
        </w:rPr>
        <w:t>phường</w:t>
      </w:r>
      <w:r w:rsidR="004B4F5D" w:rsidRPr="00CC7EF5">
        <w:rPr>
          <w:rFonts w:ascii="Times New Roman" w:hAnsi="Times New Roman"/>
          <w:bCs w:val="0"/>
          <w:color w:val="000000" w:themeColor="text1"/>
        </w:rPr>
        <w:t xml:space="preserve"> theo</w:t>
      </w:r>
      <w:r w:rsidR="00077F19" w:rsidRPr="00CC7EF5">
        <w:rPr>
          <w:rFonts w:ascii="Times New Roman" w:hAnsi="Times New Roman"/>
          <w:bCs w:val="0"/>
          <w:color w:val="000000" w:themeColor="text1"/>
        </w:rPr>
        <w:t xml:space="preserve"> </w:t>
      </w:r>
      <w:r w:rsidR="004B4F5D" w:rsidRPr="00CC7EF5">
        <w:rPr>
          <w:rFonts w:ascii="Times New Roman" w:hAnsi="Times New Roman"/>
          <w:bCs w:val="0"/>
          <w:color w:val="000000" w:themeColor="text1"/>
        </w:rPr>
        <w:t>quy định.</w:t>
      </w:r>
    </w:p>
    <w:p w14:paraId="665E9280" w14:textId="1DF3CF2C" w:rsidR="002B7835" w:rsidRPr="00CC7EF5" w:rsidRDefault="000B276C" w:rsidP="00856CC3">
      <w:pPr>
        <w:pStyle w:val="BlockText"/>
        <w:spacing w:before="60" w:after="60" w:line="276" w:lineRule="auto"/>
        <w:ind w:left="0" w:right="0" w:firstLine="680"/>
        <w:rPr>
          <w:rFonts w:ascii="Times New Roman" w:hAnsi="Times New Roman"/>
          <w:b/>
          <w:bCs/>
          <w:color w:val="000000" w:themeColor="text1"/>
          <w:lang w:val="it-IT"/>
        </w:rPr>
      </w:pPr>
      <w:r w:rsidRPr="00CC7EF5">
        <w:rPr>
          <w:rFonts w:ascii="Times New Roman" w:hAnsi="Times New Roman"/>
          <w:b/>
          <w:bCs/>
          <w:color w:val="000000" w:themeColor="text1"/>
          <w:lang w:val="it-IT"/>
        </w:rPr>
        <w:t>5</w:t>
      </w:r>
      <w:r w:rsidR="00E55D14" w:rsidRPr="00CC7EF5">
        <w:rPr>
          <w:rFonts w:ascii="Times New Roman" w:hAnsi="Times New Roman"/>
          <w:b/>
          <w:bCs/>
          <w:color w:val="000000" w:themeColor="text1"/>
          <w:lang w:val="it-IT"/>
        </w:rPr>
        <w:t>.</w:t>
      </w:r>
      <w:r w:rsidR="009404AC" w:rsidRPr="00CC7EF5">
        <w:rPr>
          <w:rFonts w:ascii="Times New Roman" w:hAnsi="Times New Roman"/>
          <w:b/>
          <w:bCs/>
          <w:color w:val="000000" w:themeColor="text1"/>
          <w:lang w:val="it-IT"/>
        </w:rPr>
        <w:t xml:space="preserve"> </w:t>
      </w:r>
      <w:r w:rsidR="00653370" w:rsidRPr="00CC7EF5">
        <w:rPr>
          <w:rFonts w:ascii="Times New Roman" w:hAnsi="Times New Roman"/>
          <w:b/>
          <w:bCs/>
          <w:color w:val="000000" w:themeColor="text1"/>
          <w:lang w:val="vi-VN"/>
        </w:rPr>
        <w:t>Cải cách chế độ công vụ</w:t>
      </w:r>
      <w:r w:rsidR="009404AC" w:rsidRPr="00CC7EF5">
        <w:rPr>
          <w:rFonts w:ascii="Times New Roman" w:hAnsi="Times New Roman"/>
          <w:b/>
          <w:bCs/>
          <w:color w:val="000000" w:themeColor="text1"/>
          <w:lang w:val="it-IT"/>
        </w:rPr>
        <w:t xml:space="preserve"> </w:t>
      </w:r>
    </w:p>
    <w:p w14:paraId="2AA7B1B1" w14:textId="080ABEA6" w:rsidR="005B36E8" w:rsidRPr="00CC7EF5" w:rsidRDefault="002607AB" w:rsidP="00856CC3">
      <w:pPr>
        <w:spacing w:before="60" w:after="60" w:line="276" w:lineRule="auto"/>
        <w:ind w:firstLine="680"/>
        <w:jc w:val="both"/>
        <w:rPr>
          <w:rFonts w:ascii="Times New Roman" w:hAnsi="Times New Roman"/>
          <w:bCs w:val="0"/>
          <w:color w:val="000000" w:themeColor="text1"/>
        </w:rPr>
      </w:pPr>
      <w:r w:rsidRPr="00CC7EF5">
        <w:rPr>
          <w:rFonts w:ascii="Times New Roman" w:hAnsi="Times New Roman"/>
          <w:bCs w:val="0"/>
          <w:color w:val="000000" w:themeColor="text1"/>
        </w:rPr>
        <w:t>a)</w:t>
      </w:r>
      <w:r w:rsidR="00043510" w:rsidRPr="00CC7EF5">
        <w:rPr>
          <w:rFonts w:ascii="Times New Roman" w:hAnsi="Times New Roman"/>
          <w:bCs w:val="0"/>
          <w:color w:val="000000" w:themeColor="text1"/>
        </w:rPr>
        <w:t> </w:t>
      </w:r>
      <w:r w:rsidR="005B36E8" w:rsidRPr="00CC7EF5">
        <w:rPr>
          <w:rFonts w:ascii="Times New Roman" w:hAnsi="Times New Roman"/>
          <w:bCs w:val="0"/>
          <w:color w:val="000000" w:themeColor="text1"/>
        </w:rPr>
        <w:t xml:space="preserve"> Tổ chức thực hiện các văn bản, hướng dẫn về các quy định mới trong</w:t>
      </w:r>
      <w:r w:rsidR="005B36E8" w:rsidRPr="00CC7EF5">
        <w:rPr>
          <w:rFonts w:ascii="Times New Roman" w:hAnsi="Times New Roman"/>
          <w:bCs w:val="0"/>
          <w:color w:val="000000" w:themeColor="text1"/>
        </w:rPr>
        <w:br/>
        <w:t>công tác quản lý cán bộ, công chức, viên chức; cơ cấu, sắp xếp lại đội ngũ cán</w:t>
      </w:r>
      <w:r w:rsidR="005B36E8" w:rsidRPr="00CC7EF5">
        <w:rPr>
          <w:rFonts w:ascii="Times New Roman" w:hAnsi="Times New Roman"/>
          <w:bCs w:val="0"/>
          <w:color w:val="000000" w:themeColor="text1"/>
        </w:rPr>
        <w:br/>
        <w:t>bộ, công chức, viên chức theo vị trí việc làm, khung năng lực</w:t>
      </w:r>
      <w:r w:rsidR="005B36E8" w:rsidRPr="00CC7EF5">
        <w:rPr>
          <w:rFonts w:ascii="Times New Roman" w:hAnsi="Times New Roman"/>
          <w:bCs w:val="0"/>
          <w:color w:val="000000" w:themeColor="text1"/>
        </w:rPr>
        <w:br/>
        <w:t>theo quy định; bố trí cán bộ, công chức, viên chức theo đúng vị trí việc làm</w:t>
      </w:r>
      <w:r w:rsidR="005B36E8" w:rsidRPr="00CC7EF5">
        <w:rPr>
          <w:rFonts w:ascii="Times New Roman" w:hAnsi="Times New Roman"/>
          <w:bCs w:val="0"/>
          <w:color w:val="000000" w:themeColor="text1"/>
        </w:rPr>
        <w:br/>
        <w:t>được phê duyệt, bảo đảm đúng người, đúng việc, nâng cao chất lượng, hợp lý</w:t>
      </w:r>
      <w:r w:rsidR="005B36E8" w:rsidRPr="00CC7EF5">
        <w:rPr>
          <w:rFonts w:ascii="Times New Roman" w:hAnsi="Times New Roman"/>
          <w:bCs w:val="0"/>
          <w:color w:val="000000" w:themeColor="text1"/>
        </w:rPr>
        <w:br/>
        <w:t>về cơ cấu. Nâng cao trách nhiệm của cán bộ, công chức, viên chức trong thực</w:t>
      </w:r>
      <w:r w:rsidR="005B36E8" w:rsidRPr="00CC7EF5">
        <w:rPr>
          <w:rFonts w:ascii="Times New Roman" w:hAnsi="Times New Roman"/>
          <w:bCs w:val="0"/>
          <w:color w:val="000000" w:themeColor="text1"/>
        </w:rPr>
        <w:br/>
        <w:t>thi công vụ.</w:t>
      </w:r>
    </w:p>
    <w:p w14:paraId="4A8D4FAB" w14:textId="1A25835D" w:rsidR="00790F9D" w:rsidRPr="00CC7EF5" w:rsidRDefault="002607AB" w:rsidP="00856CC3">
      <w:pPr>
        <w:spacing w:before="60" w:after="60" w:line="276" w:lineRule="auto"/>
        <w:ind w:firstLine="680"/>
        <w:jc w:val="both"/>
        <w:rPr>
          <w:rFonts w:ascii="Times New Roman" w:hAnsi="Times New Roman"/>
          <w:bCs w:val="0"/>
          <w:color w:val="000000" w:themeColor="text1"/>
        </w:rPr>
      </w:pPr>
      <w:r w:rsidRPr="00CC7EF5">
        <w:rPr>
          <w:rFonts w:ascii="Times New Roman" w:hAnsi="Times New Roman"/>
          <w:bCs w:val="0"/>
          <w:color w:val="000000" w:themeColor="text1"/>
        </w:rPr>
        <w:t>b)</w:t>
      </w:r>
      <w:r w:rsidR="00790F9D" w:rsidRPr="00CC7EF5">
        <w:rPr>
          <w:rFonts w:ascii="Times New Roman" w:hAnsi="Times New Roman"/>
          <w:bCs w:val="0"/>
          <w:color w:val="000000" w:themeColor="text1"/>
        </w:rPr>
        <w:t xml:space="preserve"> Đề cao trách nhiệm và đạo đức công vụ, siết chặt kỷ luật, kỷ cương trong chỉ đạo, điều hành và thực thi công vụ của cán bộ, công chức, viên chức. Tăng cường thanh tra, kiểm tra về công vụ, về trách nhiệm người đứng đầu.</w:t>
      </w:r>
    </w:p>
    <w:p w14:paraId="57B720AD" w14:textId="6B96DD17" w:rsidR="00CA2B67" w:rsidRPr="00CC7EF5" w:rsidRDefault="00B17D38" w:rsidP="00856CC3">
      <w:pPr>
        <w:spacing w:before="60" w:after="60" w:line="276" w:lineRule="auto"/>
        <w:ind w:firstLine="680"/>
        <w:jc w:val="both"/>
        <w:rPr>
          <w:rFonts w:ascii="Times New Roman" w:hAnsi="Times New Roman"/>
          <w:bCs w:val="0"/>
          <w:color w:val="000000" w:themeColor="text1"/>
        </w:rPr>
      </w:pPr>
      <w:r w:rsidRPr="00CC7EF5">
        <w:rPr>
          <w:rFonts w:ascii="Times New Roman" w:hAnsi="Times New Roman"/>
          <w:bCs w:val="0"/>
          <w:color w:val="000000" w:themeColor="text1"/>
        </w:rPr>
        <w:t>c</w:t>
      </w:r>
      <w:r w:rsidR="002607AB" w:rsidRPr="00CC7EF5">
        <w:rPr>
          <w:rFonts w:ascii="Times New Roman" w:hAnsi="Times New Roman"/>
          <w:bCs w:val="0"/>
          <w:color w:val="000000" w:themeColor="text1"/>
        </w:rPr>
        <w:t>)</w:t>
      </w:r>
      <w:r w:rsidR="00CA2B67" w:rsidRPr="00CC7EF5">
        <w:rPr>
          <w:rFonts w:ascii="Times New Roman" w:hAnsi="Times New Roman"/>
          <w:bCs w:val="0"/>
          <w:color w:val="000000" w:themeColor="text1"/>
        </w:rPr>
        <w:t xml:space="preserve"> Thu hút nguồn nhân lực chất lượng cao, nhất là đội ngũ cán bộ lãnh đạo, quản lý giỏi, cán bộ khoa học. Xây dựng cơ chế, chính sách phù hợp, đặc thù theo quy định của pháp luật đối với đội ngũ cán bộ, công chức, viên chức của thành phố.</w:t>
      </w:r>
    </w:p>
    <w:p w14:paraId="0343D6B8" w14:textId="709D28D4" w:rsidR="00A2059C" w:rsidRPr="00CC7EF5" w:rsidRDefault="00B17D38" w:rsidP="00856CC3">
      <w:pPr>
        <w:spacing w:before="60" w:after="60" w:line="276" w:lineRule="auto"/>
        <w:ind w:firstLine="680"/>
        <w:jc w:val="both"/>
        <w:rPr>
          <w:rFonts w:ascii="Times New Roman" w:hAnsi="Times New Roman"/>
          <w:bCs w:val="0"/>
          <w:color w:val="000000" w:themeColor="text1"/>
        </w:rPr>
      </w:pPr>
      <w:r w:rsidRPr="00CC7EF5">
        <w:rPr>
          <w:rFonts w:ascii="Times New Roman" w:hAnsi="Times New Roman"/>
          <w:bCs w:val="0"/>
          <w:color w:val="000000" w:themeColor="text1"/>
        </w:rPr>
        <w:t>d</w:t>
      </w:r>
      <w:r w:rsidR="002607AB" w:rsidRPr="00CC7EF5">
        <w:rPr>
          <w:rFonts w:ascii="Times New Roman" w:hAnsi="Times New Roman"/>
          <w:bCs w:val="0"/>
          <w:color w:val="000000" w:themeColor="text1"/>
        </w:rPr>
        <w:t>)</w:t>
      </w:r>
      <w:r w:rsidR="00A2059C" w:rsidRPr="00CC7EF5">
        <w:rPr>
          <w:rFonts w:ascii="Times New Roman" w:hAnsi="Times New Roman"/>
          <w:bCs w:val="0"/>
          <w:color w:val="000000" w:themeColor="text1"/>
        </w:rPr>
        <w:t xml:space="preserve"> Đổi mới nội dung, phương pháp đào tạo, bồi dưỡng nâng cao năng lực, kỹ năng và phẩm chất cho đội ngũ cán bộ, công chức, viên chức gắn với vị trí việc làm.</w:t>
      </w:r>
    </w:p>
    <w:p w14:paraId="50ED10B0" w14:textId="77777777" w:rsidR="005B36E8" w:rsidRPr="00CC7EF5" w:rsidRDefault="00B17D38" w:rsidP="00856CC3">
      <w:pPr>
        <w:spacing w:before="60" w:after="60" w:line="276" w:lineRule="auto"/>
        <w:ind w:firstLine="680"/>
        <w:jc w:val="both"/>
        <w:rPr>
          <w:rFonts w:ascii="Times New Roman" w:hAnsi="Times New Roman"/>
          <w:bCs w:val="0"/>
          <w:color w:val="000000" w:themeColor="text1"/>
        </w:rPr>
      </w:pPr>
      <w:r w:rsidRPr="00CC7EF5">
        <w:rPr>
          <w:rFonts w:ascii="Times New Roman" w:hAnsi="Times New Roman"/>
          <w:bCs w:val="0"/>
          <w:color w:val="000000" w:themeColor="text1"/>
        </w:rPr>
        <w:t>đ</w:t>
      </w:r>
      <w:r w:rsidR="002607AB" w:rsidRPr="00CC7EF5">
        <w:rPr>
          <w:rFonts w:ascii="Times New Roman" w:hAnsi="Times New Roman"/>
          <w:bCs w:val="0"/>
          <w:color w:val="000000" w:themeColor="text1"/>
        </w:rPr>
        <w:t>)</w:t>
      </w:r>
      <w:r w:rsidR="00E25528" w:rsidRPr="00CC7EF5">
        <w:rPr>
          <w:rFonts w:ascii="Times New Roman" w:hAnsi="Times New Roman"/>
          <w:bCs w:val="0"/>
          <w:color w:val="000000" w:themeColor="text1"/>
        </w:rPr>
        <w:t xml:space="preserve"> Tiếp tục đổi mới phương pháp, quy trình đánh giá, phân loại cán bộ, công chức, viên chức theo hướng dân chủ, công khai, minh bạch, lượng hóa các tiêu chí đánh giá dựa trên kết quả thực hiện nhiệm vụ và gắn với vị trí việc làm, thông qua công việc, sản phẩm cụ thể, lấy hiệu quả thực hiện nhiệm vụ làm thước đo chính để đánh giá, sử dụng cán bộ, công chức, viên chức và gắn với công tác khen thưởng, kỷ luật.</w:t>
      </w:r>
    </w:p>
    <w:p w14:paraId="5E58BDBF" w14:textId="0F1DDAEE" w:rsidR="005B36E8" w:rsidRPr="00CC7EF5" w:rsidRDefault="005B36E8" w:rsidP="00856CC3">
      <w:pPr>
        <w:spacing w:before="60" w:after="60" w:line="276" w:lineRule="auto"/>
        <w:ind w:firstLine="680"/>
        <w:jc w:val="both"/>
        <w:rPr>
          <w:rFonts w:ascii="Times New Roman" w:hAnsi="Times New Roman"/>
          <w:bCs w:val="0"/>
          <w:color w:val="000000" w:themeColor="text1"/>
        </w:rPr>
      </w:pPr>
      <w:r w:rsidRPr="00CC7EF5">
        <w:rPr>
          <w:rFonts w:ascii="Times New Roman" w:hAnsi="Times New Roman"/>
          <w:bCs w:val="0"/>
          <w:color w:val="000000" w:themeColor="text1"/>
        </w:rPr>
        <w:t xml:space="preserve"> e) Tiếp tục thực hiện ứng dụng công nghệ thông tin trong quản lý hồ sơ cán</w:t>
      </w:r>
      <w:r w:rsidRPr="00CC7EF5">
        <w:rPr>
          <w:rFonts w:ascii="Times New Roman" w:hAnsi="Times New Roman"/>
          <w:bCs w:val="0"/>
          <w:color w:val="000000" w:themeColor="text1"/>
        </w:rPr>
        <w:br/>
        <w:t>bộ, công chức, viên chức; tăng cường theo dõi, đôn đốc, kiểm tra trách nhiệm</w:t>
      </w:r>
      <w:r w:rsidRPr="00CC7EF5">
        <w:rPr>
          <w:rFonts w:ascii="Times New Roman" w:hAnsi="Times New Roman"/>
          <w:bCs w:val="0"/>
          <w:color w:val="000000" w:themeColor="text1"/>
        </w:rPr>
        <w:br/>
        <w:t>trong xử lý công việc của các cơ quan, địa phương</w:t>
      </w:r>
      <w:r w:rsidR="003F6D38" w:rsidRPr="00CC7EF5">
        <w:rPr>
          <w:rFonts w:ascii="Times New Roman" w:hAnsi="Times New Roman"/>
          <w:bCs w:val="0"/>
          <w:color w:val="000000" w:themeColor="text1"/>
        </w:rPr>
        <w:t>.</w:t>
      </w:r>
    </w:p>
    <w:p w14:paraId="743BC6F7" w14:textId="47FB72A3" w:rsidR="00A77718" w:rsidRPr="00CC7EF5" w:rsidRDefault="009404AC" w:rsidP="00856CC3">
      <w:pPr>
        <w:pStyle w:val="Footer"/>
        <w:tabs>
          <w:tab w:val="left" w:pos="670"/>
        </w:tabs>
        <w:spacing w:before="60" w:after="60" w:line="276" w:lineRule="auto"/>
        <w:jc w:val="both"/>
        <w:rPr>
          <w:rFonts w:ascii="Times New Roman" w:hAnsi="Times New Roman"/>
          <w:b/>
          <w:color w:val="000000" w:themeColor="text1"/>
          <w:sz w:val="28"/>
          <w:szCs w:val="28"/>
          <w:lang w:val="es-MX"/>
        </w:rPr>
      </w:pPr>
      <w:r w:rsidRPr="00CC7EF5">
        <w:rPr>
          <w:rFonts w:ascii="Times New Roman" w:hAnsi="Times New Roman"/>
          <w:b/>
          <w:color w:val="000000" w:themeColor="text1"/>
          <w:sz w:val="28"/>
          <w:szCs w:val="28"/>
          <w:lang w:val="es-MX"/>
        </w:rPr>
        <w:tab/>
      </w:r>
      <w:r w:rsidR="000B276C" w:rsidRPr="00CC7EF5">
        <w:rPr>
          <w:rFonts w:ascii="Times New Roman" w:hAnsi="Times New Roman"/>
          <w:b/>
          <w:color w:val="000000" w:themeColor="text1"/>
          <w:sz w:val="28"/>
          <w:szCs w:val="28"/>
          <w:lang w:val="es-MX"/>
        </w:rPr>
        <w:t>6</w:t>
      </w:r>
      <w:r w:rsidR="00E66E3D" w:rsidRPr="00CC7EF5">
        <w:rPr>
          <w:rFonts w:ascii="Times New Roman" w:hAnsi="Times New Roman"/>
          <w:b/>
          <w:color w:val="000000" w:themeColor="text1"/>
          <w:sz w:val="28"/>
          <w:szCs w:val="28"/>
          <w:lang w:val="es-MX"/>
        </w:rPr>
        <w:t>.</w:t>
      </w:r>
      <w:r w:rsidRPr="00CC7EF5">
        <w:rPr>
          <w:rFonts w:ascii="Times New Roman" w:hAnsi="Times New Roman"/>
          <w:b/>
          <w:color w:val="000000" w:themeColor="text1"/>
          <w:sz w:val="28"/>
          <w:szCs w:val="28"/>
          <w:lang w:val="es-MX"/>
        </w:rPr>
        <w:t xml:space="preserve"> Cải cách tài chính công</w:t>
      </w:r>
    </w:p>
    <w:p w14:paraId="72EAFA05" w14:textId="1B5F2F07" w:rsidR="00F72399" w:rsidRPr="00CC7EF5" w:rsidRDefault="00F72399" w:rsidP="00856CC3">
      <w:pPr>
        <w:spacing w:before="60" w:after="60" w:line="276" w:lineRule="auto"/>
        <w:ind w:firstLine="720"/>
        <w:jc w:val="both"/>
        <w:rPr>
          <w:rFonts w:ascii="Times New Roman" w:hAnsi="Times New Roman"/>
          <w:bCs w:val="0"/>
          <w:color w:val="000000" w:themeColor="text1"/>
        </w:rPr>
      </w:pPr>
      <w:r w:rsidRPr="00CC7EF5">
        <w:rPr>
          <w:rFonts w:ascii="Times New Roman" w:hAnsi="Times New Roman"/>
          <w:bCs w:val="0"/>
          <w:color w:val="000000" w:themeColor="text1"/>
        </w:rPr>
        <w:t xml:space="preserve">a) Tiếp tục triển khai dự toán ngân sách Nhà nước gắn với mục tiêu thực hiện chính sách tài khóa hài hoà với chính sách tiền tệ; siết chặt kỷ luật, kỷ cương, nâng cao hiệu quả sử dụng ngân sách nhà nước. Triệt để thực hành tiết kiệm, </w:t>
      </w:r>
      <w:r w:rsidRPr="00CC7EF5">
        <w:rPr>
          <w:rFonts w:ascii="Times New Roman" w:hAnsi="Times New Roman"/>
          <w:bCs w:val="0"/>
          <w:color w:val="000000" w:themeColor="text1"/>
        </w:rPr>
        <w:lastRenderedPageBreak/>
        <w:t>chống lãng phí; tăng cường thanh tra, kiểm tra, xử lý trách nhiệm của tổ chức, cá nhân trong việc chấp hành các quy định về thực hành tiết kiệm, chống lãng phí. Tăng cường quản lý điều hành tài chính ngân sách gắn với các ưu tiên phát triển kinh tế, đảm bảo an ninh - quốc phòng; bố trí ưu tiên các nhiệm vụ cơ bản, thiết yếu, đảm bảo nguồn lực thực hiện chính sách tiền lương; trợ cấp hàng tháng; các chính sách tính theo tiền lương cơ sở; các chế độ chính sách an sinh xã hội. Tiếp tục chủ động thực hiện các quy định hiện hành về chính sách tạo nguồn để cải cách tiền lương.</w:t>
      </w:r>
    </w:p>
    <w:p w14:paraId="4A595616" w14:textId="76B37893" w:rsidR="00F72399" w:rsidRPr="00CC7EF5" w:rsidRDefault="00F72399" w:rsidP="00856CC3">
      <w:pPr>
        <w:spacing w:before="60" w:after="60" w:line="276" w:lineRule="auto"/>
        <w:ind w:firstLine="720"/>
        <w:jc w:val="both"/>
        <w:rPr>
          <w:rFonts w:ascii="Times New Roman" w:hAnsi="Times New Roman"/>
          <w:bCs w:val="0"/>
          <w:color w:val="000000" w:themeColor="text1"/>
        </w:rPr>
      </w:pPr>
      <w:r w:rsidRPr="00CC7EF5">
        <w:rPr>
          <w:rFonts w:ascii="Times New Roman" w:hAnsi="Times New Roman"/>
          <w:bCs w:val="0"/>
          <w:color w:val="000000" w:themeColor="text1"/>
        </w:rPr>
        <w:t>b) Điều hành chi ngân sách nhà nước theo dự toán, bảo đảm chặt chẽ, tiết</w:t>
      </w:r>
      <w:r w:rsidRPr="00CC7EF5">
        <w:rPr>
          <w:rFonts w:ascii="Times New Roman" w:hAnsi="Times New Roman"/>
          <w:bCs w:val="0"/>
          <w:color w:val="000000" w:themeColor="text1"/>
        </w:rPr>
        <w:br/>
        <w:t>kiệm, hiệu quả.</w:t>
      </w:r>
    </w:p>
    <w:p w14:paraId="5AB6F0D2" w14:textId="48723679" w:rsidR="00F72399" w:rsidRPr="00CC7EF5" w:rsidRDefault="00F72399" w:rsidP="00856CC3">
      <w:pPr>
        <w:spacing w:before="60" w:after="60" w:line="276" w:lineRule="auto"/>
        <w:ind w:firstLine="720"/>
        <w:jc w:val="both"/>
        <w:rPr>
          <w:rFonts w:ascii="Times New Roman" w:hAnsi="Times New Roman"/>
          <w:bCs w:val="0"/>
          <w:color w:val="000000" w:themeColor="text1"/>
        </w:rPr>
      </w:pPr>
      <w:r w:rsidRPr="00CC7EF5">
        <w:rPr>
          <w:rFonts w:ascii="Times New Roman" w:hAnsi="Times New Roman"/>
          <w:bCs w:val="0"/>
          <w:color w:val="000000" w:themeColor="text1"/>
        </w:rPr>
        <w:t>c) Thực hiện đúng quy định của Luật Ngân sách nhà nước năm 2015 về</w:t>
      </w:r>
      <w:r w:rsidRPr="00CC7EF5">
        <w:rPr>
          <w:rFonts w:ascii="Times New Roman" w:hAnsi="Times New Roman"/>
          <w:bCs w:val="0"/>
          <w:color w:val="000000" w:themeColor="text1"/>
        </w:rPr>
        <w:br/>
        <w:t>công khai ngân sách nhà nước; đa dạng hoá các hình thức công khai ngân sách</w:t>
      </w:r>
      <w:r w:rsidRPr="00CC7EF5">
        <w:rPr>
          <w:rFonts w:ascii="Times New Roman" w:hAnsi="Times New Roman"/>
          <w:bCs w:val="0"/>
          <w:color w:val="000000" w:themeColor="text1"/>
        </w:rPr>
        <w:br/>
        <w:t>nhà nước; Hướng dẫn, đôn đốc và giám sát việc thực hiện công khai ngân sách</w:t>
      </w:r>
      <w:r w:rsidRPr="00CC7EF5">
        <w:rPr>
          <w:rFonts w:ascii="Times New Roman" w:hAnsi="Times New Roman"/>
          <w:bCs w:val="0"/>
          <w:color w:val="000000" w:themeColor="text1"/>
        </w:rPr>
        <w:br/>
        <w:t>nhà nước của các địa phương.</w:t>
      </w:r>
    </w:p>
    <w:p w14:paraId="445E4038" w14:textId="4F33F268" w:rsidR="00710A34" w:rsidRPr="00CC7EF5" w:rsidRDefault="00710A34" w:rsidP="00856CC3">
      <w:pPr>
        <w:spacing w:before="60" w:after="60" w:line="276" w:lineRule="auto"/>
        <w:ind w:firstLine="720"/>
        <w:jc w:val="both"/>
        <w:rPr>
          <w:rFonts w:ascii="Times New Roman" w:hAnsi="Times New Roman"/>
          <w:bCs w:val="0"/>
          <w:color w:val="000000" w:themeColor="text1"/>
          <w:lang w:val="es-MX"/>
        </w:rPr>
      </w:pPr>
      <w:r w:rsidRPr="00CC7EF5">
        <w:rPr>
          <w:rFonts w:ascii="Times New Roman" w:hAnsi="Times New Roman"/>
          <w:bCs w:val="0"/>
          <w:color w:val="000000" w:themeColor="text1"/>
          <w:lang w:val="es-MX"/>
        </w:rPr>
        <w:t>d) Nghiêm túc thực hiện các quy định về cơ chế tự chủ, tự chịu trách nhiệm</w:t>
      </w:r>
      <w:r w:rsidRPr="00CC7EF5">
        <w:rPr>
          <w:rFonts w:ascii="Times New Roman" w:hAnsi="Times New Roman"/>
          <w:bCs w:val="0"/>
          <w:color w:val="000000" w:themeColor="text1"/>
          <w:lang w:val="es-MX"/>
        </w:rPr>
        <w:br/>
        <w:t xml:space="preserve">về sử dụng biên chế và kinh phí quản lý hành chính theo Nghị </w:t>
      </w:r>
      <w:r w:rsidR="00E91E92" w:rsidRPr="00CC7EF5">
        <w:rPr>
          <w:rFonts w:ascii="Times New Roman" w:hAnsi="Times New Roman"/>
          <w:bCs w:val="0"/>
          <w:color w:val="000000" w:themeColor="text1"/>
          <w:lang w:val="es-MX"/>
        </w:rPr>
        <w:t>định số</w:t>
      </w:r>
      <w:r w:rsidR="00E91E92" w:rsidRPr="00CC7EF5">
        <w:rPr>
          <w:rFonts w:ascii="Times New Roman" w:hAnsi="Times New Roman"/>
          <w:bCs w:val="0"/>
          <w:color w:val="000000" w:themeColor="text1"/>
          <w:lang w:val="es-MX"/>
        </w:rPr>
        <w:br/>
        <w:t>130/2005/NĐ-CP ngày 17/10/2005 của Chính phủ q</w:t>
      </w:r>
      <w:r w:rsidR="00E91E92" w:rsidRPr="00CC7EF5">
        <w:rPr>
          <w:rFonts w:ascii="Times New Roman" w:hAnsi="Times New Roman"/>
          <w:bCs w:val="0"/>
          <w:color w:val="000000" w:themeColor="text1"/>
        </w:rPr>
        <w:t xml:space="preserve">uy định chế độ tự chủ, tự chịu trách nhiệm về sử dụng biên chế và kinh phí quản lý hành chính đối với các cơ quan nhà nước </w:t>
      </w:r>
      <w:r w:rsidR="00E91E92" w:rsidRPr="00CC7EF5">
        <w:rPr>
          <w:rFonts w:ascii="Times New Roman" w:hAnsi="Times New Roman"/>
          <w:bCs w:val="0"/>
          <w:color w:val="000000" w:themeColor="text1"/>
          <w:lang w:val="es-MX"/>
        </w:rPr>
        <w:t>được sửa đổi, bổ sung tại</w:t>
      </w:r>
      <w:r w:rsidRPr="00CC7EF5">
        <w:rPr>
          <w:rFonts w:ascii="Times New Roman" w:hAnsi="Times New Roman"/>
          <w:bCs w:val="0"/>
          <w:color w:val="000000" w:themeColor="text1"/>
          <w:lang w:val="es-MX"/>
        </w:rPr>
        <w:t xml:space="preserve"> Nghị</w:t>
      </w:r>
      <w:r w:rsidR="00E91E92" w:rsidRPr="00CC7EF5">
        <w:rPr>
          <w:rFonts w:ascii="Times New Roman" w:hAnsi="Times New Roman"/>
          <w:bCs w:val="0"/>
          <w:color w:val="000000" w:themeColor="text1"/>
          <w:lang w:val="es-MX"/>
        </w:rPr>
        <w:t xml:space="preserve"> định số 117/2013/NĐ-CP</w:t>
      </w:r>
      <w:r w:rsidR="00E91E92" w:rsidRPr="00CC7EF5">
        <w:rPr>
          <w:rFonts w:ascii="Times New Roman" w:hAnsi="Times New Roman"/>
          <w:bCs w:val="0"/>
          <w:color w:val="000000" w:themeColor="text1"/>
          <w:lang w:val="es-MX"/>
        </w:rPr>
        <w:br/>
        <w:t>ngày 07/10/201</w:t>
      </w:r>
      <w:r w:rsidRPr="00CC7EF5">
        <w:rPr>
          <w:rFonts w:ascii="Times New Roman" w:hAnsi="Times New Roman"/>
          <w:bCs w:val="0"/>
          <w:color w:val="000000" w:themeColor="text1"/>
          <w:lang w:val="es-MX"/>
        </w:rPr>
        <w:t>3 của Chính phủ</w:t>
      </w:r>
      <w:r w:rsidR="00E91E92" w:rsidRPr="00CC7EF5">
        <w:rPr>
          <w:rFonts w:ascii="Times New Roman" w:hAnsi="Times New Roman"/>
          <w:bCs w:val="0"/>
          <w:color w:val="000000" w:themeColor="text1"/>
          <w:lang w:val="es-MX"/>
        </w:rPr>
        <w:t>;</w:t>
      </w:r>
      <w:r w:rsidRPr="00CC7EF5">
        <w:rPr>
          <w:rFonts w:ascii="Times New Roman" w:hAnsi="Times New Roman"/>
          <w:bCs w:val="0"/>
          <w:color w:val="000000" w:themeColor="text1"/>
          <w:lang w:val="es-MX"/>
        </w:rPr>
        <w:t xml:space="preserve"> việc phân bổ và </w:t>
      </w:r>
      <w:r w:rsidR="00E91E92" w:rsidRPr="00CC7EF5">
        <w:rPr>
          <w:rFonts w:ascii="Times New Roman" w:hAnsi="Times New Roman"/>
          <w:bCs w:val="0"/>
          <w:color w:val="000000" w:themeColor="text1"/>
          <w:lang w:val="es-MX"/>
        </w:rPr>
        <w:t xml:space="preserve">giao dự toán thực hiện theo quy </w:t>
      </w:r>
      <w:r w:rsidRPr="00CC7EF5">
        <w:rPr>
          <w:rFonts w:ascii="Times New Roman" w:hAnsi="Times New Roman"/>
          <w:bCs w:val="0"/>
          <w:color w:val="000000" w:themeColor="text1"/>
          <w:lang w:val="es-MX"/>
        </w:rPr>
        <w:t xml:space="preserve">định tại Thông tư liên tịch số 71/2014/TTLT-BTC-BNV ngày </w:t>
      </w:r>
      <w:r w:rsidR="00E91E92" w:rsidRPr="00CC7EF5">
        <w:rPr>
          <w:rFonts w:ascii="Times New Roman" w:hAnsi="Times New Roman"/>
          <w:bCs w:val="0"/>
          <w:color w:val="000000" w:themeColor="text1"/>
          <w:lang w:val="es-MX"/>
        </w:rPr>
        <w:t xml:space="preserve">30/5/2021 </w:t>
      </w:r>
      <w:r w:rsidRPr="00CC7EF5">
        <w:rPr>
          <w:rFonts w:ascii="Times New Roman" w:hAnsi="Times New Roman"/>
          <w:bCs w:val="0"/>
          <w:color w:val="000000" w:themeColor="text1"/>
          <w:lang w:val="es-MX"/>
        </w:rPr>
        <w:t xml:space="preserve">của </w:t>
      </w:r>
      <w:r w:rsidR="00E91E92" w:rsidRPr="00CC7EF5">
        <w:rPr>
          <w:rFonts w:ascii="Times New Roman" w:hAnsi="Times New Roman"/>
          <w:bCs w:val="0"/>
          <w:color w:val="000000" w:themeColor="text1"/>
          <w:lang w:val="es-MX"/>
        </w:rPr>
        <w:t xml:space="preserve">liên </w:t>
      </w:r>
      <w:r w:rsidRPr="00CC7EF5">
        <w:rPr>
          <w:rFonts w:ascii="Times New Roman" w:hAnsi="Times New Roman"/>
          <w:bCs w:val="0"/>
          <w:color w:val="000000" w:themeColor="text1"/>
          <w:lang w:val="es-MX"/>
        </w:rPr>
        <w:t>Bộ Tài chính, Bộ Nội vụ quy định chế</w:t>
      </w:r>
      <w:r w:rsidR="00E91E92" w:rsidRPr="00CC7EF5">
        <w:rPr>
          <w:rFonts w:ascii="Times New Roman" w:hAnsi="Times New Roman"/>
          <w:bCs w:val="0"/>
          <w:color w:val="000000" w:themeColor="text1"/>
          <w:lang w:val="es-MX"/>
        </w:rPr>
        <w:t xml:space="preserve"> độ tự chủ, tự chịu trách nhiệm </w:t>
      </w:r>
      <w:r w:rsidRPr="00CC7EF5">
        <w:rPr>
          <w:rFonts w:ascii="Times New Roman" w:hAnsi="Times New Roman"/>
          <w:bCs w:val="0"/>
          <w:color w:val="000000" w:themeColor="text1"/>
          <w:lang w:val="es-MX"/>
        </w:rPr>
        <w:t>về sử dụng kinh phí quản lý hành chính đối với các cơ quan nhà nước.</w:t>
      </w:r>
      <w:r w:rsidRPr="00CC7EF5">
        <w:rPr>
          <w:rFonts w:ascii="Times New Roman" w:hAnsi="Times New Roman"/>
          <w:bCs w:val="0"/>
          <w:color w:val="000000" w:themeColor="text1"/>
          <w:lang w:val="es-MX"/>
        </w:rPr>
        <w:br/>
        <w:t>Triển khai và thực hiện có hiệu quả cơ chế tự chủ tài chính của đơn vị sự</w:t>
      </w:r>
      <w:r w:rsidRPr="00CC7EF5">
        <w:rPr>
          <w:rFonts w:ascii="Times New Roman" w:hAnsi="Times New Roman"/>
          <w:bCs w:val="0"/>
          <w:color w:val="000000" w:themeColor="text1"/>
          <w:lang w:val="es-MX"/>
        </w:rPr>
        <w:br/>
        <w:t>nghiệp công lập theo Nghị định số 60/2021/NĐ-CP ngày 21/6/2021 của Chính</w:t>
      </w:r>
      <w:r w:rsidRPr="00CC7EF5">
        <w:rPr>
          <w:rFonts w:ascii="Times New Roman" w:hAnsi="Times New Roman"/>
          <w:bCs w:val="0"/>
          <w:color w:val="000000" w:themeColor="text1"/>
          <w:lang w:val="es-MX"/>
        </w:rPr>
        <w:br/>
        <w:t>phủ quy định cơ chế tự chủ tài chính của đơn vị sự nghiệp công lập</w:t>
      </w:r>
      <w:r w:rsidR="00E91E92" w:rsidRPr="00CC7EF5">
        <w:rPr>
          <w:rFonts w:ascii="Times New Roman" w:hAnsi="Times New Roman"/>
          <w:bCs w:val="0"/>
          <w:color w:val="000000" w:themeColor="text1"/>
          <w:lang w:val="es-MX"/>
        </w:rPr>
        <w:t xml:space="preserve"> được sửa đổi bổ sung tại</w:t>
      </w:r>
      <w:r w:rsidRPr="00CC7EF5">
        <w:rPr>
          <w:rFonts w:ascii="Times New Roman" w:hAnsi="Times New Roman"/>
          <w:bCs w:val="0"/>
          <w:color w:val="000000" w:themeColor="text1"/>
          <w:lang w:val="es-MX"/>
        </w:rPr>
        <w:t xml:space="preserve"> Nghị định số 111/2025/NĐ</w:t>
      </w:r>
      <w:r w:rsidR="00E91E92" w:rsidRPr="00CC7EF5">
        <w:rPr>
          <w:rFonts w:ascii="Times New Roman" w:hAnsi="Times New Roman"/>
          <w:bCs w:val="0"/>
          <w:color w:val="000000" w:themeColor="text1"/>
          <w:lang w:val="es-MX"/>
        </w:rPr>
        <w:t xml:space="preserve">-CP ngày 22/5/2025 của Chính phủ, </w:t>
      </w:r>
      <w:r w:rsidRPr="00CC7EF5">
        <w:rPr>
          <w:rFonts w:ascii="Times New Roman" w:hAnsi="Times New Roman"/>
          <w:bCs w:val="0"/>
          <w:color w:val="000000" w:themeColor="text1"/>
          <w:lang w:val="es-MX"/>
        </w:rPr>
        <w:t xml:space="preserve">Thông tư số 56/2022/TT-BTC ngày 16/9/2022 của Bộ </w:t>
      </w:r>
      <w:r w:rsidR="00E91E92" w:rsidRPr="00CC7EF5">
        <w:rPr>
          <w:rFonts w:ascii="Times New Roman" w:hAnsi="Times New Roman"/>
          <w:bCs w:val="0"/>
          <w:color w:val="000000" w:themeColor="text1"/>
          <w:lang w:val="es-MX"/>
        </w:rPr>
        <w:t xml:space="preserve">trưởng Bộ </w:t>
      </w:r>
      <w:r w:rsidRPr="00CC7EF5">
        <w:rPr>
          <w:rFonts w:ascii="Times New Roman" w:hAnsi="Times New Roman"/>
          <w:bCs w:val="0"/>
          <w:color w:val="000000" w:themeColor="text1"/>
          <w:lang w:val="es-MX"/>
        </w:rPr>
        <w:t>Tài chính hướng dẫn một số nội dung về cơ chế tự chủ tài chính của đơn vị sự nghiệp công lập; xử lý tài sản, tài chính khi tổ chức lại, giải thể đơn vị sự nghiệp công lập.</w:t>
      </w:r>
    </w:p>
    <w:p w14:paraId="3FB12C05" w14:textId="70B50E42" w:rsidR="00F72399" w:rsidRPr="00CC7EF5" w:rsidRDefault="00F72399" w:rsidP="00856CC3">
      <w:pPr>
        <w:spacing w:before="60" w:after="60" w:line="276" w:lineRule="auto"/>
        <w:ind w:firstLine="720"/>
        <w:jc w:val="both"/>
        <w:rPr>
          <w:rFonts w:ascii="Times New Roman" w:hAnsi="Times New Roman"/>
          <w:bCs w:val="0"/>
          <w:color w:val="000000" w:themeColor="text1"/>
        </w:rPr>
      </w:pPr>
      <w:r w:rsidRPr="00CC7EF5">
        <w:rPr>
          <w:rFonts w:ascii="Times New Roman" w:hAnsi="Times New Roman"/>
          <w:bCs w:val="0"/>
          <w:color w:val="000000" w:themeColor="text1"/>
        </w:rPr>
        <w:t>đ) Tăng cường chỉ đạo công tác quản lý nhà nước về giá, về quản lý tài sản</w:t>
      </w:r>
      <w:r w:rsidRPr="00CC7EF5">
        <w:rPr>
          <w:rFonts w:ascii="Times New Roman" w:hAnsi="Times New Roman"/>
          <w:bCs w:val="0"/>
          <w:color w:val="000000" w:themeColor="text1"/>
        </w:rPr>
        <w:br/>
        <w:t>công trên địa bàn; chỉ đạo việc tham mưu ban hành các văn bản pháp luật</w:t>
      </w:r>
      <w:r w:rsidR="00077F19" w:rsidRPr="00CC7EF5">
        <w:rPr>
          <w:rFonts w:ascii="Times New Roman" w:hAnsi="Times New Roman"/>
          <w:bCs w:val="0"/>
          <w:color w:val="000000" w:themeColor="text1"/>
        </w:rPr>
        <w:t xml:space="preserve"> </w:t>
      </w:r>
      <w:r w:rsidRPr="00CC7EF5">
        <w:rPr>
          <w:rFonts w:ascii="Times New Roman" w:hAnsi="Times New Roman"/>
          <w:bCs w:val="0"/>
          <w:color w:val="000000" w:themeColor="text1"/>
        </w:rPr>
        <w:t>nhằm cụ thể hóa các quy định quản lý nhà nước về giá, tài sản công và phí, lệ</w:t>
      </w:r>
      <w:r w:rsidR="00077F19" w:rsidRPr="00CC7EF5">
        <w:rPr>
          <w:rFonts w:ascii="Times New Roman" w:hAnsi="Times New Roman"/>
          <w:bCs w:val="0"/>
          <w:color w:val="000000" w:themeColor="text1"/>
        </w:rPr>
        <w:t xml:space="preserve"> </w:t>
      </w:r>
      <w:r w:rsidRPr="00CC7EF5">
        <w:rPr>
          <w:rFonts w:ascii="Times New Roman" w:hAnsi="Times New Roman"/>
          <w:bCs w:val="0"/>
          <w:color w:val="000000" w:themeColor="text1"/>
        </w:rPr>
        <w:t>phí theo thẩm quyền; chỉ đạo việc ban hành quyết định giá đối với hàng hóa,</w:t>
      </w:r>
      <w:r w:rsidRPr="00CC7EF5">
        <w:rPr>
          <w:rFonts w:ascii="Times New Roman" w:hAnsi="Times New Roman"/>
          <w:bCs w:val="0"/>
          <w:color w:val="000000" w:themeColor="text1"/>
        </w:rPr>
        <w:br/>
        <w:t xml:space="preserve">dịch vụ thuộc danh mục </w:t>
      </w:r>
      <w:r w:rsidR="00E91E92" w:rsidRPr="00CC7EF5">
        <w:rPr>
          <w:rFonts w:ascii="Times New Roman" w:hAnsi="Times New Roman"/>
          <w:bCs w:val="0"/>
          <w:color w:val="000000" w:themeColor="text1"/>
        </w:rPr>
        <w:t>mặt hàng do địa phương định giá.</w:t>
      </w:r>
    </w:p>
    <w:p w14:paraId="1FC1D229" w14:textId="6E092C37" w:rsidR="00F72399" w:rsidRPr="00CC7EF5" w:rsidRDefault="00F72399" w:rsidP="00856CC3">
      <w:pPr>
        <w:spacing w:before="60" w:after="60" w:line="276" w:lineRule="auto"/>
        <w:ind w:firstLine="720"/>
        <w:jc w:val="both"/>
        <w:rPr>
          <w:rFonts w:ascii="Times New Roman" w:hAnsi="Times New Roman"/>
          <w:bCs w:val="0"/>
          <w:color w:val="000000" w:themeColor="text1"/>
        </w:rPr>
      </w:pPr>
      <w:r w:rsidRPr="00CC7EF5">
        <w:rPr>
          <w:rFonts w:ascii="Times New Roman" w:hAnsi="Times New Roman"/>
          <w:bCs w:val="0"/>
          <w:color w:val="000000" w:themeColor="text1"/>
        </w:rPr>
        <w:t>e) Tăng cường chỉ đạo việc sử dụng tài sản công vào mục đích kinh doanh, cho thuê, liên doanh, liên kết tại các cơ quan, tổ chức, đơn vị; chỉ đạo quyết liệt công tác rà soát, sắp xếp lại các cơ sở nhà</w:t>
      </w:r>
      <w:r w:rsidR="00E91E92" w:rsidRPr="00CC7EF5">
        <w:rPr>
          <w:rFonts w:ascii="Times New Roman" w:hAnsi="Times New Roman"/>
          <w:bCs w:val="0"/>
          <w:color w:val="000000" w:themeColor="text1"/>
        </w:rPr>
        <w:t>,</w:t>
      </w:r>
      <w:r w:rsidRPr="00CC7EF5">
        <w:rPr>
          <w:rFonts w:ascii="Times New Roman" w:hAnsi="Times New Roman"/>
          <w:bCs w:val="0"/>
          <w:color w:val="000000" w:themeColor="text1"/>
        </w:rPr>
        <w:t xml:space="preserve"> đất và nhất là trụ sở nhà, đất của các </w:t>
      </w:r>
      <w:r w:rsidRPr="00CC7EF5">
        <w:rPr>
          <w:rFonts w:ascii="Times New Roman" w:hAnsi="Times New Roman"/>
          <w:bCs w:val="0"/>
          <w:color w:val="000000" w:themeColor="text1"/>
        </w:rPr>
        <w:lastRenderedPageBreak/>
        <w:t>cơ quan đóng trên địa bàn để việc quản lý, sử dụng tài sản công thực sự đem lại hiệu quả.</w:t>
      </w:r>
    </w:p>
    <w:p w14:paraId="354C8860" w14:textId="26FBA45E" w:rsidR="00533FD7" w:rsidRPr="00CC7EF5" w:rsidRDefault="00E91E92" w:rsidP="00856CC3">
      <w:pPr>
        <w:spacing w:before="60" w:after="60" w:line="276" w:lineRule="auto"/>
        <w:ind w:firstLine="720"/>
        <w:jc w:val="both"/>
        <w:rPr>
          <w:rFonts w:ascii="Times New Roman" w:hAnsi="Times New Roman"/>
          <w:bCs w:val="0"/>
          <w:color w:val="000000" w:themeColor="text1"/>
        </w:rPr>
      </w:pPr>
      <w:r w:rsidRPr="00CC7EF5">
        <w:rPr>
          <w:rFonts w:ascii="Times New Roman" w:hAnsi="Times New Roman"/>
          <w:bCs w:val="0"/>
          <w:color w:val="000000" w:themeColor="text1"/>
        </w:rPr>
        <w:t>g</w:t>
      </w:r>
      <w:r w:rsidR="00F72399" w:rsidRPr="00CC7EF5">
        <w:rPr>
          <w:rFonts w:ascii="Times New Roman" w:hAnsi="Times New Roman"/>
          <w:bCs w:val="0"/>
          <w:color w:val="000000" w:themeColor="text1"/>
        </w:rPr>
        <w:t>) Tăng cường chỉ đạo việc thực hiện bán tài sản công là trụ sở cơ quan,</w:t>
      </w:r>
      <w:r w:rsidR="00F72399" w:rsidRPr="00CC7EF5">
        <w:rPr>
          <w:rFonts w:ascii="Times New Roman" w:hAnsi="Times New Roman"/>
          <w:bCs w:val="0"/>
          <w:color w:val="000000" w:themeColor="text1"/>
        </w:rPr>
        <w:br/>
        <w:t>đơn vị theo phương án sắp xếp lại, xử lý các cơ sở nhà, đất đã được cấp có thẩm</w:t>
      </w:r>
      <w:r w:rsidR="00F72399" w:rsidRPr="00CC7EF5">
        <w:rPr>
          <w:rFonts w:ascii="Times New Roman" w:hAnsi="Times New Roman"/>
          <w:bCs w:val="0"/>
          <w:color w:val="000000" w:themeColor="text1"/>
        </w:rPr>
        <w:br/>
        <w:t xml:space="preserve">quyền phê duyệt trong phương án tổng thể để tập trung nguồn lực vào </w:t>
      </w:r>
      <w:r w:rsidRPr="00CC7EF5">
        <w:rPr>
          <w:rFonts w:ascii="Times New Roman" w:hAnsi="Times New Roman"/>
          <w:bCs w:val="0"/>
          <w:color w:val="000000" w:themeColor="text1"/>
        </w:rPr>
        <w:t>ngân sách nhà nước</w:t>
      </w:r>
      <w:r w:rsidR="00F72399" w:rsidRPr="00CC7EF5">
        <w:rPr>
          <w:rFonts w:ascii="Times New Roman" w:hAnsi="Times New Roman"/>
          <w:bCs w:val="0"/>
          <w:color w:val="000000" w:themeColor="text1"/>
        </w:rPr>
        <w:t>.</w:t>
      </w:r>
    </w:p>
    <w:p w14:paraId="0A94AE57" w14:textId="5638002C" w:rsidR="00F72399" w:rsidRPr="00CC7EF5" w:rsidRDefault="00E91E92" w:rsidP="00856CC3">
      <w:pPr>
        <w:spacing w:before="60" w:after="60" w:line="276" w:lineRule="auto"/>
        <w:ind w:firstLine="720"/>
        <w:jc w:val="both"/>
        <w:rPr>
          <w:rFonts w:ascii="Times New Roman" w:hAnsi="Times New Roman"/>
          <w:color w:val="000000" w:themeColor="text1"/>
        </w:rPr>
      </w:pPr>
      <w:r w:rsidRPr="00CC7EF5">
        <w:rPr>
          <w:rFonts w:ascii="Times New Roman" w:hAnsi="Times New Roman"/>
          <w:bCs w:val="0"/>
          <w:color w:val="000000" w:themeColor="text1"/>
        </w:rPr>
        <w:t>h</w:t>
      </w:r>
      <w:r w:rsidR="00533FD7" w:rsidRPr="00CC7EF5">
        <w:rPr>
          <w:rFonts w:ascii="Times New Roman" w:hAnsi="Times New Roman"/>
          <w:bCs w:val="0"/>
          <w:color w:val="000000" w:themeColor="text1"/>
        </w:rPr>
        <w:t>)</w:t>
      </w:r>
      <w:r w:rsidR="00F72399" w:rsidRPr="00CC7EF5">
        <w:rPr>
          <w:rFonts w:ascii="Times New Roman" w:hAnsi="Times New Roman"/>
          <w:bCs w:val="0"/>
          <w:color w:val="000000" w:themeColor="text1"/>
        </w:rPr>
        <w:t xml:space="preserve"> Siết ch</w:t>
      </w:r>
      <w:r w:rsidR="00533FD7" w:rsidRPr="00CC7EF5">
        <w:rPr>
          <w:rFonts w:ascii="Times New Roman" w:hAnsi="Times New Roman"/>
          <w:bCs w:val="0"/>
          <w:color w:val="000000" w:themeColor="text1"/>
        </w:rPr>
        <w:t>ặt</w:t>
      </w:r>
      <w:r w:rsidR="00F72399" w:rsidRPr="00CC7EF5">
        <w:rPr>
          <w:rFonts w:ascii="Times New Roman" w:hAnsi="Times New Roman"/>
          <w:bCs w:val="0"/>
          <w:color w:val="000000" w:themeColor="text1"/>
        </w:rPr>
        <w:t xml:space="preserve"> kỷ luật, kỷ cương, tăng cường trách nhiệm người đứng đầu</w:t>
      </w:r>
      <w:r w:rsidR="00F72399" w:rsidRPr="00CC7EF5">
        <w:rPr>
          <w:rFonts w:ascii="Times New Roman" w:hAnsi="Times New Roman"/>
          <w:bCs w:val="0"/>
          <w:color w:val="000000" w:themeColor="text1"/>
        </w:rPr>
        <w:br/>
        <w:t>trong quản lý, sử dụng tài chính, ngân sách. Tăng cường công tác thanh tra,</w:t>
      </w:r>
      <w:r w:rsidR="00F72399" w:rsidRPr="00CC7EF5">
        <w:rPr>
          <w:rFonts w:ascii="Times New Roman" w:hAnsi="Times New Roman"/>
          <w:bCs w:val="0"/>
          <w:color w:val="000000" w:themeColor="text1"/>
        </w:rPr>
        <w:br/>
        <w:t>kiểm tra, giám sát và thực hiện, công khai, minh bạch việc sử dụng ngân sách</w:t>
      </w:r>
      <w:r w:rsidR="00F72399" w:rsidRPr="00CC7EF5">
        <w:rPr>
          <w:rFonts w:ascii="Times New Roman" w:hAnsi="Times New Roman"/>
          <w:bCs w:val="0"/>
          <w:color w:val="000000" w:themeColor="text1"/>
        </w:rPr>
        <w:br/>
        <w:t>nhà nước. Thực hiện nghiêm túc, kịp thời các kết luận, kiến nghị sau thanh tra,</w:t>
      </w:r>
      <w:r w:rsidR="00F72399" w:rsidRPr="00CC7EF5">
        <w:rPr>
          <w:rFonts w:ascii="Times New Roman" w:hAnsi="Times New Roman"/>
          <w:bCs w:val="0"/>
          <w:color w:val="000000" w:themeColor="text1"/>
        </w:rPr>
        <w:br/>
        <w:t>kiểm tra, kiểm toán nhà nước về tài chính, ngân sách.</w:t>
      </w:r>
      <w:r w:rsidR="00F72399" w:rsidRPr="00CC7EF5">
        <w:rPr>
          <w:rFonts w:ascii="Times New Roman" w:hAnsi="Times New Roman"/>
          <w:color w:val="000000" w:themeColor="text1"/>
        </w:rPr>
        <w:t xml:space="preserve">  </w:t>
      </w:r>
    </w:p>
    <w:p w14:paraId="422FC0B2" w14:textId="02D686BB" w:rsidR="002B7835" w:rsidRPr="00CC7EF5" w:rsidRDefault="000B276C" w:rsidP="00856CC3">
      <w:pPr>
        <w:spacing w:before="60" w:after="60" w:line="276" w:lineRule="auto"/>
        <w:ind w:firstLine="720"/>
        <w:jc w:val="both"/>
        <w:rPr>
          <w:rFonts w:ascii="Times New Roman" w:hAnsi="Times New Roman"/>
          <w:b/>
          <w:color w:val="000000" w:themeColor="text1"/>
          <w:lang w:val="vi-VN"/>
        </w:rPr>
      </w:pPr>
      <w:r w:rsidRPr="00CC7EF5">
        <w:rPr>
          <w:rFonts w:ascii="Times New Roman" w:hAnsi="Times New Roman"/>
          <w:b/>
          <w:color w:val="000000" w:themeColor="text1"/>
          <w:lang w:val="es-MX"/>
        </w:rPr>
        <w:t>7</w:t>
      </w:r>
      <w:r w:rsidR="00463D63" w:rsidRPr="00CC7EF5">
        <w:rPr>
          <w:rFonts w:ascii="Times New Roman" w:hAnsi="Times New Roman"/>
          <w:b/>
          <w:color w:val="000000" w:themeColor="text1"/>
          <w:lang w:val="es-MX"/>
        </w:rPr>
        <w:t>.</w:t>
      </w:r>
      <w:r w:rsidR="00AE0E5C" w:rsidRPr="00CC7EF5">
        <w:rPr>
          <w:rFonts w:ascii="Times New Roman" w:hAnsi="Times New Roman"/>
          <w:b/>
          <w:color w:val="000000" w:themeColor="text1"/>
          <w:lang w:val="vi-VN"/>
        </w:rPr>
        <w:t xml:space="preserve"> Xây dựng </w:t>
      </w:r>
      <w:r w:rsidR="00817AF9" w:rsidRPr="00CC7EF5">
        <w:rPr>
          <w:rFonts w:ascii="Times New Roman" w:hAnsi="Times New Roman"/>
          <w:b/>
          <w:color w:val="000000" w:themeColor="text1"/>
        </w:rPr>
        <w:t xml:space="preserve">và phát triển </w:t>
      </w:r>
      <w:r w:rsidR="00AE0E5C" w:rsidRPr="00CC7EF5">
        <w:rPr>
          <w:rFonts w:ascii="Times New Roman" w:hAnsi="Times New Roman"/>
          <w:b/>
          <w:color w:val="000000" w:themeColor="text1"/>
          <w:lang w:val="vi-VN"/>
        </w:rPr>
        <w:t>chính quyền điện tử, chính quyền số</w:t>
      </w:r>
    </w:p>
    <w:p w14:paraId="55EAF1F6" w14:textId="6D1C349C" w:rsidR="003813B0" w:rsidRPr="00CC7EF5" w:rsidRDefault="003813B0" w:rsidP="00856CC3">
      <w:pPr>
        <w:pStyle w:val="ListParagraph"/>
        <w:numPr>
          <w:ilvl w:val="0"/>
          <w:numId w:val="4"/>
        </w:numPr>
        <w:tabs>
          <w:tab w:val="left" w:pos="993"/>
        </w:tabs>
        <w:spacing w:before="60" w:after="60" w:line="276" w:lineRule="auto"/>
        <w:ind w:left="0" w:firstLine="709"/>
        <w:jc w:val="both"/>
        <w:rPr>
          <w:rFonts w:ascii="Times New Roman" w:eastAsia="Aptos" w:hAnsi="Times New Roman"/>
          <w:color w:val="000000" w:themeColor="text1"/>
          <w:kern w:val="2"/>
          <w14:ligatures w14:val="standardContextual"/>
        </w:rPr>
      </w:pPr>
      <w:r w:rsidRPr="00CC7EF5">
        <w:rPr>
          <w:rFonts w:ascii="Times New Roman" w:hAnsi="Times New Roman"/>
          <w:color w:val="000000" w:themeColor="text1"/>
          <w:shd w:val="clear" w:color="auto" w:fill="FFFFFF"/>
          <w:lang w:val="vi-VN"/>
        </w:rPr>
        <w:t>Ho</w:t>
      </w:r>
      <w:r w:rsidRPr="00CC7EF5">
        <w:rPr>
          <w:rFonts w:ascii="Times New Roman" w:hAnsi="Times New Roman" w:cs="Calibri"/>
          <w:color w:val="000000" w:themeColor="text1"/>
          <w:shd w:val="clear" w:color="auto" w:fill="FFFFFF"/>
          <w:lang w:val="vi-VN"/>
        </w:rPr>
        <w:t>à</w:t>
      </w:r>
      <w:r w:rsidRPr="00CC7EF5">
        <w:rPr>
          <w:rFonts w:ascii="Times New Roman" w:hAnsi="Times New Roman"/>
          <w:color w:val="000000" w:themeColor="text1"/>
          <w:shd w:val="clear" w:color="auto" w:fill="FFFFFF"/>
          <w:lang w:val="vi-VN"/>
        </w:rPr>
        <w:t>n thi</w:t>
      </w:r>
      <w:r w:rsidRPr="00CC7EF5">
        <w:rPr>
          <w:rFonts w:ascii="Times New Roman" w:hAnsi="Times New Roman" w:cs="Calibri"/>
          <w:color w:val="000000" w:themeColor="text1"/>
          <w:shd w:val="clear" w:color="auto" w:fill="FFFFFF"/>
          <w:lang w:val="vi-VN"/>
        </w:rPr>
        <w:t>ệ</w:t>
      </w:r>
      <w:r w:rsidRPr="00CC7EF5">
        <w:rPr>
          <w:rFonts w:ascii="Times New Roman" w:hAnsi="Times New Roman"/>
          <w:color w:val="000000" w:themeColor="text1"/>
          <w:shd w:val="clear" w:color="auto" w:fill="FFFFFF"/>
          <w:lang w:val="vi-VN"/>
        </w:rPr>
        <w:t>n m</w:t>
      </w:r>
      <w:r w:rsidRPr="00CC7EF5">
        <w:rPr>
          <w:rFonts w:ascii="Times New Roman" w:hAnsi="Times New Roman" w:cs=".VnTime"/>
          <w:color w:val="000000" w:themeColor="text1"/>
          <w:shd w:val="clear" w:color="auto" w:fill="FFFFFF"/>
          <w:lang w:val="vi-VN"/>
        </w:rPr>
        <w:t>ô</w:t>
      </w:r>
      <w:r w:rsidRPr="00CC7EF5">
        <w:rPr>
          <w:rFonts w:ascii="Times New Roman" w:hAnsi="Times New Roman"/>
          <w:color w:val="000000" w:themeColor="text1"/>
          <w:shd w:val="clear" w:color="auto" w:fill="FFFFFF"/>
          <w:lang w:val="vi-VN"/>
        </w:rPr>
        <w:t>i tr</w:t>
      </w:r>
      <w:r w:rsidRPr="00CC7EF5">
        <w:rPr>
          <w:rFonts w:ascii="Times New Roman" w:hAnsi="Times New Roman" w:cs="Calibri"/>
          <w:color w:val="000000" w:themeColor="text1"/>
          <w:shd w:val="clear" w:color="auto" w:fill="FFFFFF"/>
          <w:lang w:val="vi-VN"/>
        </w:rPr>
        <w:t>ườ</w:t>
      </w:r>
      <w:r w:rsidRPr="00CC7EF5">
        <w:rPr>
          <w:rFonts w:ascii="Times New Roman" w:hAnsi="Times New Roman"/>
          <w:color w:val="000000" w:themeColor="text1"/>
          <w:shd w:val="clear" w:color="auto" w:fill="FFFFFF"/>
          <w:lang w:val="vi-VN"/>
        </w:rPr>
        <w:t>ng ph</w:t>
      </w:r>
      <w:r w:rsidRPr="00CC7EF5">
        <w:rPr>
          <w:rFonts w:ascii="Times New Roman" w:hAnsi="Times New Roman" w:cs=".VnTime"/>
          <w:color w:val="000000" w:themeColor="text1"/>
          <w:shd w:val="clear" w:color="auto" w:fill="FFFFFF"/>
          <w:lang w:val="vi-VN"/>
        </w:rPr>
        <w:t>á</w:t>
      </w:r>
      <w:r w:rsidRPr="00CC7EF5">
        <w:rPr>
          <w:rFonts w:ascii="Times New Roman" w:hAnsi="Times New Roman"/>
          <w:color w:val="000000" w:themeColor="text1"/>
          <w:shd w:val="clear" w:color="auto" w:fill="FFFFFF"/>
          <w:lang w:val="vi-VN"/>
        </w:rPr>
        <w:t>p l</w:t>
      </w:r>
      <w:r w:rsidRPr="00CC7EF5">
        <w:rPr>
          <w:rFonts w:ascii="Times New Roman" w:hAnsi="Times New Roman" w:cs=".VnTime"/>
          <w:color w:val="000000" w:themeColor="text1"/>
          <w:shd w:val="clear" w:color="auto" w:fill="FFFFFF"/>
          <w:lang w:val="vi-VN"/>
        </w:rPr>
        <w:t>ý</w:t>
      </w:r>
      <w:r w:rsidRPr="00CC7EF5">
        <w:rPr>
          <w:rFonts w:ascii="Times New Roman" w:hAnsi="Times New Roman"/>
          <w:color w:val="000000" w:themeColor="text1"/>
          <w:shd w:val="clear" w:color="auto" w:fill="FFFFFF"/>
        </w:rPr>
        <w:t>:</w:t>
      </w:r>
      <w:r w:rsidRPr="00CC7EF5">
        <w:rPr>
          <w:rFonts w:ascii="Times New Roman" w:eastAsia="Aptos" w:hAnsi="Times New Roman"/>
          <w:color w:val="000000" w:themeColor="text1"/>
          <w:kern w:val="2"/>
          <w14:ligatures w14:val="standardContextual"/>
        </w:rPr>
        <w:t xml:space="preserve"> </w:t>
      </w:r>
    </w:p>
    <w:p w14:paraId="4ABD6480" w14:textId="78007F4F" w:rsidR="003813B0" w:rsidRPr="00CC7EF5"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CC7EF5">
        <w:rPr>
          <w:rFonts w:ascii="Times New Roman" w:eastAsia="Aptos" w:hAnsi="Times New Roman"/>
          <w:color w:val="000000" w:themeColor="text1"/>
          <w:kern w:val="2"/>
          <w14:ligatures w14:val="standardContextual"/>
        </w:rPr>
        <w:t>-</w:t>
      </w:r>
      <w:r w:rsidR="003813B0" w:rsidRPr="00CC7EF5">
        <w:rPr>
          <w:rFonts w:ascii="Times New Roman" w:eastAsia="Aptos" w:hAnsi="Times New Roman"/>
          <w:color w:val="000000" w:themeColor="text1"/>
          <w:kern w:val="2"/>
          <w14:ligatures w14:val="standardContextual"/>
        </w:rPr>
        <w:t xml:space="preserve"> Tiếp tục hoàn thiện các văn bản chỉ đạo, quản lý về ứng dụng công nghệ thông tin, chính quyền số và bảo đảm an toàn thông tin mạng đáp ứng yêu cầu phát triển bền vững và hội nhập quốc tế;</w:t>
      </w:r>
    </w:p>
    <w:p w14:paraId="5EC562EE" w14:textId="68672EB8" w:rsidR="003813B0" w:rsidRPr="00CC7EF5"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CC7EF5">
        <w:rPr>
          <w:rFonts w:ascii="Times New Roman" w:eastAsia="Aptos" w:hAnsi="Times New Roman"/>
          <w:color w:val="000000" w:themeColor="text1"/>
          <w:kern w:val="2"/>
          <w14:ligatures w14:val="standardContextual"/>
        </w:rPr>
        <w:t>-</w:t>
      </w:r>
      <w:r w:rsidR="003813B0" w:rsidRPr="00CC7EF5">
        <w:rPr>
          <w:rFonts w:ascii="Times New Roman" w:eastAsia="Aptos" w:hAnsi="Times New Roman"/>
          <w:color w:val="000000" w:themeColor="text1"/>
          <w:kern w:val="2"/>
          <w14:ligatures w14:val="standardContextual"/>
        </w:rPr>
        <w:t xml:space="preserve"> Xây dựng các cơ chế, chính sách thu hút nguồn nhân lực cho ứng dụng công nghệ thông tin; chính sách hỗ trợ cán bộ làm công nghệ thông tin.</w:t>
      </w:r>
    </w:p>
    <w:p w14:paraId="0E3CA16F" w14:textId="42164F87" w:rsidR="003813B0" w:rsidRPr="00CC7EF5" w:rsidRDefault="00E91E92" w:rsidP="00856CC3">
      <w:pPr>
        <w:spacing w:before="60" w:after="60" w:line="276" w:lineRule="auto"/>
        <w:ind w:firstLine="709"/>
        <w:jc w:val="both"/>
        <w:rPr>
          <w:rFonts w:ascii="Times New Roman" w:hAnsi="Times New Roman"/>
          <w:color w:val="000000" w:themeColor="text1"/>
          <w:shd w:val="clear" w:color="auto" w:fill="FFFFFF"/>
        </w:rPr>
      </w:pPr>
      <w:r w:rsidRPr="00CC7EF5">
        <w:rPr>
          <w:rFonts w:ascii="Times New Roman" w:hAnsi="Times New Roman"/>
          <w:color w:val="000000" w:themeColor="text1"/>
          <w:shd w:val="clear" w:color="auto" w:fill="FFFFFF"/>
        </w:rPr>
        <w:t>b)</w:t>
      </w:r>
      <w:r w:rsidR="003813B0" w:rsidRPr="00CC7EF5">
        <w:rPr>
          <w:rFonts w:ascii="Times New Roman" w:hAnsi="Times New Roman"/>
          <w:color w:val="000000" w:themeColor="text1"/>
          <w:shd w:val="clear" w:color="auto" w:fill="FFFFFF"/>
        </w:rPr>
        <w:t xml:space="preserve"> </w:t>
      </w:r>
      <w:r w:rsidR="003813B0" w:rsidRPr="00CC7EF5">
        <w:rPr>
          <w:rFonts w:ascii="Times New Roman" w:hAnsi="Times New Roman"/>
          <w:color w:val="000000" w:themeColor="text1"/>
          <w:shd w:val="clear" w:color="auto" w:fill="FFFFFF"/>
          <w:lang w:val="vi-VN"/>
        </w:rPr>
        <w:t xml:space="preserve"> Phát triển hạ tầng kỹ thuật</w:t>
      </w:r>
      <w:r w:rsidR="003813B0" w:rsidRPr="00CC7EF5">
        <w:rPr>
          <w:rFonts w:ascii="Times New Roman" w:hAnsi="Times New Roman"/>
          <w:color w:val="000000" w:themeColor="text1"/>
          <w:shd w:val="clear" w:color="auto" w:fill="FFFFFF"/>
        </w:rPr>
        <w:t xml:space="preserve">: </w:t>
      </w:r>
    </w:p>
    <w:p w14:paraId="55713BE5" w14:textId="5C348E9E" w:rsidR="003813B0" w:rsidRPr="00CC7EF5"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CC7EF5">
        <w:rPr>
          <w:rFonts w:ascii="Times New Roman" w:hAnsi="Times New Roman"/>
          <w:i/>
          <w:color w:val="000000" w:themeColor="text1"/>
          <w:shd w:val="clear" w:color="auto" w:fill="FFFFFF"/>
        </w:rPr>
        <w:t>-</w:t>
      </w:r>
      <w:r w:rsidR="003813B0" w:rsidRPr="00CC7EF5">
        <w:rPr>
          <w:rFonts w:ascii="Times New Roman" w:hAnsi="Times New Roman"/>
          <w:i/>
          <w:color w:val="000000" w:themeColor="text1"/>
          <w:shd w:val="clear" w:color="auto" w:fill="FFFFFF"/>
        </w:rPr>
        <w:t xml:space="preserve"> </w:t>
      </w:r>
      <w:r w:rsidR="003813B0" w:rsidRPr="00CC7EF5">
        <w:rPr>
          <w:rFonts w:ascii="Times New Roman" w:eastAsia="Aptos" w:hAnsi="Times New Roman"/>
          <w:color w:val="000000" w:themeColor="text1"/>
          <w:kern w:val="2"/>
          <w14:ligatures w14:val="standardContextual"/>
        </w:rPr>
        <w:t xml:space="preserve">Xây dựng cơ sở hạ tầng công nghệ thông tin và Trung tâm dữ liệu </w:t>
      </w:r>
      <w:r w:rsidR="00AB262E">
        <w:rPr>
          <w:rFonts w:ascii="Times New Roman" w:eastAsia="Aptos" w:hAnsi="Times New Roman"/>
          <w:color w:val="000000" w:themeColor="text1"/>
          <w:kern w:val="2"/>
          <w14:ligatures w14:val="standardContextual"/>
        </w:rPr>
        <w:t xml:space="preserve">phường </w:t>
      </w:r>
      <w:r w:rsidR="003813B0" w:rsidRPr="00CC7EF5">
        <w:rPr>
          <w:rFonts w:ascii="Times New Roman" w:eastAsia="Aptos" w:hAnsi="Times New Roman"/>
          <w:color w:val="000000" w:themeColor="text1"/>
          <w:kern w:val="2"/>
          <w14:ligatures w14:val="standardContextual"/>
        </w:rPr>
        <w:t>đảm bảo phục vụ nhu cầu phát triển chính quyền điện tử và đô thị thông minh.</w:t>
      </w:r>
    </w:p>
    <w:p w14:paraId="0D45BB33" w14:textId="49A318AB" w:rsidR="003813B0" w:rsidRPr="00CC7EF5"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CC7EF5">
        <w:rPr>
          <w:rFonts w:ascii="Times New Roman" w:eastAsia="Aptos" w:hAnsi="Times New Roman"/>
          <w:color w:val="000000" w:themeColor="text1"/>
          <w:kern w:val="2"/>
          <w14:ligatures w14:val="standardContextual"/>
        </w:rPr>
        <w:t>-</w:t>
      </w:r>
      <w:r w:rsidR="003813B0" w:rsidRPr="00CC7EF5">
        <w:rPr>
          <w:rFonts w:ascii="Times New Roman" w:eastAsia="Aptos" w:hAnsi="Times New Roman"/>
          <w:color w:val="000000" w:themeColor="text1"/>
          <w:kern w:val="2"/>
          <w14:ligatures w14:val="standardContextual"/>
        </w:rPr>
        <w:t xml:space="preserve"> Đầu tư nâng cấp hạ tầng công nghệ thông tin phục vụ chuyển đổi số và Đề án 06.</w:t>
      </w:r>
    </w:p>
    <w:p w14:paraId="472B5550" w14:textId="53F1516D" w:rsidR="003813B0" w:rsidRPr="00CC7EF5" w:rsidRDefault="00E91E92" w:rsidP="00856CC3">
      <w:pPr>
        <w:spacing w:before="60" w:after="60" w:line="276" w:lineRule="auto"/>
        <w:ind w:firstLine="709"/>
        <w:jc w:val="both"/>
        <w:rPr>
          <w:rFonts w:ascii="Times New Roman" w:hAnsi="Times New Roman"/>
          <w:bCs w:val="0"/>
          <w:color w:val="000000" w:themeColor="text1"/>
          <w:shd w:val="clear" w:color="auto" w:fill="FFFFFF"/>
        </w:rPr>
      </w:pPr>
      <w:r w:rsidRPr="00CC7EF5">
        <w:rPr>
          <w:rFonts w:ascii="Times New Roman" w:hAnsi="Times New Roman"/>
          <w:color w:val="000000" w:themeColor="text1"/>
          <w:shd w:val="clear" w:color="auto" w:fill="FFFFFF"/>
        </w:rPr>
        <w:t>c)</w:t>
      </w:r>
      <w:r w:rsidR="003813B0" w:rsidRPr="00CC7EF5">
        <w:rPr>
          <w:rFonts w:ascii="Times New Roman" w:hAnsi="Times New Roman"/>
          <w:color w:val="000000" w:themeColor="text1"/>
          <w:shd w:val="clear" w:color="auto" w:fill="FFFFFF"/>
          <w:lang w:val="vi-VN"/>
        </w:rPr>
        <w:t xml:space="preserve"> Phát triển các hệ thống nền tảng</w:t>
      </w:r>
      <w:r w:rsidR="003813B0" w:rsidRPr="00CC7EF5">
        <w:rPr>
          <w:rFonts w:ascii="Times New Roman" w:hAnsi="Times New Roman"/>
          <w:color w:val="000000" w:themeColor="text1"/>
          <w:shd w:val="clear" w:color="auto" w:fill="FFFFFF"/>
        </w:rPr>
        <w:t xml:space="preserve"> và dữ liệu số:</w:t>
      </w:r>
    </w:p>
    <w:p w14:paraId="6474CA55" w14:textId="7F5BBE34" w:rsidR="003813B0" w:rsidRPr="00CC7EF5" w:rsidRDefault="00E91E92" w:rsidP="00856CC3">
      <w:pPr>
        <w:spacing w:before="60" w:after="60" w:line="276" w:lineRule="auto"/>
        <w:ind w:firstLine="709"/>
        <w:jc w:val="both"/>
        <w:rPr>
          <w:rFonts w:ascii="Times New Roman" w:hAnsi="Times New Roman"/>
          <w:bCs w:val="0"/>
          <w:i/>
          <w:color w:val="000000" w:themeColor="text1"/>
          <w:shd w:val="clear" w:color="auto" w:fill="FFFFFF"/>
        </w:rPr>
      </w:pPr>
      <w:r w:rsidRPr="00CC7EF5">
        <w:rPr>
          <w:rFonts w:ascii="Times New Roman" w:hAnsi="Times New Roman"/>
          <w:i/>
          <w:color w:val="000000" w:themeColor="text1"/>
          <w:shd w:val="clear" w:color="auto" w:fill="FFFFFF"/>
        </w:rPr>
        <w:t>-</w:t>
      </w:r>
      <w:r w:rsidR="003813B0" w:rsidRPr="00CC7EF5">
        <w:rPr>
          <w:rFonts w:ascii="Times New Roman" w:hAnsi="Times New Roman"/>
          <w:i/>
          <w:color w:val="000000" w:themeColor="text1"/>
          <w:shd w:val="clear" w:color="auto" w:fill="FFFFFF"/>
        </w:rPr>
        <w:t xml:space="preserve"> </w:t>
      </w:r>
      <w:r w:rsidR="003813B0" w:rsidRPr="00CC7EF5">
        <w:rPr>
          <w:rFonts w:ascii="Times New Roman" w:eastAsia="Aptos" w:hAnsi="Times New Roman"/>
          <w:color w:val="000000" w:themeColor="text1"/>
          <w:kern w:val="2"/>
          <w14:ligatures w14:val="standardContextual"/>
        </w:rPr>
        <w:t xml:space="preserve">Tiếp tục triển khai hệ thống nền tảng kết nối tích hợp, chia sẻ dữ liệu dùng chung của </w:t>
      </w:r>
      <w:r w:rsidR="00E26D87" w:rsidRPr="00CC7EF5">
        <w:rPr>
          <w:rFonts w:ascii="Times New Roman" w:eastAsia="Aptos" w:hAnsi="Times New Roman"/>
          <w:color w:val="000000" w:themeColor="text1"/>
          <w:kern w:val="2"/>
          <w14:ligatures w14:val="standardContextual"/>
        </w:rPr>
        <w:t>thành phố</w:t>
      </w:r>
      <w:r w:rsidR="003813B0" w:rsidRPr="00CC7EF5">
        <w:rPr>
          <w:rFonts w:ascii="Times New Roman" w:eastAsia="Aptos" w:hAnsi="Times New Roman"/>
          <w:color w:val="000000" w:themeColor="text1"/>
          <w:kern w:val="2"/>
          <w14:ligatures w14:val="standardContextual"/>
        </w:rPr>
        <w:t xml:space="preserve"> (LGSP), đảm bảo kết nối các hệ thống thông tin dùng chung, hệ thống thông tin chuyên ngành trọng điểm của t</w:t>
      </w:r>
      <w:r w:rsidR="00E26D87" w:rsidRPr="00CC7EF5">
        <w:rPr>
          <w:rFonts w:ascii="Times New Roman" w:eastAsia="Aptos" w:hAnsi="Times New Roman"/>
          <w:color w:val="000000" w:themeColor="text1"/>
          <w:kern w:val="2"/>
          <w14:ligatures w14:val="standardContextual"/>
        </w:rPr>
        <w:t>hành phố</w:t>
      </w:r>
      <w:r w:rsidR="003813B0" w:rsidRPr="00CC7EF5">
        <w:rPr>
          <w:rFonts w:ascii="Times New Roman" w:eastAsia="Aptos" w:hAnsi="Times New Roman"/>
          <w:color w:val="000000" w:themeColor="text1"/>
          <w:kern w:val="2"/>
          <w14:ligatures w14:val="standardContextual"/>
        </w:rPr>
        <w:t xml:space="preserve">, đồng thời kết nối với nền tảng tích hợp, chia sẽ dữ liệu quốc gia (NDXP); </w:t>
      </w:r>
    </w:p>
    <w:p w14:paraId="6F830AC6" w14:textId="708E83DA" w:rsidR="003813B0" w:rsidRPr="00CC7EF5"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CC7EF5">
        <w:rPr>
          <w:rFonts w:ascii="Times New Roman" w:eastAsia="Aptos" w:hAnsi="Times New Roman"/>
          <w:color w:val="000000" w:themeColor="text1"/>
          <w:kern w:val="2"/>
          <w14:ligatures w14:val="standardContextual"/>
        </w:rPr>
        <w:t>-</w:t>
      </w:r>
      <w:r w:rsidR="003813B0" w:rsidRPr="00CC7EF5">
        <w:rPr>
          <w:rFonts w:ascii="Times New Roman" w:eastAsia="Aptos" w:hAnsi="Times New Roman"/>
          <w:color w:val="000000" w:themeColor="text1"/>
          <w:kern w:val="2"/>
          <w14:ligatures w14:val="standardContextual"/>
        </w:rPr>
        <w:t xml:space="preserve"> </w:t>
      </w:r>
      <w:r w:rsidR="00656426" w:rsidRPr="00CC7EF5">
        <w:rPr>
          <w:rFonts w:ascii="Times New Roman" w:eastAsia="Aptos" w:hAnsi="Times New Roman"/>
          <w:color w:val="000000" w:themeColor="text1"/>
          <w:kern w:val="2"/>
          <w14:ligatures w14:val="standardContextual"/>
        </w:rPr>
        <w:t>Tiếp tục t</w:t>
      </w:r>
      <w:r w:rsidR="003813B0" w:rsidRPr="00CC7EF5">
        <w:rPr>
          <w:rFonts w:ascii="Times New Roman" w:eastAsia="Aptos" w:hAnsi="Times New Roman"/>
          <w:color w:val="000000" w:themeColor="text1"/>
          <w:kern w:val="2"/>
          <w14:ligatures w14:val="standardContextual"/>
        </w:rPr>
        <w:t xml:space="preserve">riển khai các ứng dụng chuyên ngành thống nhất trên quy mô toàn </w:t>
      </w:r>
      <w:r w:rsidR="00656426" w:rsidRPr="00CC7EF5">
        <w:rPr>
          <w:rFonts w:ascii="Times New Roman" w:eastAsia="Aptos" w:hAnsi="Times New Roman"/>
          <w:color w:val="000000" w:themeColor="text1"/>
          <w:kern w:val="2"/>
          <w14:ligatures w14:val="standardContextual"/>
        </w:rPr>
        <w:t>thành phố</w:t>
      </w:r>
      <w:r w:rsidR="003813B0" w:rsidRPr="00CC7EF5">
        <w:rPr>
          <w:rFonts w:ascii="Times New Roman" w:eastAsia="Aptos" w:hAnsi="Times New Roman"/>
          <w:color w:val="000000" w:themeColor="text1"/>
          <w:kern w:val="2"/>
          <w14:ligatures w14:val="standardContextual"/>
        </w:rPr>
        <w:t>;</w:t>
      </w:r>
    </w:p>
    <w:p w14:paraId="11413D5A" w14:textId="1516C3C6" w:rsidR="003813B0" w:rsidRPr="00CC7EF5" w:rsidRDefault="00E91E92" w:rsidP="00856CC3">
      <w:pPr>
        <w:spacing w:before="60" w:after="60" w:line="276" w:lineRule="auto"/>
        <w:ind w:firstLine="709"/>
        <w:jc w:val="both"/>
        <w:rPr>
          <w:rFonts w:ascii="Times New Roman" w:hAnsi="Times New Roman"/>
          <w:bCs w:val="0"/>
          <w:i/>
          <w:color w:val="000000" w:themeColor="text1"/>
          <w:shd w:val="clear" w:color="auto" w:fill="FFFFFF"/>
        </w:rPr>
      </w:pPr>
      <w:r w:rsidRPr="00CC7EF5">
        <w:rPr>
          <w:rFonts w:ascii="Times New Roman" w:eastAsia="Aptos" w:hAnsi="Times New Roman"/>
          <w:color w:val="000000" w:themeColor="text1"/>
          <w:kern w:val="2"/>
          <w14:ligatures w14:val="standardContextual"/>
        </w:rPr>
        <w:t>-</w:t>
      </w:r>
      <w:r w:rsidR="003813B0" w:rsidRPr="00CC7EF5">
        <w:rPr>
          <w:rFonts w:ascii="Times New Roman" w:eastAsia="Aptos" w:hAnsi="Times New Roman"/>
          <w:color w:val="000000" w:themeColor="text1"/>
          <w:kern w:val="2"/>
          <w14:ligatures w14:val="standardContextual"/>
        </w:rPr>
        <w:t xml:space="preserve"> </w:t>
      </w:r>
      <w:r w:rsidR="00656426" w:rsidRPr="00CC7EF5">
        <w:rPr>
          <w:rFonts w:ascii="Times New Roman" w:eastAsia="Aptos" w:hAnsi="Times New Roman"/>
          <w:color w:val="000000" w:themeColor="text1"/>
          <w:kern w:val="2"/>
          <w14:ligatures w14:val="standardContextual"/>
        </w:rPr>
        <w:t>Tiếp tục k</w:t>
      </w:r>
      <w:r w:rsidR="003813B0" w:rsidRPr="00CC7EF5">
        <w:rPr>
          <w:rFonts w:ascii="Times New Roman" w:eastAsia="Aptos" w:hAnsi="Times New Roman"/>
          <w:color w:val="000000" w:themeColor="text1"/>
          <w:kern w:val="2"/>
          <w14:ligatures w14:val="standardContextual"/>
        </w:rPr>
        <w:t>hai thác có hiệu quả cơ sở dữ liệu quốc gia về Dân cư trên địa bàn.</w:t>
      </w:r>
    </w:p>
    <w:p w14:paraId="0EDB5D12" w14:textId="5F1BD8E2" w:rsidR="003813B0" w:rsidRPr="00CC7EF5" w:rsidRDefault="00E91E92" w:rsidP="00856CC3">
      <w:pPr>
        <w:spacing w:before="60" w:after="60" w:line="276" w:lineRule="auto"/>
        <w:ind w:firstLine="709"/>
        <w:jc w:val="both"/>
        <w:rPr>
          <w:rFonts w:ascii="Times New Roman" w:hAnsi="Times New Roman"/>
          <w:bCs w:val="0"/>
          <w:color w:val="000000" w:themeColor="text1"/>
          <w:shd w:val="clear" w:color="auto" w:fill="FFFFFF"/>
        </w:rPr>
      </w:pPr>
      <w:r w:rsidRPr="00CC7EF5">
        <w:rPr>
          <w:rFonts w:ascii="Times New Roman" w:hAnsi="Times New Roman"/>
          <w:color w:val="000000" w:themeColor="text1"/>
          <w:shd w:val="clear" w:color="auto" w:fill="FFFFFF"/>
        </w:rPr>
        <w:t>d)</w:t>
      </w:r>
      <w:r w:rsidR="003813B0" w:rsidRPr="00CC7EF5">
        <w:rPr>
          <w:rFonts w:ascii="Times New Roman" w:hAnsi="Times New Roman"/>
          <w:color w:val="000000" w:themeColor="text1"/>
          <w:shd w:val="clear" w:color="auto" w:fill="FFFFFF"/>
        </w:rPr>
        <w:t xml:space="preserve"> </w:t>
      </w:r>
      <w:r w:rsidR="003813B0" w:rsidRPr="00CC7EF5">
        <w:rPr>
          <w:rFonts w:ascii="Times New Roman" w:hAnsi="Times New Roman"/>
          <w:color w:val="000000" w:themeColor="text1"/>
          <w:shd w:val="clear" w:color="auto" w:fill="FFFFFF"/>
          <w:lang w:val="vi-VN"/>
        </w:rPr>
        <w:t>Phát triển các ứng dụng, dịch vụ</w:t>
      </w:r>
      <w:r w:rsidR="003813B0" w:rsidRPr="00CC7EF5">
        <w:rPr>
          <w:rFonts w:ascii="Times New Roman" w:hAnsi="Times New Roman"/>
          <w:color w:val="000000" w:themeColor="text1"/>
          <w:shd w:val="clear" w:color="auto" w:fill="FFFFFF"/>
        </w:rPr>
        <w:t>:</w:t>
      </w:r>
    </w:p>
    <w:p w14:paraId="108E37EF" w14:textId="0B5C5B75" w:rsidR="003813B0" w:rsidRPr="00CC7EF5"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CC7EF5">
        <w:rPr>
          <w:rFonts w:ascii="Times New Roman" w:hAnsi="Times New Roman"/>
          <w:i/>
          <w:color w:val="000000" w:themeColor="text1"/>
          <w:shd w:val="clear" w:color="auto" w:fill="FFFFFF"/>
        </w:rPr>
        <w:t>-</w:t>
      </w:r>
      <w:r w:rsidR="003813B0" w:rsidRPr="00CC7EF5">
        <w:rPr>
          <w:rFonts w:ascii="Times New Roman" w:hAnsi="Times New Roman"/>
          <w:i/>
          <w:color w:val="000000" w:themeColor="text1"/>
          <w:shd w:val="clear" w:color="auto" w:fill="FFFFFF"/>
        </w:rPr>
        <w:t xml:space="preserve"> </w:t>
      </w:r>
      <w:r w:rsidR="003813B0" w:rsidRPr="00CC7EF5">
        <w:rPr>
          <w:rFonts w:ascii="Times New Roman" w:eastAsia="Aptos" w:hAnsi="Times New Roman"/>
          <w:color w:val="000000" w:themeColor="text1"/>
          <w:kern w:val="2"/>
          <w14:ligatures w14:val="standardContextual"/>
        </w:rPr>
        <w:t xml:space="preserve">Duy trì hệ thống phần mềm Quản lý văn bản và hồ sơ công việc của </w:t>
      </w:r>
      <w:r w:rsidR="00693FAA">
        <w:rPr>
          <w:rFonts w:ascii="Times New Roman" w:eastAsia="Aptos" w:hAnsi="Times New Roman"/>
          <w:color w:val="000000" w:themeColor="text1"/>
          <w:kern w:val="2"/>
          <w14:ligatures w14:val="standardContextual"/>
        </w:rPr>
        <w:t>phường</w:t>
      </w:r>
      <w:r w:rsidR="003813B0" w:rsidRPr="00CC7EF5">
        <w:rPr>
          <w:rFonts w:ascii="Times New Roman" w:eastAsia="Aptos" w:hAnsi="Times New Roman"/>
          <w:color w:val="000000" w:themeColor="text1"/>
          <w:kern w:val="2"/>
          <w14:ligatures w14:val="standardContextual"/>
        </w:rPr>
        <w:t>;</w:t>
      </w:r>
    </w:p>
    <w:p w14:paraId="3B048EBC" w14:textId="013F48C1" w:rsidR="003813B0" w:rsidRPr="00CC7EF5"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CC7EF5">
        <w:rPr>
          <w:rFonts w:ascii="Times New Roman" w:eastAsia="Aptos" w:hAnsi="Times New Roman"/>
          <w:color w:val="000000" w:themeColor="text1"/>
          <w:kern w:val="2"/>
          <w14:ligatures w14:val="standardContextual"/>
        </w:rPr>
        <w:t>-</w:t>
      </w:r>
      <w:r w:rsidR="003813B0" w:rsidRPr="00CC7EF5">
        <w:rPr>
          <w:rFonts w:ascii="Times New Roman" w:eastAsia="Aptos" w:hAnsi="Times New Roman"/>
          <w:color w:val="000000" w:themeColor="text1"/>
          <w:kern w:val="2"/>
          <w14:ligatures w14:val="standardContextual"/>
        </w:rPr>
        <w:t xml:space="preserve"> Duy trì, phát triển Cổng thông tin điện tử liên thông </w:t>
      </w:r>
      <w:r w:rsidR="00CC7EF5" w:rsidRPr="00CC7EF5">
        <w:rPr>
          <w:rFonts w:ascii="Times New Roman" w:eastAsia="Aptos" w:hAnsi="Times New Roman"/>
          <w:color w:val="000000" w:themeColor="text1"/>
          <w:kern w:val="2"/>
          <w14:ligatures w14:val="standardContextual"/>
        </w:rPr>
        <w:t>0</w:t>
      </w:r>
      <w:r w:rsidR="00656426" w:rsidRPr="00CC7EF5">
        <w:rPr>
          <w:rFonts w:ascii="Times New Roman" w:eastAsia="Aptos" w:hAnsi="Times New Roman"/>
          <w:color w:val="000000" w:themeColor="text1"/>
          <w:kern w:val="2"/>
          <w14:ligatures w14:val="standardContextual"/>
        </w:rPr>
        <w:t>2</w:t>
      </w:r>
      <w:r w:rsidR="003813B0" w:rsidRPr="00CC7EF5">
        <w:rPr>
          <w:rFonts w:ascii="Times New Roman" w:eastAsia="Aptos" w:hAnsi="Times New Roman"/>
          <w:color w:val="000000" w:themeColor="text1"/>
          <w:kern w:val="2"/>
          <w14:ligatures w14:val="standardContextual"/>
        </w:rPr>
        <w:t xml:space="preserve"> cấp;</w:t>
      </w:r>
    </w:p>
    <w:p w14:paraId="36748ECF" w14:textId="4E8BB828" w:rsidR="003813B0" w:rsidRPr="00CC7EF5" w:rsidRDefault="00E91E92" w:rsidP="00856CC3">
      <w:pPr>
        <w:spacing w:before="60" w:after="60" w:line="276" w:lineRule="auto"/>
        <w:ind w:firstLine="709"/>
        <w:jc w:val="both"/>
        <w:rPr>
          <w:rFonts w:ascii="Times New Roman" w:eastAsia="Aptos" w:hAnsi="Times New Roman"/>
          <w:color w:val="000000" w:themeColor="text1"/>
          <w:kern w:val="2"/>
          <w14:ligatures w14:val="standardContextual"/>
        </w:rPr>
      </w:pPr>
      <w:r w:rsidRPr="00CC7EF5">
        <w:rPr>
          <w:rFonts w:ascii="Times New Roman" w:eastAsia="Aptos" w:hAnsi="Times New Roman"/>
          <w:color w:val="000000" w:themeColor="text1"/>
          <w:kern w:val="2"/>
          <w14:ligatures w14:val="standardContextual"/>
        </w:rPr>
        <w:lastRenderedPageBreak/>
        <w:t>-</w:t>
      </w:r>
      <w:r w:rsidR="003813B0" w:rsidRPr="00CC7EF5">
        <w:rPr>
          <w:rFonts w:ascii="Times New Roman" w:eastAsia="Aptos" w:hAnsi="Times New Roman"/>
          <w:color w:val="000000" w:themeColor="text1"/>
          <w:kern w:val="2"/>
          <w14:ligatures w14:val="standardContextual"/>
        </w:rPr>
        <w:t xml:space="preserve"> Tiếp tục triển khai dịch vụ chữ ký số trên nền tảng di động;</w:t>
      </w:r>
    </w:p>
    <w:p w14:paraId="309769E0" w14:textId="577D9FEC" w:rsidR="003813B0" w:rsidRPr="00CC7EF5" w:rsidRDefault="00E91E92" w:rsidP="00856CC3">
      <w:pPr>
        <w:spacing w:before="60" w:after="60" w:line="276" w:lineRule="auto"/>
        <w:ind w:firstLine="720"/>
        <w:jc w:val="both"/>
        <w:rPr>
          <w:rFonts w:ascii="Times New Roman" w:eastAsia="Aptos" w:hAnsi="Times New Roman"/>
          <w:color w:val="000000" w:themeColor="text1"/>
          <w:kern w:val="2"/>
          <w14:ligatures w14:val="standardContextual"/>
        </w:rPr>
      </w:pPr>
      <w:r w:rsidRPr="00CC7EF5">
        <w:rPr>
          <w:rFonts w:ascii="Times New Roman" w:eastAsia="Aptos" w:hAnsi="Times New Roman"/>
          <w:color w:val="000000" w:themeColor="text1"/>
          <w:kern w:val="2"/>
          <w14:ligatures w14:val="standardContextual"/>
        </w:rPr>
        <w:t>-</w:t>
      </w:r>
      <w:r w:rsidR="003813B0" w:rsidRPr="00CC7EF5">
        <w:rPr>
          <w:rFonts w:ascii="Times New Roman" w:eastAsia="Aptos" w:hAnsi="Times New Roman"/>
          <w:color w:val="000000" w:themeColor="text1"/>
          <w:kern w:val="2"/>
          <w14:ligatures w14:val="standardContextual"/>
        </w:rPr>
        <w:t xml:space="preserve"> Xây dựng các hệ thống y tế thông minh, giáo dục thông minh, giao thông thông minh, du lịch thông minh, tài nguyên, môi trườ</w:t>
      </w:r>
      <w:r w:rsidR="000426D4" w:rsidRPr="00CC7EF5">
        <w:rPr>
          <w:rFonts w:ascii="Times New Roman" w:eastAsia="Aptos" w:hAnsi="Times New Roman"/>
          <w:color w:val="000000" w:themeColor="text1"/>
          <w:kern w:val="2"/>
          <w14:ligatures w14:val="standardContextual"/>
        </w:rPr>
        <w:t>ng thông minh.</w:t>
      </w:r>
    </w:p>
    <w:p w14:paraId="105F5F5D" w14:textId="4F733940" w:rsidR="00495305" w:rsidRPr="00CC7EF5" w:rsidRDefault="00586EED" w:rsidP="00856CC3">
      <w:pPr>
        <w:spacing w:before="60" w:after="60" w:line="276" w:lineRule="auto"/>
        <w:ind w:firstLine="680"/>
        <w:jc w:val="both"/>
        <w:rPr>
          <w:rFonts w:ascii="Times New Roman" w:hAnsi="Times New Roman"/>
          <w:color w:val="000000" w:themeColor="text1"/>
          <w:lang w:val="es-MX"/>
        </w:rPr>
      </w:pPr>
      <w:r w:rsidRPr="00CC7EF5">
        <w:rPr>
          <w:rFonts w:ascii="Times New Roman" w:hAnsi="Times New Roman"/>
          <w:color w:val="000000" w:themeColor="text1"/>
          <w:lang w:val="es-MX"/>
        </w:rPr>
        <w:t>e</w:t>
      </w:r>
      <w:r w:rsidR="00A10B99" w:rsidRPr="00CC7EF5">
        <w:rPr>
          <w:rFonts w:ascii="Times New Roman" w:hAnsi="Times New Roman"/>
          <w:color w:val="000000" w:themeColor="text1"/>
          <w:lang w:val="es-MX"/>
        </w:rPr>
        <w:t>)</w:t>
      </w:r>
      <w:r w:rsidR="00EB2060" w:rsidRPr="00CC7EF5">
        <w:rPr>
          <w:rFonts w:ascii="Times New Roman" w:hAnsi="Times New Roman"/>
          <w:color w:val="000000" w:themeColor="text1"/>
          <w:lang w:val="es-MX"/>
        </w:rPr>
        <w:t xml:space="preserve"> T</w:t>
      </w:r>
      <w:r w:rsidR="00A07D74" w:rsidRPr="00CC7EF5">
        <w:rPr>
          <w:rFonts w:ascii="Times New Roman" w:hAnsi="Times New Roman"/>
          <w:color w:val="000000" w:themeColor="text1"/>
          <w:lang w:val="es-MX"/>
        </w:rPr>
        <w:t>iếp tục duy trì hiệu quả, thực chất việc áp dụng Hệ thống quản lý chất lượng theo tiêu chuẩn quốc gia TCVN ISO 9001:2015 trong hoạt động của các cơ quan</w:t>
      </w:r>
      <w:r w:rsidR="002607AB" w:rsidRPr="00CC7EF5">
        <w:rPr>
          <w:rFonts w:ascii="Times New Roman" w:hAnsi="Times New Roman"/>
          <w:color w:val="000000" w:themeColor="text1"/>
          <w:lang w:val="es-MX"/>
        </w:rPr>
        <w:t xml:space="preserve"> hành chính nhà nước </w:t>
      </w:r>
      <w:r w:rsidR="00693FAA">
        <w:rPr>
          <w:rFonts w:ascii="Times New Roman" w:hAnsi="Times New Roman"/>
          <w:color w:val="000000" w:themeColor="text1"/>
          <w:lang w:val="es-MX"/>
        </w:rPr>
        <w:t>phường</w:t>
      </w:r>
      <w:r w:rsidR="002607AB" w:rsidRPr="00CC7EF5">
        <w:rPr>
          <w:rFonts w:ascii="Times New Roman" w:hAnsi="Times New Roman"/>
          <w:color w:val="000000" w:themeColor="text1"/>
          <w:lang w:val="es-MX"/>
        </w:rPr>
        <w:t xml:space="preserve"> và</w:t>
      </w:r>
      <w:r w:rsidR="00A65D53">
        <w:rPr>
          <w:rFonts w:ascii="Times New Roman" w:hAnsi="Times New Roman"/>
          <w:color w:val="000000" w:themeColor="text1"/>
          <w:lang w:val="es-MX"/>
        </w:rPr>
        <w:t xml:space="preserve"> </w:t>
      </w:r>
      <w:r w:rsidR="006377B0" w:rsidRPr="00CC7EF5">
        <w:rPr>
          <w:rFonts w:ascii="Times New Roman" w:hAnsi="Times New Roman"/>
          <w:color w:val="000000" w:themeColor="text1"/>
          <w:lang w:val="es-MX"/>
        </w:rPr>
        <w:t>thí điểm áp dụng tiêu chuẩn TCVN ISO 18091:2020 tại chính quyền địa</w:t>
      </w:r>
      <w:r w:rsidR="00CF1A27" w:rsidRPr="00CC7EF5">
        <w:rPr>
          <w:rFonts w:ascii="Times New Roman" w:hAnsi="Times New Roman"/>
          <w:color w:val="000000" w:themeColor="text1"/>
          <w:lang w:val="es-MX"/>
        </w:rPr>
        <w:t xml:space="preserve"> phương của thành phố.</w:t>
      </w:r>
    </w:p>
    <w:p w14:paraId="35947A54" w14:textId="77777777" w:rsidR="00EB2060" w:rsidRPr="00CC7EF5" w:rsidRDefault="00EB2060" w:rsidP="00FF69D1">
      <w:pPr>
        <w:spacing w:before="60" w:after="60" w:line="276" w:lineRule="auto"/>
        <w:ind w:firstLine="680"/>
        <w:jc w:val="center"/>
        <w:rPr>
          <w:rFonts w:ascii="Times New Roman" w:hAnsi="Times New Roman"/>
          <w:bCs w:val="0"/>
          <w:i/>
          <w:iCs/>
          <w:color w:val="000000" w:themeColor="text1"/>
          <w:lang w:val="es-MX"/>
        </w:rPr>
      </w:pPr>
      <w:r w:rsidRPr="00CC7EF5">
        <w:rPr>
          <w:rFonts w:ascii="Times New Roman" w:hAnsi="Times New Roman"/>
          <w:bCs w:val="0"/>
          <w:i/>
          <w:iCs/>
          <w:color w:val="000000" w:themeColor="text1"/>
          <w:lang w:val="es-MX"/>
        </w:rPr>
        <w:t>(Danh mục nhiệm vụ cụ thể tại Phụ lục kèm theo Kế hoạch này).</w:t>
      </w:r>
    </w:p>
    <w:p w14:paraId="2E216B8E" w14:textId="2D1DE8C1" w:rsidR="00E85B03" w:rsidRPr="00CC7EF5" w:rsidRDefault="00E85B03" w:rsidP="00856CC3">
      <w:pPr>
        <w:spacing w:before="60" w:after="60" w:line="276" w:lineRule="auto"/>
        <w:ind w:firstLine="680"/>
        <w:jc w:val="both"/>
        <w:rPr>
          <w:rFonts w:ascii="Times New Roman" w:hAnsi="Times New Roman"/>
          <w:b/>
          <w:color w:val="000000" w:themeColor="text1"/>
          <w:lang w:val="es-MX"/>
        </w:rPr>
      </w:pPr>
      <w:r w:rsidRPr="00CC7EF5">
        <w:rPr>
          <w:rFonts w:ascii="Times New Roman" w:hAnsi="Times New Roman"/>
          <w:b/>
          <w:color w:val="000000" w:themeColor="text1"/>
          <w:lang w:val="es-MX"/>
        </w:rPr>
        <w:t>I</w:t>
      </w:r>
      <w:r w:rsidR="00EF6AD0" w:rsidRPr="00CC7EF5">
        <w:rPr>
          <w:rFonts w:ascii="Times New Roman" w:hAnsi="Times New Roman"/>
          <w:b/>
          <w:color w:val="000000" w:themeColor="text1"/>
          <w:lang w:val="es-MX"/>
        </w:rPr>
        <w:t>II</w:t>
      </w:r>
      <w:r w:rsidRPr="00CC7EF5">
        <w:rPr>
          <w:rFonts w:ascii="Times New Roman" w:hAnsi="Times New Roman"/>
          <w:b/>
          <w:color w:val="000000" w:themeColor="text1"/>
          <w:lang w:val="es-MX"/>
        </w:rPr>
        <w:t>. KINH PHÍ:</w:t>
      </w:r>
    </w:p>
    <w:p w14:paraId="5327E59A" w14:textId="6FB191D3" w:rsidR="00E85B03" w:rsidRPr="00CC7EF5" w:rsidRDefault="00E01CBF" w:rsidP="00856CC3">
      <w:pPr>
        <w:spacing w:before="60" w:after="60" w:line="276" w:lineRule="auto"/>
        <w:ind w:firstLine="680"/>
        <w:jc w:val="both"/>
        <w:rPr>
          <w:rFonts w:ascii="Times New Roman" w:hAnsi="Times New Roman"/>
          <w:color w:val="000000" w:themeColor="text1"/>
          <w:lang w:val="es-MX"/>
        </w:rPr>
      </w:pPr>
      <w:r w:rsidRPr="00CC7EF5">
        <w:rPr>
          <w:rFonts w:ascii="Times New Roman" w:hAnsi="Times New Roman"/>
          <w:color w:val="000000" w:themeColor="text1"/>
          <w:lang w:val="es-MX"/>
        </w:rPr>
        <w:t>Kinh phí thực hiện Kế hoạch</w:t>
      </w:r>
      <w:r w:rsidR="003F301A" w:rsidRPr="00CC7EF5">
        <w:rPr>
          <w:rFonts w:ascii="Times New Roman" w:hAnsi="Times New Roman"/>
          <w:color w:val="000000" w:themeColor="text1"/>
          <w:lang w:val="es-MX"/>
        </w:rPr>
        <w:t xml:space="preserve"> được bố trí trong nguồn kinh phí</w:t>
      </w:r>
      <w:r w:rsidRPr="00CC7EF5">
        <w:rPr>
          <w:rFonts w:ascii="Times New Roman" w:hAnsi="Times New Roman"/>
          <w:color w:val="000000" w:themeColor="text1"/>
          <w:lang w:val="es-MX"/>
        </w:rPr>
        <w:t xml:space="preserve"> cải cách hành chính</w:t>
      </w:r>
      <w:r w:rsidR="003F301A" w:rsidRPr="00CC7EF5">
        <w:rPr>
          <w:rFonts w:ascii="Times New Roman" w:hAnsi="Times New Roman"/>
          <w:color w:val="000000" w:themeColor="text1"/>
          <w:lang w:val="es-MX"/>
        </w:rPr>
        <w:t xml:space="preserve"> nhà nước</w:t>
      </w:r>
      <w:r w:rsidRPr="00CC7EF5">
        <w:rPr>
          <w:rFonts w:ascii="Times New Roman" w:hAnsi="Times New Roman"/>
          <w:color w:val="000000" w:themeColor="text1"/>
          <w:lang w:val="es-MX"/>
        </w:rPr>
        <w:t xml:space="preserve"> năm</w:t>
      </w:r>
      <w:r w:rsidR="001976E7" w:rsidRPr="00CC7EF5">
        <w:rPr>
          <w:rFonts w:ascii="Times New Roman" w:hAnsi="Times New Roman"/>
          <w:color w:val="000000" w:themeColor="text1"/>
          <w:lang w:val="es-MX"/>
        </w:rPr>
        <w:t xml:space="preserve"> 202</w:t>
      </w:r>
      <w:r w:rsidR="00CF1A27" w:rsidRPr="00CC7EF5">
        <w:rPr>
          <w:rFonts w:ascii="Times New Roman" w:hAnsi="Times New Roman"/>
          <w:color w:val="000000" w:themeColor="text1"/>
          <w:lang w:val="es-MX"/>
        </w:rPr>
        <w:t>5</w:t>
      </w:r>
      <w:r w:rsidR="00BF6D3C" w:rsidRPr="00CC7EF5">
        <w:rPr>
          <w:rFonts w:ascii="Times New Roman" w:hAnsi="Times New Roman"/>
          <w:color w:val="000000" w:themeColor="text1"/>
          <w:lang w:val="es-MX"/>
        </w:rPr>
        <w:t xml:space="preserve"> của </w:t>
      </w:r>
      <w:r w:rsidR="00A65D53">
        <w:rPr>
          <w:rFonts w:ascii="Times New Roman" w:hAnsi="Times New Roman"/>
          <w:color w:val="000000" w:themeColor="text1"/>
          <w:lang w:val="es-MX"/>
        </w:rPr>
        <w:t>phường</w:t>
      </w:r>
      <w:r w:rsidRPr="00CC7EF5">
        <w:rPr>
          <w:rFonts w:ascii="Times New Roman" w:hAnsi="Times New Roman"/>
          <w:color w:val="000000" w:themeColor="text1"/>
          <w:lang w:val="es-MX"/>
        </w:rPr>
        <w:t>.</w:t>
      </w:r>
    </w:p>
    <w:p w14:paraId="3CA01592" w14:textId="7C569FAD" w:rsidR="002B7835" w:rsidRPr="00CC7EF5" w:rsidRDefault="00EF6AD0" w:rsidP="00856CC3">
      <w:pPr>
        <w:pStyle w:val="Footer"/>
        <w:tabs>
          <w:tab w:val="left" w:pos="670"/>
        </w:tabs>
        <w:spacing w:before="60" w:after="60" w:line="276" w:lineRule="auto"/>
        <w:ind w:firstLine="680"/>
        <w:jc w:val="both"/>
        <w:rPr>
          <w:rFonts w:ascii="Times New Roman" w:hAnsi="Times New Roman"/>
          <w:b/>
          <w:bCs/>
          <w:color w:val="000000" w:themeColor="text1"/>
          <w:sz w:val="28"/>
          <w:szCs w:val="28"/>
          <w:lang w:val="es-MX"/>
        </w:rPr>
      </w:pPr>
      <w:r w:rsidRPr="00CC7EF5">
        <w:rPr>
          <w:rFonts w:ascii="Times New Roman" w:hAnsi="Times New Roman"/>
          <w:b/>
          <w:bCs/>
          <w:color w:val="000000" w:themeColor="text1"/>
          <w:sz w:val="28"/>
          <w:szCs w:val="28"/>
          <w:lang w:val="es-MX"/>
        </w:rPr>
        <w:t>I</w:t>
      </w:r>
      <w:r w:rsidR="00E85B03" w:rsidRPr="00CC7EF5">
        <w:rPr>
          <w:rFonts w:ascii="Times New Roman" w:hAnsi="Times New Roman"/>
          <w:b/>
          <w:bCs/>
          <w:color w:val="000000" w:themeColor="text1"/>
          <w:sz w:val="28"/>
          <w:szCs w:val="28"/>
          <w:lang w:val="es-MX"/>
        </w:rPr>
        <w:t>V</w:t>
      </w:r>
      <w:r w:rsidR="009404AC" w:rsidRPr="00CC7EF5">
        <w:rPr>
          <w:rFonts w:ascii="Times New Roman" w:hAnsi="Times New Roman"/>
          <w:b/>
          <w:bCs/>
          <w:color w:val="000000" w:themeColor="text1"/>
          <w:sz w:val="28"/>
          <w:szCs w:val="28"/>
          <w:lang w:val="es-MX"/>
        </w:rPr>
        <w:t>. TỔ CHỨC THỰC HIỆN</w:t>
      </w:r>
    </w:p>
    <w:p w14:paraId="64684699" w14:textId="77777777" w:rsidR="002B7835" w:rsidRPr="00CC7EF5" w:rsidRDefault="009404AC" w:rsidP="00856CC3">
      <w:pPr>
        <w:spacing w:before="60" w:after="60" w:line="276" w:lineRule="auto"/>
        <w:ind w:firstLine="680"/>
        <w:jc w:val="both"/>
        <w:rPr>
          <w:rFonts w:ascii="Times New Roman" w:hAnsi="Times New Roman"/>
          <w:b/>
          <w:bCs w:val="0"/>
          <w:color w:val="000000" w:themeColor="text1"/>
          <w:lang w:val="es-MX"/>
        </w:rPr>
      </w:pPr>
      <w:r w:rsidRPr="00CC7EF5">
        <w:rPr>
          <w:rFonts w:ascii="Times New Roman" w:hAnsi="Times New Roman"/>
          <w:b/>
          <w:bCs w:val="0"/>
          <w:color w:val="000000" w:themeColor="text1"/>
          <w:lang w:val="es-MX"/>
        </w:rPr>
        <w:t>1. Trách nhiệm chung:</w:t>
      </w:r>
    </w:p>
    <w:p w14:paraId="0F693D24" w14:textId="3BD8CF0C" w:rsidR="002B7835" w:rsidRPr="00CC7EF5" w:rsidRDefault="009404AC" w:rsidP="00856CC3">
      <w:pPr>
        <w:spacing w:before="60" w:after="60" w:line="276" w:lineRule="auto"/>
        <w:ind w:firstLine="680"/>
        <w:jc w:val="both"/>
        <w:rPr>
          <w:rFonts w:ascii="Times New Roman" w:hAnsi="Times New Roman"/>
          <w:color w:val="000000" w:themeColor="text1"/>
          <w:lang w:val="es-MX"/>
        </w:rPr>
      </w:pPr>
      <w:r w:rsidRPr="00CC7EF5">
        <w:rPr>
          <w:rFonts w:ascii="Times New Roman" w:hAnsi="Times New Roman"/>
          <w:color w:val="000000" w:themeColor="text1"/>
          <w:lang w:val="es-MX"/>
        </w:rPr>
        <w:t xml:space="preserve">a) Căn cứ các nhiệm vụ, công việc và chỉ tiêu cụ thể được </w:t>
      </w:r>
      <w:r w:rsidR="0050094B" w:rsidRPr="00CC7EF5">
        <w:rPr>
          <w:rFonts w:ascii="Times New Roman" w:hAnsi="Times New Roman"/>
          <w:color w:val="000000" w:themeColor="text1"/>
          <w:lang w:val="es-MX"/>
        </w:rPr>
        <w:t xml:space="preserve">xác định tại Kế hoạch này, </w:t>
      </w:r>
      <w:r w:rsidRPr="00CC7EF5">
        <w:rPr>
          <w:rFonts w:ascii="Times New Roman" w:hAnsi="Times New Roman"/>
          <w:color w:val="000000" w:themeColor="text1"/>
          <w:lang w:val="es-MX"/>
        </w:rPr>
        <w:t>Thủ trưởng các</w:t>
      </w:r>
      <w:r w:rsidR="00D570E4">
        <w:rPr>
          <w:rFonts w:ascii="Times New Roman" w:hAnsi="Times New Roman"/>
          <w:color w:val="000000" w:themeColor="text1"/>
          <w:lang w:val="es-MX"/>
        </w:rPr>
        <w:t xml:space="preserve"> phòng, ban</w:t>
      </w:r>
      <w:r w:rsidRPr="00CC7EF5">
        <w:rPr>
          <w:rFonts w:ascii="Times New Roman" w:hAnsi="Times New Roman"/>
          <w:color w:val="000000" w:themeColor="text1"/>
          <w:lang w:val="es-MX"/>
        </w:rPr>
        <w:t>, đơn vị có liên quan</w:t>
      </w:r>
      <w:r w:rsidR="00E80E5D" w:rsidRPr="00CC7EF5">
        <w:rPr>
          <w:rFonts w:ascii="Times New Roman" w:hAnsi="Times New Roman"/>
          <w:color w:val="000000" w:themeColor="text1"/>
          <w:lang w:val="es-MX"/>
        </w:rPr>
        <w:t xml:space="preserve"> rà soát các nhiệm vụ,</w:t>
      </w:r>
      <w:r w:rsidRPr="00CC7EF5">
        <w:rPr>
          <w:rFonts w:ascii="Times New Roman" w:hAnsi="Times New Roman"/>
          <w:color w:val="000000" w:themeColor="text1"/>
          <w:lang w:val="es-MX"/>
        </w:rPr>
        <w:t xml:space="preserve"> tập trung chỉ đạo, quán triệt, tổ chức triển khai</w:t>
      </w:r>
      <w:r w:rsidR="002335ED" w:rsidRPr="00CC7EF5">
        <w:rPr>
          <w:rFonts w:ascii="Times New Roman" w:hAnsi="Times New Roman"/>
          <w:color w:val="000000" w:themeColor="text1"/>
          <w:lang w:val="es-MX"/>
        </w:rPr>
        <w:t>, kiểm tra</w:t>
      </w:r>
      <w:r w:rsidRPr="00CC7EF5">
        <w:rPr>
          <w:rFonts w:ascii="Times New Roman" w:hAnsi="Times New Roman"/>
          <w:color w:val="000000" w:themeColor="text1"/>
          <w:lang w:val="es-MX"/>
        </w:rPr>
        <w:t xml:space="preserve"> thực hi</w:t>
      </w:r>
      <w:r w:rsidR="0050094B" w:rsidRPr="00CC7EF5">
        <w:rPr>
          <w:rFonts w:ascii="Times New Roman" w:hAnsi="Times New Roman"/>
          <w:color w:val="000000" w:themeColor="text1"/>
          <w:lang w:val="es-MX"/>
        </w:rPr>
        <w:t>ện đạt</w:t>
      </w:r>
      <w:r w:rsidRPr="00CC7EF5">
        <w:rPr>
          <w:rFonts w:ascii="Times New Roman" w:hAnsi="Times New Roman"/>
          <w:color w:val="000000" w:themeColor="text1"/>
          <w:lang w:val="es-MX"/>
        </w:rPr>
        <w:t xml:space="preserve"> hiệu quả, </w:t>
      </w:r>
      <w:r w:rsidR="0050094B" w:rsidRPr="00CC7EF5">
        <w:rPr>
          <w:rFonts w:ascii="Times New Roman" w:hAnsi="Times New Roman"/>
          <w:color w:val="000000" w:themeColor="text1"/>
          <w:lang w:val="es-MX"/>
        </w:rPr>
        <w:t>đúng tiến độ đề ra.</w:t>
      </w:r>
    </w:p>
    <w:p w14:paraId="535B5496" w14:textId="37E73EFD" w:rsidR="002B7835" w:rsidRPr="00CC7EF5" w:rsidRDefault="009404AC" w:rsidP="00856CC3">
      <w:pPr>
        <w:spacing w:before="60" w:after="60" w:line="276" w:lineRule="auto"/>
        <w:ind w:firstLine="680"/>
        <w:jc w:val="both"/>
        <w:rPr>
          <w:rFonts w:ascii="Times New Roman" w:hAnsi="Times New Roman"/>
          <w:color w:val="000000" w:themeColor="text1"/>
          <w:lang w:val="es-MX"/>
        </w:rPr>
      </w:pPr>
      <w:r w:rsidRPr="00CC7EF5">
        <w:rPr>
          <w:rFonts w:ascii="Times New Roman" w:hAnsi="Times New Roman"/>
          <w:color w:val="000000" w:themeColor="text1"/>
          <w:lang w:val="es-MX"/>
        </w:rPr>
        <w:t xml:space="preserve">b) Ngoài các </w:t>
      </w:r>
      <w:r w:rsidR="007C17E0" w:rsidRPr="00CC7EF5">
        <w:rPr>
          <w:rFonts w:ascii="Times New Roman" w:hAnsi="Times New Roman"/>
          <w:color w:val="000000" w:themeColor="text1"/>
          <w:lang w:val="es-MX"/>
        </w:rPr>
        <w:t xml:space="preserve">nội dung, </w:t>
      </w:r>
      <w:r w:rsidRPr="00CC7EF5">
        <w:rPr>
          <w:rFonts w:ascii="Times New Roman" w:hAnsi="Times New Roman"/>
          <w:color w:val="000000" w:themeColor="text1"/>
          <w:lang w:val="es-MX"/>
        </w:rPr>
        <w:t xml:space="preserve">nhiệm vụ tại Kế hoạch này, </w:t>
      </w:r>
      <w:r w:rsidR="00337874">
        <w:rPr>
          <w:rFonts w:ascii="Times New Roman" w:hAnsi="Times New Roman"/>
          <w:color w:val="000000" w:themeColor="text1"/>
          <w:lang w:val="es-MX"/>
        </w:rPr>
        <w:t>phòng, ban,</w:t>
      </w:r>
      <w:r w:rsidR="0050094B" w:rsidRPr="00CC7EF5">
        <w:rPr>
          <w:rFonts w:ascii="Times New Roman" w:hAnsi="Times New Roman"/>
          <w:color w:val="000000" w:themeColor="text1"/>
          <w:lang w:val="es-MX"/>
        </w:rPr>
        <w:t xml:space="preserve"> đơn vị </w:t>
      </w:r>
      <w:r w:rsidRPr="00CC7EF5">
        <w:rPr>
          <w:rFonts w:ascii="Times New Roman" w:hAnsi="Times New Roman"/>
          <w:color w:val="000000" w:themeColor="text1"/>
          <w:lang w:val="es-MX"/>
        </w:rPr>
        <w:t xml:space="preserve">chủ động, mạnh dạn đề xuất thực hiện hoặc thí điểm thực hiện những mô hình, giải pháp, sáng kiến hiệu quả, có tính khả thi </w:t>
      </w:r>
      <w:r w:rsidR="0021121F" w:rsidRPr="00CC7EF5">
        <w:rPr>
          <w:rFonts w:ascii="Times New Roman" w:hAnsi="Times New Roman"/>
          <w:color w:val="000000" w:themeColor="text1"/>
          <w:lang w:val="es-MX"/>
        </w:rPr>
        <w:t>và phương thức chỉ đạo, điều hành công tác cải cách hành chính bằng những việc làm cụ thể, có tính đột phá để đạt hiệu quả thực chất.</w:t>
      </w:r>
    </w:p>
    <w:p w14:paraId="71C8D568" w14:textId="7DB48B6B" w:rsidR="00013F18" w:rsidRPr="00CC7EF5" w:rsidRDefault="0050094B" w:rsidP="00856CC3">
      <w:pPr>
        <w:spacing w:before="60" w:after="60" w:line="276" w:lineRule="auto"/>
        <w:ind w:firstLine="680"/>
        <w:jc w:val="both"/>
        <w:rPr>
          <w:rFonts w:ascii="Times New Roman" w:hAnsi="Times New Roman"/>
          <w:color w:val="000000" w:themeColor="text1"/>
          <w:lang w:val="es-MX"/>
        </w:rPr>
      </w:pPr>
      <w:r w:rsidRPr="00CC7EF5">
        <w:rPr>
          <w:rFonts w:ascii="Times New Roman" w:hAnsi="Times New Roman"/>
          <w:color w:val="000000" w:themeColor="text1"/>
          <w:lang w:val="es-MX"/>
        </w:rPr>
        <w:t xml:space="preserve">c) Thủ trưởng </w:t>
      </w:r>
      <w:r w:rsidR="00836C75">
        <w:rPr>
          <w:rFonts w:ascii="Times New Roman" w:hAnsi="Times New Roman"/>
          <w:color w:val="000000" w:themeColor="text1"/>
          <w:lang w:val="es-MX"/>
        </w:rPr>
        <w:t>phòng</w:t>
      </w:r>
      <w:r w:rsidR="009404AC" w:rsidRPr="00CC7EF5">
        <w:rPr>
          <w:rFonts w:ascii="Times New Roman" w:hAnsi="Times New Roman"/>
          <w:color w:val="000000" w:themeColor="text1"/>
          <w:lang w:val="es-MX"/>
        </w:rPr>
        <w:t>, ban, ngành,</w:t>
      </w:r>
      <w:r w:rsidRPr="00CC7EF5">
        <w:rPr>
          <w:rFonts w:ascii="Times New Roman" w:hAnsi="Times New Roman"/>
          <w:color w:val="000000" w:themeColor="text1"/>
          <w:lang w:val="es-MX"/>
        </w:rPr>
        <w:t xml:space="preserve"> </w:t>
      </w:r>
      <w:r w:rsidR="009404AC" w:rsidRPr="00CC7EF5">
        <w:rPr>
          <w:rFonts w:ascii="Times New Roman" w:hAnsi="Times New Roman"/>
          <w:color w:val="000000" w:themeColor="text1"/>
          <w:lang w:val="es-MX"/>
        </w:rPr>
        <w:t>đơn vị có liên quan</w:t>
      </w:r>
      <w:r w:rsidR="000678DE" w:rsidRPr="00CC7EF5">
        <w:rPr>
          <w:rFonts w:ascii="Times New Roman" w:hAnsi="Times New Roman"/>
          <w:color w:val="000000" w:themeColor="text1"/>
          <w:lang w:val="es-MX"/>
        </w:rPr>
        <w:t xml:space="preserve"> </w:t>
      </w:r>
      <w:r w:rsidR="00672190" w:rsidRPr="00CC7EF5">
        <w:rPr>
          <w:rFonts w:ascii="Times New Roman" w:hAnsi="Times New Roman"/>
          <w:color w:val="000000" w:themeColor="text1"/>
          <w:lang w:val="es-MX"/>
        </w:rPr>
        <w:t xml:space="preserve">chỉ đạo </w:t>
      </w:r>
      <w:r w:rsidR="009404AC" w:rsidRPr="00CC7EF5">
        <w:rPr>
          <w:rFonts w:ascii="Times New Roman" w:hAnsi="Times New Roman"/>
          <w:color w:val="000000" w:themeColor="text1"/>
          <w:lang w:val="es-MX"/>
        </w:rPr>
        <w:t>th</w:t>
      </w:r>
      <w:r w:rsidR="009404AC" w:rsidRPr="00CC7EF5">
        <w:rPr>
          <w:rFonts w:ascii="Times New Roman" w:hAnsi="Times New Roman"/>
          <w:color w:val="000000" w:themeColor="text1"/>
          <w:lang w:val="vi-VN"/>
        </w:rPr>
        <w:t xml:space="preserve">ực hiện </w:t>
      </w:r>
      <w:r w:rsidR="009404AC" w:rsidRPr="00CC7EF5">
        <w:rPr>
          <w:rFonts w:ascii="Times New Roman" w:hAnsi="Times New Roman"/>
          <w:color w:val="000000" w:themeColor="text1"/>
          <w:lang w:val="es-MX"/>
        </w:rPr>
        <w:t xml:space="preserve">nghiêm chế độ thông tin báo cáo </w:t>
      </w:r>
      <w:r w:rsidR="00013F18" w:rsidRPr="00CC7EF5">
        <w:rPr>
          <w:rFonts w:ascii="Times New Roman" w:hAnsi="Times New Roman"/>
          <w:color w:val="000000" w:themeColor="text1"/>
          <w:lang w:val="es-MX"/>
        </w:rPr>
        <w:t xml:space="preserve">kết quả tham mưu, thực hiện công tác cải cách hành chính </w:t>
      </w:r>
      <w:r w:rsidR="009404AC" w:rsidRPr="00CC7EF5">
        <w:rPr>
          <w:rFonts w:ascii="Times New Roman" w:hAnsi="Times New Roman"/>
          <w:color w:val="000000" w:themeColor="text1"/>
          <w:lang w:val="es-MX"/>
        </w:rPr>
        <w:t xml:space="preserve">theo định kỳ </w:t>
      </w:r>
      <w:r w:rsidR="00013F18" w:rsidRPr="00CC7EF5">
        <w:rPr>
          <w:rFonts w:ascii="Times New Roman" w:hAnsi="Times New Roman"/>
          <w:i/>
          <w:color w:val="000000" w:themeColor="text1"/>
          <w:lang w:val="es-MX"/>
        </w:rPr>
        <w:t>(báo cáo</w:t>
      </w:r>
      <w:r w:rsidR="001A3EBF" w:rsidRPr="00CC7EF5">
        <w:rPr>
          <w:rFonts w:ascii="Times New Roman" w:hAnsi="Times New Roman"/>
          <w:i/>
          <w:color w:val="000000" w:themeColor="text1"/>
          <w:lang w:val="es-MX"/>
        </w:rPr>
        <w:t xml:space="preserve"> hàng</w:t>
      </w:r>
      <w:r w:rsidR="00013F18" w:rsidRPr="00CC7EF5">
        <w:rPr>
          <w:rFonts w:ascii="Times New Roman" w:hAnsi="Times New Roman"/>
          <w:i/>
          <w:color w:val="000000" w:themeColor="text1"/>
          <w:lang w:val="es-MX"/>
        </w:rPr>
        <w:t xml:space="preserve"> </w:t>
      </w:r>
      <w:r w:rsidR="001A3EBF" w:rsidRPr="00CC7EF5">
        <w:rPr>
          <w:rFonts w:ascii="Times New Roman" w:hAnsi="Times New Roman"/>
          <w:i/>
          <w:color w:val="000000" w:themeColor="text1"/>
          <w:lang w:val="es-MX"/>
        </w:rPr>
        <w:t xml:space="preserve">quý và báo cáo năm </w:t>
      </w:r>
      <w:r w:rsidR="008B46D6" w:rsidRPr="00CC7EF5">
        <w:rPr>
          <w:rFonts w:ascii="Times New Roman" w:hAnsi="Times New Roman"/>
          <w:i/>
          <w:color w:val="000000" w:themeColor="text1"/>
          <w:lang w:val="es-MX"/>
        </w:rPr>
        <w:t xml:space="preserve">gửi </w:t>
      </w:r>
      <w:r w:rsidR="009404AC" w:rsidRPr="00CC7EF5">
        <w:rPr>
          <w:rFonts w:ascii="Times New Roman" w:hAnsi="Times New Roman"/>
          <w:i/>
          <w:color w:val="000000" w:themeColor="text1"/>
          <w:lang w:val="es-MX"/>
        </w:rPr>
        <w:t xml:space="preserve">trước ngày </w:t>
      </w:r>
      <w:r w:rsidR="00836C75" w:rsidRPr="00836C75">
        <w:rPr>
          <w:rFonts w:ascii="Times New Roman" w:hAnsi="Times New Roman"/>
          <w:i/>
          <w:color w:val="EE0000"/>
          <w:lang w:val="es-MX"/>
        </w:rPr>
        <w:t>05</w:t>
      </w:r>
      <w:r w:rsidR="001A3EBF" w:rsidRPr="00836C75">
        <w:rPr>
          <w:rFonts w:ascii="Times New Roman" w:hAnsi="Times New Roman"/>
          <w:i/>
          <w:color w:val="EE0000"/>
          <w:lang w:val="es-MX"/>
        </w:rPr>
        <w:t xml:space="preserve"> </w:t>
      </w:r>
      <w:r w:rsidR="001A3EBF" w:rsidRPr="00CC7EF5">
        <w:rPr>
          <w:rFonts w:ascii="Times New Roman" w:hAnsi="Times New Roman"/>
          <w:i/>
          <w:color w:val="000000" w:themeColor="text1"/>
          <w:lang w:val="es-MX"/>
        </w:rPr>
        <w:t>của tháng cuối quý</w:t>
      </w:r>
      <w:r w:rsidR="00013F18" w:rsidRPr="00CC7EF5">
        <w:rPr>
          <w:rFonts w:ascii="Times New Roman" w:hAnsi="Times New Roman"/>
          <w:i/>
          <w:color w:val="000000" w:themeColor="text1"/>
          <w:lang w:val="es-MX"/>
        </w:rPr>
        <w:t>)</w:t>
      </w:r>
      <w:r w:rsidR="009404AC" w:rsidRPr="00CC7EF5">
        <w:rPr>
          <w:rFonts w:ascii="Times New Roman" w:hAnsi="Times New Roman"/>
          <w:color w:val="000000" w:themeColor="text1"/>
          <w:lang w:val="es-MX"/>
        </w:rPr>
        <w:t xml:space="preserve"> </w:t>
      </w:r>
      <w:r w:rsidR="00CC7EF5" w:rsidRPr="00CC7EF5">
        <w:rPr>
          <w:rFonts w:ascii="Times New Roman" w:hAnsi="Times New Roman"/>
          <w:color w:val="000000" w:themeColor="text1"/>
          <w:lang w:val="es-MX"/>
        </w:rPr>
        <w:t>gửi</w:t>
      </w:r>
      <w:r w:rsidR="009404AC" w:rsidRPr="00CC7EF5">
        <w:rPr>
          <w:rFonts w:ascii="Times New Roman" w:hAnsi="Times New Roman"/>
          <w:color w:val="000000" w:themeColor="text1"/>
          <w:lang w:val="es-MX"/>
        </w:rPr>
        <w:t xml:space="preserve"> </w:t>
      </w:r>
      <w:r w:rsidR="002B1E3A">
        <w:rPr>
          <w:rFonts w:ascii="Times New Roman" w:hAnsi="Times New Roman"/>
          <w:color w:val="000000" w:themeColor="text1"/>
          <w:lang w:val="es-MX"/>
        </w:rPr>
        <w:t>phòng Văn hóa – xã hội tổng hợp</w:t>
      </w:r>
      <w:r w:rsidR="000F6FA9" w:rsidRPr="00CC7EF5">
        <w:rPr>
          <w:rFonts w:ascii="Times New Roman" w:hAnsi="Times New Roman"/>
          <w:color w:val="000000" w:themeColor="text1"/>
          <w:lang w:val="es-MX"/>
        </w:rPr>
        <w:t xml:space="preserve">, trình </w:t>
      </w:r>
      <w:r w:rsidR="00013F18" w:rsidRPr="00CC7EF5">
        <w:rPr>
          <w:rFonts w:ascii="Times New Roman" w:hAnsi="Times New Roman"/>
          <w:color w:val="000000" w:themeColor="text1"/>
          <w:lang w:val="es-MX"/>
        </w:rPr>
        <w:t xml:space="preserve">Ủy ban nhân dân </w:t>
      </w:r>
      <w:r w:rsidR="002B1E3A">
        <w:rPr>
          <w:rFonts w:ascii="Times New Roman" w:hAnsi="Times New Roman"/>
          <w:color w:val="000000" w:themeColor="text1"/>
          <w:lang w:val="es-MX"/>
        </w:rPr>
        <w:t>phường</w:t>
      </w:r>
      <w:r w:rsidR="00190F8F" w:rsidRPr="00CC7EF5">
        <w:rPr>
          <w:rFonts w:ascii="Times New Roman" w:hAnsi="Times New Roman"/>
          <w:color w:val="000000" w:themeColor="text1"/>
          <w:lang w:val="es-MX"/>
        </w:rPr>
        <w:t xml:space="preserve"> gửi</w:t>
      </w:r>
      <w:r w:rsidR="00013F18" w:rsidRPr="00CC7EF5">
        <w:rPr>
          <w:rFonts w:ascii="Times New Roman" w:hAnsi="Times New Roman"/>
          <w:color w:val="000000" w:themeColor="text1"/>
          <w:lang w:val="es-MX"/>
        </w:rPr>
        <w:t xml:space="preserve"> </w:t>
      </w:r>
      <w:r w:rsidR="002B1E3A">
        <w:rPr>
          <w:rFonts w:ascii="Times New Roman" w:hAnsi="Times New Roman"/>
          <w:color w:val="000000" w:themeColor="text1"/>
          <w:lang w:val="es-MX"/>
        </w:rPr>
        <w:t>Sở</w:t>
      </w:r>
      <w:r w:rsidR="00013F18" w:rsidRPr="00CC7EF5">
        <w:rPr>
          <w:rFonts w:ascii="Times New Roman" w:hAnsi="Times New Roman"/>
          <w:color w:val="000000" w:themeColor="text1"/>
          <w:lang w:val="es-MX"/>
        </w:rPr>
        <w:t xml:space="preserve"> Nội vụ.</w:t>
      </w:r>
    </w:p>
    <w:p w14:paraId="37EE06F4" w14:textId="7E687E71" w:rsidR="002B7835" w:rsidRPr="00CC7EF5" w:rsidRDefault="009404AC" w:rsidP="00856CC3">
      <w:pPr>
        <w:spacing w:before="60" w:after="60" w:line="276" w:lineRule="auto"/>
        <w:ind w:firstLine="680"/>
        <w:jc w:val="both"/>
        <w:rPr>
          <w:rFonts w:ascii="Times New Roman" w:hAnsi="Times New Roman"/>
          <w:b/>
          <w:bCs w:val="0"/>
          <w:color w:val="000000" w:themeColor="text1"/>
          <w:lang w:val="es-MX"/>
        </w:rPr>
      </w:pPr>
      <w:r w:rsidRPr="00CC7EF5">
        <w:rPr>
          <w:rFonts w:ascii="Times New Roman" w:hAnsi="Times New Roman"/>
          <w:b/>
          <w:bCs w:val="0"/>
          <w:color w:val="000000" w:themeColor="text1"/>
          <w:lang w:val="es-MX"/>
        </w:rPr>
        <w:t>2. Phân công trách nhiệm cụ thể:</w:t>
      </w:r>
    </w:p>
    <w:p w14:paraId="418D8539" w14:textId="17C43E4D" w:rsidR="002B7835" w:rsidRPr="00CC7EF5" w:rsidRDefault="009404AC" w:rsidP="00856CC3">
      <w:pPr>
        <w:spacing w:before="60" w:after="60" w:line="276" w:lineRule="auto"/>
        <w:ind w:firstLine="680"/>
        <w:jc w:val="both"/>
        <w:rPr>
          <w:rFonts w:ascii="Times New Roman" w:hAnsi="Times New Roman"/>
          <w:color w:val="000000" w:themeColor="text1"/>
          <w:lang w:val="nl-NL"/>
        </w:rPr>
      </w:pPr>
      <w:r w:rsidRPr="00CC7EF5">
        <w:rPr>
          <w:rFonts w:ascii="Times New Roman" w:hAnsi="Times New Roman"/>
          <w:color w:val="000000" w:themeColor="text1"/>
          <w:lang w:val="nl-NL"/>
        </w:rPr>
        <w:t xml:space="preserve">a) </w:t>
      </w:r>
      <w:r w:rsidR="009E1461">
        <w:rPr>
          <w:rFonts w:ascii="Times New Roman" w:hAnsi="Times New Roman"/>
          <w:bCs w:val="0"/>
          <w:iCs/>
          <w:color w:val="000000" w:themeColor="text1"/>
          <w:lang w:val="nl-NL"/>
        </w:rPr>
        <w:t>Phòng Văn hóa - Xã hội</w:t>
      </w:r>
      <w:r w:rsidRPr="00CC7EF5">
        <w:rPr>
          <w:rFonts w:ascii="Times New Roman" w:hAnsi="Times New Roman"/>
          <w:color w:val="000000" w:themeColor="text1"/>
          <w:lang w:val="nl-NL"/>
        </w:rPr>
        <w:t>:</w:t>
      </w:r>
    </w:p>
    <w:p w14:paraId="4DA8C68C" w14:textId="769DC6CC" w:rsidR="002B7835" w:rsidRPr="00CC7EF5" w:rsidRDefault="00856CC3" w:rsidP="00856CC3">
      <w:pPr>
        <w:spacing w:before="60" w:after="60" w:line="276" w:lineRule="auto"/>
        <w:ind w:firstLine="680"/>
        <w:jc w:val="both"/>
        <w:rPr>
          <w:rFonts w:ascii="Times New Roman" w:hAnsi="Times New Roman"/>
          <w:color w:val="000000" w:themeColor="text1"/>
          <w:lang w:val="nl-NL"/>
        </w:rPr>
      </w:pPr>
      <w:r w:rsidRPr="00CC7EF5">
        <w:rPr>
          <w:rFonts w:ascii="Times New Roman" w:hAnsi="Times New Roman"/>
          <w:color w:val="000000" w:themeColor="text1"/>
          <w:lang w:val="nl-NL"/>
        </w:rPr>
        <w:t xml:space="preserve">- </w:t>
      </w:r>
      <w:r w:rsidR="009404AC" w:rsidRPr="00CC7EF5">
        <w:rPr>
          <w:rFonts w:ascii="Times New Roman" w:hAnsi="Times New Roman"/>
          <w:color w:val="000000" w:themeColor="text1"/>
          <w:lang w:val="nl-NL"/>
        </w:rPr>
        <w:t xml:space="preserve">Chủ trì, phối hợp với các </w:t>
      </w:r>
      <w:r w:rsidR="004224F7">
        <w:rPr>
          <w:rFonts w:ascii="Times New Roman" w:hAnsi="Times New Roman"/>
          <w:color w:val="000000" w:themeColor="text1"/>
          <w:lang w:val="nl-NL"/>
        </w:rPr>
        <w:t>phòng</w:t>
      </w:r>
      <w:r w:rsidR="009404AC" w:rsidRPr="00CC7EF5">
        <w:rPr>
          <w:rFonts w:ascii="Times New Roman" w:hAnsi="Times New Roman"/>
          <w:color w:val="000000" w:themeColor="text1"/>
          <w:lang w:val="nl-NL"/>
        </w:rPr>
        <w:t xml:space="preserve">, đơn vị có liên quan tổ chức thực hiện các nội dung về chỉ đạo, điều hành; cải cách tổ chức bộ máy hành chính nhà nước; </w:t>
      </w:r>
      <w:r w:rsidR="00CF1A27" w:rsidRPr="00CC7EF5">
        <w:rPr>
          <w:rFonts w:ascii="Times New Roman" w:hAnsi="Times New Roman"/>
          <w:color w:val="000000" w:themeColor="text1"/>
          <w:lang w:val="nl-NL"/>
        </w:rPr>
        <w:t>cải cách chế độ công vụ</w:t>
      </w:r>
      <w:r w:rsidR="009404AC" w:rsidRPr="00CC7EF5">
        <w:rPr>
          <w:rFonts w:ascii="Times New Roman" w:hAnsi="Times New Roman"/>
          <w:color w:val="000000" w:themeColor="text1"/>
          <w:lang w:val="nl-NL"/>
        </w:rPr>
        <w:t>.</w:t>
      </w:r>
    </w:p>
    <w:p w14:paraId="02E6DAC8" w14:textId="1DD4E7CD" w:rsidR="00496624" w:rsidRPr="00CC7EF5" w:rsidRDefault="00496624" w:rsidP="00496624">
      <w:pPr>
        <w:spacing w:before="60" w:after="60" w:line="276" w:lineRule="auto"/>
        <w:ind w:firstLine="680"/>
        <w:jc w:val="both"/>
        <w:rPr>
          <w:rFonts w:ascii="Times New Roman" w:hAnsi="Times New Roman"/>
          <w:color w:val="000000" w:themeColor="text1"/>
          <w:spacing w:val="-2"/>
          <w:lang w:val="nl-NL"/>
        </w:rPr>
      </w:pPr>
      <w:r w:rsidRPr="00CC7EF5">
        <w:rPr>
          <w:rFonts w:ascii="Times New Roman" w:hAnsi="Times New Roman"/>
          <w:color w:val="000000" w:themeColor="text1"/>
          <w:spacing w:val="-2"/>
          <w:lang w:val="nl-NL"/>
        </w:rPr>
        <w:t xml:space="preserve">- Chủ trì, phối hợp với các </w:t>
      </w:r>
      <w:r>
        <w:rPr>
          <w:rFonts w:ascii="Times New Roman" w:hAnsi="Times New Roman"/>
          <w:color w:val="000000" w:themeColor="text1"/>
          <w:spacing w:val="-2"/>
          <w:lang w:val="nl-NL"/>
        </w:rPr>
        <w:t>phòng</w:t>
      </w:r>
      <w:r w:rsidRPr="00CC7EF5">
        <w:rPr>
          <w:rFonts w:ascii="Times New Roman" w:hAnsi="Times New Roman"/>
          <w:color w:val="000000" w:themeColor="text1"/>
          <w:spacing w:val="-2"/>
          <w:lang w:val="nl-NL"/>
        </w:rPr>
        <w:t>, đơn vị có liên quan tham mưu, thực hiện các nội dung về xây dựng và phát triển chính quyền điện tử, chính quyền số.</w:t>
      </w:r>
    </w:p>
    <w:p w14:paraId="6D63D2F7" w14:textId="679938AF" w:rsidR="00496624" w:rsidRPr="00CC7EF5" w:rsidRDefault="00496624" w:rsidP="00496624">
      <w:pPr>
        <w:spacing w:before="60" w:after="60" w:line="276" w:lineRule="auto"/>
        <w:ind w:firstLine="680"/>
        <w:jc w:val="both"/>
        <w:rPr>
          <w:rFonts w:ascii="Times New Roman" w:hAnsi="Times New Roman"/>
          <w:color w:val="000000" w:themeColor="text1"/>
          <w:spacing w:val="-2"/>
          <w:lang w:val="es-MX"/>
        </w:rPr>
      </w:pPr>
      <w:r w:rsidRPr="00CC7EF5">
        <w:rPr>
          <w:rFonts w:ascii="Times New Roman" w:hAnsi="Times New Roman"/>
          <w:color w:val="000000" w:themeColor="text1"/>
          <w:spacing w:val="-2"/>
          <w:lang w:val="nl-NL"/>
        </w:rPr>
        <w:t>- Tham mưu các biện pháp, giải pháp cải thiện, nâng cao xếp hạng Chỉ số sẵn sàng cho phát triển và ứng dụng công nghệ thông tin của</w:t>
      </w:r>
      <w:r w:rsidR="00D33ADC">
        <w:rPr>
          <w:rFonts w:ascii="Times New Roman" w:hAnsi="Times New Roman"/>
          <w:color w:val="000000" w:themeColor="text1"/>
          <w:spacing w:val="-2"/>
          <w:lang w:val="nl-NL"/>
        </w:rPr>
        <w:t xml:space="preserve"> phường</w:t>
      </w:r>
      <w:r w:rsidRPr="00CC7EF5">
        <w:rPr>
          <w:rFonts w:ascii="Times New Roman" w:hAnsi="Times New Roman"/>
          <w:color w:val="000000" w:themeColor="text1"/>
          <w:spacing w:val="-2"/>
          <w:lang w:val="nl-NL"/>
        </w:rPr>
        <w:t xml:space="preserve">, </w:t>
      </w:r>
      <w:r w:rsidRPr="00CC7EF5">
        <w:rPr>
          <w:rFonts w:ascii="Times New Roman" w:hAnsi="Times New Roman"/>
          <w:color w:val="000000" w:themeColor="text1"/>
          <w:spacing w:val="-2"/>
          <w:lang w:val="es-MX"/>
        </w:rPr>
        <w:t>Chỉ số chuyển đổi số.</w:t>
      </w:r>
    </w:p>
    <w:p w14:paraId="29A1434C" w14:textId="0C4D8B52" w:rsidR="00496624" w:rsidRPr="00CC7EF5" w:rsidRDefault="00496624" w:rsidP="00496624">
      <w:pPr>
        <w:spacing w:before="60" w:after="60" w:line="276" w:lineRule="auto"/>
        <w:ind w:firstLine="680"/>
        <w:jc w:val="both"/>
        <w:rPr>
          <w:rFonts w:ascii="Times New Roman" w:hAnsi="Times New Roman"/>
          <w:color w:val="000000" w:themeColor="text1"/>
          <w:lang w:val="es-MX"/>
        </w:rPr>
      </w:pPr>
      <w:r w:rsidRPr="00CC7EF5">
        <w:rPr>
          <w:rFonts w:ascii="Times New Roman" w:hAnsi="Times New Roman"/>
          <w:color w:val="000000" w:themeColor="text1"/>
          <w:lang w:val="nl-NL"/>
        </w:rPr>
        <w:lastRenderedPageBreak/>
        <w:t xml:space="preserve">- Chủ trì phối hợp với các </w:t>
      </w:r>
      <w:r w:rsidR="00D33ADC">
        <w:rPr>
          <w:rFonts w:ascii="Times New Roman" w:hAnsi="Times New Roman"/>
          <w:color w:val="000000" w:themeColor="text1"/>
          <w:lang w:val="nl-NL"/>
        </w:rPr>
        <w:t>phòng</w:t>
      </w:r>
      <w:r w:rsidRPr="00CC7EF5">
        <w:rPr>
          <w:rFonts w:ascii="Times New Roman" w:hAnsi="Times New Roman"/>
          <w:color w:val="000000" w:themeColor="text1"/>
          <w:lang w:val="nl-NL"/>
        </w:rPr>
        <w:t xml:space="preserve">, đơn vị có liên quan tiếp tục triển khai áp dụng, duy trì, cải tiến Hệ thống quản lý chất lượng theo tiêu chuẩn quốc gia TCVN </w:t>
      </w:r>
      <w:r w:rsidRPr="00CC7EF5">
        <w:rPr>
          <w:rFonts w:ascii="Times New Roman" w:hAnsi="Times New Roman"/>
          <w:color w:val="000000" w:themeColor="text1"/>
          <w:spacing w:val="-4"/>
          <w:lang w:val="nl-NL"/>
        </w:rPr>
        <w:t xml:space="preserve">ISO 9001:2015 vào hoạt động của Ủy ban nhân dân phường và </w:t>
      </w:r>
      <w:r w:rsidRPr="00CC7EF5">
        <w:rPr>
          <w:rFonts w:ascii="Times New Roman" w:hAnsi="Times New Roman"/>
          <w:color w:val="000000" w:themeColor="text1"/>
          <w:lang w:val="es-MX"/>
        </w:rPr>
        <w:t xml:space="preserve">thí điểm áp dụng tiêu chuẩn TCVN ISO 18091:2020 tại chính quyền địa phương của </w:t>
      </w:r>
      <w:r w:rsidR="008411D5">
        <w:rPr>
          <w:rFonts w:ascii="Times New Roman" w:hAnsi="Times New Roman"/>
          <w:color w:val="000000" w:themeColor="text1"/>
          <w:lang w:val="es-MX"/>
        </w:rPr>
        <w:t>phường</w:t>
      </w:r>
      <w:r w:rsidRPr="00CC7EF5">
        <w:rPr>
          <w:rFonts w:ascii="Times New Roman" w:hAnsi="Times New Roman"/>
          <w:color w:val="000000" w:themeColor="text1"/>
          <w:lang w:val="es-MX"/>
        </w:rPr>
        <w:t>.</w:t>
      </w:r>
    </w:p>
    <w:p w14:paraId="2A9F84DD" w14:textId="08767F19" w:rsidR="00496624" w:rsidRPr="005F2CB1" w:rsidRDefault="00F52CBB" w:rsidP="00496624">
      <w:pPr>
        <w:spacing w:before="60" w:after="60" w:line="276" w:lineRule="auto"/>
        <w:ind w:firstLine="680"/>
        <w:jc w:val="both"/>
        <w:rPr>
          <w:rFonts w:ascii="Times New Roman" w:hAnsi="Times New Roman"/>
          <w:color w:val="000000" w:themeColor="text1"/>
          <w:lang w:val="es-MX"/>
        </w:rPr>
      </w:pPr>
      <w:r>
        <w:rPr>
          <w:rFonts w:ascii="Times New Roman" w:hAnsi="Times New Roman"/>
          <w:color w:val="000000" w:themeColor="text1"/>
          <w:lang w:val="es-MX"/>
        </w:rPr>
        <w:t>- H</w:t>
      </w:r>
      <w:r w:rsidR="00496624" w:rsidRPr="005F2CB1">
        <w:rPr>
          <w:rFonts w:ascii="Times New Roman" w:hAnsi="Times New Roman"/>
          <w:color w:val="000000" w:themeColor="text1"/>
          <w:lang w:val="nl-NL"/>
        </w:rPr>
        <w:t xml:space="preserve">ướng dẫn hệ thống đài truyền thanh cơ sở tuyên truyền về cải cách hành chính nhà nước </w:t>
      </w:r>
      <w:r>
        <w:rPr>
          <w:rFonts w:ascii="Times New Roman" w:hAnsi="Times New Roman"/>
          <w:color w:val="000000" w:themeColor="text1"/>
          <w:lang w:val="nl-NL"/>
        </w:rPr>
        <w:t>phường</w:t>
      </w:r>
      <w:r w:rsidR="00496624" w:rsidRPr="005F2CB1">
        <w:rPr>
          <w:rFonts w:ascii="Times New Roman" w:hAnsi="Times New Roman"/>
          <w:color w:val="000000" w:themeColor="text1"/>
          <w:lang w:val="nl-NL"/>
        </w:rPr>
        <w:t>.</w:t>
      </w:r>
    </w:p>
    <w:p w14:paraId="4497AC51" w14:textId="77777777" w:rsidR="00F52CBB" w:rsidRPr="00F52CBB" w:rsidRDefault="00F52CBB" w:rsidP="00F52CBB">
      <w:pPr>
        <w:spacing w:before="60" w:after="60" w:line="276" w:lineRule="auto"/>
        <w:ind w:firstLine="680"/>
        <w:jc w:val="both"/>
        <w:rPr>
          <w:rFonts w:ascii="Times New Roman" w:hAnsi="Times New Roman"/>
          <w:lang w:val="nl-NL"/>
        </w:rPr>
      </w:pPr>
      <w:r w:rsidRPr="00F52CBB">
        <w:rPr>
          <w:rFonts w:ascii="Times New Roman" w:hAnsi="Times New Roman"/>
          <w:lang w:val="es-MX"/>
        </w:rPr>
        <w:t>- Tổng hợp, báo cáo Uỷ ban nhân dân phường gửi Sở Nội vụ kết quả thực hiện công tác cải cách hành chính phường theo quy định.</w:t>
      </w:r>
    </w:p>
    <w:p w14:paraId="1979649F" w14:textId="036FD29B" w:rsidR="00414654" w:rsidRPr="00CC7EF5" w:rsidRDefault="00414654" w:rsidP="00856CC3">
      <w:pPr>
        <w:spacing w:before="60" w:after="60" w:line="276" w:lineRule="auto"/>
        <w:ind w:firstLine="680"/>
        <w:jc w:val="both"/>
        <w:rPr>
          <w:rFonts w:ascii="Times New Roman" w:hAnsi="Times New Roman"/>
          <w:color w:val="000000" w:themeColor="text1"/>
          <w:lang w:val="nl-NL"/>
        </w:rPr>
      </w:pPr>
      <w:r w:rsidRPr="00CC7EF5">
        <w:rPr>
          <w:rFonts w:ascii="Times New Roman" w:hAnsi="Times New Roman"/>
          <w:color w:val="000000" w:themeColor="text1"/>
          <w:lang w:val="nl-NL"/>
        </w:rPr>
        <w:t xml:space="preserve">b) </w:t>
      </w:r>
      <w:r w:rsidRPr="00CC7EF5">
        <w:rPr>
          <w:rFonts w:ascii="Times New Roman" w:hAnsi="Times New Roman"/>
          <w:bCs w:val="0"/>
          <w:iCs/>
          <w:color w:val="000000" w:themeColor="text1"/>
          <w:lang w:val="nl-NL"/>
        </w:rPr>
        <w:t xml:space="preserve">Văn phòng </w:t>
      </w:r>
      <w:r w:rsidR="00000781">
        <w:rPr>
          <w:rFonts w:ascii="Times New Roman" w:hAnsi="Times New Roman"/>
          <w:bCs w:val="0"/>
          <w:iCs/>
          <w:color w:val="000000" w:themeColor="text1"/>
          <w:lang w:val="nl-NL"/>
        </w:rPr>
        <w:t>HĐND&amp;UBND</w:t>
      </w:r>
      <w:r w:rsidRPr="00CC7EF5">
        <w:rPr>
          <w:rFonts w:ascii="Times New Roman" w:hAnsi="Times New Roman"/>
          <w:color w:val="000000" w:themeColor="text1"/>
          <w:lang w:val="nl-NL"/>
        </w:rPr>
        <w:t xml:space="preserve">: </w:t>
      </w:r>
    </w:p>
    <w:p w14:paraId="6115E5F3" w14:textId="7418CB56" w:rsidR="00414654" w:rsidRPr="00CC7EF5" w:rsidRDefault="00414654" w:rsidP="00856CC3">
      <w:pPr>
        <w:spacing w:before="60" w:after="60" w:line="276" w:lineRule="auto"/>
        <w:ind w:firstLine="680"/>
        <w:jc w:val="both"/>
        <w:rPr>
          <w:rFonts w:ascii="Times New Roman" w:hAnsi="Times New Roman"/>
          <w:color w:val="000000" w:themeColor="text1"/>
          <w:lang w:val="nl-NL"/>
        </w:rPr>
      </w:pPr>
      <w:r w:rsidRPr="00CC7EF5">
        <w:rPr>
          <w:rFonts w:ascii="Times New Roman" w:hAnsi="Times New Roman"/>
          <w:color w:val="000000" w:themeColor="text1"/>
          <w:lang w:val="nl-NL"/>
        </w:rPr>
        <w:t xml:space="preserve">- </w:t>
      </w:r>
      <w:r w:rsidR="00E17ECF">
        <w:rPr>
          <w:rFonts w:ascii="Times New Roman" w:hAnsi="Times New Roman"/>
          <w:color w:val="000000" w:themeColor="text1"/>
          <w:lang w:val="nl-NL"/>
        </w:rPr>
        <w:t>P</w:t>
      </w:r>
      <w:r w:rsidRPr="00CC7EF5">
        <w:rPr>
          <w:rFonts w:ascii="Times New Roman" w:hAnsi="Times New Roman"/>
          <w:color w:val="000000" w:themeColor="text1"/>
          <w:lang w:val="nl-NL"/>
        </w:rPr>
        <w:t xml:space="preserve">hối hợp với các </w:t>
      </w:r>
      <w:r w:rsidR="00000781">
        <w:rPr>
          <w:rFonts w:ascii="Times New Roman" w:hAnsi="Times New Roman"/>
          <w:color w:val="000000" w:themeColor="text1"/>
          <w:lang w:val="nl-NL"/>
        </w:rPr>
        <w:t xml:space="preserve">phòng, </w:t>
      </w:r>
      <w:r w:rsidRPr="00CC7EF5">
        <w:rPr>
          <w:rFonts w:ascii="Times New Roman" w:hAnsi="Times New Roman"/>
          <w:color w:val="000000" w:themeColor="text1"/>
          <w:lang w:val="nl-NL"/>
        </w:rPr>
        <w:t>đơn vị có liên quan</w:t>
      </w:r>
      <w:r w:rsidR="00856CC3" w:rsidRPr="00CC7EF5">
        <w:rPr>
          <w:rFonts w:ascii="Times New Roman" w:hAnsi="Times New Roman"/>
          <w:color w:val="000000" w:themeColor="text1"/>
          <w:lang w:val="nl-NL"/>
        </w:rPr>
        <w:t xml:space="preserve"> tổ chức thực hiện các nội dung về cải cách thủ tục hành chính,</w:t>
      </w:r>
      <w:r w:rsidRPr="00CC7EF5">
        <w:rPr>
          <w:rFonts w:ascii="Times New Roman" w:hAnsi="Times New Roman"/>
          <w:color w:val="000000" w:themeColor="text1"/>
          <w:lang w:val="nl-NL"/>
        </w:rPr>
        <w:t xml:space="preserve"> thực hiện cơ chế một cửa, một cửa liên thông.</w:t>
      </w:r>
    </w:p>
    <w:p w14:paraId="20239257" w14:textId="06402913" w:rsidR="00414654" w:rsidRPr="00CC7EF5" w:rsidRDefault="00414654" w:rsidP="00856CC3">
      <w:pPr>
        <w:spacing w:before="60" w:after="60" w:line="276" w:lineRule="auto"/>
        <w:ind w:firstLine="680"/>
        <w:jc w:val="both"/>
        <w:rPr>
          <w:rFonts w:ascii="Times New Roman" w:hAnsi="Times New Roman"/>
          <w:color w:val="000000" w:themeColor="text1"/>
          <w:lang w:val="nl-NL"/>
        </w:rPr>
      </w:pPr>
      <w:r w:rsidRPr="00CC7EF5">
        <w:rPr>
          <w:rFonts w:ascii="Times New Roman" w:hAnsi="Times New Roman"/>
          <w:color w:val="000000" w:themeColor="text1"/>
          <w:lang w:val="nl-NL"/>
        </w:rPr>
        <w:t xml:space="preserve">- Tham mưu theo dõi, đôn đốc, chỉ đạo thực hiện các nhiệm vụ Ủy ban nhân dân </w:t>
      </w:r>
      <w:r w:rsidR="001A1FEA">
        <w:rPr>
          <w:rFonts w:ascii="Times New Roman" w:hAnsi="Times New Roman"/>
          <w:color w:val="000000" w:themeColor="text1"/>
          <w:lang w:val="nl-NL"/>
        </w:rPr>
        <w:t>phường</w:t>
      </w:r>
      <w:r w:rsidRPr="00CC7EF5">
        <w:rPr>
          <w:rFonts w:ascii="Times New Roman" w:hAnsi="Times New Roman"/>
          <w:color w:val="000000" w:themeColor="text1"/>
          <w:lang w:val="nl-NL"/>
        </w:rPr>
        <w:t xml:space="preserve"> được </w:t>
      </w:r>
      <w:r w:rsidR="001A1FEA">
        <w:rPr>
          <w:rFonts w:ascii="Times New Roman" w:hAnsi="Times New Roman"/>
          <w:color w:val="000000" w:themeColor="text1"/>
          <w:lang w:val="nl-NL"/>
        </w:rPr>
        <w:t>thành phố g</w:t>
      </w:r>
      <w:r w:rsidRPr="00CC7EF5">
        <w:rPr>
          <w:rFonts w:ascii="Times New Roman" w:hAnsi="Times New Roman"/>
          <w:color w:val="000000" w:themeColor="text1"/>
          <w:lang w:val="nl-NL"/>
        </w:rPr>
        <w:t xml:space="preserve">iao; theo dõi đôn đốc thực hiện nhiệm vụ Ủy ban nhân dân </w:t>
      </w:r>
      <w:r w:rsidR="001A1FEA">
        <w:rPr>
          <w:rFonts w:ascii="Times New Roman" w:hAnsi="Times New Roman"/>
          <w:color w:val="000000" w:themeColor="text1"/>
          <w:lang w:val="nl-NL"/>
        </w:rPr>
        <w:t>phường</w:t>
      </w:r>
      <w:r w:rsidR="005F2CB1">
        <w:rPr>
          <w:rFonts w:ascii="Times New Roman" w:hAnsi="Times New Roman"/>
          <w:color w:val="000000" w:themeColor="text1"/>
          <w:lang w:val="nl-NL"/>
        </w:rPr>
        <w:t xml:space="preserve">, Chủ tịch Uỷ ban nhân dân </w:t>
      </w:r>
      <w:r w:rsidR="00262EC2">
        <w:rPr>
          <w:rFonts w:ascii="Times New Roman" w:hAnsi="Times New Roman"/>
          <w:color w:val="000000" w:themeColor="text1"/>
          <w:lang w:val="nl-NL"/>
        </w:rPr>
        <w:t>phường</w:t>
      </w:r>
      <w:r w:rsidRPr="00CC7EF5">
        <w:rPr>
          <w:rFonts w:ascii="Times New Roman" w:hAnsi="Times New Roman"/>
          <w:color w:val="000000" w:themeColor="text1"/>
          <w:lang w:val="nl-NL"/>
        </w:rPr>
        <w:t xml:space="preserve"> giao các </w:t>
      </w:r>
      <w:r w:rsidR="00262EC2">
        <w:rPr>
          <w:rFonts w:ascii="Times New Roman" w:hAnsi="Times New Roman"/>
          <w:color w:val="000000" w:themeColor="text1"/>
          <w:lang w:val="nl-NL"/>
        </w:rPr>
        <w:t>phòng</w:t>
      </w:r>
      <w:r w:rsidRPr="00CC7EF5">
        <w:rPr>
          <w:rFonts w:ascii="Times New Roman" w:hAnsi="Times New Roman"/>
          <w:color w:val="000000" w:themeColor="text1"/>
          <w:lang w:val="nl-NL"/>
        </w:rPr>
        <w:t>, ban, ngành, và các đơn vị liên quan</w:t>
      </w:r>
      <w:r w:rsidR="005F2CB1">
        <w:rPr>
          <w:rFonts w:ascii="Times New Roman" w:hAnsi="Times New Roman"/>
          <w:color w:val="000000" w:themeColor="text1"/>
          <w:lang w:val="nl-NL"/>
        </w:rPr>
        <w:t xml:space="preserve"> thực hiện</w:t>
      </w:r>
      <w:r w:rsidRPr="00CC7EF5">
        <w:rPr>
          <w:rFonts w:ascii="Times New Roman" w:hAnsi="Times New Roman"/>
          <w:color w:val="000000" w:themeColor="text1"/>
          <w:lang w:val="nl-NL"/>
        </w:rPr>
        <w:t>.</w:t>
      </w:r>
    </w:p>
    <w:p w14:paraId="0FAB8A8F" w14:textId="2F416ADB" w:rsidR="002B7835" w:rsidRDefault="00745D57" w:rsidP="00856CC3">
      <w:pPr>
        <w:spacing w:before="60" w:after="60" w:line="276" w:lineRule="auto"/>
        <w:ind w:firstLine="680"/>
        <w:jc w:val="both"/>
        <w:rPr>
          <w:rFonts w:ascii="Times New Roman" w:hAnsi="Times New Roman"/>
          <w:color w:val="000000" w:themeColor="text1"/>
          <w:lang w:val="nl-NL"/>
        </w:rPr>
      </w:pPr>
      <w:r w:rsidRPr="00CC7EF5">
        <w:rPr>
          <w:rFonts w:ascii="Times New Roman" w:hAnsi="Times New Roman"/>
          <w:color w:val="000000" w:themeColor="text1"/>
          <w:lang w:val="nl-NL"/>
        </w:rPr>
        <w:t xml:space="preserve">- </w:t>
      </w:r>
      <w:r w:rsidR="009404AC" w:rsidRPr="00CC7EF5">
        <w:rPr>
          <w:rFonts w:ascii="Times New Roman" w:hAnsi="Times New Roman"/>
          <w:color w:val="000000" w:themeColor="text1"/>
          <w:lang w:val="nl-NL"/>
        </w:rPr>
        <w:t xml:space="preserve">Chủ trì, phối hợp với các </w:t>
      </w:r>
      <w:r w:rsidR="00262EC2">
        <w:rPr>
          <w:rFonts w:ascii="Times New Roman" w:hAnsi="Times New Roman"/>
          <w:color w:val="000000" w:themeColor="text1"/>
          <w:lang w:val="nl-NL"/>
        </w:rPr>
        <w:t>phòng</w:t>
      </w:r>
      <w:r w:rsidR="009404AC" w:rsidRPr="00CC7EF5">
        <w:rPr>
          <w:rFonts w:ascii="Times New Roman" w:hAnsi="Times New Roman"/>
          <w:color w:val="000000" w:themeColor="text1"/>
          <w:lang w:val="nl-NL"/>
        </w:rPr>
        <w:t xml:space="preserve">, đơn vị có liên quan </w:t>
      </w:r>
      <w:r w:rsidR="009D2F01" w:rsidRPr="00CC7EF5">
        <w:rPr>
          <w:rFonts w:ascii="Times New Roman" w:hAnsi="Times New Roman"/>
          <w:color w:val="000000" w:themeColor="text1"/>
          <w:lang w:val="nl-NL"/>
        </w:rPr>
        <w:t xml:space="preserve">tham mưu, </w:t>
      </w:r>
      <w:r w:rsidR="009404AC" w:rsidRPr="00CC7EF5">
        <w:rPr>
          <w:rFonts w:ascii="Times New Roman" w:hAnsi="Times New Roman"/>
          <w:color w:val="000000" w:themeColor="text1"/>
          <w:lang w:val="nl-NL"/>
        </w:rPr>
        <w:t xml:space="preserve">thực hiện </w:t>
      </w:r>
      <w:r w:rsidR="009D2F01" w:rsidRPr="00CC7EF5">
        <w:rPr>
          <w:rFonts w:ascii="Times New Roman" w:hAnsi="Times New Roman"/>
          <w:color w:val="000000" w:themeColor="text1"/>
          <w:lang w:val="nl-NL"/>
        </w:rPr>
        <w:t>các nội dung</w:t>
      </w:r>
      <w:r w:rsidR="009404AC" w:rsidRPr="00CC7EF5">
        <w:rPr>
          <w:rFonts w:ascii="Times New Roman" w:hAnsi="Times New Roman"/>
          <w:color w:val="000000" w:themeColor="text1"/>
          <w:lang w:val="nl-NL"/>
        </w:rPr>
        <w:t xml:space="preserve"> về cải cách thể chế. </w:t>
      </w:r>
    </w:p>
    <w:p w14:paraId="5B01E716" w14:textId="6AB9B485" w:rsidR="00484CD2" w:rsidRPr="00CC7EF5" w:rsidRDefault="00484CD2" w:rsidP="00484CD2">
      <w:pPr>
        <w:spacing w:before="60" w:after="60" w:line="276" w:lineRule="auto"/>
        <w:ind w:firstLine="680"/>
        <w:jc w:val="both"/>
        <w:rPr>
          <w:rFonts w:ascii="Times New Roman" w:hAnsi="Times New Roman"/>
          <w:color w:val="000000" w:themeColor="text1"/>
          <w:lang w:val="nl-NL"/>
        </w:rPr>
      </w:pPr>
      <w:r>
        <w:rPr>
          <w:rFonts w:ascii="Times New Roman" w:hAnsi="Times New Roman"/>
          <w:color w:val="000000" w:themeColor="text1"/>
          <w:lang w:val="nl-NL"/>
        </w:rPr>
        <w:t xml:space="preserve">- </w:t>
      </w:r>
      <w:r w:rsidRPr="00CC7EF5">
        <w:rPr>
          <w:rFonts w:ascii="Times New Roman" w:hAnsi="Times New Roman"/>
          <w:color w:val="000000" w:themeColor="text1"/>
          <w:lang w:val="nl-NL"/>
        </w:rPr>
        <w:t xml:space="preserve">Phối hợp với </w:t>
      </w:r>
      <w:r>
        <w:rPr>
          <w:rFonts w:ascii="Times New Roman" w:hAnsi="Times New Roman"/>
          <w:color w:val="000000" w:themeColor="text1"/>
          <w:lang w:val="nl-NL"/>
        </w:rPr>
        <w:t>phòng Văn hóa – Xã hội</w:t>
      </w:r>
      <w:r w:rsidRPr="00CC7EF5">
        <w:rPr>
          <w:rFonts w:ascii="Times New Roman" w:hAnsi="Times New Roman"/>
          <w:color w:val="000000" w:themeColor="text1"/>
          <w:lang w:val="nl-NL"/>
        </w:rPr>
        <w:t xml:space="preserve"> đẩy mạnh, tăng cường công tác thanh tra, kiểm tra trách nhiệm người đứng đầu các</w:t>
      </w:r>
      <w:r>
        <w:rPr>
          <w:rFonts w:ascii="Times New Roman" w:hAnsi="Times New Roman"/>
          <w:color w:val="000000" w:themeColor="text1"/>
          <w:lang w:val="nl-NL"/>
        </w:rPr>
        <w:t xml:space="preserve"> phòng</w:t>
      </w:r>
      <w:r w:rsidRPr="00CC7EF5">
        <w:rPr>
          <w:rFonts w:ascii="Times New Roman" w:hAnsi="Times New Roman"/>
          <w:color w:val="000000" w:themeColor="text1"/>
          <w:lang w:val="nl-NL"/>
        </w:rPr>
        <w:t>, đơn vị trong việc thực hiện nhiệm vụ được giao theo quy định.</w:t>
      </w:r>
    </w:p>
    <w:p w14:paraId="612D9E2B" w14:textId="245AFA81" w:rsidR="002B7835" w:rsidRPr="00101424" w:rsidRDefault="00341F2F" w:rsidP="00856CC3">
      <w:pPr>
        <w:spacing w:before="60" w:after="60" w:line="276" w:lineRule="auto"/>
        <w:ind w:firstLine="680"/>
        <w:jc w:val="both"/>
        <w:rPr>
          <w:rFonts w:ascii="Times New Roman" w:hAnsi="Times New Roman"/>
          <w:color w:val="000000" w:themeColor="text1"/>
          <w:spacing w:val="-4"/>
          <w:lang w:val="nl-NL"/>
        </w:rPr>
      </w:pPr>
      <w:r w:rsidRPr="00101424">
        <w:rPr>
          <w:rFonts w:ascii="Times New Roman" w:hAnsi="Times New Roman"/>
          <w:color w:val="000000" w:themeColor="text1"/>
          <w:spacing w:val="-4"/>
          <w:lang w:val="nl-NL"/>
        </w:rPr>
        <w:t>c</w:t>
      </w:r>
      <w:r w:rsidR="009404AC" w:rsidRPr="00101424">
        <w:rPr>
          <w:rFonts w:ascii="Times New Roman" w:hAnsi="Times New Roman"/>
          <w:color w:val="000000" w:themeColor="text1"/>
          <w:spacing w:val="-4"/>
          <w:lang w:val="nl-NL"/>
        </w:rPr>
        <w:t xml:space="preserve">) </w:t>
      </w:r>
      <w:r w:rsidRPr="00101424">
        <w:rPr>
          <w:rFonts w:ascii="Times New Roman" w:hAnsi="Times New Roman"/>
          <w:color w:val="000000" w:themeColor="text1"/>
          <w:spacing w:val="-4"/>
          <w:lang w:val="nl-NL"/>
        </w:rPr>
        <w:t>Phòng Kinh tế, hạ tầng và đô thị</w:t>
      </w:r>
      <w:r w:rsidR="009404AC" w:rsidRPr="00101424">
        <w:rPr>
          <w:rFonts w:ascii="Times New Roman" w:hAnsi="Times New Roman"/>
          <w:color w:val="000000" w:themeColor="text1"/>
          <w:spacing w:val="-4"/>
          <w:lang w:val="nl-NL"/>
        </w:rPr>
        <w:t>:</w:t>
      </w:r>
    </w:p>
    <w:p w14:paraId="2E19B4D5" w14:textId="0BECA8BC" w:rsidR="002B7835" w:rsidRPr="00101424" w:rsidRDefault="009404AC" w:rsidP="00856CC3">
      <w:pPr>
        <w:spacing w:before="60" w:after="60" w:line="276" w:lineRule="auto"/>
        <w:ind w:firstLine="680"/>
        <w:jc w:val="both"/>
        <w:rPr>
          <w:rFonts w:ascii="Times New Roman" w:hAnsi="Times New Roman"/>
          <w:color w:val="000000" w:themeColor="text1"/>
          <w:lang w:val="nl-NL"/>
        </w:rPr>
      </w:pPr>
      <w:r w:rsidRPr="00101424">
        <w:rPr>
          <w:rFonts w:ascii="Times New Roman" w:hAnsi="Times New Roman"/>
          <w:color w:val="000000" w:themeColor="text1"/>
          <w:lang w:val="nl-NL"/>
        </w:rPr>
        <w:t xml:space="preserve">- Chủ trì, phối hợp với các </w:t>
      </w:r>
      <w:r w:rsidR="00172DE9" w:rsidRPr="00101424">
        <w:rPr>
          <w:rFonts w:ascii="Times New Roman" w:hAnsi="Times New Roman"/>
          <w:color w:val="000000" w:themeColor="text1"/>
          <w:lang w:val="nl-NL"/>
        </w:rPr>
        <w:t>phòng</w:t>
      </w:r>
      <w:r w:rsidRPr="00101424">
        <w:rPr>
          <w:rFonts w:ascii="Times New Roman" w:hAnsi="Times New Roman"/>
          <w:color w:val="000000" w:themeColor="text1"/>
          <w:lang w:val="nl-NL"/>
        </w:rPr>
        <w:t xml:space="preserve">, đơn vị có liên quan tổ chức </w:t>
      </w:r>
      <w:r w:rsidR="009D2F01" w:rsidRPr="00101424">
        <w:rPr>
          <w:rFonts w:ascii="Times New Roman" w:hAnsi="Times New Roman"/>
          <w:color w:val="000000" w:themeColor="text1"/>
          <w:lang w:val="nl-NL"/>
        </w:rPr>
        <w:t xml:space="preserve">tham mưu, </w:t>
      </w:r>
      <w:r w:rsidRPr="00101424">
        <w:rPr>
          <w:rFonts w:ascii="Times New Roman" w:hAnsi="Times New Roman"/>
          <w:color w:val="000000" w:themeColor="text1"/>
          <w:lang w:val="nl-NL"/>
        </w:rPr>
        <w:t xml:space="preserve">thực hiện </w:t>
      </w:r>
      <w:r w:rsidR="009D2F01" w:rsidRPr="00101424">
        <w:rPr>
          <w:rFonts w:ascii="Times New Roman" w:hAnsi="Times New Roman"/>
          <w:color w:val="000000" w:themeColor="text1"/>
          <w:lang w:val="nl-NL"/>
        </w:rPr>
        <w:t>các nội dung</w:t>
      </w:r>
      <w:r w:rsidRPr="00101424">
        <w:rPr>
          <w:rFonts w:ascii="Times New Roman" w:hAnsi="Times New Roman"/>
          <w:color w:val="000000" w:themeColor="text1"/>
          <w:lang w:val="nl-NL"/>
        </w:rPr>
        <w:t xml:space="preserve"> về cải cách tài chính công. </w:t>
      </w:r>
    </w:p>
    <w:p w14:paraId="6A8327AF" w14:textId="52BD387E" w:rsidR="00B17D38" w:rsidRPr="00101424" w:rsidRDefault="00B17D38" w:rsidP="00856CC3">
      <w:pPr>
        <w:spacing w:before="60" w:after="60" w:line="276" w:lineRule="auto"/>
        <w:ind w:firstLine="680"/>
        <w:jc w:val="both"/>
        <w:rPr>
          <w:rFonts w:ascii="Times New Roman" w:hAnsi="Times New Roman"/>
          <w:color w:val="000000" w:themeColor="text1"/>
          <w:lang w:val="nl-NL"/>
        </w:rPr>
      </w:pPr>
      <w:r w:rsidRPr="00101424">
        <w:rPr>
          <w:rFonts w:ascii="Times New Roman" w:hAnsi="Times New Roman"/>
          <w:color w:val="000000" w:themeColor="text1"/>
          <w:lang w:val="nl-NL"/>
        </w:rPr>
        <w:t xml:space="preserve">- Chủ trì tham mưu Chủ tịch Ủy ban nhân dân </w:t>
      </w:r>
      <w:r w:rsidR="00172DE9" w:rsidRPr="00101424">
        <w:rPr>
          <w:rFonts w:ascii="Times New Roman" w:hAnsi="Times New Roman"/>
          <w:color w:val="000000" w:themeColor="text1"/>
          <w:lang w:val="nl-NL"/>
        </w:rPr>
        <w:t>phường</w:t>
      </w:r>
      <w:r w:rsidRPr="00101424">
        <w:rPr>
          <w:rFonts w:ascii="Times New Roman" w:hAnsi="Times New Roman"/>
          <w:color w:val="000000" w:themeColor="text1"/>
          <w:lang w:val="nl-NL"/>
        </w:rPr>
        <w:t xml:space="preserve">, Trưởng ban Ban Chỉ đạo </w:t>
      </w:r>
      <w:r w:rsidR="00856CC3" w:rsidRPr="00101424">
        <w:rPr>
          <w:rFonts w:ascii="Times New Roman" w:hAnsi="Times New Roman"/>
          <w:color w:val="000000" w:themeColor="text1"/>
          <w:lang w:val="nl-NL"/>
        </w:rPr>
        <w:t xml:space="preserve">của </w:t>
      </w:r>
      <w:r w:rsidR="00101424" w:rsidRPr="00101424">
        <w:rPr>
          <w:rFonts w:ascii="Times New Roman" w:hAnsi="Times New Roman"/>
          <w:color w:val="000000" w:themeColor="text1"/>
          <w:lang w:val="nl-NL"/>
        </w:rPr>
        <w:t>phường</w:t>
      </w:r>
      <w:r w:rsidR="00856CC3" w:rsidRPr="00101424">
        <w:rPr>
          <w:rFonts w:ascii="Times New Roman" w:hAnsi="Times New Roman"/>
          <w:color w:val="000000" w:themeColor="text1"/>
          <w:lang w:val="nl-NL"/>
        </w:rPr>
        <w:t xml:space="preserve"> về phát triển khoa học, công nghệ, đổi mới sáng tạo, chuyển đổi số và Đề án 06 </w:t>
      </w:r>
      <w:r w:rsidRPr="00101424">
        <w:rPr>
          <w:rFonts w:ascii="Times New Roman" w:hAnsi="Times New Roman"/>
          <w:color w:val="000000" w:themeColor="text1"/>
          <w:lang w:val="nl-NL"/>
        </w:rPr>
        <w:t xml:space="preserve">theo dõi, đôn đốc và đề xuất các biện pháp, giải pháp để </w:t>
      </w:r>
      <w:r w:rsidRPr="00101424">
        <w:rPr>
          <w:rFonts w:ascii="Times New Roman" w:hAnsi="Times New Roman"/>
          <w:color w:val="000000" w:themeColor="text1"/>
          <w:lang w:val="vi-VN"/>
        </w:rPr>
        <w:t xml:space="preserve">duy trì, </w:t>
      </w:r>
      <w:r w:rsidRPr="00101424">
        <w:rPr>
          <w:rFonts w:ascii="Times New Roman" w:hAnsi="Times New Roman"/>
          <w:color w:val="000000" w:themeColor="text1"/>
          <w:lang w:val="nl-NL"/>
        </w:rPr>
        <w:t>cải thiện Chỉ số năng lực cạnh tran</w:t>
      </w:r>
      <w:r w:rsidR="00E80E5D" w:rsidRPr="00101424">
        <w:rPr>
          <w:rFonts w:ascii="Times New Roman" w:hAnsi="Times New Roman"/>
          <w:color w:val="000000" w:themeColor="text1"/>
          <w:lang w:val="nl-NL"/>
        </w:rPr>
        <w:t xml:space="preserve">h cấp tỉnh của thành phố (PCI); </w:t>
      </w:r>
      <w:r w:rsidRPr="00101424">
        <w:rPr>
          <w:rFonts w:ascii="Times New Roman" w:hAnsi="Times New Roman"/>
          <w:color w:val="000000" w:themeColor="text1"/>
          <w:lang w:val="nl-NL"/>
        </w:rPr>
        <w:t xml:space="preserve">nâng cao hiệu quả việc tổ chức đối thoại định kỳ, đột xuất với doanh nghiệp. </w:t>
      </w:r>
    </w:p>
    <w:p w14:paraId="75169FEE" w14:textId="7CC2DEA1" w:rsidR="00B17D38" w:rsidRPr="00101424" w:rsidRDefault="00B17D38" w:rsidP="00856CC3">
      <w:pPr>
        <w:spacing w:before="60" w:after="60" w:line="276" w:lineRule="auto"/>
        <w:ind w:firstLine="680"/>
        <w:jc w:val="both"/>
        <w:rPr>
          <w:rFonts w:ascii="Times New Roman" w:hAnsi="Times New Roman"/>
          <w:color w:val="000000" w:themeColor="text1"/>
          <w:lang w:val="nl-NL"/>
        </w:rPr>
      </w:pPr>
      <w:r w:rsidRPr="00101424">
        <w:rPr>
          <w:rFonts w:ascii="Times New Roman" w:hAnsi="Times New Roman"/>
          <w:color w:val="000000" w:themeColor="text1"/>
          <w:lang w:val="nl-NL"/>
        </w:rPr>
        <w:t xml:space="preserve">- Theo dõi, tổng hợp và kiểm tra việc sử dụng kinh phí cải cách hành chính của các </w:t>
      </w:r>
      <w:r w:rsidR="00101424" w:rsidRPr="00101424">
        <w:rPr>
          <w:rFonts w:ascii="Times New Roman" w:hAnsi="Times New Roman"/>
          <w:color w:val="000000" w:themeColor="text1"/>
          <w:lang w:val="nl-NL"/>
        </w:rPr>
        <w:t>phòng</w:t>
      </w:r>
      <w:r w:rsidRPr="00101424">
        <w:rPr>
          <w:rFonts w:ascii="Times New Roman" w:hAnsi="Times New Roman"/>
          <w:color w:val="000000" w:themeColor="text1"/>
          <w:lang w:val="nl-NL"/>
        </w:rPr>
        <w:t>, đơn vị, địa phương.</w:t>
      </w:r>
    </w:p>
    <w:p w14:paraId="483385D4" w14:textId="6B0327B3" w:rsidR="00D40CC9" w:rsidRPr="006E5DE0" w:rsidRDefault="004E0D4D" w:rsidP="00D40CC9">
      <w:pPr>
        <w:spacing w:before="60" w:after="60" w:line="276" w:lineRule="auto"/>
        <w:ind w:firstLine="680"/>
        <w:jc w:val="both"/>
        <w:rPr>
          <w:rFonts w:ascii="Times New Roman" w:hAnsi="Times New Roman"/>
          <w:lang w:val="nl-NL"/>
        </w:rPr>
      </w:pPr>
      <w:r w:rsidRPr="006E5DE0">
        <w:rPr>
          <w:rFonts w:ascii="Times New Roman" w:hAnsi="Times New Roman"/>
          <w:lang w:val="nl-NL"/>
        </w:rPr>
        <w:t>d</w:t>
      </w:r>
      <w:r w:rsidR="00B31E07" w:rsidRPr="006E5DE0">
        <w:rPr>
          <w:rFonts w:ascii="Times New Roman" w:hAnsi="Times New Roman"/>
          <w:lang w:val="nl-NL"/>
        </w:rPr>
        <w:t xml:space="preserve">) </w:t>
      </w:r>
      <w:r w:rsidR="00760FA9" w:rsidRPr="006E5DE0">
        <w:rPr>
          <w:rFonts w:ascii="Times New Roman" w:hAnsi="Times New Roman"/>
          <w:lang w:val="nl-NL"/>
        </w:rPr>
        <w:t>Các cơ quan, đơn vị được giao các nhiệm vụ trong danh mục nhiệm vụ cụ thể kèm theo Kế hoạch này</w:t>
      </w:r>
      <w:r w:rsidR="005F2CB1" w:rsidRPr="006E5DE0">
        <w:rPr>
          <w:rFonts w:ascii="Times New Roman" w:hAnsi="Times New Roman"/>
          <w:lang w:val="nl-NL"/>
        </w:rPr>
        <w:t xml:space="preserve"> có trách nhiệm t</w:t>
      </w:r>
      <w:r w:rsidR="00760FA9" w:rsidRPr="006E5DE0">
        <w:rPr>
          <w:rFonts w:ascii="Times New Roman" w:hAnsi="Times New Roman"/>
          <w:lang w:val="nl-NL"/>
        </w:rPr>
        <w:t>ập trung tham mưu, thực hiện đảm bảo chất lượng, tiến độ các nhiệm vụ được giao chủ trì; kịp thời báo cáo</w:t>
      </w:r>
      <w:r w:rsidR="005F2CB1" w:rsidRPr="006E5DE0">
        <w:rPr>
          <w:rFonts w:ascii="Times New Roman" w:hAnsi="Times New Roman"/>
          <w:lang w:val="nl-NL"/>
        </w:rPr>
        <w:t>,</w:t>
      </w:r>
      <w:r w:rsidR="00760FA9" w:rsidRPr="006E5DE0">
        <w:rPr>
          <w:rFonts w:ascii="Times New Roman" w:hAnsi="Times New Roman"/>
          <w:lang w:val="nl-NL"/>
        </w:rPr>
        <w:t xml:space="preserve"> đề xuất Ủy ban nhân dân </w:t>
      </w:r>
      <w:r w:rsidRPr="006E5DE0">
        <w:rPr>
          <w:rFonts w:ascii="Times New Roman" w:hAnsi="Times New Roman"/>
          <w:lang w:val="nl-NL"/>
        </w:rPr>
        <w:t>phường</w:t>
      </w:r>
      <w:r w:rsidR="005F2CB1" w:rsidRPr="006E5DE0">
        <w:rPr>
          <w:rFonts w:ascii="Times New Roman" w:hAnsi="Times New Roman"/>
          <w:lang w:val="nl-NL"/>
        </w:rPr>
        <w:t xml:space="preserve">, Chủ tịch Uỷ ban nhân dân </w:t>
      </w:r>
      <w:r w:rsidRPr="006E5DE0">
        <w:rPr>
          <w:rFonts w:ascii="Times New Roman" w:hAnsi="Times New Roman"/>
          <w:lang w:val="nl-NL"/>
        </w:rPr>
        <w:t>phường</w:t>
      </w:r>
      <w:r w:rsidR="00760FA9" w:rsidRPr="006E5DE0">
        <w:rPr>
          <w:rFonts w:ascii="Times New Roman" w:hAnsi="Times New Roman"/>
          <w:lang w:val="nl-NL"/>
        </w:rPr>
        <w:t xml:space="preserve"> nếu có khó khăn, vướng mắc.</w:t>
      </w:r>
      <w:r w:rsidR="006E5DE0" w:rsidRPr="006E5DE0">
        <w:rPr>
          <w:rFonts w:ascii="Times New Roman" w:hAnsi="Times New Roman"/>
          <w:lang w:val="nl-NL"/>
        </w:rPr>
        <w:t xml:space="preserve"> T</w:t>
      </w:r>
      <w:r w:rsidR="00D40CC9" w:rsidRPr="006E5DE0">
        <w:rPr>
          <w:rFonts w:ascii="Times New Roman" w:hAnsi="Times New Roman"/>
          <w:lang w:val="nl-NL"/>
        </w:rPr>
        <w:t>riển khai các nội dung liên quan do cơ quan mình phụ trách.</w:t>
      </w:r>
    </w:p>
    <w:p w14:paraId="314466AF" w14:textId="4C2BD696" w:rsidR="002B7835" w:rsidRPr="00557758" w:rsidRDefault="004E0D4D" w:rsidP="00856CC3">
      <w:pPr>
        <w:spacing w:before="60" w:after="60" w:line="276" w:lineRule="auto"/>
        <w:ind w:firstLine="680"/>
        <w:jc w:val="both"/>
        <w:rPr>
          <w:rFonts w:ascii="Times New Roman" w:hAnsi="Times New Roman"/>
          <w:lang w:val="nl-NL"/>
        </w:rPr>
      </w:pPr>
      <w:r w:rsidRPr="00557758">
        <w:rPr>
          <w:rFonts w:ascii="Times New Roman" w:hAnsi="Times New Roman"/>
          <w:lang w:val="nl-NL"/>
        </w:rPr>
        <w:t>đ</w:t>
      </w:r>
      <w:r w:rsidR="009404AC" w:rsidRPr="00557758">
        <w:rPr>
          <w:rFonts w:ascii="Times New Roman" w:hAnsi="Times New Roman"/>
          <w:lang w:val="nl-NL"/>
        </w:rPr>
        <w:t xml:space="preserve">) </w:t>
      </w:r>
      <w:r w:rsidRPr="00557758">
        <w:rPr>
          <w:rFonts w:ascii="Times New Roman" w:hAnsi="Times New Roman"/>
          <w:lang w:val="nl-NL"/>
        </w:rPr>
        <w:t>Trung t</w:t>
      </w:r>
      <w:r w:rsidR="00557758" w:rsidRPr="00557758">
        <w:rPr>
          <w:rFonts w:ascii="Times New Roman" w:hAnsi="Times New Roman"/>
          <w:lang w:val="nl-NL"/>
        </w:rPr>
        <w:t>âm sự nghiệp công</w:t>
      </w:r>
      <w:r w:rsidR="009404AC" w:rsidRPr="00557758">
        <w:rPr>
          <w:rFonts w:ascii="Times New Roman" w:hAnsi="Times New Roman"/>
          <w:bCs w:val="0"/>
          <w:iCs/>
          <w:lang w:val="nl-NL"/>
        </w:rPr>
        <w:t xml:space="preserve">, Cổng Thông tin điện tử </w:t>
      </w:r>
      <w:r w:rsidR="00557758" w:rsidRPr="00557758">
        <w:rPr>
          <w:rFonts w:ascii="Times New Roman" w:hAnsi="Times New Roman"/>
          <w:bCs w:val="0"/>
          <w:iCs/>
          <w:lang w:val="nl-NL"/>
        </w:rPr>
        <w:t>phường</w:t>
      </w:r>
      <w:r w:rsidR="009404AC" w:rsidRPr="00557758">
        <w:rPr>
          <w:rFonts w:ascii="Times New Roman" w:hAnsi="Times New Roman"/>
          <w:lang w:val="nl-NL"/>
        </w:rPr>
        <w:t xml:space="preserve">: </w:t>
      </w:r>
    </w:p>
    <w:p w14:paraId="2824161A" w14:textId="383D6687" w:rsidR="002B7835" w:rsidRPr="00557758" w:rsidRDefault="009404AC" w:rsidP="00856CC3">
      <w:pPr>
        <w:pStyle w:val="BlockText"/>
        <w:spacing w:before="60" w:after="60" w:line="276" w:lineRule="auto"/>
        <w:ind w:left="0" w:right="0" w:firstLine="680"/>
        <w:rPr>
          <w:rFonts w:ascii="Times New Roman" w:hAnsi="Times New Roman"/>
          <w:shd w:val="clear" w:color="auto" w:fill="FFFFFF"/>
          <w:lang w:val="nl-NL"/>
        </w:rPr>
      </w:pPr>
      <w:r w:rsidRPr="00557758">
        <w:rPr>
          <w:rFonts w:ascii="Times New Roman" w:hAnsi="Times New Roman"/>
          <w:lang w:val="nl-NL"/>
        </w:rPr>
        <w:lastRenderedPageBreak/>
        <w:t>- Đổi mới, nâng cao chất lượng chuyên mục</w:t>
      </w:r>
      <w:r w:rsidR="008B46D6" w:rsidRPr="00557758">
        <w:rPr>
          <w:rFonts w:ascii="Times New Roman" w:hAnsi="Times New Roman"/>
          <w:lang w:val="nl-NL"/>
        </w:rPr>
        <w:t>, chuyên trang</w:t>
      </w:r>
      <w:r w:rsidRPr="00557758">
        <w:rPr>
          <w:rFonts w:ascii="Times New Roman" w:hAnsi="Times New Roman"/>
          <w:lang w:val="nl-NL"/>
        </w:rPr>
        <w:t xml:space="preserve"> cải cách hành chính bảo đảm tính tương tác, phản hồi ý kiến </w:t>
      </w:r>
      <w:r w:rsidRPr="00557758">
        <w:rPr>
          <w:rFonts w:ascii="Times New Roman" w:hAnsi="Times New Roman"/>
          <w:shd w:val="clear" w:color="auto" w:fill="FFFFFF"/>
          <w:lang w:val="nl-NL"/>
        </w:rPr>
        <w:t>của người dân, doanh nghiệp, các cơ quan, tổ chức v</w:t>
      </w:r>
      <w:r w:rsidR="00F740CB" w:rsidRPr="00557758">
        <w:rPr>
          <w:rFonts w:ascii="Times New Roman" w:hAnsi="Times New Roman"/>
          <w:shd w:val="clear" w:color="auto" w:fill="FFFFFF"/>
          <w:lang w:val="nl-NL"/>
        </w:rPr>
        <w:t>ề công tác cải cách hành chính.</w:t>
      </w:r>
    </w:p>
    <w:p w14:paraId="2EE374AB" w14:textId="7CED66ED" w:rsidR="00A10B99" w:rsidRPr="00557758" w:rsidRDefault="009404AC" w:rsidP="00856CC3">
      <w:pPr>
        <w:spacing w:before="60" w:after="60" w:line="276" w:lineRule="auto"/>
        <w:ind w:firstLine="680"/>
        <w:jc w:val="both"/>
        <w:rPr>
          <w:rFonts w:ascii="Times New Roman" w:hAnsi="Times New Roman"/>
          <w:lang w:val="nl-NL"/>
        </w:rPr>
      </w:pPr>
      <w:r w:rsidRPr="00557758">
        <w:rPr>
          <w:rFonts w:ascii="Times New Roman" w:hAnsi="Times New Roman"/>
          <w:lang w:val="nl-NL"/>
        </w:rPr>
        <w:t>- Kịp thời đưa các tin, bài, ý kiến của người dân, tổ chức về thực hiện cải cách hành chính tại cơ quan, đơn vị; đồng thời nêu gương điển hình, những mô hình, sáng kiến, cách làm hiệu quả, thiết thực phục vụ người dân, tổ chức và doanh nghiệp; đồng thời phản ánh về các tổ chức, cá nhân chưa nghiêm túc trong thực hiện công tác cải cách hành chính.</w:t>
      </w:r>
    </w:p>
    <w:p w14:paraId="7B6B959B" w14:textId="66E018E1" w:rsidR="002B7835" w:rsidRPr="00DB4E68" w:rsidRDefault="006E5DE0" w:rsidP="00856CC3">
      <w:pPr>
        <w:spacing w:before="60" w:after="60" w:line="276" w:lineRule="auto"/>
        <w:ind w:firstLine="680"/>
        <w:jc w:val="both"/>
        <w:rPr>
          <w:rFonts w:ascii="Times New Roman" w:hAnsi="Times New Roman"/>
          <w:lang w:val="nl-NL"/>
        </w:rPr>
      </w:pPr>
      <w:r w:rsidRPr="00DB4E68">
        <w:rPr>
          <w:rFonts w:ascii="Times New Roman" w:hAnsi="Times New Roman"/>
          <w:spacing w:val="2"/>
          <w:lang w:val="nl-NL"/>
        </w:rPr>
        <w:t>e</w:t>
      </w:r>
      <w:r w:rsidR="00A10B99" w:rsidRPr="00DB4E68">
        <w:rPr>
          <w:rFonts w:ascii="Times New Roman" w:hAnsi="Times New Roman"/>
          <w:spacing w:val="2"/>
          <w:lang w:val="nl-NL"/>
        </w:rPr>
        <w:t xml:space="preserve">) </w:t>
      </w:r>
      <w:r w:rsidR="009404AC" w:rsidRPr="00DB4E68">
        <w:rPr>
          <w:rFonts w:ascii="Times New Roman" w:hAnsi="Times New Roman"/>
          <w:spacing w:val="2"/>
          <w:lang w:val="nl-NL"/>
        </w:rPr>
        <w:t xml:space="preserve">Đề nghị </w:t>
      </w:r>
      <w:r w:rsidR="0086454E" w:rsidRPr="00DB4E68">
        <w:rPr>
          <w:rFonts w:ascii="Times New Roman" w:hAnsi="Times New Roman"/>
          <w:spacing w:val="2"/>
          <w:lang w:val="de-DE"/>
        </w:rPr>
        <w:t xml:space="preserve">Mặt trận </w:t>
      </w:r>
      <w:r w:rsidR="008B46D6" w:rsidRPr="00DB4E68">
        <w:rPr>
          <w:rFonts w:ascii="Times New Roman" w:hAnsi="Times New Roman"/>
          <w:spacing w:val="2"/>
          <w:lang w:val="de-DE"/>
        </w:rPr>
        <w:t>T</w:t>
      </w:r>
      <w:r w:rsidR="0086454E" w:rsidRPr="00DB4E68">
        <w:rPr>
          <w:rFonts w:ascii="Times New Roman" w:hAnsi="Times New Roman"/>
          <w:spacing w:val="2"/>
          <w:lang w:val="de-DE"/>
        </w:rPr>
        <w:t>ổ quốc Việt N</w:t>
      </w:r>
      <w:r w:rsidR="009404AC" w:rsidRPr="00DB4E68">
        <w:rPr>
          <w:rFonts w:ascii="Times New Roman" w:hAnsi="Times New Roman"/>
          <w:spacing w:val="2"/>
          <w:lang w:val="de-DE"/>
        </w:rPr>
        <w:t>am</w:t>
      </w:r>
      <w:r w:rsidR="00330570" w:rsidRPr="00DB4E68">
        <w:rPr>
          <w:rFonts w:ascii="Times New Roman" w:hAnsi="Times New Roman"/>
          <w:spacing w:val="2"/>
          <w:lang w:val="de-DE"/>
        </w:rPr>
        <w:t xml:space="preserve"> </w:t>
      </w:r>
      <w:r w:rsidRPr="00DB4E68">
        <w:rPr>
          <w:rFonts w:ascii="Times New Roman" w:hAnsi="Times New Roman"/>
          <w:spacing w:val="2"/>
          <w:lang w:val="de-DE"/>
        </w:rPr>
        <w:t>phường</w:t>
      </w:r>
      <w:r w:rsidR="009404AC" w:rsidRPr="00DB4E68">
        <w:rPr>
          <w:rFonts w:ascii="Times New Roman" w:hAnsi="Times New Roman"/>
          <w:spacing w:val="2"/>
          <w:lang w:val="de-DE"/>
        </w:rPr>
        <w:t xml:space="preserve"> và </w:t>
      </w:r>
      <w:r w:rsidR="00330570" w:rsidRPr="00DB4E68">
        <w:rPr>
          <w:rFonts w:ascii="Times New Roman" w:hAnsi="Times New Roman"/>
          <w:spacing w:val="2"/>
          <w:lang w:val="de-DE"/>
        </w:rPr>
        <w:t xml:space="preserve">các </w:t>
      </w:r>
      <w:r w:rsidR="00856CC3" w:rsidRPr="00DB4E68">
        <w:rPr>
          <w:rFonts w:ascii="Times New Roman" w:hAnsi="Times New Roman"/>
          <w:spacing w:val="2"/>
          <w:lang w:val="de-DE"/>
        </w:rPr>
        <w:t>đoàn thể chính trị</w:t>
      </w:r>
      <w:r w:rsidR="005F2CB1" w:rsidRPr="00DB4E68">
        <w:rPr>
          <w:rFonts w:ascii="Times New Roman" w:hAnsi="Times New Roman"/>
          <w:spacing w:val="2"/>
          <w:lang w:val="de-DE"/>
        </w:rPr>
        <w:t xml:space="preserve"> -</w:t>
      </w:r>
      <w:r w:rsidR="00856CC3" w:rsidRPr="00DB4E68">
        <w:rPr>
          <w:rFonts w:ascii="Times New Roman" w:hAnsi="Times New Roman"/>
          <w:spacing w:val="2"/>
          <w:lang w:val="de-DE"/>
        </w:rPr>
        <w:t xml:space="preserve"> xã hội</w:t>
      </w:r>
      <w:r w:rsidR="009404AC" w:rsidRPr="00DB4E68">
        <w:rPr>
          <w:rFonts w:ascii="Times New Roman" w:hAnsi="Times New Roman"/>
          <w:spacing w:val="2"/>
          <w:lang w:val="nl-NL"/>
        </w:rPr>
        <w:t>,</w:t>
      </w:r>
      <w:r w:rsidR="009404AC" w:rsidRPr="00DB4E68">
        <w:rPr>
          <w:rFonts w:ascii="Times New Roman" w:hAnsi="Times New Roman"/>
          <w:spacing w:val="2"/>
          <w:lang w:val="de-DE"/>
        </w:rPr>
        <w:t xml:space="preserve"> người dân, tổ chức và doanh nghiệp </w:t>
      </w:r>
      <w:r w:rsidR="00DB4E68" w:rsidRPr="00DB4E68">
        <w:rPr>
          <w:rFonts w:ascii="Times New Roman" w:hAnsi="Times New Roman"/>
          <w:spacing w:val="2"/>
          <w:lang w:val="de-DE"/>
        </w:rPr>
        <w:t>trên địa bàn phường</w:t>
      </w:r>
      <w:r w:rsidR="009404AC" w:rsidRPr="00DB4E68">
        <w:rPr>
          <w:rFonts w:ascii="Times New Roman" w:hAnsi="Times New Roman"/>
          <w:spacing w:val="2"/>
          <w:lang w:val="nl-NL"/>
        </w:rPr>
        <w:t xml:space="preserve"> </w:t>
      </w:r>
      <w:r w:rsidR="009404AC" w:rsidRPr="00DB4E68">
        <w:rPr>
          <w:rFonts w:ascii="Times New Roman" w:hAnsi="Times New Roman"/>
          <w:spacing w:val="2"/>
          <w:lang w:val="de-DE"/>
        </w:rPr>
        <w:t>tích cực tham gia</w:t>
      </w:r>
      <w:r w:rsidR="009404AC" w:rsidRPr="00DB4E68">
        <w:rPr>
          <w:rFonts w:ascii="Times New Roman" w:hAnsi="Times New Roman"/>
          <w:spacing w:val="2"/>
          <w:lang w:val="nl-NL"/>
        </w:rPr>
        <w:t>, giám sát</w:t>
      </w:r>
      <w:r w:rsidR="009404AC" w:rsidRPr="00DB4E68">
        <w:rPr>
          <w:rFonts w:ascii="Times New Roman" w:hAnsi="Times New Roman"/>
          <w:spacing w:val="2"/>
          <w:lang w:val="de-DE"/>
        </w:rPr>
        <w:t xml:space="preserve"> thực hiện công tác </w:t>
      </w:r>
      <w:r w:rsidR="00B64A92" w:rsidRPr="00DB4E68">
        <w:rPr>
          <w:rFonts w:ascii="Times New Roman" w:hAnsi="Times New Roman"/>
          <w:shd w:val="clear" w:color="auto" w:fill="FFFFFF"/>
        </w:rPr>
        <w:t>cải cách hành chính</w:t>
      </w:r>
      <w:r w:rsidR="009404AC" w:rsidRPr="00DB4E68">
        <w:rPr>
          <w:rFonts w:ascii="Times New Roman" w:hAnsi="Times New Roman"/>
          <w:spacing w:val="2"/>
          <w:lang w:val="de-DE"/>
        </w:rPr>
        <w:t xml:space="preserve"> của </w:t>
      </w:r>
      <w:r w:rsidR="00DB4E68" w:rsidRPr="00DB4E68">
        <w:rPr>
          <w:rFonts w:ascii="Times New Roman" w:hAnsi="Times New Roman"/>
          <w:spacing w:val="2"/>
          <w:lang w:val="de-DE"/>
        </w:rPr>
        <w:t>địa phương</w:t>
      </w:r>
      <w:r w:rsidR="009404AC" w:rsidRPr="00DB4E68">
        <w:rPr>
          <w:rFonts w:ascii="Times New Roman" w:hAnsi="Times New Roman"/>
          <w:spacing w:val="2"/>
          <w:lang w:val="de-DE"/>
        </w:rPr>
        <w:t>.</w:t>
      </w:r>
    </w:p>
    <w:p w14:paraId="6957640D" w14:textId="6C2A2C36" w:rsidR="002B7835" w:rsidRPr="00CC7EF5" w:rsidRDefault="009404AC" w:rsidP="00856CC3">
      <w:pPr>
        <w:spacing w:before="60" w:after="60" w:line="276" w:lineRule="auto"/>
        <w:ind w:firstLine="624"/>
        <w:jc w:val="both"/>
        <w:rPr>
          <w:rFonts w:ascii="Times New Roman" w:hAnsi="Times New Roman"/>
          <w:color w:val="000000" w:themeColor="text1"/>
          <w:lang w:val="nl-NL"/>
        </w:rPr>
      </w:pPr>
      <w:r w:rsidRPr="00DB4E68">
        <w:rPr>
          <w:rFonts w:ascii="Times New Roman" w:hAnsi="Times New Roman"/>
          <w:lang w:val="nl-NL"/>
        </w:rPr>
        <w:t xml:space="preserve">Trong quá trình tổ chức thực hiện Kế hoạch, nếu phát </w:t>
      </w:r>
      <w:r w:rsidRPr="00CC7EF5">
        <w:rPr>
          <w:rFonts w:ascii="Times New Roman" w:hAnsi="Times New Roman"/>
          <w:color w:val="000000" w:themeColor="text1"/>
          <w:lang w:val="nl-NL"/>
        </w:rPr>
        <w:t>sinh các nội dung</w:t>
      </w:r>
      <w:r w:rsidR="00CC7EF5" w:rsidRPr="00CC7EF5">
        <w:rPr>
          <w:rFonts w:ascii="Times New Roman" w:hAnsi="Times New Roman"/>
          <w:color w:val="000000" w:themeColor="text1"/>
          <w:lang w:val="nl-NL"/>
        </w:rPr>
        <w:t>, nhiệm vụ cần sửa đổi, bổ sung đề nghị</w:t>
      </w:r>
      <w:r w:rsidRPr="00CC7EF5">
        <w:rPr>
          <w:rFonts w:ascii="Times New Roman" w:hAnsi="Times New Roman"/>
          <w:color w:val="000000" w:themeColor="text1"/>
          <w:lang w:val="nl-NL"/>
        </w:rPr>
        <w:t xml:space="preserve"> các </w:t>
      </w:r>
      <w:r w:rsidR="00315C19">
        <w:rPr>
          <w:rFonts w:ascii="Times New Roman" w:hAnsi="Times New Roman"/>
          <w:color w:val="000000" w:themeColor="text1"/>
          <w:lang w:val="nl-NL"/>
        </w:rPr>
        <w:t>phòng</w:t>
      </w:r>
      <w:r w:rsidRPr="00CC7EF5">
        <w:rPr>
          <w:rFonts w:ascii="Times New Roman" w:hAnsi="Times New Roman"/>
          <w:color w:val="000000" w:themeColor="text1"/>
          <w:lang w:val="nl-NL"/>
        </w:rPr>
        <w:t xml:space="preserve">, ban, ngành, </w:t>
      </w:r>
      <w:r w:rsidR="00315C19">
        <w:rPr>
          <w:rFonts w:ascii="Times New Roman" w:hAnsi="Times New Roman"/>
          <w:color w:val="000000" w:themeColor="text1"/>
          <w:lang w:val="nl-NL"/>
        </w:rPr>
        <w:t>đơn vị</w:t>
      </w:r>
      <w:r w:rsidRPr="00CC7EF5">
        <w:rPr>
          <w:rFonts w:ascii="Times New Roman" w:hAnsi="Times New Roman"/>
          <w:color w:val="000000" w:themeColor="text1"/>
          <w:lang w:val="nl-NL"/>
        </w:rPr>
        <w:t xml:space="preserve"> báo cáo Ủy ban nhân dân </w:t>
      </w:r>
      <w:r w:rsidR="00315C19">
        <w:rPr>
          <w:rFonts w:ascii="Times New Roman" w:hAnsi="Times New Roman"/>
          <w:color w:val="000000" w:themeColor="text1"/>
          <w:lang w:val="nl-NL"/>
        </w:rPr>
        <w:t>phường</w:t>
      </w:r>
      <w:r w:rsidRPr="00CC7EF5">
        <w:rPr>
          <w:rFonts w:ascii="Times New Roman" w:hAnsi="Times New Roman"/>
          <w:color w:val="000000" w:themeColor="text1"/>
          <w:lang w:val="nl-NL"/>
        </w:rPr>
        <w:t xml:space="preserve"> (qua </w:t>
      </w:r>
      <w:r w:rsidR="00315C19">
        <w:rPr>
          <w:rFonts w:ascii="Times New Roman" w:hAnsi="Times New Roman"/>
          <w:color w:val="000000" w:themeColor="text1"/>
          <w:lang w:val="nl-NL"/>
        </w:rPr>
        <w:t>phòng Văn hóa – Xã hội t</w:t>
      </w:r>
      <w:r w:rsidRPr="00CC7EF5">
        <w:rPr>
          <w:rFonts w:ascii="Times New Roman" w:hAnsi="Times New Roman"/>
          <w:color w:val="000000" w:themeColor="text1"/>
          <w:lang w:val="nl-NL"/>
        </w:rPr>
        <w:t xml:space="preserve">ổng hợp) </w:t>
      </w:r>
      <w:r w:rsidR="00CC7EF5" w:rsidRPr="00CC7EF5">
        <w:rPr>
          <w:rFonts w:ascii="Times New Roman" w:hAnsi="Times New Roman"/>
          <w:color w:val="000000" w:themeColor="text1"/>
          <w:lang w:val="nl-NL"/>
        </w:rPr>
        <w:t xml:space="preserve">để </w:t>
      </w:r>
      <w:r w:rsidRPr="00CC7EF5">
        <w:rPr>
          <w:rFonts w:ascii="Times New Roman" w:hAnsi="Times New Roman"/>
          <w:color w:val="000000" w:themeColor="text1"/>
          <w:lang w:val="nl-NL"/>
        </w:rPr>
        <w:t>xem xét, quyết định</w:t>
      </w:r>
      <w:r w:rsidR="009D2F01" w:rsidRPr="00CC7EF5">
        <w:rPr>
          <w:rFonts w:ascii="Times New Roman" w:hAnsi="Times New Roman"/>
          <w:color w:val="000000" w:themeColor="text1"/>
          <w:lang w:val="nl-NL"/>
        </w:rPr>
        <w:t xml:space="preserve">./. </w:t>
      </w:r>
    </w:p>
    <w:p w14:paraId="02324C8D" w14:textId="77777777" w:rsidR="002B7835" w:rsidRPr="00CC7EF5" w:rsidRDefault="002B7835" w:rsidP="00856CC3">
      <w:pPr>
        <w:spacing w:before="60" w:after="60" w:line="276" w:lineRule="auto"/>
        <w:rPr>
          <w:rFonts w:ascii="Times New Roman" w:hAnsi="Times New Roman"/>
          <w:color w:val="000000" w:themeColor="text1"/>
          <w:lang w:val="nl-NL"/>
        </w:rPr>
      </w:pPr>
    </w:p>
    <w:p w14:paraId="647756F6" w14:textId="77777777" w:rsidR="001878F2" w:rsidRPr="00CC7EF5" w:rsidRDefault="001878F2" w:rsidP="00856CC3">
      <w:pPr>
        <w:spacing w:before="60" w:after="60" w:line="276" w:lineRule="auto"/>
        <w:rPr>
          <w:rFonts w:ascii="Times New Roman" w:hAnsi="Times New Roman"/>
          <w:color w:val="000000" w:themeColor="text1"/>
          <w:lang w:val="nl-NL"/>
        </w:rPr>
      </w:pPr>
    </w:p>
    <w:sectPr w:rsidR="001878F2" w:rsidRPr="00CC7EF5" w:rsidSect="00CC7EF5">
      <w:headerReference w:type="default" r:id="rId9"/>
      <w:footerReference w:type="default" r:id="rId10"/>
      <w:pgSz w:w="11907" w:h="16840" w:code="9"/>
      <w:pgMar w:top="1134" w:right="1134" w:bottom="1134" w:left="1701" w:header="34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CAABD" w14:textId="77777777" w:rsidR="00FB0B0B" w:rsidRDefault="00FB0B0B">
      <w:r>
        <w:separator/>
      </w:r>
    </w:p>
  </w:endnote>
  <w:endnote w:type="continuationSeparator" w:id="0">
    <w:p w14:paraId="0EBFE93E" w14:textId="77777777" w:rsidR="00FB0B0B" w:rsidRDefault="00FB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DB64" w14:textId="77777777" w:rsidR="00F72399" w:rsidRDefault="00F7239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7209B" w14:textId="77777777" w:rsidR="00FB0B0B" w:rsidRDefault="00FB0B0B">
      <w:r>
        <w:separator/>
      </w:r>
    </w:p>
  </w:footnote>
  <w:footnote w:type="continuationSeparator" w:id="0">
    <w:p w14:paraId="5839C23B" w14:textId="77777777" w:rsidR="00FB0B0B" w:rsidRDefault="00FB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833766"/>
      <w:docPartObj>
        <w:docPartGallery w:val="Page Numbers (Top of Page)"/>
        <w:docPartUnique/>
      </w:docPartObj>
    </w:sdtPr>
    <w:sdtEndPr>
      <w:rPr>
        <w:noProof/>
      </w:rPr>
    </w:sdtEndPr>
    <w:sdtContent>
      <w:p w14:paraId="09EF9463" w14:textId="23859739" w:rsidR="00F72399" w:rsidRDefault="00F72399">
        <w:pPr>
          <w:pStyle w:val="Header"/>
          <w:jc w:val="center"/>
        </w:pPr>
        <w:r>
          <w:fldChar w:fldCharType="begin"/>
        </w:r>
        <w:r>
          <w:instrText xml:space="preserve"> PAGE   \* MERGEFORMAT </w:instrText>
        </w:r>
        <w:r>
          <w:fldChar w:fldCharType="separate"/>
        </w:r>
        <w:r w:rsidR="00483647">
          <w:rPr>
            <w:noProof/>
          </w:rPr>
          <w:t>3</w:t>
        </w:r>
        <w:r>
          <w:rPr>
            <w:noProof/>
          </w:rPr>
          <w:fldChar w:fldCharType="end"/>
        </w:r>
      </w:p>
    </w:sdtContent>
  </w:sdt>
  <w:p w14:paraId="471C4978" w14:textId="77777777" w:rsidR="00F72399" w:rsidRDefault="00F7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B2B39"/>
    <w:multiLevelType w:val="hybridMultilevel"/>
    <w:tmpl w:val="AF34D284"/>
    <w:lvl w:ilvl="0" w:tplc="A852E28A">
      <w:start w:val="1"/>
      <w:numFmt w:val="bullet"/>
      <w:lvlText w:val="-"/>
      <w:lvlJc w:val="left"/>
      <w:pPr>
        <w:ind w:left="4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CDEBAE6">
      <w:start w:val="1"/>
      <w:numFmt w:val="bullet"/>
      <w:lvlText w:val="o"/>
      <w:lvlJc w:val="left"/>
      <w:pPr>
        <w:ind w:left="19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B72B0F8">
      <w:start w:val="1"/>
      <w:numFmt w:val="bullet"/>
      <w:lvlText w:val="▪"/>
      <w:lvlJc w:val="left"/>
      <w:pPr>
        <w:ind w:left="26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DB0BA72">
      <w:start w:val="1"/>
      <w:numFmt w:val="bullet"/>
      <w:lvlText w:val="•"/>
      <w:lvlJc w:val="left"/>
      <w:pPr>
        <w:ind w:left="33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B204796">
      <w:start w:val="1"/>
      <w:numFmt w:val="bullet"/>
      <w:lvlText w:val="o"/>
      <w:lvlJc w:val="left"/>
      <w:pPr>
        <w:ind w:left="40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7BA8524">
      <w:start w:val="1"/>
      <w:numFmt w:val="bullet"/>
      <w:lvlText w:val="▪"/>
      <w:lvlJc w:val="left"/>
      <w:pPr>
        <w:ind w:left="4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650BDDE">
      <w:start w:val="1"/>
      <w:numFmt w:val="bullet"/>
      <w:lvlText w:val="•"/>
      <w:lvlJc w:val="left"/>
      <w:pPr>
        <w:ind w:left="5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97E9230">
      <w:start w:val="1"/>
      <w:numFmt w:val="bullet"/>
      <w:lvlText w:val="o"/>
      <w:lvlJc w:val="left"/>
      <w:pPr>
        <w:ind w:left="6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0284A28">
      <w:start w:val="1"/>
      <w:numFmt w:val="bullet"/>
      <w:lvlText w:val="▪"/>
      <w:lvlJc w:val="left"/>
      <w:pPr>
        <w:ind w:left="6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5C0D1944"/>
    <w:multiLevelType w:val="singleLevel"/>
    <w:tmpl w:val="5C0D1944"/>
    <w:lvl w:ilvl="0">
      <w:start w:val="3"/>
      <w:numFmt w:val="decimal"/>
      <w:suff w:val="space"/>
      <w:lvlText w:val="%1."/>
      <w:lvlJc w:val="left"/>
    </w:lvl>
  </w:abstractNum>
  <w:abstractNum w:abstractNumId="2" w15:restartNumberingAfterBreak="0">
    <w:nsid w:val="6919239D"/>
    <w:multiLevelType w:val="hybridMultilevel"/>
    <w:tmpl w:val="75D8422E"/>
    <w:lvl w:ilvl="0" w:tplc="5430496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6E1A2672"/>
    <w:multiLevelType w:val="hybridMultilevel"/>
    <w:tmpl w:val="B4C8F036"/>
    <w:lvl w:ilvl="0" w:tplc="D694825E">
      <w:start w:val="1"/>
      <w:numFmt w:val="lowerLetter"/>
      <w:lvlText w:val="%1)"/>
      <w:lvlJc w:val="left"/>
      <w:pPr>
        <w:ind w:left="927" w:hanging="360"/>
      </w:pPr>
      <w:rPr>
        <w:rFonts w:eastAsia="Times New Roman"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34134321">
    <w:abstractNumId w:val="1"/>
  </w:num>
  <w:num w:numId="2" w16cid:durableId="2046053466">
    <w:abstractNumId w:val="2"/>
  </w:num>
  <w:num w:numId="3" w16cid:durableId="384454877">
    <w:abstractNumId w:val="0"/>
  </w:num>
  <w:num w:numId="4" w16cid:durableId="115296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defaultTabStop w:val="720"/>
  <w:drawingGridHorizontalSpacing w:val="11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E2"/>
    <w:rsid w:val="00000781"/>
    <w:rsid w:val="00006E75"/>
    <w:rsid w:val="0000702E"/>
    <w:rsid w:val="0001144D"/>
    <w:rsid w:val="00012403"/>
    <w:rsid w:val="00013167"/>
    <w:rsid w:val="00013F18"/>
    <w:rsid w:val="000144C8"/>
    <w:rsid w:val="0001730F"/>
    <w:rsid w:val="000218E2"/>
    <w:rsid w:val="00024A01"/>
    <w:rsid w:val="00031C5A"/>
    <w:rsid w:val="00033294"/>
    <w:rsid w:val="000368AB"/>
    <w:rsid w:val="000426D4"/>
    <w:rsid w:val="00043510"/>
    <w:rsid w:val="000507AE"/>
    <w:rsid w:val="000537BE"/>
    <w:rsid w:val="00053B6A"/>
    <w:rsid w:val="00056821"/>
    <w:rsid w:val="0006341F"/>
    <w:rsid w:val="00064ACB"/>
    <w:rsid w:val="0006627D"/>
    <w:rsid w:val="000678DE"/>
    <w:rsid w:val="000703DE"/>
    <w:rsid w:val="000778BB"/>
    <w:rsid w:val="00077F19"/>
    <w:rsid w:val="00081277"/>
    <w:rsid w:val="00081BFE"/>
    <w:rsid w:val="000831D5"/>
    <w:rsid w:val="00084080"/>
    <w:rsid w:val="000840CC"/>
    <w:rsid w:val="0009149C"/>
    <w:rsid w:val="00091909"/>
    <w:rsid w:val="000A10B4"/>
    <w:rsid w:val="000A3E7A"/>
    <w:rsid w:val="000A41C9"/>
    <w:rsid w:val="000A4386"/>
    <w:rsid w:val="000B276C"/>
    <w:rsid w:val="000C178D"/>
    <w:rsid w:val="000C73EA"/>
    <w:rsid w:val="000D3A1F"/>
    <w:rsid w:val="000D521F"/>
    <w:rsid w:val="000D741D"/>
    <w:rsid w:val="000E283E"/>
    <w:rsid w:val="000F0D27"/>
    <w:rsid w:val="000F601A"/>
    <w:rsid w:val="000F6FA9"/>
    <w:rsid w:val="00101424"/>
    <w:rsid w:val="001018A0"/>
    <w:rsid w:val="00102FF9"/>
    <w:rsid w:val="00103FC2"/>
    <w:rsid w:val="00110020"/>
    <w:rsid w:val="00122DFF"/>
    <w:rsid w:val="00125CA3"/>
    <w:rsid w:val="001260C8"/>
    <w:rsid w:val="001303B9"/>
    <w:rsid w:val="0013517A"/>
    <w:rsid w:val="00135D0B"/>
    <w:rsid w:val="00136249"/>
    <w:rsid w:val="0013667B"/>
    <w:rsid w:val="00136BCB"/>
    <w:rsid w:val="00141FAE"/>
    <w:rsid w:val="001500FF"/>
    <w:rsid w:val="001579FB"/>
    <w:rsid w:val="001609BC"/>
    <w:rsid w:val="001633AA"/>
    <w:rsid w:val="00170F0E"/>
    <w:rsid w:val="00172DE9"/>
    <w:rsid w:val="00186367"/>
    <w:rsid w:val="001878F2"/>
    <w:rsid w:val="00190BAD"/>
    <w:rsid w:val="00190F8F"/>
    <w:rsid w:val="001976E7"/>
    <w:rsid w:val="001A1FEA"/>
    <w:rsid w:val="001A3EBF"/>
    <w:rsid w:val="001A68C9"/>
    <w:rsid w:val="001B4619"/>
    <w:rsid w:val="001B480C"/>
    <w:rsid w:val="001D118F"/>
    <w:rsid w:val="001D5478"/>
    <w:rsid w:val="001E1B0A"/>
    <w:rsid w:val="001E1D62"/>
    <w:rsid w:val="001E2719"/>
    <w:rsid w:val="001E3B47"/>
    <w:rsid w:val="001E4B97"/>
    <w:rsid w:val="001E5E72"/>
    <w:rsid w:val="001E69FA"/>
    <w:rsid w:val="001E753C"/>
    <w:rsid w:val="001F0AB1"/>
    <w:rsid w:val="001F3E29"/>
    <w:rsid w:val="001F630E"/>
    <w:rsid w:val="001F6A20"/>
    <w:rsid w:val="00210A9C"/>
    <w:rsid w:val="0021121F"/>
    <w:rsid w:val="002134A0"/>
    <w:rsid w:val="00215E70"/>
    <w:rsid w:val="00215EB7"/>
    <w:rsid w:val="002225F0"/>
    <w:rsid w:val="002279A1"/>
    <w:rsid w:val="00227E7D"/>
    <w:rsid w:val="002300FC"/>
    <w:rsid w:val="00233025"/>
    <w:rsid w:val="002335ED"/>
    <w:rsid w:val="00233EAB"/>
    <w:rsid w:val="00247463"/>
    <w:rsid w:val="00252959"/>
    <w:rsid w:val="00255D0F"/>
    <w:rsid w:val="00256F9F"/>
    <w:rsid w:val="00257286"/>
    <w:rsid w:val="002607AB"/>
    <w:rsid w:val="00262EC2"/>
    <w:rsid w:val="00263300"/>
    <w:rsid w:val="002637D3"/>
    <w:rsid w:val="0026482F"/>
    <w:rsid w:val="00267222"/>
    <w:rsid w:val="002700AB"/>
    <w:rsid w:val="00270D2E"/>
    <w:rsid w:val="00277EB6"/>
    <w:rsid w:val="00292F54"/>
    <w:rsid w:val="00294848"/>
    <w:rsid w:val="002A40DE"/>
    <w:rsid w:val="002A6E17"/>
    <w:rsid w:val="002A6F0A"/>
    <w:rsid w:val="002B1E3A"/>
    <w:rsid w:val="002B3DE9"/>
    <w:rsid w:val="002B4931"/>
    <w:rsid w:val="002B513B"/>
    <w:rsid w:val="002B5601"/>
    <w:rsid w:val="002B59D0"/>
    <w:rsid w:val="002B7835"/>
    <w:rsid w:val="002D0D76"/>
    <w:rsid w:val="002D5046"/>
    <w:rsid w:val="002D6AED"/>
    <w:rsid w:val="002E3DBC"/>
    <w:rsid w:val="002F01B5"/>
    <w:rsid w:val="002F0642"/>
    <w:rsid w:val="002F35D3"/>
    <w:rsid w:val="002F61E3"/>
    <w:rsid w:val="002F681D"/>
    <w:rsid w:val="002F761F"/>
    <w:rsid w:val="00300925"/>
    <w:rsid w:val="00302B85"/>
    <w:rsid w:val="00307775"/>
    <w:rsid w:val="00315C19"/>
    <w:rsid w:val="00316082"/>
    <w:rsid w:val="00317B52"/>
    <w:rsid w:val="003227EC"/>
    <w:rsid w:val="003244D8"/>
    <w:rsid w:val="0032768B"/>
    <w:rsid w:val="00327DA4"/>
    <w:rsid w:val="00330570"/>
    <w:rsid w:val="00337874"/>
    <w:rsid w:val="00340BF6"/>
    <w:rsid w:val="00341F2F"/>
    <w:rsid w:val="003517EB"/>
    <w:rsid w:val="00361EA2"/>
    <w:rsid w:val="00361FCC"/>
    <w:rsid w:val="00375CD5"/>
    <w:rsid w:val="00377B0A"/>
    <w:rsid w:val="003809E7"/>
    <w:rsid w:val="003813B0"/>
    <w:rsid w:val="00386DFA"/>
    <w:rsid w:val="00391A1A"/>
    <w:rsid w:val="00391D67"/>
    <w:rsid w:val="003A09D8"/>
    <w:rsid w:val="003A1939"/>
    <w:rsid w:val="003A2FA9"/>
    <w:rsid w:val="003A3A48"/>
    <w:rsid w:val="003A584A"/>
    <w:rsid w:val="003A78CC"/>
    <w:rsid w:val="003A7CC8"/>
    <w:rsid w:val="003B412D"/>
    <w:rsid w:val="003B59BB"/>
    <w:rsid w:val="003B7A5B"/>
    <w:rsid w:val="003C49A3"/>
    <w:rsid w:val="003D0794"/>
    <w:rsid w:val="003D18DD"/>
    <w:rsid w:val="003D36BE"/>
    <w:rsid w:val="003D4B0C"/>
    <w:rsid w:val="003D73A7"/>
    <w:rsid w:val="003E4B77"/>
    <w:rsid w:val="003E65E9"/>
    <w:rsid w:val="003E6B44"/>
    <w:rsid w:val="003F301A"/>
    <w:rsid w:val="003F31EE"/>
    <w:rsid w:val="003F55D4"/>
    <w:rsid w:val="003F6D38"/>
    <w:rsid w:val="003F7037"/>
    <w:rsid w:val="00401004"/>
    <w:rsid w:val="0040537E"/>
    <w:rsid w:val="00410B3D"/>
    <w:rsid w:val="00411466"/>
    <w:rsid w:val="00412859"/>
    <w:rsid w:val="004142F2"/>
    <w:rsid w:val="00414654"/>
    <w:rsid w:val="00415433"/>
    <w:rsid w:val="0041792B"/>
    <w:rsid w:val="0042065D"/>
    <w:rsid w:val="004224F7"/>
    <w:rsid w:val="004230F1"/>
    <w:rsid w:val="0042427D"/>
    <w:rsid w:val="004261AB"/>
    <w:rsid w:val="0042635D"/>
    <w:rsid w:val="00430F6B"/>
    <w:rsid w:val="00433505"/>
    <w:rsid w:val="00440182"/>
    <w:rsid w:val="004407B8"/>
    <w:rsid w:val="00446420"/>
    <w:rsid w:val="00446CAF"/>
    <w:rsid w:val="00450F61"/>
    <w:rsid w:val="004576DF"/>
    <w:rsid w:val="00460B61"/>
    <w:rsid w:val="00460FA6"/>
    <w:rsid w:val="00463D63"/>
    <w:rsid w:val="00467F13"/>
    <w:rsid w:val="00472D90"/>
    <w:rsid w:val="004755EC"/>
    <w:rsid w:val="00483647"/>
    <w:rsid w:val="00484561"/>
    <w:rsid w:val="00484CD2"/>
    <w:rsid w:val="004869DE"/>
    <w:rsid w:val="00491767"/>
    <w:rsid w:val="0049204C"/>
    <w:rsid w:val="004922E6"/>
    <w:rsid w:val="00494AD8"/>
    <w:rsid w:val="00495305"/>
    <w:rsid w:val="00496624"/>
    <w:rsid w:val="004A0D91"/>
    <w:rsid w:val="004A167E"/>
    <w:rsid w:val="004A4925"/>
    <w:rsid w:val="004A6F18"/>
    <w:rsid w:val="004B3129"/>
    <w:rsid w:val="004B4F5D"/>
    <w:rsid w:val="004C155C"/>
    <w:rsid w:val="004C1A1A"/>
    <w:rsid w:val="004C1D52"/>
    <w:rsid w:val="004C7D90"/>
    <w:rsid w:val="004D1E5F"/>
    <w:rsid w:val="004D467A"/>
    <w:rsid w:val="004D4949"/>
    <w:rsid w:val="004D59C1"/>
    <w:rsid w:val="004D6026"/>
    <w:rsid w:val="004D71B2"/>
    <w:rsid w:val="004E0D4D"/>
    <w:rsid w:val="004E3CF3"/>
    <w:rsid w:val="004E4654"/>
    <w:rsid w:val="004E4D6A"/>
    <w:rsid w:val="004F65B7"/>
    <w:rsid w:val="0050094B"/>
    <w:rsid w:val="00510A25"/>
    <w:rsid w:val="00513164"/>
    <w:rsid w:val="00513B21"/>
    <w:rsid w:val="005229BB"/>
    <w:rsid w:val="0052450C"/>
    <w:rsid w:val="00530E23"/>
    <w:rsid w:val="00531423"/>
    <w:rsid w:val="00531FFD"/>
    <w:rsid w:val="00533FD7"/>
    <w:rsid w:val="00537480"/>
    <w:rsid w:val="005405CC"/>
    <w:rsid w:val="005444E6"/>
    <w:rsid w:val="0054561B"/>
    <w:rsid w:val="005463A8"/>
    <w:rsid w:val="00550B94"/>
    <w:rsid w:val="00551892"/>
    <w:rsid w:val="005572F0"/>
    <w:rsid w:val="00557758"/>
    <w:rsid w:val="00557990"/>
    <w:rsid w:val="005718D9"/>
    <w:rsid w:val="005724FA"/>
    <w:rsid w:val="00580ACA"/>
    <w:rsid w:val="00586EED"/>
    <w:rsid w:val="0059508F"/>
    <w:rsid w:val="005A1F5E"/>
    <w:rsid w:val="005A23E3"/>
    <w:rsid w:val="005A385C"/>
    <w:rsid w:val="005A6AB8"/>
    <w:rsid w:val="005A6CCF"/>
    <w:rsid w:val="005B0878"/>
    <w:rsid w:val="005B295A"/>
    <w:rsid w:val="005B35E1"/>
    <w:rsid w:val="005B36E8"/>
    <w:rsid w:val="005B37CF"/>
    <w:rsid w:val="005B61D0"/>
    <w:rsid w:val="005B6C46"/>
    <w:rsid w:val="005C5A76"/>
    <w:rsid w:val="005C68B4"/>
    <w:rsid w:val="005D1231"/>
    <w:rsid w:val="005D29F2"/>
    <w:rsid w:val="005D538F"/>
    <w:rsid w:val="005D7BDE"/>
    <w:rsid w:val="005E0037"/>
    <w:rsid w:val="005E48DE"/>
    <w:rsid w:val="005E4E0B"/>
    <w:rsid w:val="005E6280"/>
    <w:rsid w:val="005E7BDB"/>
    <w:rsid w:val="005F1155"/>
    <w:rsid w:val="005F2CB1"/>
    <w:rsid w:val="00600445"/>
    <w:rsid w:val="00605E63"/>
    <w:rsid w:val="00610913"/>
    <w:rsid w:val="00621825"/>
    <w:rsid w:val="00621ED0"/>
    <w:rsid w:val="006233AF"/>
    <w:rsid w:val="00631383"/>
    <w:rsid w:val="0063177E"/>
    <w:rsid w:val="006320F5"/>
    <w:rsid w:val="00634DC5"/>
    <w:rsid w:val="0063630C"/>
    <w:rsid w:val="0063709F"/>
    <w:rsid w:val="006377B0"/>
    <w:rsid w:val="00637F2E"/>
    <w:rsid w:val="00641152"/>
    <w:rsid w:val="00641E44"/>
    <w:rsid w:val="00645771"/>
    <w:rsid w:val="00647C68"/>
    <w:rsid w:val="00653370"/>
    <w:rsid w:val="006534F3"/>
    <w:rsid w:val="00656426"/>
    <w:rsid w:val="00663BFE"/>
    <w:rsid w:val="00664FE6"/>
    <w:rsid w:val="00665855"/>
    <w:rsid w:val="00667350"/>
    <w:rsid w:val="00672190"/>
    <w:rsid w:val="00673F66"/>
    <w:rsid w:val="006833FD"/>
    <w:rsid w:val="00686129"/>
    <w:rsid w:val="00693838"/>
    <w:rsid w:val="00693FAA"/>
    <w:rsid w:val="006A313D"/>
    <w:rsid w:val="006A331E"/>
    <w:rsid w:val="006A3C83"/>
    <w:rsid w:val="006A4C0F"/>
    <w:rsid w:val="006B146B"/>
    <w:rsid w:val="006B3561"/>
    <w:rsid w:val="006B4E2F"/>
    <w:rsid w:val="006B7E5D"/>
    <w:rsid w:val="006C4E66"/>
    <w:rsid w:val="006D2288"/>
    <w:rsid w:val="006D2B1C"/>
    <w:rsid w:val="006D4679"/>
    <w:rsid w:val="006D6DAE"/>
    <w:rsid w:val="006E0854"/>
    <w:rsid w:val="006E16A7"/>
    <w:rsid w:val="006E5DE0"/>
    <w:rsid w:val="006E709E"/>
    <w:rsid w:val="006E70E2"/>
    <w:rsid w:val="006F1732"/>
    <w:rsid w:val="006F461B"/>
    <w:rsid w:val="006F7010"/>
    <w:rsid w:val="0070077D"/>
    <w:rsid w:val="00704049"/>
    <w:rsid w:val="00704234"/>
    <w:rsid w:val="00710A34"/>
    <w:rsid w:val="007115A5"/>
    <w:rsid w:val="007124DF"/>
    <w:rsid w:val="00712919"/>
    <w:rsid w:val="00712A92"/>
    <w:rsid w:val="00721EA4"/>
    <w:rsid w:val="007364CC"/>
    <w:rsid w:val="007412D0"/>
    <w:rsid w:val="00743AEB"/>
    <w:rsid w:val="00745D57"/>
    <w:rsid w:val="00750690"/>
    <w:rsid w:val="00750844"/>
    <w:rsid w:val="00751C6E"/>
    <w:rsid w:val="00752F61"/>
    <w:rsid w:val="0075447B"/>
    <w:rsid w:val="00755A48"/>
    <w:rsid w:val="00760FA9"/>
    <w:rsid w:val="007613FB"/>
    <w:rsid w:val="00761E83"/>
    <w:rsid w:val="0077454D"/>
    <w:rsid w:val="00776074"/>
    <w:rsid w:val="00776CF8"/>
    <w:rsid w:val="00781C4C"/>
    <w:rsid w:val="00786BD5"/>
    <w:rsid w:val="0078765F"/>
    <w:rsid w:val="00787A80"/>
    <w:rsid w:val="00790F9D"/>
    <w:rsid w:val="00791296"/>
    <w:rsid w:val="00796C37"/>
    <w:rsid w:val="00796F88"/>
    <w:rsid w:val="007A78EE"/>
    <w:rsid w:val="007B632C"/>
    <w:rsid w:val="007B6BD2"/>
    <w:rsid w:val="007C0CDF"/>
    <w:rsid w:val="007C17E0"/>
    <w:rsid w:val="007C5A4F"/>
    <w:rsid w:val="007D7115"/>
    <w:rsid w:val="007E033D"/>
    <w:rsid w:val="007E1815"/>
    <w:rsid w:val="007E4A82"/>
    <w:rsid w:val="0080385F"/>
    <w:rsid w:val="00805487"/>
    <w:rsid w:val="00805D6E"/>
    <w:rsid w:val="00806507"/>
    <w:rsid w:val="00817AF9"/>
    <w:rsid w:val="00817EF4"/>
    <w:rsid w:val="00820A99"/>
    <w:rsid w:val="008213F0"/>
    <w:rsid w:val="008218AE"/>
    <w:rsid w:val="00821BE6"/>
    <w:rsid w:val="00821EA9"/>
    <w:rsid w:val="00825F6F"/>
    <w:rsid w:val="00836C75"/>
    <w:rsid w:val="008411D5"/>
    <w:rsid w:val="0084206B"/>
    <w:rsid w:val="00843847"/>
    <w:rsid w:val="00845875"/>
    <w:rsid w:val="0085212A"/>
    <w:rsid w:val="00856802"/>
    <w:rsid w:val="00856CC3"/>
    <w:rsid w:val="00860093"/>
    <w:rsid w:val="00860C94"/>
    <w:rsid w:val="0086454E"/>
    <w:rsid w:val="008655F5"/>
    <w:rsid w:val="00866F1A"/>
    <w:rsid w:val="00876629"/>
    <w:rsid w:val="00877AC0"/>
    <w:rsid w:val="00886920"/>
    <w:rsid w:val="008878D3"/>
    <w:rsid w:val="008878DC"/>
    <w:rsid w:val="008911DA"/>
    <w:rsid w:val="00894B2D"/>
    <w:rsid w:val="008961AA"/>
    <w:rsid w:val="008966C0"/>
    <w:rsid w:val="00896AAD"/>
    <w:rsid w:val="00897A59"/>
    <w:rsid w:val="008A17F0"/>
    <w:rsid w:val="008A1A2D"/>
    <w:rsid w:val="008A2C01"/>
    <w:rsid w:val="008A4BD5"/>
    <w:rsid w:val="008A5A91"/>
    <w:rsid w:val="008A7A89"/>
    <w:rsid w:val="008B15BB"/>
    <w:rsid w:val="008B2F78"/>
    <w:rsid w:val="008B46D6"/>
    <w:rsid w:val="008B53B7"/>
    <w:rsid w:val="008B5B4F"/>
    <w:rsid w:val="008B7E4B"/>
    <w:rsid w:val="008C009F"/>
    <w:rsid w:val="008C23EB"/>
    <w:rsid w:val="008C720A"/>
    <w:rsid w:val="008C73F5"/>
    <w:rsid w:val="008D575C"/>
    <w:rsid w:val="008D6F4E"/>
    <w:rsid w:val="008E0413"/>
    <w:rsid w:val="008F2C78"/>
    <w:rsid w:val="008F4E95"/>
    <w:rsid w:val="0090379C"/>
    <w:rsid w:val="00911ED2"/>
    <w:rsid w:val="00916083"/>
    <w:rsid w:val="00920977"/>
    <w:rsid w:val="0092742D"/>
    <w:rsid w:val="009301CE"/>
    <w:rsid w:val="00932E9F"/>
    <w:rsid w:val="00933350"/>
    <w:rsid w:val="0093787F"/>
    <w:rsid w:val="009404AC"/>
    <w:rsid w:val="0094271A"/>
    <w:rsid w:val="00943794"/>
    <w:rsid w:val="00952051"/>
    <w:rsid w:val="00952C63"/>
    <w:rsid w:val="00955A64"/>
    <w:rsid w:val="00956372"/>
    <w:rsid w:val="00961107"/>
    <w:rsid w:val="009616DC"/>
    <w:rsid w:val="0096502D"/>
    <w:rsid w:val="00966560"/>
    <w:rsid w:val="00971210"/>
    <w:rsid w:val="00972019"/>
    <w:rsid w:val="00975763"/>
    <w:rsid w:val="0097699C"/>
    <w:rsid w:val="009808C5"/>
    <w:rsid w:val="00982559"/>
    <w:rsid w:val="00984B41"/>
    <w:rsid w:val="00984E5E"/>
    <w:rsid w:val="00991951"/>
    <w:rsid w:val="009A189B"/>
    <w:rsid w:val="009A6A61"/>
    <w:rsid w:val="009C6586"/>
    <w:rsid w:val="009D2F01"/>
    <w:rsid w:val="009E10D1"/>
    <w:rsid w:val="009E13AB"/>
    <w:rsid w:val="009E1405"/>
    <w:rsid w:val="009E1461"/>
    <w:rsid w:val="009E3EDA"/>
    <w:rsid w:val="009F1266"/>
    <w:rsid w:val="009F71E2"/>
    <w:rsid w:val="00A02227"/>
    <w:rsid w:val="00A02695"/>
    <w:rsid w:val="00A04799"/>
    <w:rsid w:val="00A05220"/>
    <w:rsid w:val="00A0610B"/>
    <w:rsid w:val="00A07D74"/>
    <w:rsid w:val="00A104B2"/>
    <w:rsid w:val="00A10B99"/>
    <w:rsid w:val="00A1665B"/>
    <w:rsid w:val="00A2059C"/>
    <w:rsid w:val="00A31DA2"/>
    <w:rsid w:val="00A34ADF"/>
    <w:rsid w:val="00A361BE"/>
    <w:rsid w:val="00A3647A"/>
    <w:rsid w:val="00A37E58"/>
    <w:rsid w:val="00A42240"/>
    <w:rsid w:val="00A436E7"/>
    <w:rsid w:val="00A46C7B"/>
    <w:rsid w:val="00A477A5"/>
    <w:rsid w:val="00A5206B"/>
    <w:rsid w:val="00A52BE1"/>
    <w:rsid w:val="00A52F3E"/>
    <w:rsid w:val="00A56B17"/>
    <w:rsid w:val="00A57E99"/>
    <w:rsid w:val="00A61E52"/>
    <w:rsid w:val="00A6221B"/>
    <w:rsid w:val="00A6333D"/>
    <w:rsid w:val="00A65D53"/>
    <w:rsid w:val="00A734F9"/>
    <w:rsid w:val="00A751C5"/>
    <w:rsid w:val="00A76946"/>
    <w:rsid w:val="00A77718"/>
    <w:rsid w:val="00A80847"/>
    <w:rsid w:val="00A92BFB"/>
    <w:rsid w:val="00A94319"/>
    <w:rsid w:val="00A96C93"/>
    <w:rsid w:val="00AA70FE"/>
    <w:rsid w:val="00AA7409"/>
    <w:rsid w:val="00AB235C"/>
    <w:rsid w:val="00AB262E"/>
    <w:rsid w:val="00AB4248"/>
    <w:rsid w:val="00AB497A"/>
    <w:rsid w:val="00AD0B80"/>
    <w:rsid w:val="00AD15C4"/>
    <w:rsid w:val="00AD4511"/>
    <w:rsid w:val="00AD6ECD"/>
    <w:rsid w:val="00AE0E5C"/>
    <w:rsid w:val="00AE580E"/>
    <w:rsid w:val="00AE5A41"/>
    <w:rsid w:val="00AE6B1B"/>
    <w:rsid w:val="00AF4161"/>
    <w:rsid w:val="00AF7F5C"/>
    <w:rsid w:val="00B03A83"/>
    <w:rsid w:val="00B045E7"/>
    <w:rsid w:val="00B06852"/>
    <w:rsid w:val="00B106AA"/>
    <w:rsid w:val="00B11044"/>
    <w:rsid w:val="00B11510"/>
    <w:rsid w:val="00B14990"/>
    <w:rsid w:val="00B17D38"/>
    <w:rsid w:val="00B201EF"/>
    <w:rsid w:val="00B25500"/>
    <w:rsid w:val="00B25D23"/>
    <w:rsid w:val="00B265F8"/>
    <w:rsid w:val="00B31A90"/>
    <w:rsid w:val="00B31AC2"/>
    <w:rsid w:val="00B31E07"/>
    <w:rsid w:val="00B3631C"/>
    <w:rsid w:val="00B37ACD"/>
    <w:rsid w:val="00B43EB0"/>
    <w:rsid w:val="00B44F7E"/>
    <w:rsid w:val="00B47A97"/>
    <w:rsid w:val="00B55139"/>
    <w:rsid w:val="00B63904"/>
    <w:rsid w:val="00B64A92"/>
    <w:rsid w:val="00B66289"/>
    <w:rsid w:val="00B6634D"/>
    <w:rsid w:val="00B701BE"/>
    <w:rsid w:val="00B70C7E"/>
    <w:rsid w:val="00B710A1"/>
    <w:rsid w:val="00B71C9F"/>
    <w:rsid w:val="00B72ECE"/>
    <w:rsid w:val="00B74B52"/>
    <w:rsid w:val="00B75028"/>
    <w:rsid w:val="00B75944"/>
    <w:rsid w:val="00B8151E"/>
    <w:rsid w:val="00B84ABC"/>
    <w:rsid w:val="00B86F26"/>
    <w:rsid w:val="00B901AE"/>
    <w:rsid w:val="00B97D17"/>
    <w:rsid w:val="00BB5840"/>
    <w:rsid w:val="00BB74DC"/>
    <w:rsid w:val="00BB75F5"/>
    <w:rsid w:val="00BC2E7E"/>
    <w:rsid w:val="00BC33CC"/>
    <w:rsid w:val="00BC76E4"/>
    <w:rsid w:val="00BC7DB1"/>
    <w:rsid w:val="00BD04B8"/>
    <w:rsid w:val="00BD08BB"/>
    <w:rsid w:val="00BD1579"/>
    <w:rsid w:val="00BD305F"/>
    <w:rsid w:val="00BD73E2"/>
    <w:rsid w:val="00BD7845"/>
    <w:rsid w:val="00BE4295"/>
    <w:rsid w:val="00BE5781"/>
    <w:rsid w:val="00BE62F5"/>
    <w:rsid w:val="00BE6785"/>
    <w:rsid w:val="00BF0336"/>
    <w:rsid w:val="00BF6D3C"/>
    <w:rsid w:val="00BF74AF"/>
    <w:rsid w:val="00C0164D"/>
    <w:rsid w:val="00C025CD"/>
    <w:rsid w:val="00C03480"/>
    <w:rsid w:val="00C03500"/>
    <w:rsid w:val="00C03841"/>
    <w:rsid w:val="00C06F07"/>
    <w:rsid w:val="00C10B6D"/>
    <w:rsid w:val="00C135BE"/>
    <w:rsid w:val="00C150DF"/>
    <w:rsid w:val="00C15BF8"/>
    <w:rsid w:val="00C167BB"/>
    <w:rsid w:val="00C20D10"/>
    <w:rsid w:val="00C217D1"/>
    <w:rsid w:val="00C23088"/>
    <w:rsid w:val="00C256FA"/>
    <w:rsid w:val="00C318D4"/>
    <w:rsid w:val="00C33510"/>
    <w:rsid w:val="00C33971"/>
    <w:rsid w:val="00C35D1E"/>
    <w:rsid w:val="00C37EBC"/>
    <w:rsid w:val="00C426EE"/>
    <w:rsid w:val="00C47E42"/>
    <w:rsid w:val="00C5327E"/>
    <w:rsid w:val="00C53C50"/>
    <w:rsid w:val="00C54564"/>
    <w:rsid w:val="00C640D1"/>
    <w:rsid w:val="00C651AA"/>
    <w:rsid w:val="00C677D3"/>
    <w:rsid w:val="00C72E51"/>
    <w:rsid w:val="00C73F25"/>
    <w:rsid w:val="00C74036"/>
    <w:rsid w:val="00C75358"/>
    <w:rsid w:val="00C84F8C"/>
    <w:rsid w:val="00C913A6"/>
    <w:rsid w:val="00CA2B67"/>
    <w:rsid w:val="00CA6887"/>
    <w:rsid w:val="00CA6A31"/>
    <w:rsid w:val="00CA74C7"/>
    <w:rsid w:val="00CB5435"/>
    <w:rsid w:val="00CC1986"/>
    <w:rsid w:val="00CC7EF5"/>
    <w:rsid w:val="00CE1929"/>
    <w:rsid w:val="00CE4871"/>
    <w:rsid w:val="00CE4B98"/>
    <w:rsid w:val="00CE6017"/>
    <w:rsid w:val="00CE73B0"/>
    <w:rsid w:val="00CF1A27"/>
    <w:rsid w:val="00CF2A8A"/>
    <w:rsid w:val="00CF4907"/>
    <w:rsid w:val="00D0204D"/>
    <w:rsid w:val="00D04509"/>
    <w:rsid w:val="00D06DD5"/>
    <w:rsid w:val="00D07BC2"/>
    <w:rsid w:val="00D12530"/>
    <w:rsid w:val="00D16A13"/>
    <w:rsid w:val="00D22F61"/>
    <w:rsid w:val="00D24BF7"/>
    <w:rsid w:val="00D25C49"/>
    <w:rsid w:val="00D31339"/>
    <w:rsid w:val="00D33ADC"/>
    <w:rsid w:val="00D357B4"/>
    <w:rsid w:val="00D40CC9"/>
    <w:rsid w:val="00D41D39"/>
    <w:rsid w:val="00D43E0C"/>
    <w:rsid w:val="00D448FD"/>
    <w:rsid w:val="00D45033"/>
    <w:rsid w:val="00D454CF"/>
    <w:rsid w:val="00D45F7A"/>
    <w:rsid w:val="00D477F0"/>
    <w:rsid w:val="00D50C15"/>
    <w:rsid w:val="00D54D5A"/>
    <w:rsid w:val="00D54F20"/>
    <w:rsid w:val="00D561ED"/>
    <w:rsid w:val="00D570E4"/>
    <w:rsid w:val="00D63A0C"/>
    <w:rsid w:val="00D7061A"/>
    <w:rsid w:val="00D70C76"/>
    <w:rsid w:val="00D71A55"/>
    <w:rsid w:val="00D758B3"/>
    <w:rsid w:val="00D812C5"/>
    <w:rsid w:val="00D81EA8"/>
    <w:rsid w:val="00D8230B"/>
    <w:rsid w:val="00D829B5"/>
    <w:rsid w:val="00D84515"/>
    <w:rsid w:val="00D87379"/>
    <w:rsid w:val="00D87815"/>
    <w:rsid w:val="00D95183"/>
    <w:rsid w:val="00DA0176"/>
    <w:rsid w:val="00DA190A"/>
    <w:rsid w:val="00DA3CEE"/>
    <w:rsid w:val="00DA642C"/>
    <w:rsid w:val="00DB09A8"/>
    <w:rsid w:val="00DB0D31"/>
    <w:rsid w:val="00DB1F5E"/>
    <w:rsid w:val="00DB3B90"/>
    <w:rsid w:val="00DB4A59"/>
    <w:rsid w:val="00DB4E68"/>
    <w:rsid w:val="00DB6FE1"/>
    <w:rsid w:val="00DC5123"/>
    <w:rsid w:val="00DC56E4"/>
    <w:rsid w:val="00DD0983"/>
    <w:rsid w:val="00DD38CC"/>
    <w:rsid w:val="00DD7D7D"/>
    <w:rsid w:val="00DE2C2B"/>
    <w:rsid w:val="00DE313B"/>
    <w:rsid w:val="00DE518A"/>
    <w:rsid w:val="00DE73A5"/>
    <w:rsid w:val="00DE76DE"/>
    <w:rsid w:val="00DE7BAA"/>
    <w:rsid w:val="00E01CBF"/>
    <w:rsid w:val="00E02018"/>
    <w:rsid w:val="00E03D40"/>
    <w:rsid w:val="00E1336A"/>
    <w:rsid w:val="00E17ECF"/>
    <w:rsid w:val="00E222F7"/>
    <w:rsid w:val="00E22B30"/>
    <w:rsid w:val="00E234EC"/>
    <w:rsid w:val="00E24359"/>
    <w:rsid w:val="00E25528"/>
    <w:rsid w:val="00E256C9"/>
    <w:rsid w:val="00E25F31"/>
    <w:rsid w:val="00E26D87"/>
    <w:rsid w:val="00E30933"/>
    <w:rsid w:val="00E310D4"/>
    <w:rsid w:val="00E31FCC"/>
    <w:rsid w:val="00E32483"/>
    <w:rsid w:val="00E32F72"/>
    <w:rsid w:val="00E34D07"/>
    <w:rsid w:val="00E36781"/>
    <w:rsid w:val="00E37F90"/>
    <w:rsid w:val="00E50747"/>
    <w:rsid w:val="00E55D14"/>
    <w:rsid w:val="00E55F08"/>
    <w:rsid w:val="00E57682"/>
    <w:rsid w:val="00E57AF7"/>
    <w:rsid w:val="00E6371E"/>
    <w:rsid w:val="00E65765"/>
    <w:rsid w:val="00E66E3D"/>
    <w:rsid w:val="00E73914"/>
    <w:rsid w:val="00E762F1"/>
    <w:rsid w:val="00E76D39"/>
    <w:rsid w:val="00E76EC0"/>
    <w:rsid w:val="00E80E5D"/>
    <w:rsid w:val="00E812A7"/>
    <w:rsid w:val="00E82177"/>
    <w:rsid w:val="00E825F9"/>
    <w:rsid w:val="00E83F45"/>
    <w:rsid w:val="00E857FD"/>
    <w:rsid w:val="00E85B03"/>
    <w:rsid w:val="00E905B8"/>
    <w:rsid w:val="00E91E92"/>
    <w:rsid w:val="00E928DE"/>
    <w:rsid w:val="00EA34CD"/>
    <w:rsid w:val="00EA3729"/>
    <w:rsid w:val="00EA7466"/>
    <w:rsid w:val="00EB1931"/>
    <w:rsid w:val="00EB1FBB"/>
    <w:rsid w:val="00EB2060"/>
    <w:rsid w:val="00EC4D5F"/>
    <w:rsid w:val="00EC70DD"/>
    <w:rsid w:val="00ED0F17"/>
    <w:rsid w:val="00EE258B"/>
    <w:rsid w:val="00EF55B0"/>
    <w:rsid w:val="00EF5F6B"/>
    <w:rsid w:val="00EF6AD0"/>
    <w:rsid w:val="00EF7EFA"/>
    <w:rsid w:val="00F01F6B"/>
    <w:rsid w:val="00F10089"/>
    <w:rsid w:val="00F12CD9"/>
    <w:rsid w:val="00F145E4"/>
    <w:rsid w:val="00F14FA5"/>
    <w:rsid w:val="00F16552"/>
    <w:rsid w:val="00F1711F"/>
    <w:rsid w:val="00F216A4"/>
    <w:rsid w:val="00F235A2"/>
    <w:rsid w:val="00F23E6D"/>
    <w:rsid w:val="00F312AB"/>
    <w:rsid w:val="00F317BB"/>
    <w:rsid w:val="00F32E2A"/>
    <w:rsid w:val="00F36CEF"/>
    <w:rsid w:val="00F36D13"/>
    <w:rsid w:val="00F417C1"/>
    <w:rsid w:val="00F43435"/>
    <w:rsid w:val="00F44898"/>
    <w:rsid w:val="00F44A8E"/>
    <w:rsid w:val="00F5140D"/>
    <w:rsid w:val="00F52266"/>
    <w:rsid w:val="00F52CBB"/>
    <w:rsid w:val="00F61774"/>
    <w:rsid w:val="00F72399"/>
    <w:rsid w:val="00F740CB"/>
    <w:rsid w:val="00F75C03"/>
    <w:rsid w:val="00F820B0"/>
    <w:rsid w:val="00F869A0"/>
    <w:rsid w:val="00F94013"/>
    <w:rsid w:val="00F94913"/>
    <w:rsid w:val="00FA3EF8"/>
    <w:rsid w:val="00FA48CC"/>
    <w:rsid w:val="00FA4FDE"/>
    <w:rsid w:val="00FA5E13"/>
    <w:rsid w:val="00FA751B"/>
    <w:rsid w:val="00FB0B0B"/>
    <w:rsid w:val="00FB1DAB"/>
    <w:rsid w:val="00FB2DD0"/>
    <w:rsid w:val="00FB51F5"/>
    <w:rsid w:val="00FC5E04"/>
    <w:rsid w:val="00FD4F44"/>
    <w:rsid w:val="00FD7456"/>
    <w:rsid w:val="00FE5AA7"/>
    <w:rsid w:val="00FE694C"/>
    <w:rsid w:val="00FF0C2A"/>
    <w:rsid w:val="00FF4FEA"/>
    <w:rsid w:val="00FF69D1"/>
    <w:rsid w:val="710D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EBA018"/>
  <w15:docId w15:val="{4A2FE030-AB50-4E36-983D-8602CE0F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bCs/>
      <w:sz w:val="28"/>
      <w:szCs w:val="28"/>
      <w:lang w:val="en-US" w:eastAsia="en-US"/>
    </w:rPr>
  </w:style>
  <w:style w:type="paragraph" w:styleId="Heading1">
    <w:name w:val="heading 1"/>
    <w:basedOn w:val="Normal"/>
    <w:next w:val="Normal"/>
    <w:link w:val="Heading1Char"/>
    <w:qFormat/>
    <w:pPr>
      <w:keepNext/>
      <w:jc w:val="center"/>
      <w:outlineLvl w:val="0"/>
    </w:pPr>
    <w:rPr>
      <w:b/>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BlockText">
    <w:name w:val="Block Text"/>
    <w:basedOn w:val="Normal"/>
    <w:uiPriority w:val="99"/>
    <w:qFormat/>
    <w:pPr>
      <w:autoSpaceDE w:val="0"/>
      <w:autoSpaceDN w:val="0"/>
      <w:spacing w:before="120" w:after="120"/>
      <w:ind w:left="-14" w:right="-129" w:firstLine="854"/>
      <w:jc w:val="both"/>
    </w:pPr>
    <w:rPr>
      <w:bCs w:val="0"/>
    </w:rPr>
  </w:style>
  <w:style w:type="paragraph" w:styleId="BodyText">
    <w:name w:val="Body Text"/>
    <w:basedOn w:val="Normal"/>
    <w:link w:val="BodyTextChar"/>
    <w:uiPriority w:val="99"/>
    <w:unhideWhenUsed/>
    <w:pPr>
      <w:spacing w:after="120"/>
    </w:pPr>
  </w:style>
  <w:style w:type="paragraph" w:styleId="BodyTextIndent3">
    <w:name w:val="Body Text Indent 3"/>
    <w:basedOn w:val="Normal"/>
    <w:link w:val="BodyTextIndent3Char"/>
    <w:pPr>
      <w:spacing w:before="60" w:after="60"/>
      <w:ind w:firstLine="720"/>
      <w:jc w:val="both"/>
    </w:pPr>
    <w:rPr>
      <w:bCs w:val="0"/>
      <w:szCs w:val="20"/>
    </w:rPr>
  </w:style>
  <w:style w:type="paragraph" w:styleId="Footer">
    <w:name w:val="footer"/>
    <w:basedOn w:val="Normal"/>
    <w:link w:val="FooterChar"/>
    <w:uiPriority w:val="99"/>
    <w:qFormat/>
    <w:pPr>
      <w:tabs>
        <w:tab w:val="center" w:pos="4320"/>
        <w:tab w:val="right" w:pos="8640"/>
      </w:tabs>
    </w:pPr>
    <w:rPr>
      <w:bCs w:val="0"/>
      <w:color w:val="000000"/>
      <w:sz w:val="26"/>
      <w:szCs w:val="12"/>
    </w:rPr>
  </w:style>
  <w:style w:type="paragraph" w:styleId="NormalWeb">
    <w:name w:val="Normal (Web)"/>
    <w:basedOn w:val="Normal"/>
    <w:uiPriority w:val="99"/>
    <w:pPr>
      <w:spacing w:before="100" w:beforeAutospacing="1" w:after="100" w:afterAutospacing="1"/>
    </w:pPr>
    <w:rPr>
      <w:rFonts w:ascii="Times New Roman" w:hAnsi="Times New Roman"/>
      <w:bCs w:val="0"/>
      <w:sz w:val="24"/>
      <w:szCs w:val="24"/>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qFormat/>
    <w:rPr>
      <w:rFonts w:ascii=".VnTime" w:eastAsia="Times New Roman" w:hAnsi=".VnTime" w:cs="Times New Roman"/>
      <w:b/>
      <w:sz w:val="28"/>
      <w:szCs w:val="24"/>
    </w:rPr>
  </w:style>
  <w:style w:type="character" w:customStyle="1" w:styleId="FooterChar">
    <w:name w:val="Footer Char"/>
    <w:basedOn w:val="DefaultParagraphFont"/>
    <w:link w:val="Footer"/>
    <w:uiPriority w:val="99"/>
    <w:qFormat/>
    <w:rPr>
      <w:rFonts w:ascii=".VnTime" w:eastAsia="Times New Roman" w:hAnsi=".VnTime" w:cs="Times New Roman"/>
      <w:color w:val="000000"/>
      <w:sz w:val="26"/>
      <w:szCs w:val="12"/>
    </w:rPr>
  </w:style>
  <w:style w:type="character" w:customStyle="1" w:styleId="BodyTextIndent3Char">
    <w:name w:val="Body Text Indent 3 Char"/>
    <w:basedOn w:val="DefaultParagraphFont"/>
    <w:link w:val="BodyTextIndent3"/>
    <w:rPr>
      <w:rFonts w:ascii=".VnTime" w:eastAsia="Times New Roman" w:hAnsi=".VnTime" w:cs="Times New Roman"/>
      <w:sz w:val="28"/>
      <w:szCs w:val="20"/>
    </w:rPr>
  </w:style>
  <w:style w:type="character" w:customStyle="1" w:styleId="apple-converted-space">
    <w:name w:val="apple-converted-space"/>
    <w:basedOn w:val="DefaultParagraphFont"/>
  </w:style>
  <w:style w:type="character" w:customStyle="1" w:styleId="BalloonTextChar">
    <w:name w:val="Balloon Text Char"/>
    <w:basedOn w:val="DefaultParagraphFont"/>
    <w:link w:val="BalloonText"/>
    <w:uiPriority w:val="99"/>
    <w:semiHidden/>
    <w:rPr>
      <w:rFonts w:ascii="Segoe UI" w:eastAsia="Times New Roman" w:hAnsi="Segoe UI" w:cs="Segoe UI"/>
      <w:bCs/>
      <w:sz w:val="18"/>
      <w:szCs w:val="18"/>
    </w:rPr>
  </w:style>
  <w:style w:type="paragraph" w:customStyle="1" w:styleId="ListParagraph1">
    <w:name w:val="List Paragraph1"/>
    <w:basedOn w:val="Normal"/>
    <w:uiPriority w:val="34"/>
    <w:qFormat/>
    <w:pPr>
      <w:ind w:left="720"/>
      <w:contextualSpacing/>
    </w:pPr>
  </w:style>
  <w:style w:type="character" w:customStyle="1" w:styleId="BodyTextChar">
    <w:name w:val="Body Text Char"/>
    <w:basedOn w:val="DefaultParagraphFont"/>
    <w:link w:val="BodyText"/>
    <w:uiPriority w:val="99"/>
    <w:semiHidden/>
    <w:rPr>
      <w:rFonts w:ascii=".VnTime" w:eastAsia="Times New Roman" w:hAnsi=".VnTime" w:cs="Times New Roman"/>
      <w:bCs/>
      <w:sz w:val="28"/>
      <w:szCs w:val="28"/>
    </w:rPr>
  </w:style>
  <w:style w:type="paragraph" w:styleId="Header">
    <w:name w:val="header"/>
    <w:basedOn w:val="Normal"/>
    <w:link w:val="HeaderChar"/>
    <w:uiPriority w:val="99"/>
    <w:unhideWhenUsed/>
    <w:rsid w:val="00952051"/>
    <w:pPr>
      <w:tabs>
        <w:tab w:val="center" w:pos="4513"/>
        <w:tab w:val="right" w:pos="9026"/>
      </w:tabs>
    </w:pPr>
  </w:style>
  <w:style w:type="character" w:customStyle="1" w:styleId="HeaderChar">
    <w:name w:val="Header Char"/>
    <w:basedOn w:val="DefaultParagraphFont"/>
    <w:link w:val="Header"/>
    <w:uiPriority w:val="99"/>
    <w:rsid w:val="00952051"/>
    <w:rPr>
      <w:rFonts w:ascii=".VnTime" w:eastAsia="Times New Roman" w:hAnsi=".VnTime" w:cs="Times New Roman"/>
      <w:bCs/>
      <w:sz w:val="28"/>
      <w:szCs w:val="28"/>
      <w:lang w:val="en-US" w:eastAsia="en-US"/>
    </w:rPr>
  </w:style>
  <w:style w:type="paragraph" w:styleId="ListParagraph">
    <w:name w:val="List Paragraph"/>
    <w:basedOn w:val="Normal"/>
    <w:uiPriority w:val="99"/>
    <w:rsid w:val="005E48DE"/>
    <w:pPr>
      <w:ind w:left="720"/>
      <w:contextualSpacing/>
    </w:pPr>
  </w:style>
  <w:style w:type="paragraph" w:styleId="EndnoteText">
    <w:name w:val="endnote text"/>
    <w:basedOn w:val="Normal"/>
    <w:link w:val="EndnoteTextChar"/>
    <w:uiPriority w:val="99"/>
    <w:semiHidden/>
    <w:unhideWhenUsed/>
    <w:rsid w:val="009E13AB"/>
    <w:rPr>
      <w:sz w:val="20"/>
      <w:szCs w:val="20"/>
    </w:rPr>
  </w:style>
  <w:style w:type="character" w:customStyle="1" w:styleId="EndnoteTextChar">
    <w:name w:val="Endnote Text Char"/>
    <w:basedOn w:val="DefaultParagraphFont"/>
    <w:link w:val="EndnoteText"/>
    <w:uiPriority w:val="99"/>
    <w:semiHidden/>
    <w:rsid w:val="009E13AB"/>
    <w:rPr>
      <w:rFonts w:ascii=".VnTime" w:eastAsia="Times New Roman" w:hAnsi=".VnTime" w:cs="Times New Roman"/>
      <w:bCs/>
      <w:lang w:val="en-US" w:eastAsia="en-US"/>
    </w:rPr>
  </w:style>
  <w:style w:type="character" w:styleId="EndnoteReference">
    <w:name w:val="endnote reference"/>
    <w:basedOn w:val="DefaultParagraphFont"/>
    <w:uiPriority w:val="99"/>
    <w:semiHidden/>
    <w:unhideWhenUsed/>
    <w:rsid w:val="009E13AB"/>
    <w:rPr>
      <w:vertAlign w:val="superscript"/>
    </w:rPr>
  </w:style>
  <w:style w:type="paragraph" w:styleId="FootnoteText">
    <w:name w:val="footnote text"/>
    <w:basedOn w:val="Normal"/>
    <w:link w:val="FootnoteTextChar"/>
    <w:uiPriority w:val="99"/>
    <w:semiHidden/>
    <w:unhideWhenUsed/>
    <w:rsid w:val="009E13AB"/>
    <w:rPr>
      <w:sz w:val="20"/>
      <w:szCs w:val="20"/>
    </w:rPr>
  </w:style>
  <w:style w:type="character" w:customStyle="1" w:styleId="FootnoteTextChar">
    <w:name w:val="Footnote Text Char"/>
    <w:basedOn w:val="DefaultParagraphFont"/>
    <w:link w:val="FootnoteText"/>
    <w:uiPriority w:val="99"/>
    <w:semiHidden/>
    <w:rsid w:val="009E13AB"/>
    <w:rPr>
      <w:rFonts w:ascii=".VnTime" w:eastAsia="Times New Roman" w:hAnsi=".VnTime" w:cs="Times New Roman"/>
      <w:bCs/>
      <w:lang w:val="en-US" w:eastAsia="en-US"/>
    </w:rPr>
  </w:style>
  <w:style w:type="character" w:styleId="FootnoteReference">
    <w:name w:val="footnote reference"/>
    <w:basedOn w:val="DefaultParagraphFont"/>
    <w:uiPriority w:val="99"/>
    <w:semiHidden/>
    <w:unhideWhenUsed/>
    <w:rsid w:val="009E13AB"/>
    <w:rPr>
      <w:vertAlign w:val="superscript"/>
    </w:rPr>
  </w:style>
  <w:style w:type="character" w:styleId="FollowedHyperlink">
    <w:name w:val="FollowedHyperlink"/>
    <w:basedOn w:val="DefaultParagraphFont"/>
    <w:uiPriority w:val="99"/>
    <w:semiHidden/>
    <w:unhideWhenUsed/>
    <w:rsid w:val="00463D63"/>
    <w:rPr>
      <w:color w:val="954F72" w:themeColor="followedHyperlink"/>
      <w:u w:val="single"/>
    </w:rPr>
  </w:style>
  <w:style w:type="paragraph" w:customStyle="1" w:styleId="TableParagraph">
    <w:name w:val="Table Paragraph"/>
    <w:basedOn w:val="Normal"/>
    <w:uiPriority w:val="1"/>
    <w:qFormat/>
    <w:rsid w:val="00817AF9"/>
    <w:pPr>
      <w:widowControl w:val="0"/>
      <w:autoSpaceDE w:val="0"/>
      <w:autoSpaceDN w:val="0"/>
      <w:spacing w:before="122"/>
      <w:ind w:left="113"/>
    </w:pPr>
    <w:rPr>
      <w:rFonts w:ascii="Times New Roman" w:hAnsi="Times New Roman"/>
      <w:bCs w:val="0"/>
      <w:sz w:val="22"/>
      <w:szCs w:val="22"/>
      <w:lang w:val="vi"/>
    </w:rPr>
  </w:style>
  <w:style w:type="character" w:customStyle="1" w:styleId="fontstyle01">
    <w:name w:val="fontstyle01"/>
    <w:basedOn w:val="DefaultParagraphFont"/>
    <w:qFormat/>
    <w:rsid w:val="00C54564"/>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1651">
      <w:bodyDiv w:val="1"/>
      <w:marLeft w:val="0"/>
      <w:marRight w:val="0"/>
      <w:marTop w:val="0"/>
      <w:marBottom w:val="0"/>
      <w:divBdr>
        <w:top w:val="none" w:sz="0" w:space="0" w:color="auto"/>
        <w:left w:val="none" w:sz="0" w:space="0" w:color="auto"/>
        <w:bottom w:val="none" w:sz="0" w:space="0" w:color="auto"/>
        <w:right w:val="none" w:sz="0" w:space="0" w:color="auto"/>
      </w:divBdr>
    </w:div>
    <w:div w:id="139854021">
      <w:bodyDiv w:val="1"/>
      <w:marLeft w:val="0"/>
      <w:marRight w:val="0"/>
      <w:marTop w:val="0"/>
      <w:marBottom w:val="0"/>
      <w:divBdr>
        <w:top w:val="none" w:sz="0" w:space="0" w:color="auto"/>
        <w:left w:val="none" w:sz="0" w:space="0" w:color="auto"/>
        <w:bottom w:val="none" w:sz="0" w:space="0" w:color="auto"/>
        <w:right w:val="none" w:sz="0" w:space="0" w:color="auto"/>
      </w:divBdr>
    </w:div>
    <w:div w:id="584608409">
      <w:bodyDiv w:val="1"/>
      <w:marLeft w:val="0"/>
      <w:marRight w:val="0"/>
      <w:marTop w:val="0"/>
      <w:marBottom w:val="0"/>
      <w:divBdr>
        <w:top w:val="none" w:sz="0" w:space="0" w:color="auto"/>
        <w:left w:val="none" w:sz="0" w:space="0" w:color="auto"/>
        <w:bottom w:val="none" w:sz="0" w:space="0" w:color="auto"/>
        <w:right w:val="none" w:sz="0" w:space="0" w:color="auto"/>
      </w:divBdr>
    </w:div>
    <w:div w:id="799615406">
      <w:bodyDiv w:val="1"/>
      <w:marLeft w:val="0"/>
      <w:marRight w:val="0"/>
      <w:marTop w:val="0"/>
      <w:marBottom w:val="0"/>
      <w:divBdr>
        <w:top w:val="none" w:sz="0" w:space="0" w:color="auto"/>
        <w:left w:val="none" w:sz="0" w:space="0" w:color="auto"/>
        <w:bottom w:val="none" w:sz="0" w:space="0" w:color="auto"/>
        <w:right w:val="none" w:sz="0" w:space="0" w:color="auto"/>
      </w:divBdr>
    </w:div>
    <w:div w:id="1146163843">
      <w:bodyDiv w:val="1"/>
      <w:marLeft w:val="0"/>
      <w:marRight w:val="0"/>
      <w:marTop w:val="0"/>
      <w:marBottom w:val="0"/>
      <w:divBdr>
        <w:top w:val="none" w:sz="0" w:space="0" w:color="auto"/>
        <w:left w:val="none" w:sz="0" w:space="0" w:color="auto"/>
        <w:bottom w:val="none" w:sz="0" w:space="0" w:color="auto"/>
        <w:right w:val="none" w:sz="0" w:space="0" w:color="auto"/>
      </w:divBdr>
    </w:div>
    <w:div w:id="1634017129">
      <w:bodyDiv w:val="1"/>
      <w:marLeft w:val="0"/>
      <w:marRight w:val="0"/>
      <w:marTop w:val="0"/>
      <w:marBottom w:val="0"/>
      <w:divBdr>
        <w:top w:val="none" w:sz="0" w:space="0" w:color="auto"/>
        <w:left w:val="none" w:sz="0" w:space="0" w:color="auto"/>
        <w:bottom w:val="none" w:sz="0" w:space="0" w:color="auto"/>
        <w:right w:val="none" w:sz="0" w:space="0" w:color="auto"/>
      </w:divBdr>
    </w:div>
    <w:div w:id="1659577890">
      <w:bodyDiv w:val="1"/>
      <w:marLeft w:val="0"/>
      <w:marRight w:val="0"/>
      <w:marTop w:val="0"/>
      <w:marBottom w:val="0"/>
      <w:divBdr>
        <w:top w:val="none" w:sz="0" w:space="0" w:color="auto"/>
        <w:left w:val="none" w:sz="0" w:space="0" w:color="auto"/>
        <w:bottom w:val="none" w:sz="0" w:space="0" w:color="auto"/>
        <w:right w:val="none" w:sz="0" w:space="0" w:color="auto"/>
      </w:divBdr>
    </w:div>
    <w:div w:id="176221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2A034-52F8-43CB-8FF8-4BA84EE5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Version 2</dc:creator>
  <cp:lastModifiedBy>anduong02</cp:lastModifiedBy>
  <cp:revision>5</cp:revision>
  <cp:lastPrinted>2025-07-10T08:49:00Z</cp:lastPrinted>
  <dcterms:created xsi:type="dcterms:W3CDTF">2025-07-29T04:11:00Z</dcterms:created>
  <dcterms:modified xsi:type="dcterms:W3CDTF">2025-07-31T10:17:00Z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