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2" w:type="dxa"/>
        <w:tblInd w:w="-34" w:type="dxa"/>
        <w:tblLook w:val="01E0" w:firstRow="1" w:lastRow="1" w:firstColumn="1" w:lastColumn="1" w:noHBand="0" w:noVBand="0"/>
      </w:tblPr>
      <w:tblGrid>
        <w:gridCol w:w="3828"/>
        <w:gridCol w:w="5954"/>
      </w:tblGrid>
      <w:tr w:rsidR="002706BE" w:rsidRPr="00773DF4" w14:paraId="7BFC320D" w14:textId="77777777" w:rsidTr="008E01C0">
        <w:trPr>
          <w:trHeight w:val="851"/>
        </w:trPr>
        <w:tc>
          <w:tcPr>
            <w:tcW w:w="3828" w:type="dxa"/>
          </w:tcPr>
          <w:p w14:paraId="710F3B75" w14:textId="73F2B97E" w:rsidR="002706BE" w:rsidRDefault="006E304B" w:rsidP="00D86D12">
            <w:pPr>
              <w:tabs>
                <w:tab w:val="center" w:pos="1400"/>
                <w:tab w:val="center" w:pos="6160"/>
              </w:tabs>
              <w:jc w:val="center"/>
              <w:rPr>
                <w:b/>
                <w:sz w:val="28"/>
                <w:szCs w:val="28"/>
              </w:rPr>
            </w:pPr>
            <w:r>
              <w:rPr>
                <w:b/>
                <w:sz w:val="28"/>
                <w:szCs w:val="28"/>
              </w:rPr>
              <w:t>ỦY BAN NHÂN DÂN</w:t>
            </w:r>
          </w:p>
          <w:p w14:paraId="7068F11C" w14:textId="36E220A3" w:rsidR="002706BE" w:rsidRPr="00952AD2" w:rsidRDefault="0018437C" w:rsidP="00423D56">
            <w:pPr>
              <w:tabs>
                <w:tab w:val="center" w:pos="1400"/>
                <w:tab w:val="center" w:pos="6160"/>
              </w:tabs>
              <w:jc w:val="center"/>
              <w:rPr>
                <w:b/>
                <w:sz w:val="28"/>
                <w:szCs w:val="28"/>
              </w:rPr>
            </w:pPr>
            <w:r>
              <w:rPr>
                <w:noProof/>
              </w:rPr>
              <mc:AlternateContent>
                <mc:Choice Requires="wps">
                  <w:drawing>
                    <wp:anchor distT="4294967295" distB="4294967295" distL="114300" distR="114300" simplePos="0" relativeHeight="251660288" behindDoc="0" locked="0" layoutInCell="1" allowOverlap="1" wp14:anchorId="6DF030B7" wp14:editId="283CEB90">
                      <wp:simplePos x="0" y="0"/>
                      <wp:positionH relativeFrom="column">
                        <wp:posOffset>740410</wp:posOffset>
                      </wp:positionH>
                      <wp:positionV relativeFrom="paragraph">
                        <wp:posOffset>201625</wp:posOffset>
                      </wp:positionV>
                      <wp:extent cx="803910" cy="0"/>
                      <wp:effectExtent l="0" t="0" r="0" b="0"/>
                      <wp:wrapNone/>
                      <wp:docPr id="1996160879" name="Đường nối Thẳ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391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89361ED" id="Đường nối Thẳng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3pt,15.9pt" to="121.6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"/>
                  </w:pict>
                </mc:Fallback>
              </mc:AlternateContent>
            </w:r>
            <w:r w:rsidR="006335F0">
              <w:rPr>
                <w:b/>
                <w:sz w:val="28"/>
                <w:szCs w:val="28"/>
              </w:rPr>
              <w:t>PHƯỜNG</w:t>
            </w:r>
            <w:r w:rsidR="006E304B">
              <w:rPr>
                <w:b/>
                <w:sz w:val="28"/>
                <w:szCs w:val="28"/>
              </w:rPr>
              <w:t xml:space="preserve"> </w:t>
            </w:r>
            <w:r w:rsidR="00423D56">
              <w:rPr>
                <w:b/>
                <w:sz w:val="28"/>
                <w:szCs w:val="28"/>
              </w:rPr>
              <w:t>ÁI QUỐC</w:t>
            </w:r>
          </w:p>
        </w:tc>
        <w:tc>
          <w:tcPr>
            <w:tcW w:w="5954" w:type="dxa"/>
          </w:tcPr>
          <w:p w14:paraId="04F6B7E3" w14:textId="77777777" w:rsidR="002706BE" w:rsidRPr="00773DF4" w:rsidRDefault="002706BE" w:rsidP="00D86D12">
            <w:pPr>
              <w:tabs>
                <w:tab w:val="center" w:pos="1400"/>
                <w:tab w:val="center" w:pos="6160"/>
              </w:tabs>
              <w:jc w:val="center"/>
              <w:rPr>
                <w:b/>
                <w:bCs/>
                <w:sz w:val="26"/>
                <w:szCs w:val="26"/>
              </w:rPr>
            </w:pPr>
            <w:r w:rsidRPr="00773DF4">
              <w:rPr>
                <w:b/>
                <w:bCs/>
                <w:sz w:val="26"/>
                <w:szCs w:val="26"/>
              </w:rPr>
              <w:t>CỘNG HÒA XÃ HỘI CHỦ NGHĨA VIỆT NAM</w:t>
            </w:r>
          </w:p>
          <w:p w14:paraId="07F9248F" w14:textId="536218F8" w:rsidR="002706BE" w:rsidRPr="00773DF4" w:rsidRDefault="0018437C" w:rsidP="00D86D12">
            <w:pPr>
              <w:tabs>
                <w:tab w:val="center" w:pos="1400"/>
                <w:tab w:val="center" w:pos="6160"/>
              </w:tabs>
              <w:ind w:left="34" w:hanging="34"/>
              <w:jc w:val="center"/>
              <w:rPr>
                <w:sz w:val="28"/>
                <w:szCs w:val="28"/>
              </w:rPr>
            </w:pPr>
            <w:r>
              <w:rPr>
                <w:noProof/>
              </w:rPr>
              <mc:AlternateContent>
                <mc:Choice Requires="wps">
                  <w:drawing>
                    <wp:anchor distT="4294967295" distB="4294967295" distL="114300" distR="114300" simplePos="0" relativeHeight="251659264" behindDoc="0" locked="0" layoutInCell="1" allowOverlap="1" wp14:anchorId="50AD0D19" wp14:editId="535C3821">
                      <wp:simplePos x="0" y="0"/>
                      <wp:positionH relativeFrom="column">
                        <wp:posOffset>779145</wp:posOffset>
                      </wp:positionH>
                      <wp:positionV relativeFrom="paragraph">
                        <wp:posOffset>213665</wp:posOffset>
                      </wp:positionV>
                      <wp:extent cx="2065655" cy="0"/>
                      <wp:effectExtent l="0" t="0" r="0" b="0"/>
                      <wp:wrapNone/>
                      <wp:docPr id="2111238203"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565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17818B8" id="Đường nối Thẳng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35pt,16.8pt" to="224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"/>
                  </w:pict>
                </mc:Fallback>
              </mc:AlternateContent>
            </w:r>
            <w:r w:rsidR="002706BE" w:rsidRPr="00773DF4">
              <w:rPr>
                <w:b/>
                <w:bCs/>
                <w:sz w:val="28"/>
                <w:szCs w:val="28"/>
              </w:rPr>
              <w:t>Độc lập - Tự do - Hạnh phúc</w:t>
            </w:r>
          </w:p>
        </w:tc>
      </w:tr>
      <w:tr w:rsidR="002706BE" w:rsidRPr="00773DF4" w14:paraId="237E0454" w14:textId="77777777" w:rsidTr="008E01C0">
        <w:tc>
          <w:tcPr>
            <w:tcW w:w="3828" w:type="dxa"/>
          </w:tcPr>
          <w:p w14:paraId="15190E18" w14:textId="77777777" w:rsidR="002706BE" w:rsidRPr="00D86D12" w:rsidRDefault="002706BE" w:rsidP="00D86D12">
            <w:pPr>
              <w:tabs>
                <w:tab w:val="center" w:pos="1400"/>
                <w:tab w:val="center" w:pos="6160"/>
              </w:tabs>
              <w:rPr>
                <w:sz w:val="8"/>
                <w:szCs w:val="14"/>
              </w:rPr>
            </w:pPr>
          </w:p>
          <w:p w14:paraId="7D3E5B73" w14:textId="0C0AC9E8" w:rsidR="002706BE" w:rsidRPr="002F5813" w:rsidRDefault="00D86D12" w:rsidP="00A867EB">
            <w:pPr>
              <w:tabs>
                <w:tab w:val="center" w:pos="1400"/>
                <w:tab w:val="center" w:pos="6160"/>
              </w:tabs>
              <w:rPr>
                <w:sz w:val="28"/>
                <w:szCs w:val="28"/>
              </w:rPr>
            </w:pPr>
            <w:r>
              <w:rPr>
                <w:sz w:val="28"/>
                <w:szCs w:val="28"/>
              </w:rPr>
              <w:t xml:space="preserve">      </w:t>
            </w:r>
            <w:r w:rsidR="00B65849">
              <w:rPr>
                <w:sz w:val="28"/>
                <w:szCs w:val="28"/>
              </w:rPr>
              <w:t xml:space="preserve"> </w:t>
            </w:r>
            <w:r>
              <w:rPr>
                <w:sz w:val="28"/>
                <w:szCs w:val="28"/>
              </w:rPr>
              <w:t xml:space="preserve"> </w:t>
            </w:r>
            <w:r w:rsidR="002706BE" w:rsidRPr="00B56EA9">
              <w:rPr>
                <w:sz w:val="28"/>
                <w:szCs w:val="28"/>
              </w:rPr>
              <w:t>Số:</w:t>
            </w:r>
            <w:r w:rsidR="00A867EB">
              <w:rPr>
                <w:sz w:val="28"/>
                <w:szCs w:val="28"/>
              </w:rPr>
              <w:t xml:space="preserve"> 91</w:t>
            </w:r>
            <w:r w:rsidR="002706BE" w:rsidRPr="00B56EA9">
              <w:rPr>
                <w:sz w:val="28"/>
                <w:szCs w:val="28"/>
              </w:rPr>
              <w:t>/</w:t>
            </w:r>
            <w:r w:rsidR="002706BE">
              <w:rPr>
                <w:sz w:val="28"/>
                <w:szCs w:val="28"/>
              </w:rPr>
              <w:t>KH-</w:t>
            </w:r>
            <w:r w:rsidR="0095373C">
              <w:rPr>
                <w:sz w:val="28"/>
                <w:szCs w:val="28"/>
              </w:rPr>
              <w:t>UBND</w:t>
            </w:r>
          </w:p>
        </w:tc>
        <w:tc>
          <w:tcPr>
            <w:tcW w:w="5954" w:type="dxa"/>
          </w:tcPr>
          <w:p w14:paraId="5C473579" w14:textId="77777777" w:rsidR="002706BE" w:rsidRPr="00D86D12" w:rsidRDefault="002706BE" w:rsidP="00D86D12">
            <w:pPr>
              <w:tabs>
                <w:tab w:val="center" w:pos="1400"/>
                <w:tab w:val="center" w:pos="6160"/>
              </w:tabs>
              <w:jc w:val="center"/>
              <w:rPr>
                <w:i/>
                <w:iCs/>
                <w:sz w:val="8"/>
                <w:szCs w:val="14"/>
              </w:rPr>
            </w:pPr>
          </w:p>
          <w:p w14:paraId="32DB55F9" w14:textId="1BE047AC" w:rsidR="002706BE" w:rsidRPr="00773DF4" w:rsidRDefault="00C44C34" w:rsidP="00B14D37">
            <w:pPr>
              <w:tabs>
                <w:tab w:val="center" w:pos="1400"/>
                <w:tab w:val="center" w:pos="6160"/>
              </w:tabs>
              <w:jc w:val="center"/>
              <w:rPr>
                <w:i/>
                <w:sz w:val="28"/>
                <w:szCs w:val="28"/>
              </w:rPr>
            </w:pPr>
            <w:r>
              <w:rPr>
                <w:i/>
                <w:iCs/>
                <w:sz w:val="28"/>
                <w:szCs w:val="28"/>
              </w:rPr>
              <w:t>P.</w:t>
            </w:r>
            <w:r w:rsidR="00423D56">
              <w:rPr>
                <w:i/>
                <w:iCs/>
                <w:sz w:val="28"/>
                <w:szCs w:val="28"/>
              </w:rPr>
              <w:t>Ái Quốc</w:t>
            </w:r>
            <w:r w:rsidR="002706BE" w:rsidRPr="00773DF4">
              <w:rPr>
                <w:i/>
                <w:iCs/>
                <w:sz w:val="28"/>
                <w:szCs w:val="28"/>
              </w:rPr>
              <w:t xml:space="preserve">, ngày </w:t>
            </w:r>
            <w:r w:rsidR="00B14D37">
              <w:rPr>
                <w:i/>
                <w:iCs/>
                <w:sz w:val="28"/>
                <w:szCs w:val="28"/>
              </w:rPr>
              <w:t xml:space="preserve">02 </w:t>
            </w:r>
            <w:r w:rsidR="002706BE">
              <w:rPr>
                <w:i/>
                <w:iCs/>
                <w:sz w:val="28"/>
                <w:szCs w:val="28"/>
              </w:rPr>
              <w:t xml:space="preserve">tháng </w:t>
            </w:r>
            <w:r w:rsidR="00B14D37">
              <w:rPr>
                <w:i/>
                <w:iCs/>
                <w:sz w:val="28"/>
                <w:szCs w:val="28"/>
              </w:rPr>
              <w:t>10</w:t>
            </w:r>
            <w:bookmarkStart w:id="0" w:name="_GoBack"/>
            <w:bookmarkEnd w:id="0"/>
            <w:r w:rsidR="002706BE">
              <w:rPr>
                <w:i/>
                <w:iCs/>
                <w:sz w:val="28"/>
                <w:szCs w:val="28"/>
              </w:rPr>
              <w:t xml:space="preserve"> năm 2025</w:t>
            </w:r>
          </w:p>
        </w:tc>
      </w:tr>
    </w:tbl>
    <w:p w14:paraId="3478E04F" w14:textId="77777777" w:rsidR="002706BE" w:rsidRPr="00216459" w:rsidRDefault="002706BE" w:rsidP="00D86D12">
      <w:pPr>
        <w:pStyle w:val="NormalWeb"/>
        <w:shd w:val="clear" w:color="auto" w:fill="FFFFFF"/>
        <w:spacing w:before="120" w:beforeAutospacing="0" w:after="0" w:afterAutospacing="0"/>
        <w:rPr>
          <w:color w:val="000000"/>
          <w:sz w:val="2"/>
          <w:szCs w:val="2"/>
        </w:rPr>
      </w:pPr>
    </w:p>
    <w:p w14:paraId="1C420FB7" w14:textId="77777777" w:rsidR="002706BE" w:rsidRPr="00216459" w:rsidRDefault="002706BE" w:rsidP="00D86D12">
      <w:pPr>
        <w:pStyle w:val="NormalWeb"/>
        <w:shd w:val="clear" w:color="auto" w:fill="FFFFFF"/>
        <w:spacing w:before="120" w:beforeAutospacing="0" w:after="0" w:afterAutospacing="0"/>
        <w:rPr>
          <w:color w:val="000000"/>
          <w:sz w:val="2"/>
          <w:szCs w:val="2"/>
        </w:rPr>
      </w:pPr>
    </w:p>
    <w:p w14:paraId="2D61B13B" w14:textId="77777777" w:rsidR="002706BE" w:rsidRDefault="002706BE" w:rsidP="00811257">
      <w:pPr>
        <w:pStyle w:val="BodyText"/>
        <w:spacing w:before="240" w:beforeAutospacing="0" w:after="0" w:afterAutospacing="0"/>
        <w:jc w:val="center"/>
        <w:rPr>
          <w:rFonts w:asciiTheme="majorHAnsi" w:hAnsiTheme="majorHAnsi" w:cstheme="majorHAnsi"/>
          <w:b/>
          <w:bCs/>
          <w:color w:val="000000"/>
          <w:sz w:val="28"/>
          <w:szCs w:val="28"/>
          <w:lang w:eastAsia="vi-VN" w:bidi="vi-VN"/>
        </w:rPr>
      </w:pPr>
      <w:r w:rsidRPr="003E1104">
        <w:rPr>
          <w:rFonts w:asciiTheme="majorHAnsi" w:hAnsiTheme="majorHAnsi" w:cstheme="majorHAnsi"/>
          <w:b/>
          <w:bCs/>
          <w:color w:val="000000"/>
          <w:sz w:val="28"/>
          <w:szCs w:val="28"/>
          <w:lang w:val="vi-VN" w:eastAsia="vi-VN" w:bidi="vi-VN"/>
        </w:rPr>
        <w:t>KẾ HOẠCH</w:t>
      </w:r>
    </w:p>
    <w:p w14:paraId="6B4FF5E7" w14:textId="77777777" w:rsidR="006E304B" w:rsidRDefault="006E304B" w:rsidP="00216459">
      <w:pPr>
        <w:pStyle w:val="BodyText"/>
        <w:spacing w:before="0" w:beforeAutospacing="0" w:after="0" w:afterAutospacing="0"/>
        <w:jc w:val="center"/>
        <w:rPr>
          <w:rFonts w:asciiTheme="majorHAnsi" w:hAnsiTheme="majorHAnsi" w:cstheme="majorHAnsi"/>
          <w:b/>
          <w:bCs/>
          <w:color w:val="000000"/>
          <w:sz w:val="28"/>
          <w:szCs w:val="28"/>
          <w:lang w:eastAsia="vi-VN" w:bidi="vi-VN"/>
        </w:rPr>
      </w:pPr>
      <w:r>
        <w:rPr>
          <w:rFonts w:asciiTheme="majorHAnsi" w:hAnsiTheme="majorHAnsi" w:cstheme="majorHAnsi"/>
          <w:b/>
          <w:bCs/>
          <w:color w:val="000000"/>
          <w:sz w:val="28"/>
          <w:szCs w:val="28"/>
          <w:lang w:eastAsia="vi-VN" w:bidi="vi-VN"/>
        </w:rPr>
        <w:t xml:space="preserve">Triển khai thực hiện Nghị quyết số 68-NQ/TW của Bộ Chính trị </w:t>
      </w:r>
    </w:p>
    <w:p w14:paraId="259897F3" w14:textId="39541FAD" w:rsidR="006E304B" w:rsidRPr="006E304B" w:rsidRDefault="006E304B" w:rsidP="00216459">
      <w:pPr>
        <w:pStyle w:val="BodyText"/>
        <w:spacing w:before="0" w:beforeAutospacing="0" w:after="0" w:afterAutospacing="0"/>
        <w:jc w:val="center"/>
        <w:rPr>
          <w:rFonts w:asciiTheme="majorHAnsi" w:hAnsiTheme="majorHAnsi" w:cstheme="majorHAnsi"/>
          <w:sz w:val="28"/>
          <w:szCs w:val="28"/>
        </w:rPr>
      </w:pPr>
      <w:r>
        <w:rPr>
          <w:rFonts w:asciiTheme="majorHAnsi" w:hAnsiTheme="majorHAnsi" w:cstheme="majorHAnsi"/>
          <w:b/>
          <w:bCs/>
          <w:color w:val="000000"/>
          <w:sz w:val="28"/>
          <w:szCs w:val="28"/>
          <w:lang w:eastAsia="vi-VN" w:bidi="vi-VN"/>
        </w:rPr>
        <w:t>về phát triển kinh tế tư nhân</w:t>
      </w:r>
    </w:p>
    <w:p w14:paraId="0EC484DC" w14:textId="3CC0EFCD" w:rsidR="006E304B" w:rsidRPr="004012A4" w:rsidRDefault="006E304B" w:rsidP="00D86D12">
      <w:pPr>
        <w:spacing w:before="120"/>
        <w:rPr>
          <w:b/>
          <w:bCs/>
        </w:rPr>
      </w:pPr>
      <w:r>
        <w:rPr>
          <w:noProof/>
        </w:rPr>
        <mc:AlternateContent>
          <mc:Choice Requires="wps">
            <w:drawing>
              <wp:anchor distT="4294967295" distB="4294967295" distL="114300" distR="114300" simplePos="0" relativeHeight="251661312" behindDoc="0" locked="0" layoutInCell="1" allowOverlap="1" wp14:anchorId="42B9621C" wp14:editId="382EA08D">
                <wp:simplePos x="0" y="0"/>
                <wp:positionH relativeFrom="column">
                  <wp:posOffset>2330450</wp:posOffset>
                </wp:positionH>
                <wp:positionV relativeFrom="paragraph">
                  <wp:posOffset>41580</wp:posOffset>
                </wp:positionV>
                <wp:extent cx="1036320" cy="0"/>
                <wp:effectExtent l="0" t="0" r="0" b="0"/>
                <wp:wrapNone/>
                <wp:docPr id="1107113830" name="Đường kết nối Mũi tên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32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69023DC" id="_x0000_t32" coordsize="21600,21600" o:spt="32" o:oned="t" path="m,l21600,21600e" filled="f">
                <v:path arrowok="t" fillok="f" o:connecttype="none"/>
                <o:lock v:ext="edit" shapetype="t"/>
              </v:shapetype>
              <v:shape id="Đường kết nối Mũi tên Thẳng 1" o:spid="_x0000_s1026" type="#_x0000_t32" style="position:absolute;margin-left:183.5pt;margin-top:3.25pt;width:81.6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"/>
            </w:pict>
          </mc:Fallback>
        </mc:AlternateContent>
      </w:r>
    </w:p>
    <w:p w14:paraId="3611BCCB" w14:textId="66BB03AC" w:rsidR="002706BE" w:rsidRPr="00216459" w:rsidRDefault="002706BE" w:rsidP="00D86D12">
      <w:pPr>
        <w:pStyle w:val="BodyText"/>
        <w:spacing w:before="120" w:beforeAutospacing="0" w:after="0" w:afterAutospacing="0"/>
        <w:rPr>
          <w:rFonts w:asciiTheme="majorHAnsi" w:hAnsiTheme="majorHAnsi" w:cstheme="majorHAnsi"/>
          <w:b/>
          <w:bCs/>
          <w:color w:val="000000"/>
          <w:sz w:val="10"/>
          <w:szCs w:val="10"/>
          <w:lang w:eastAsia="vi-VN" w:bidi="vi-VN"/>
        </w:rPr>
      </w:pPr>
    </w:p>
    <w:p w14:paraId="0B8B58BB" w14:textId="651FBB22" w:rsidR="000B5D7A" w:rsidRPr="00AD247D" w:rsidRDefault="000B5D7A" w:rsidP="00AD247D">
      <w:pPr>
        <w:spacing w:after="60" w:line="360" w:lineRule="atLeast"/>
        <w:ind w:firstLine="630"/>
        <w:jc w:val="both"/>
        <w:rPr>
          <w:spacing w:val="-2"/>
          <w:sz w:val="28"/>
          <w:szCs w:val="28"/>
        </w:rPr>
      </w:pPr>
      <w:r w:rsidRPr="00AD247D">
        <w:rPr>
          <w:spacing w:val="-2"/>
          <w:sz w:val="28"/>
          <w:szCs w:val="28"/>
        </w:rPr>
        <w:t xml:space="preserve">Thực hiện Nghị quyết số 68-NQ/TW, ngày 04/5/2025 của Bộ Chính trị về phát triển kinh tế tư nhân (Nghị quyết số 68-NQ/TW); Kế hoạch số 07-KH/TU, ngày 25/7/2025 của Thành ủy Hải Phòng về Kế hoạch hành động của Ban Thường vụ Thành ủy thực hiện Nghị quyết số 68-NQ/TW ngày 04/5/2025 của Bộ Chính trị về phát triển kinh tế tư nhân; </w:t>
      </w:r>
      <w:r w:rsidR="00C44C34" w:rsidRPr="00AD247D">
        <w:rPr>
          <w:spacing w:val="-2"/>
          <w:sz w:val="28"/>
          <w:szCs w:val="28"/>
        </w:rPr>
        <w:t>Kế hoạch số 16-KH/ĐU ngày 11/9/2025 của Ban Thường vụ Đảng ủy phường Ái Quốc về thực hiện Nghị quyết số 68-NQ/TW ngày 04/5/2025 của Bộ Chính trị về phát triển kinh tế tư nhân;</w:t>
      </w:r>
    </w:p>
    <w:p w14:paraId="06619449" w14:textId="6FB0FE3A" w:rsidR="00C44C34" w:rsidRPr="002D5C9F" w:rsidRDefault="00C44C34" w:rsidP="00AD247D">
      <w:pPr>
        <w:spacing w:after="60" w:line="360" w:lineRule="atLeast"/>
        <w:ind w:firstLine="630"/>
        <w:jc w:val="both"/>
        <w:rPr>
          <w:rFonts w:ascii="Times New Roman Bold" w:hAnsi="Times New Roman Bold"/>
          <w:b/>
        </w:rPr>
      </w:pPr>
      <w:r w:rsidRPr="00F63ABD">
        <w:rPr>
          <w:sz w:val="28"/>
          <w:szCs w:val="28"/>
        </w:rPr>
        <w:t xml:space="preserve">Ủy ban nhân dân </w:t>
      </w:r>
      <w:r>
        <w:rPr>
          <w:sz w:val="28"/>
          <w:szCs w:val="28"/>
        </w:rPr>
        <w:t>phường</w:t>
      </w:r>
      <w:r w:rsidRPr="00F63ABD">
        <w:rPr>
          <w:sz w:val="28"/>
          <w:szCs w:val="28"/>
        </w:rPr>
        <w:t xml:space="preserve"> </w:t>
      </w:r>
      <w:r>
        <w:rPr>
          <w:sz w:val="28"/>
          <w:szCs w:val="28"/>
        </w:rPr>
        <w:t>Ái Quốc</w:t>
      </w:r>
      <w:r w:rsidRPr="00F63ABD">
        <w:rPr>
          <w:sz w:val="28"/>
          <w:szCs w:val="28"/>
        </w:rPr>
        <w:t xml:space="preserve"> ban hành Kế hoạch triển khai thực hiện Nghị quyết số 68-NQ/TW của Bộ Chính trị về phát triển kinh tế tư nhân trên địa bàn </w:t>
      </w:r>
      <w:r>
        <w:rPr>
          <w:sz w:val="28"/>
          <w:szCs w:val="28"/>
        </w:rPr>
        <w:t>phường</w:t>
      </w:r>
      <w:r w:rsidRPr="00F63ABD">
        <w:rPr>
          <w:sz w:val="28"/>
          <w:szCs w:val="28"/>
        </w:rPr>
        <w:t>, như sau:</w:t>
      </w:r>
    </w:p>
    <w:p w14:paraId="7BD7BE25" w14:textId="64BF19A6" w:rsidR="000B5D7A" w:rsidRPr="000476FC" w:rsidRDefault="000B5D7A" w:rsidP="00AD247D">
      <w:pPr>
        <w:spacing w:after="60" w:line="360" w:lineRule="atLeast"/>
        <w:ind w:firstLine="630"/>
        <w:jc w:val="both"/>
        <w:rPr>
          <w:b/>
          <w:sz w:val="28"/>
          <w:szCs w:val="28"/>
        </w:rPr>
      </w:pPr>
      <w:r w:rsidRPr="000476FC">
        <w:rPr>
          <w:b/>
          <w:sz w:val="28"/>
          <w:szCs w:val="28"/>
        </w:rPr>
        <w:t xml:space="preserve">I. MỤC ĐÍCH, YÊU CẦU </w:t>
      </w:r>
    </w:p>
    <w:p w14:paraId="1EA684D5" w14:textId="77777777" w:rsidR="000B5D7A" w:rsidRPr="000476FC" w:rsidRDefault="000B5D7A" w:rsidP="00AD247D">
      <w:pPr>
        <w:spacing w:after="60" w:line="360" w:lineRule="atLeast"/>
        <w:ind w:firstLine="630"/>
        <w:jc w:val="both"/>
        <w:rPr>
          <w:b/>
          <w:sz w:val="28"/>
          <w:szCs w:val="28"/>
        </w:rPr>
      </w:pPr>
      <w:r w:rsidRPr="000476FC">
        <w:rPr>
          <w:b/>
          <w:sz w:val="28"/>
          <w:szCs w:val="28"/>
        </w:rPr>
        <w:t xml:space="preserve">1. Mục đích </w:t>
      </w:r>
    </w:p>
    <w:p w14:paraId="7542AEBA" w14:textId="77777777" w:rsidR="000B5D7A" w:rsidRPr="000B5D7A" w:rsidRDefault="000B5D7A" w:rsidP="00AD247D">
      <w:pPr>
        <w:spacing w:after="60" w:line="360" w:lineRule="atLeast"/>
        <w:ind w:firstLine="630"/>
        <w:jc w:val="both"/>
        <w:rPr>
          <w:sz w:val="28"/>
          <w:szCs w:val="28"/>
        </w:rPr>
      </w:pPr>
      <w:r w:rsidRPr="000B5D7A">
        <w:rPr>
          <w:sz w:val="28"/>
          <w:szCs w:val="28"/>
        </w:rPr>
        <w:t xml:space="preserve">- Tạo sự đồng thuận, thống nhất cao trong nhận thức và hành động trong toàn Đảng bộ, hệ thống chính trị, doanh nhân, doanh nghiệp và Nhân dân phường Ái Quốc về quan điểm, mục tiêu, nhiệm vụ, giải pháp phát triển kinh tế tư nhân tại Nghị quyết số 68-NQ/TW ngày 04/5/2025 của Bộ Chính trị về phát triển kinh tế tư nhân. </w:t>
      </w:r>
    </w:p>
    <w:p w14:paraId="1A35FD20" w14:textId="77777777" w:rsidR="000B5D7A" w:rsidRPr="000B5D7A" w:rsidRDefault="000B5D7A" w:rsidP="00AD247D">
      <w:pPr>
        <w:spacing w:after="60" w:line="360" w:lineRule="atLeast"/>
        <w:ind w:firstLine="630"/>
        <w:jc w:val="both"/>
        <w:rPr>
          <w:sz w:val="28"/>
          <w:szCs w:val="28"/>
        </w:rPr>
      </w:pPr>
      <w:r w:rsidRPr="000B5D7A">
        <w:rPr>
          <w:sz w:val="28"/>
          <w:szCs w:val="28"/>
        </w:rPr>
        <w:t xml:space="preserve">- Xác định cụ thể các nhiệm vụ, giải pháp nhằm tạo động lực mới, phát triển tăng tốc và bứt phá khu vực kinh tế tư nhân phường Ái Quốc. </w:t>
      </w:r>
    </w:p>
    <w:p w14:paraId="243C6927" w14:textId="77777777" w:rsidR="000B5D7A" w:rsidRPr="000B5D7A" w:rsidRDefault="000B5D7A" w:rsidP="00AD247D">
      <w:pPr>
        <w:spacing w:after="60" w:line="360" w:lineRule="atLeast"/>
        <w:ind w:firstLine="630"/>
        <w:jc w:val="both"/>
        <w:rPr>
          <w:sz w:val="28"/>
          <w:szCs w:val="28"/>
        </w:rPr>
      </w:pPr>
      <w:r w:rsidRPr="000B5D7A">
        <w:rPr>
          <w:sz w:val="28"/>
          <w:szCs w:val="28"/>
        </w:rPr>
        <w:t xml:space="preserve">- Tạo môi trường thuận lợi, minh bạch về thể chế, thủ tục, hạ tầng, tài chính và nhân lực để doanh nghiệp tư nhân, HTX, hộ kinh doanh phát triển nhanh, bền vững. 2. Yêu cầu </w:t>
      </w:r>
    </w:p>
    <w:p w14:paraId="3C9ABD4F" w14:textId="77777777" w:rsidR="000B5D7A" w:rsidRPr="000B5D7A" w:rsidRDefault="000B5D7A" w:rsidP="00AD247D">
      <w:pPr>
        <w:spacing w:after="60" w:line="360" w:lineRule="atLeast"/>
        <w:ind w:firstLine="630"/>
        <w:jc w:val="both"/>
        <w:rPr>
          <w:sz w:val="28"/>
          <w:szCs w:val="28"/>
        </w:rPr>
      </w:pPr>
      <w:r w:rsidRPr="000B5D7A">
        <w:rPr>
          <w:sz w:val="28"/>
          <w:szCs w:val="28"/>
        </w:rPr>
        <w:t xml:space="preserve">- Xác định rõ giải pháp, lộ trình phù hợp làm cơ sở phân công cụ thể trách nhiệm cho toàn bộ hệ thống chính trị phường, các chi, Đảng bộ, Mặt trận tổ quốc và đoàn thể, các tổ chức kinh tế, doanh nghiệp, hộ kinh doanh trên địa bàn phường triển khai thực hiện; kiểm tra, giám sát thực hiện Nghị quyết số 68-NQ/TW. </w:t>
      </w:r>
    </w:p>
    <w:p w14:paraId="175D45C3" w14:textId="77777777" w:rsidR="000B5D7A" w:rsidRPr="000B5D7A" w:rsidRDefault="000B5D7A" w:rsidP="00AD247D">
      <w:pPr>
        <w:spacing w:after="60" w:line="360" w:lineRule="atLeast"/>
        <w:ind w:firstLine="630"/>
        <w:jc w:val="both"/>
        <w:rPr>
          <w:sz w:val="28"/>
          <w:szCs w:val="28"/>
        </w:rPr>
      </w:pPr>
      <w:r w:rsidRPr="000B5D7A">
        <w:rPr>
          <w:sz w:val="28"/>
          <w:szCs w:val="28"/>
        </w:rPr>
        <w:t xml:space="preserve">- Tổ chức thực hiện Nghị quyết số 68-NQ/TW với tinh thần quyết tâm cao, nỗ lực lớn; lãnh đạo, chỉ đạo cụ thể, thường xuyên, phân công “rõ người, rõ </w:t>
      </w:r>
      <w:r w:rsidRPr="000B5D7A">
        <w:rPr>
          <w:sz w:val="28"/>
          <w:szCs w:val="28"/>
        </w:rPr>
        <w:lastRenderedPageBreak/>
        <w:t xml:space="preserve">việc, rõ thời gian, rõ trách nhiệm, rõ sản phẩm, rõ thẩm quyền”, gắn với chất lượng và hiệu quả. </w:t>
      </w:r>
    </w:p>
    <w:p w14:paraId="04EAA019" w14:textId="77777777" w:rsidR="000476FC" w:rsidRDefault="000B5D7A" w:rsidP="00AD247D">
      <w:pPr>
        <w:spacing w:after="60" w:line="360" w:lineRule="atLeast"/>
        <w:ind w:firstLine="630"/>
        <w:jc w:val="both"/>
        <w:rPr>
          <w:sz w:val="28"/>
          <w:szCs w:val="28"/>
        </w:rPr>
      </w:pPr>
      <w:r w:rsidRPr="000B5D7A">
        <w:rPr>
          <w:sz w:val="28"/>
          <w:szCs w:val="28"/>
        </w:rPr>
        <w:t xml:space="preserve">- Đảm bảo phân công trách nhiệm rõ ràng, kiểm tra, đánh giá, xử lý các vướng mắc kịp thời và khen thưởng các nhân, </w:t>
      </w:r>
      <w:r w:rsidR="000476FC">
        <w:rPr>
          <w:sz w:val="28"/>
          <w:szCs w:val="28"/>
        </w:rPr>
        <w:t>tổ chức có thành tích xuất sắc.</w:t>
      </w:r>
    </w:p>
    <w:p w14:paraId="7049F6F2" w14:textId="380C958E" w:rsidR="000B5D7A" w:rsidRPr="000476FC" w:rsidRDefault="000B5D7A" w:rsidP="00AD247D">
      <w:pPr>
        <w:spacing w:after="60" w:line="360" w:lineRule="atLeast"/>
        <w:ind w:firstLine="630"/>
        <w:jc w:val="both"/>
        <w:rPr>
          <w:b/>
          <w:sz w:val="28"/>
          <w:szCs w:val="28"/>
        </w:rPr>
      </w:pPr>
      <w:r w:rsidRPr="000476FC">
        <w:rPr>
          <w:b/>
          <w:sz w:val="28"/>
          <w:szCs w:val="28"/>
        </w:rPr>
        <w:t xml:space="preserve">II. MỤC TIÊU </w:t>
      </w:r>
    </w:p>
    <w:p w14:paraId="60938917" w14:textId="77777777" w:rsidR="000B5D7A" w:rsidRPr="000476FC" w:rsidRDefault="000B5D7A" w:rsidP="00AD247D">
      <w:pPr>
        <w:spacing w:after="60" w:line="360" w:lineRule="atLeast"/>
        <w:ind w:firstLine="630"/>
        <w:jc w:val="both"/>
        <w:rPr>
          <w:b/>
          <w:sz w:val="28"/>
          <w:szCs w:val="28"/>
        </w:rPr>
      </w:pPr>
      <w:r w:rsidRPr="000476FC">
        <w:rPr>
          <w:b/>
          <w:sz w:val="28"/>
          <w:szCs w:val="28"/>
        </w:rPr>
        <w:t xml:space="preserve">1. Mục tiêu đến năm 2030 </w:t>
      </w:r>
    </w:p>
    <w:p w14:paraId="37269C5B" w14:textId="77777777" w:rsidR="000B5D7A" w:rsidRPr="000B5D7A" w:rsidRDefault="000B5D7A" w:rsidP="00AD247D">
      <w:pPr>
        <w:spacing w:after="60" w:line="360" w:lineRule="atLeast"/>
        <w:ind w:firstLine="630"/>
        <w:jc w:val="both"/>
        <w:rPr>
          <w:sz w:val="28"/>
          <w:szCs w:val="28"/>
        </w:rPr>
      </w:pPr>
      <w:r w:rsidRPr="000B5D7A">
        <w:rPr>
          <w:sz w:val="28"/>
          <w:szCs w:val="28"/>
        </w:rPr>
        <w:t xml:space="preserve">- Khẳng định kinh tế tư nhân là động lực quan trọng nhất của nền kinh tế thành phố Hải Phòng và của phường Ái Quốc; là lực lượng tiên phong trong phát triển khoa học công nghệ, đổi mới sáng tạo và chuyển đổi số, góp phần thực hiện thắng lợi mục tiêu tại Nghị quyết số 57-NQ/TW, ngày 22/12/2024. Tiếp tục duy trì, tăng trưởng kinh tế dịch vụ, phát triển kinh tế tư nhân nhanh, bền vững, là lá cờ đầu trong khu vực phía Tây thành phố. Đẩy mạnh chuyển đổi số, chuyển đổi xanh và đổi mới sáng tạo. </w:t>
      </w:r>
    </w:p>
    <w:p w14:paraId="5F490E26" w14:textId="77777777" w:rsidR="000B5D7A" w:rsidRPr="000B5D7A" w:rsidRDefault="000B5D7A" w:rsidP="00AD247D">
      <w:pPr>
        <w:spacing w:after="60" w:line="360" w:lineRule="atLeast"/>
        <w:ind w:firstLine="630"/>
        <w:jc w:val="both"/>
        <w:rPr>
          <w:sz w:val="28"/>
          <w:szCs w:val="28"/>
        </w:rPr>
      </w:pPr>
      <w:r w:rsidRPr="000B5D7A">
        <w:rPr>
          <w:sz w:val="28"/>
          <w:szCs w:val="28"/>
        </w:rPr>
        <w:t xml:space="preserve">- Có trên 40% hộ kinh doanh cá thể đang hoạt động chuyển thành doanh nghiệp; phấn đấu tăng gấp đôi số lượng doanh nghiệp trên địa bàn phường, trong đó có ≥ 40% doanh nghiệp tại địa phương ứng dụng công nghệ số. </w:t>
      </w:r>
    </w:p>
    <w:p w14:paraId="10B09F66" w14:textId="77777777" w:rsidR="000B5D7A" w:rsidRPr="000B5D7A" w:rsidRDefault="000B5D7A" w:rsidP="00AD247D">
      <w:pPr>
        <w:spacing w:after="60" w:line="360" w:lineRule="atLeast"/>
        <w:ind w:firstLine="630"/>
        <w:jc w:val="both"/>
        <w:rPr>
          <w:sz w:val="28"/>
          <w:szCs w:val="28"/>
        </w:rPr>
      </w:pPr>
      <w:r w:rsidRPr="000B5D7A">
        <w:rPr>
          <w:sz w:val="28"/>
          <w:szCs w:val="28"/>
        </w:rPr>
        <w:t xml:space="preserve">- Giải quyết trên 2.000 việc làm mới trong giai đoạn 2025–2030. - Tốc độ tăng trưởng bình quân của khu vực kinh tế tư nhân đạt trên 14,0% cao hơn tốc độ tăng trưởng chung của kinh tế phường; đóng góp trên 43% tổng giá trị sản phẩm trên địa bàn phường. </w:t>
      </w:r>
    </w:p>
    <w:p w14:paraId="62DFCC7E" w14:textId="77777777" w:rsidR="000B5D7A" w:rsidRPr="000B5D7A" w:rsidRDefault="000B5D7A" w:rsidP="00AD247D">
      <w:pPr>
        <w:spacing w:after="60" w:line="360" w:lineRule="atLeast"/>
        <w:ind w:firstLine="630"/>
        <w:jc w:val="both"/>
        <w:rPr>
          <w:sz w:val="28"/>
          <w:szCs w:val="28"/>
        </w:rPr>
      </w:pPr>
      <w:r w:rsidRPr="000B5D7A">
        <w:rPr>
          <w:sz w:val="28"/>
          <w:szCs w:val="28"/>
        </w:rPr>
        <w:t xml:space="preserve">- Năng suất lao động tăng bình quân khoảng 10%/năm. </w:t>
      </w:r>
    </w:p>
    <w:p w14:paraId="3EB4DFB5" w14:textId="77777777" w:rsidR="000B5D7A" w:rsidRPr="000B5D7A" w:rsidRDefault="000B5D7A" w:rsidP="00AD247D">
      <w:pPr>
        <w:spacing w:after="60" w:line="360" w:lineRule="atLeast"/>
        <w:ind w:firstLine="630"/>
        <w:jc w:val="both"/>
        <w:rPr>
          <w:sz w:val="28"/>
          <w:szCs w:val="28"/>
        </w:rPr>
      </w:pPr>
      <w:r w:rsidRPr="000B5D7A">
        <w:rPr>
          <w:sz w:val="28"/>
          <w:szCs w:val="28"/>
        </w:rPr>
        <w:t xml:space="preserve">- Đóng góp trên 55% tổng ngân sách thu nội địa (không bao gồm tiền sử dụng đất). </w:t>
      </w:r>
    </w:p>
    <w:p w14:paraId="3BF6E5BE" w14:textId="77777777" w:rsidR="000B5D7A" w:rsidRPr="000476FC" w:rsidRDefault="000B5D7A" w:rsidP="00AD247D">
      <w:pPr>
        <w:spacing w:after="60" w:line="360" w:lineRule="atLeast"/>
        <w:ind w:firstLine="630"/>
        <w:jc w:val="both"/>
        <w:rPr>
          <w:b/>
          <w:sz w:val="28"/>
          <w:szCs w:val="28"/>
        </w:rPr>
      </w:pPr>
      <w:r w:rsidRPr="000476FC">
        <w:rPr>
          <w:b/>
          <w:sz w:val="28"/>
          <w:szCs w:val="28"/>
        </w:rPr>
        <w:t xml:space="preserve">2. Tầm nhìn đến năm 2045 </w:t>
      </w:r>
    </w:p>
    <w:p w14:paraId="09D86C57" w14:textId="77777777" w:rsidR="000B5D7A" w:rsidRPr="000B5D7A" w:rsidRDefault="000B5D7A" w:rsidP="00AD247D">
      <w:pPr>
        <w:spacing w:after="60" w:line="360" w:lineRule="atLeast"/>
        <w:ind w:firstLine="630"/>
        <w:jc w:val="both"/>
        <w:rPr>
          <w:sz w:val="28"/>
          <w:szCs w:val="28"/>
        </w:rPr>
      </w:pPr>
      <w:r w:rsidRPr="000B5D7A">
        <w:rPr>
          <w:sz w:val="28"/>
          <w:szCs w:val="28"/>
        </w:rPr>
        <w:t xml:space="preserve">Khu vực kinh tế tư nhân của phường Ái Quốc phát triển nhanh, bền vững, chủ động tham gia vào chuỗi sản xuất, cung ứng toàn cầu; có năng lực cạnh trạnh cao trong khu vực phía Tây và thành phố; phấn đấu đến năm 2045 khu vực kinh tế tư nhân có đóng góp khoảng 48 - 50% tổng giá trị sản phẩm trên địa bàn. </w:t>
      </w:r>
    </w:p>
    <w:p w14:paraId="4EC0EF91" w14:textId="77777777" w:rsidR="000B5D7A" w:rsidRPr="000476FC" w:rsidRDefault="000B5D7A" w:rsidP="00AD247D">
      <w:pPr>
        <w:spacing w:after="60" w:line="360" w:lineRule="atLeast"/>
        <w:ind w:firstLine="630"/>
        <w:jc w:val="both"/>
        <w:rPr>
          <w:b/>
          <w:sz w:val="28"/>
          <w:szCs w:val="28"/>
        </w:rPr>
      </w:pPr>
      <w:r w:rsidRPr="000476FC">
        <w:rPr>
          <w:b/>
          <w:sz w:val="28"/>
          <w:szCs w:val="28"/>
        </w:rPr>
        <w:t xml:space="preserve">III. NHIỆM VỤ, GIẢI PHÁP </w:t>
      </w:r>
    </w:p>
    <w:p w14:paraId="5AB35CB9" w14:textId="77777777" w:rsidR="000B5D7A" w:rsidRPr="00014CB2" w:rsidRDefault="000B5D7A" w:rsidP="00AD247D">
      <w:pPr>
        <w:spacing w:after="60" w:line="360" w:lineRule="atLeast"/>
        <w:ind w:firstLine="630"/>
        <w:jc w:val="both"/>
        <w:rPr>
          <w:b/>
          <w:sz w:val="28"/>
          <w:szCs w:val="28"/>
        </w:rPr>
      </w:pPr>
      <w:r w:rsidRPr="00014CB2">
        <w:rPr>
          <w:b/>
          <w:sz w:val="28"/>
          <w:szCs w:val="28"/>
        </w:rPr>
        <w:t xml:space="preserve">1. Tổ chức tuyên truyền nhằm đổi mới tư duy, thống nhất cao về nhận thức và hành động, khơi dậy niềm tin, khát vọng dân tộc, tạo xung lực mới, khí thế mới để phát triển kinh tế tư nhân. </w:t>
      </w:r>
    </w:p>
    <w:p w14:paraId="2DF91740" w14:textId="77777777" w:rsidR="000B5D7A" w:rsidRPr="000B5D7A" w:rsidRDefault="000B5D7A" w:rsidP="00AD247D">
      <w:pPr>
        <w:spacing w:after="60" w:line="360" w:lineRule="atLeast"/>
        <w:ind w:firstLine="630"/>
        <w:jc w:val="both"/>
        <w:rPr>
          <w:sz w:val="28"/>
          <w:szCs w:val="28"/>
        </w:rPr>
      </w:pPr>
      <w:r w:rsidRPr="000B5D7A">
        <w:rPr>
          <w:sz w:val="28"/>
          <w:szCs w:val="28"/>
        </w:rPr>
        <w:t xml:space="preserve">- Công tác tuyên truyền cần đạt được các mục tiêu: </w:t>
      </w:r>
    </w:p>
    <w:p w14:paraId="47FDB742" w14:textId="77777777" w:rsidR="000B5D7A" w:rsidRPr="000B5D7A" w:rsidRDefault="000B5D7A" w:rsidP="00AD247D">
      <w:pPr>
        <w:spacing w:after="60" w:line="360" w:lineRule="atLeast"/>
        <w:ind w:firstLine="630"/>
        <w:jc w:val="both"/>
        <w:rPr>
          <w:sz w:val="28"/>
          <w:szCs w:val="28"/>
        </w:rPr>
      </w:pPr>
      <w:r w:rsidRPr="000B5D7A">
        <w:rPr>
          <w:sz w:val="28"/>
          <w:szCs w:val="28"/>
        </w:rPr>
        <w:t xml:space="preserve">+ Nhất quán nhận thức của các cấp ủy, chính quyền, cả hệ thống chính trị, cộng đồng doanh nghiệp và Nhân dân về vị trí, vai trò của kinh tế tư nhân; củng cố niềm tin, khát vọng vươn lên và hành động mạnh mẽ của kinh tế tư nhân Việt Nam trong kỷ nguyên mới. Nhà nước kiến tạo, phục vụ, hỗ trợ kinh tế tư nhân phát triển nhanh, bền vững, không can thiệp hành chính vào hoạt động sản xuất, </w:t>
      </w:r>
      <w:r w:rsidRPr="000B5D7A">
        <w:rPr>
          <w:sz w:val="28"/>
          <w:szCs w:val="28"/>
        </w:rPr>
        <w:lastRenderedPageBreak/>
        <w:t xml:space="preserve">kinh doanh trái với nguyên tắc thị trường; xây dựng mối quan hệ giữa chính quyền với doanh nghiệp cởi mở, thân thiện, đồng hành, liêm chính, phục vụ, kiến tạo phát triển. </w:t>
      </w:r>
    </w:p>
    <w:p w14:paraId="6B6C43FA" w14:textId="77777777" w:rsidR="000B5D7A" w:rsidRPr="000B5D7A" w:rsidRDefault="000B5D7A" w:rsidP="00AD247D">
      <w:pPr>
        <w:spacing w:after="60" w:line="360" w:lineRule="atLeast"/>
        <w:ind w:firstLine="630"/>
        <w:jc w:val="both"/>
        <w:rPr>
          <w:sz w:val="28"/>
          <w:szCs w:val="28"/>
        </w:rPr>
      </w:pPr>
      <w:r w:rsidRPr="000B5D7A">
        <w:rPr>
          <w:sz w:val="28"/>
          <w:szCs w:val="28"/>
        </w:rPr>
        <w:t xml:space="preserve">+ Khơi dậy tinh thần kinh doanh, khởi nghiệp, sự tự tin, tự cường, tự hào dân tộc của mọi người dân để thúc đẩy phát triển mạnh mẽ kinh tế tư nhân. Lan tỏa, cổ vũ những mô hình tốt, cách làm hay, sáng tạo, hiệu quả, khích lệ tinh thần kinh doanh trong toàn xã hội. Nghiêm cấm các hành vi nhũng nhiễu, tiêu cực, đưa thông tin sai lệch, không chính xác, ảnh hưởng đến doanh nghiệp, doanh nhân. </w:t>
      </w:r>
    </w:p>
    <w:p w14:paraId="075E2DC5" w14:textId="5307F6B6" w:rsidR="000B5D7A" w:rsidRPr="000B5D7A" w:rsidRDefault="000B5D7A" w:rsidP="00AD247D">
      <w:pPr>
        <w:spacing w:after="60" w:line="360" w:lineRule="atLeast"/>
        <w:ind w:firstLine="630"/>
        <w:jc w:val="both"/>
        <w:rPr>
          <w:sz w:val="28"/>
          <w:szCs w:val="28"/>
        </w:rPr>
      </w:pPr>
      <w:r w:rsidRPr="000B5D7A">
        <w:rPr>
          <w:sz w:val="28"/>
          <w:szCs w:val="28"/>
        </w:rPr>
        <w:t xml:space="preserve">+ Tuyên truyền, đấu tranh, ngăn chặn, đẩy lùi, tiến tới chấm dứt tình trạng buôn lậu, gian lận thương mại, hàng giả, xâm phạm quyền sở hữu trí tuệ để bảo vệ quyền, lợi ích hợp pháp, chính đáng của Nhân dân, doanh nghiệp, bảo vệ an ninh, an toàn sức khỏe cho Nhân dân, góp phần phục vụ đất nước phát triển nhanh, bền vững (Chỉ thị 13 /CT – TTg ngày 17/5/2025 của Thủ tướng chính phủ). </w:t>
      </w:r>
    </w:p>
    <w:p w14:paraId="430E8C33" w14:textId="77777777" w:rsidR="000B5D7A" w:rsidRPr="000B5D7A" w:rsidRDefault="000B5D7A" w:rsidP="00AD247D">
      <w:pPr>
        <w:spacing w:after="60" w:line="360" w:lineRule="atLeast"/>
        <w:ind w:firstLine="630"/>
        <w:jc w:val="both"/>
        <w:rPr>
          <w:sz w:val="28"/>
          <w:szCs w:val="28"/>
        </w:rPr>
      </w:pPr>
      <w:r w:rsidRPr="000B5D7A">
        <w:rPr>
          <w:sz w:val="28"/>
          <w:szCs w:val="28"/>
        </w:rPr>
        <w:t xml:space="preserve">- Tổ chức tuyên truyền: Thông qua chức năng, nhiệm vụ và các kênh thông tin thuộc phạm vi của phường: Ban Xây dựng Đảng; MTTQ và các đoàn thể chính trị - xã hội của phường; Phòng Văn hóa - xã hội; phòng Kinh tế, Hạ tầng và Đô thị; Trung tâm Văn hóa, thể thao và truyền thông phường; các tổ dân phố… xây dựng, thực hiện Kế hoạch truyền thông cụ thể của ngành, cơ quan, đơn vị. Thời gian thực hiện: Thường xuyên. </w:t>
      </w:r>
    </w:p>
    <w:p w14:paraId="3D255910" w14:textId="77777777" w:rsidR="000476FC" w:rsidRPr="00014CB2" w:rsidRDefault="000B5D7A" w:rsidP="00AD247D">
      <w:pPr>
        <w:spacing w:after="60" w:line="360" w:lineRule="atLeast"/>
        <w:ind w:firstLine="630"/>
        <w:jc w:val="both"/>
        <w:rPr>
          <w:b/>
          <w:sz w:val="28"/>
          <w:szCs w:val="28"/>
        </w:rPr>
      </w:pPr>
      <w:r w:rsidRPr="00014CB2">
        <w:rPr>
          <w:b/>
          <w:sz w:val="28"/>
          <w:szCs w:val="28"/>
        </w:rPr>
        <w:t>2. Đẩy mạnh cải cách, hoàn thiện, chính sách, bảo đảm và bảo vệ hữu hiệu quyền sở hữu, quyền tài sản, quyền tự do kinh doanh, quyền cạnh tranh bình đẳng và bảo đảm thực t</w:t>
      </w:r>
      <w:r w:rsidR="000476FC" w:rsidRPr="00014CB2">
        <w:rPr>
          <w:b/>
          <w:sz w:val="28"/>
          <w:szCs w:val="28"/>
        </w:rPr>
        <w:t>hi hợp đồng của kinh tế tư nhân</w:t>
      </w:r>
    </w:p>
    <w:p w14:paraId="20254BC2" w14:textId="5CD68045" w:rsidR="000B5D7A" w:rsidRPr="000476FC" w:rsidRDefault="000B5D7A" w:rsidP="00AD247D">
      <w:pPr>
        <w:spacing w:after="60" w:line="360" w:lineRule="atLeast"/>
        <w:ind w:firstLine="630"/>
        <w:jc w:val="both"/>
        <w:rPr>
          <w:b/>
          <w:sz w:val="28"/>
          <w:szCs w:val="28"/>
        </w:rPr>
      </w:pPr>
      <w:r w:rsidRPr="000476FC">
        <w:rPr>
          <w:b/>
          <w:sz w:val="28"/>
          <w:szCs w:val="28"/>
        </w:rPr>
        <w:t xml:space="preserve">2.1. Đẩy mạnh cải cách, hoàn thiện chính sách </w:t>
      </w:r>
    </w:p>
    <w:p w14:paraId="51D8130A" w14:textId="77777777" w:rsidR="000B5D7A" w:rsidRPr="000B5D7A" w:rsidRDefault="000B5D7A" w:rsidP="00AD247D">
      <w:pPr>
        <w:spacing w:after="60" w:line="360" w:lineRule="atLeast"/>
        <w:ind w:firstLine="630"/>
        <w:jc w:val="both"/>
        <w:rPr>
          <w:sz w:val="28"/>
          <w:szCs w:val="28"/>
        </w:rPr>
      </w:pPr>
      <w:r w:rsidRPr="000B5D7A">
        <w:rPr>
          <w:sz w:val="28"/>
          <w:szCs w:val="28"/>
        </w:rPr>
        <w:t xml:space="preserve">- Các phòng ban, đơn vị rà soát thời gian, chi phí tuân thủ pháp luật thực hiện quy trình thủ tục hành chính thuộc thẩm quyền; chủ động đề xuất điều chỉnh giảm thời gian và chi phí thực hiện thủ tục hành chính bảo đảm giảm ít nhất 30% thời gian xử lý thủ tục hành, ít nhất 30% chi phí tuân thủ pháp luật và tiếp tục cắt giảm mạnh trong những năm tiếp theo. </w:t>
      </w:r>
    </w:p>
    <w:p w14:paraId="695F3DFF" w14:textId="77777777" w:rsidR="000B5D7A" w:rsidRPr="000B5D7A" w:rsidRDefault="000B5D7A" w:rsidP="00AD247D">
      <w:pPr>
        <w:spacing w:after="60" w:line="360" w:lineRule="atLeast"/>
        <w:ind w:firstLine="630"/>
        <w:jc w:val="both"/>
        <w:rPr>
          <w:sz w:val="28"/>
          <w:szCs w:val="28"/>
        </w:rPr>
      </w:pPr>
      <w:r w:rsidRPr="000B5D7A">
        <w:rPr>
          <w:sz w:val="28"/>
          <w:szCs w:val="28"/>
        </w:rPr>
        <w:t xml:space="preserve">- Triển khai mạnh mẽ việc cung cấp dịch vụ công cho doanh nghiệp phi địa giới hành chính giữa trung ương và thành phố, giữa các cấp chính quyền theo chỉ đạo của Thành phố. </w:t>
      </w:r>
    </w:p>
    <w:p w14:paraId="05DA57E7" w14:textId="77777777" w:rsidR="000B5D7A" w:rsidRPr="000B5D7A" w:rsidRDefault="000B5D7A" w:rsidP="00AD247D">
      <w:pPr>
        <w:spacing w:after="60" w:line="360" w:lineRule="atLeast"/>
        <w:ind w:firstLine="630"/>
        <w:jc w:val="both"/>
        <w:rPr>
          <w:sz w:val="28"/>
          <w:szCs w:val="28"/>
        </w:rPr>
      </w:pPr>
      <w:r w:rsidRPr="000B5D7A">
        <w:rPr>
          <w:sz w:val="28"/>
          <w:szCs w:val="28"/>
        </w:rPr>
        <w:t xml:space="preserve">- Rà soát quy hoạch, nhà, đất là tài sản công chưa sử dụng hoặc không sử dụng để cho doanh nghiệp nhỏ và vừa, doanh nghiệp công nghiệp hỗ trợ, doanh nghiệp đổi mới sáng tạo thuê phục vụ sản xuất, kinh doanh. Thực hiện công bố công khai trên trang thông tin điện tử của địa phương về danh mục tài sản công cho thuê, tiêu chí, mức hỗ trợ, hình thức hỗ trợ, trình tự, thủ tục cho thuê đối với từng loại tài sản do Ủy ban nhân dân thành phố quy định. </w:t>
      </w:r>
    </w:p>
    <w:p w14:paraId="246ADA7D" w14:textId="77777777" w:rsidR="000B5D7A" w:rsidRPr="000B5D7A" w:rsidRDefault="000B5D7A" w:rsidP="00AD247D">
      <w:pPr>
        <w:spacing w:after="60" w:line="360" w:lineRule="atLeast"/>
        <w:ind w:firstLine="630"/>
        <w:jc w:val="both"/>
        <w:rPr>
          <w:sz w:val="28"/>
          <w:szCs w:val="28"/>
        </w:rPr>
      </w:pPr>
      <w:r w:rsidRPr="000B5D7A">
        <w:rPr>
          <w:sz w:val="28"/>
          <w:szCs w:val="28"/>
        </w:rPr>
        <w:lastRenderedPageBreak/>
        <w:t xml:space="preserve">Thời gian hoàn thành: Trong Quý II - III/2026. </w:t>
      </w:r>
    </w:p>
    <w:p w14:paraId="324CAF46" w14:textId="77777777" w:rsidR="000B5D7A" w:rsidRPr="000B5D7A" w:rsidRDefault="000B5D7A" w:rsidP="00AD247D">
      <w:pPr>
        <w:spacing w:after="60" w:line="360" w:lineRule="atLeast"/>
        <w:ind w:firstLine="630"/>
        <w:jc w:val="both"/>
        <w:rPr>
          <w:sz w:val="28"/>
          <w:szCs w:val="28"/>
        </w:rPr>
      </w:pPr>
      <w:r w:rsidRPr="000B5D7A">
        <w:rPr>
          <w:sz w:val="28"/>
          <w:szCs w:val="28"/>
        </w:rPr>
        <w:t xml:space="preserve">- Tổ chức triển khai các giải pháp nhằm minh bạch hóa, số hóa, thông minh hóa, tự động hóa, áp dụng triệt để trí tuệ nhân tạo và dữ liệu lớn trong thực hiện các quy trình, thủ tục hành chính, nhất là về đất đai, quy hoạch, đầu tư, xây dựng, thuế, bảo hiểm, sở hữu trí tuệ, tiêu chuẩn, quy chuẩn. </w:t>
      </w:r>
    </w:p>
    <w:p w14:paraId="42ECDD4E" w14:textId="77777777" w:rsidR="000B5D7A" w:rsidRPr="000B5D7A" w:rsidRDefault="000B5D7A" w:rsidP="00AD247D">
      <w:pPr>
        <w:spacing w:after="60" w:line="360" w:lineRule="atLeast"/>
        <w:ind w:firstLine="630"/>
        <w:jc w:val="both"/>
        <w:rPr>
          <w:sz w:val="28"/>
          <w:szCs w:val="28"/>
        </w:rPr>
      </w:pPr>
      <w:r w:rsidRPr="000B5D7A">
        <w:rPr>
          <w:sz w:val="28"/>
          <w:szCs w:val="28"/>
        </w:rPr>
        <w:t xml:space="preserve">Thời gian hoàn thành: Trong Quý II - III/2026. </w:t>
      </w:r>
    </w:p>
    <w:p w14:paraId="13F2E11D" w14:textId="77777777" w:rsidR="000B5D7A" w:rsidRPr="000B5D7A" w:rsidRDefault="000B5D7A" w:rsidP="00AD247D">
      <w:pPr>
        <w:spacing w:after="60" w:line="360" w:lineRule="atLeast"/>
        <w:ind w:firstLine="630"/>
        <w:jc w:val="both"/>
        <w:rPr>
          <w:sz w:val="28"/>
          <w:szCs w:val="28"/>
        </w:rPr>
      </w:pPr>
      <w:r w:rsidRPr="000B5D7A">
        <w:rPr>
          <w:sz w:val="28"/>
          <w:szCs w:val="28"/>
        </w:rPr>
        <w:t xml:space="preserve">- Cập nhật và chuẩn hóa hệ thống chỉ tiêu, số liệu thống kê, cơ sở dữ liệu về doanh nghiệp, hộ kinh doanh; liên thông chia sẻ dữ liệu giữa các sở, ngành, địa phương trong quản lý hoạt động của doanh nghiệp, hộ kinh doanh; Thời gian hoàn thành: Trong Quý II - III/2026. </w:t>
      </w:r>
    </w:p>
    <w:p w14:paraId="21864C12" w14:textId="3D2FFC0C" w:rsidR="000B5D7A" w:rsidRPr="000B5D7A" w:rsidRDefault="000B5D7A" w:rsidP="00AD247D">
      <w:pPr>
        <w:spacing w:after="60" w:line="360" w:lineRule="atLeast"/>
        <w:ind w:firstLine="630"/>
        <w:jc w:val="both"/>
        <w:rPr>
          <w:sz w:val="28"/>
          <w:szCs w:val="28"/>
        </w:rPr>
      </w:pPr>
      <w:r w:rsidRPr="000B5D7A">
        <w:rPr>
          <w:sz w:val="28"/>
          <w:szCs w:val="28"/>
        </w:rPr>
        <w:t>- Xây dựng chuyên mục riêng tại trang fanpage, zalo, cổng thông tin điện tử của phường để tiếp thu, kịp thời giải quyết các vướn</w:t>
      </w:r>
      <w:r w:rsidR="00281201">
        <w:rPr>
          <w:sz w:val="28"/>
          <w:szCs w:val="28"/>
        </w:rPr>
        <w:t xml:space="preserve">g mắc, phản ánh, kiến nghị của </w:t>
      </w:r>
      <w:r w:rsidRPr="000B5D7A">
        <w:rPr>
          <w:sz w:val="28"/>
          <w:szCs w:val="28"/>
        </w:rPr>
        <w:t xml:space="preserve">người dân, doanh nghiệp, hộ kinh doanh. </w:t>
      </w:r>
    </w:p>
    <w:p w14:paraId="38211E57" w14:textId="77777777" w:rsidR="000B5D7A" w:rsidRPr="000B5D7A" w:rsidRDefault="000B5D7A" w:rsidP="00AD247D">
      <w:pPr>
        <w:spacing w:after="60" w:line="360" w:lineRule="atLeast"/>
        <w:ind w:firstLine="630"/>
        <w:jc w:val="both"/>
        <w:rPr>
          <w:sz w:val="28"/>
          <w:szCs w:val="28"/>
        </w:rPr>
      </w:pPr>
      <w:r w:rsidRPr="000B5D7A">
        <w:rPr>
          <w:sz w:val="28"/>
          <w:szCs w:val="28"/>
        </w:rPr>
        <w:t xml:space="preserve">Thời gian hoàn thành: Trong Quý IV/2025 - I/2026. </w:t>
      </w:r>
    </w:p>
    <w:p w14:paraId="6995B43D" w14:textId="77777777" w:rsidR="000B5D7A" w:rsidRPr="000B5D7A" w:rsidRDefault="000B5D7A" w:rsidP="00AD247D">
      <w:pPr>
        <w:spacing w:after="60" w:line="360" w:lineRule="atLeast"/>
        <w:ind w:firstLine="630"/>
        <w:jc w:val="both"/>
        <w:rPr>
          <w:sz w:val="28"/>
          <w:szCs w:val="28"/>
        </w:rPr>
      </w:pPr>
      <w:r w:rsidRPr="000B5D7A">
        <w:rPr>
          <w:sz w:val="28"/>
          <w:szCs w:val="28"/>
        </w:rPr>
        <w:t xml:space="preserve">- Chỉ đạo ban hành Kế hoạch của Đảng ủy, UBND phường quyết liệt đấu tranh chống hàng giả, hàng nhái, hàng lậu, vi phạm bản quyền để bảo vệ quyền và lợi ích hợp pháp của các doanh nghiệp, hộ kinh doanh đúng pháp luật (Chỉ thị 13/CT – TTg ngày 17/5/2025 của Thủ tướng chính phủ). </w:t>
      </w:r>
    </w:p>
    <w:p w14:paraId="2F3070B0" w14:textId="77777777" w:rsidR="000B5D7A" w:rsidRPr="000B5D7A" w:rsidRDefault="000B5D7A" w:rsidP="00AD247D">
      <w:pPr>
        <w:spacing w:after="60" w:line="360" w:lineRule="atLeast"/>
        <w:ind w:firstLine="630"/>
        <w:jc w:val="both"/>
        <w:rPr>
          <w:sz w:val="28"/>
          <w:szCs w:val="28"/>
        </w:rPr>
      </w:pPr>
      <w:r w:rsidRPr="000B5D7A">
        <w:rPr>
          <w:sz w:val="28"/>
          <w:szCs w:val="28"/>
        </w:rPr>
        <w:t xml:space="preserve">Thời gian hoàn thành: Trong Quý III - IV/2025. </w:t>
      </w:r>
    </w:p>
    <w:p w14:paraId="705FD252" w14:textId="77777777" w:rsidR="000B5D7A" w:rsidRPr="000B5D7A" w:rsidRDefault="000B5D7A" w:rsidP="00AD247D">
      <w:pPr>
        <w:spacing w:after="60" w:line="360" w:lineRule="atLeast"/>
        <w:ind w:firstLine="630"/>
        <w:jc w:val="both"/>
        <w:rPr>
          <w:sz w:val="28"/>
          <w:szCs w:val="28"/>
        </w:rPr>
      </w:pPr>
      <w:r w:rsidRPr="000B5D7A">
        <w:rPr>
          <w:sz w:val="28"/>
          <w:szCs w:val="28"/>
        </w:rPr>
        <w:t xml:space="preserve">- Xử lý nghiêm và công khai các hành vi nhũng nhiễu, tiêu cực, đưa thông tin sai lệch, không chính xác, ảnh hưởng đến doanh nghiệp, hộ kinh doanh, cá nhân kinh doanh, doanh nhân. </w:t>
      </w:r>
    </w:p>
    <w:p w14:paraId="27149172" w14:textId="77777777" w:rsidR="000B5D7A" w:rsidRPr="000B5D7A" w:rsidRDefault="000B5D7A" w:rsidP="00AD247D">
      <w:pPr>
        <w:spacing w:after="60" w:line="360" w:lineRule="atLeast"/>
        <w:ind w:firstLine="630"/>
        <w:jc w:val="both"/>
        <w:rPr>
          <w:sz w:val="28"/>
          <w:szCs w:val="28"/>
        </w:rPr>
      </w:pPr>
      <w:r w:rsidRPr="000B5D7A">
        <w:rPr>
          <w:sz w:val="28"/>
          <w:szCs w:val="28"/>
        </w:rPr>
        <w:t xml:space="preserve">Thời gian thực hiện: Thường xuyên. </w:t>
      </w:r>
    </w:p>
    <w:p w14:paraId="5B1C8D6A" w14:textId="77777777" w:rsidR="000B5D7A" w:rsidRPr="000B5D7A" w:rsidRDefault="000B5D7A" w:rsidP="00AD247D">
      <w:pPr>
        <w:spacing w:after="60" w:line="360" w:lineRule="atLeast"/>
        <w:ind w:firstLine="630"/>
        <w:jc w:val="both"/>
        <w:rPr>
          <w:sz w:val="28"/>
          <w:szCs w:val="28"/>
        </w:rPr>
      </w:pPr>
      <w:r w:rsidRPr="000B5D7A">
        <w:rPr>
          <w:sz w:val="28"/>
          <w:szCs w:val="28"/>
        </w:rPr>
        <w:t xml:space="preserve">- Rà soát các dự án vướng thủ tục, chậm tiến độ, báo cáo phương án xử lý để khẩn trương đưa vào khai thác nguồn lực đất đai bị lãng phí, đất công, trụ sở cơ quan không sử dụng, đất trong các vụ việc tranh chấp, vụ án kéo dài. Thời gian hoàn thành: Trong Quý II - III/2026. </w:t>
      </w:r>
    </w:p>
    <w:p w14:paraId="716A14E4" w14:textId="77777777" w:rsidR="000B5D7A" w:rsidRPr="000B5D7A" w:rsidRDefault="000B5D7A" w:rsidP="00AD247D">
      <w:pPr>
        <w:spacing w:after="60" w:line="360" w:lineRule="atLeast"/>
        <w:ind w:firstLine="630"/>
        <w:jc w:val="both"/>
        <w:rPr>
          <w:sz w:val="28"/>
          <w:szCs w:val="28"/>
        </w:rPr>
      </w:pPr>
      <w:r w:rsidRPr="000B5D7A">
        <w:rPr>
          <w:sz w:val="28"/>
          <w:szCs w:val="28"/>
        </w:rPr>
        <w:t xml:space="preserve">- Công an phường rà soát, đề xuất cấp có thẩm quyền đơn giản hóa thủ tục và thời gian thực hiện thủ tục Phòng cháy chữa cháy; quản lý cơ sở cung cấp thiết bị phòng cháy chữa cháy bảo đảm chất lượng, cạnh tranh bình đẳng. Thời gian hoàn thành: Trong Quý IV/2025 - I/2026 </w:t>
      </w:r>
    </w:p>
    <w:p w14:paraId="0DB05290" w14:textId="77777777" w:rsidR="000B5D7A" w:rsidRPr="000B5D7A" w:rsidRDefault="000B5D7A" w:rsidP="00AD247D">
      <w:pPr>
        <w:spacing w:after="60" w:line="360" w:lineRule="atLeast"/>
        <w:ind w:firstLine="630"/>
        <w:jc w:val="both"/>
        <w:rPr>
          <w:sz w:val="28"/>
          <w:szCs w:val="28"/>
        </w:rPr>
      </w:pPr>
      <w:r w:rsidRPr="000B5D7A">
        <w:rPr>
          <w:sz w:val="28"/>
          <w:szCs w:val="28"/>
        </w:rPr>
        <w:t xml:space="preserve">- Ban hành Kế hoạch vận động “Người Việt Nam ưu tiên dùng hàng Việt Nam”, hỗ trợ doanh nghiệp tư nhân xây dựng và quảng bá thương hiệu. Thời gian hoàn thành: Trong quý IV/2025 - I/2026. </w:t>
      </w:r>
    </w:p>
    <w:p w14:paraId="405C08CC" w14:textId="77777777" w:rsidR="000B5D7A" w:rsidRPr="000B5D7A" w:rsidRDefault="000B5D7A" w:rsidP="00AD247D">
      <w:pPr>
        <w:spacing w:after="60" w:line="360" w:lineRule="atLeast"/>
        <w:ind w:firstLine="630"/>
        <w:jc w:val="both"/>
        <w:rPr>
          <w:sz w:val="28"/>
          <w:szCs w:val="28"/>
        </w:rPr>
      </w:pPr>
      <w:r w:rsidRPr="000B5D7A">
        <w:rPr>
          <w:sz w:val="28"/>
          <w:szCs w:val="28"/>
        </w:rPr>
        <w:t xml:space="preserve">- Phối hợp với cơ quan Thuế hỗ trợ hộ kinh doanh và cá nhân kinh doanh thực hiện các giao dịch thuế trực tuyến như kê khai thuế, nộp thuế và tra cứu thông tin thuế ngay trên ứng dụng eTax Mobile. </w:t>
      </w:r>
    </w:p>
    <w:p w14:paraId="25CA5393" w14:textId="77777777" w:rsidR="000B5D7A" w:rsidRPr="000B5D7A" w:rsidRDefault="000B5D7A" w:rsidP="00AD247D">
      <w:pPr>
        <w:spacing w:after="60" w:line="360" w:lineRule="atLeast"/>
        <w:ind w:firstLine="630"/>
        <w:jc w:val="both"/>
        <w:rPr>
          <w:sz w:val="28"/>
          <w:szCs w:val="28"/>
        </w:rPr>
      </w:pPr>
      <w:r w:rsidRPr="000B5D7A">
        <w:rPr>
          <w:sz w:val="28"/>
          <w:szCs w:val="28"/>
        </w:rPr>
        <w:t xml:space="preserve">Thời gian hoàn thành: Trong quý III, quý IV/2025. </w:t>
      </w:r>
    </w:p>
    <w:p w14:paraId="231063B6" w14:textId="77777777" w:rsidR="000476FC" w:rsidRPr="000476FC" w:rsidRDefault="000B5D7A" w:rsidP="00AD247D">
      <w:pPr>
        <w:spacing w:after="60" w:line="360" w:lineRule="atLeast"/>
        <w:ind w:firstLine="630"/>
        <w:jc w:val="both"/>
        <w:rPr>
          <w:b/>
          <w:sz w:val="28"/>
          <w:szCs w:val="28"/>
        </w:rPr>
      </w:pPr>
      <w:r w:rsidRPr="000476FC">
        <w:rPr>
          <w:b/>
          <w:sz w:val="28"/>
          <w:szCs w:val="28"/>
        </w:rPr>
        <w:lastRenderedPageBreak/>
        <w:t>2.2. Tuân thủ nguyên tắc phân định rõ trách nhiệm hình sự với hành chính, dân sự; giữa pháp nhân</w:t>
      </w:r>
      <w:r w:rsidR="000476FC" w:rsidRPr="000476FC">
        <w:rPr>
          <w:b/>
          <w:sz w:val="28"/>
          <w:szCs w:val="28"/>
        </w:rPr>
        <w:t xml:space="preserve"> và cá nhân trong xử lý vi phạm</w:t>
      </w:r>
    </w:p>
    <w:p w14:paraId="5DF50398" w14:textId="65D878FA" w:rsidR="000B5D7A" w:rsidRPr="000B5D7A" w:rsidRDefault="0077624E" w:rsidP="00AD247D">
      <w:pPr>
        <w:spacing w:after="60" w:line="360" w:lineRule="atLeast"/>
        <w:ind w:firstLine="630"/>
        <w:jc w:val="both"/>
        <w:rPr>
          <w:sz w:val="28"/>
          <w:szCs w:val="28"/>
        </w:rPr>
      </w:pPr>
      <w:r>
        <w:rPr>
          <w:sz w:val="28"/>
          <w:szCs w:val="28"/>
        </w:rPr>
        <w:t>C</w:t>
      </w:r>
      <w:r w:rsidR="000B5D7A" w:rsidRPr="000B5D7A">
        <w:rPr>
          <w:sz w:val="28"/>
          <w:szCs w:val="28"/>
        </w:rPr>
        <w:t xml:space="preserve">ông chức Văn phòng HĐND&amp;UBND (lĩnh vực Tư pháp), Công an phường, phòng Kinh tế, hạ tầng và Đô thị…tổ chức thực hiện theo đúng tinh thần chỉ đạo của Bộ Chính trị tại Nghị quyết số 68-NQ/TW và quy định của pháp luật có liên quan. </w:t>
      </w:r>
    </w:p>
    <w:p w14:paraId="1B97CC37" w14:textId="77777777" w:rsidR="000B5D7A" w:rsidRPr="000476FC" w:rsidRDefault="000B5D7A" w:rsidP="00AD247D">
      <w:pPr>
        <w:spacing w:after="60" w:line="360" w:lineRule="atLeast"/>
        <w:ind w:firstLine="630"/>
        <w:jc w:val="both"/>
        <w:rPr>
          <w:b/>
          <w:sz w:val="28"/>
          <w:szCs w:val="28"/>
        </w:rPr>
      </w:pPr>
      <w:r w:rsidRPr="000476FC">
        <w:rPr>
          <w:b/>
          <w:sz w:val="28"/>
          <w:szCs w:val="28"/>
        </w:rPr>
        <w:t xml:space="preserve">3. Tạo thuận lợi cho kinh tế tư nhân tiếp cận các nguồn lực về đất đai, vốn, nhân lực chất lượng cao, đổi mới sáng tạo, chuyển đổi số, ứng dụng công nghệ </w:t>
      </w:r>
    </w:p>
    <w:p w14:paraId="29822656" w14:textId="6909210E" w:rsidR="000B5D7A" w:rsidRPr="000476FC" w:rsidRDefault="000B5D7A" w:rsidP="00AD247D">
      <w:pPr>
        <w:spacing w:after="60" w:line="360" w:lineRule="atLeast"/>
        <w:ind w:firstLine="630"/>
        <w:jc w:val="both"/>
        <w:rPr>
          <w:b/>
          <w:sz w:val="28"/>
          <w:szCs w:val="28"/>
        </w:rPr>
      </w:pPr>
      <w:r w:rsidRPr="000476FC">
        <w:rPr>
          <w:b/>
          <w:sz w:val="28"/>
          <w:szCs w:val="28"/>
        </w:rPr>
        <w:t>3.1. Tăng cường cơ hội tiếp cận đất đai, mặt bằng sản xuất kinh doanh</w:t>
      </w:r>
      <w:r w:rsidR="000476FC">
        <w:rPr>
          <w:b/>
          <w:sz w:val="28"/>
          <w:szCs w:val="28"/>
        </w:rPr>
        <w:t xml:space="preserve"> </w:t>
      </w:r>
      <w:r w:rsidRPr="000476FC">
        <w:rPr>
          <w:b/>
          <w:sz w:val="28"/>
          <w:szCs w:val="28"/>
        </w:rPr>
        <w:t xml:space="preserve">cho kinh tế tư nhân </w:t>
      </w:r>
    </w:p>
    <w:p w14:paraId="0105683E" w14:textId="77777777" w:rsidR="000B5D7A" w:rsidRPr="000B5D7A" w:rsidRDefault="000B5D7A" w:rsidP="00AD247D">
      <w:pPr>
        <w:spacing w:after="60" w:line="360" w:lineRule="atLeast"/>
        <w:ind w:firstLine="630"/>
        <w:jc w:val="both"/>
        <w:rPr>
          <w:sz w:val="28"/>
          <w:szCs w:val="28"/>
        </w:rPr>
      </w:pPr>
      <w:r w:rsidRPr="000B5D7A">
        <w:rPr>
          <w:sz w:val="28"/>
          <w:szCs w:val="28"/>
        </w:rPr>
        <w:t xml:space="preserve">- Hoàn thành số hóa dữ liệu đất đai toàn phường. </w:t>
      </w:r>
    </w:p>
    <w:p w14:paraId="477CD270" w14:textId="77777777" w:rsidR="000B5D7A" w:rsidRPr="000B5D7A" w:rsidRDefault="000B5D7A" w:rsidP="00AD247D">
      <w:pPr>
        <w:spacing w:after="60" w:line="360" w:lineRule="atLeast"/>
        <w:ind w:firstLine="630"/>
        <w:jc w:val="both"/>
        <w:rPr>
          <w:sz w:val="28"/>
          <w:szCs w:val="28"/>
        </w:rPr>
      </w:pPr>
      <w:r w:rsidRPr="000B5D7A">
        <w:rPr>
          <w:sz w:val="28"/>
          <w:szCs w:val="28"/>
        </w:rPr>
        <w:t xml:space="preserve">Thời gian hoàn thành: Trong Quý I - II/2026. </w:t>
      </w:r>
    </w:p>
    <w:p w14:paraId="0D80E77A" w14:textId="74E5242F" w:rsidR="000B5D7A" w:rsidRPr="000B5D7A" w:rsidRDefault="000B5D7A" w:rsidP="00AD247D">
      <w:pPr>
        <w:spacing w:after="60" w:line="360" w:lineRule="atLeast"/>
        <w:ind w:firstLine="630"/>
        <w:jc w:val="both"/>
        <w:rPr>
          <w:sz w:val="28"/>
          <w:szCs w:val="28"/>
        </w:rPr>
      </w:pPr>
      <w:r w:rsidRPr="000B5D7A">
        <w:rPr>
          <w:sz w:val="28"/>
          <w:szCs w:val="28"/>
        </w:rPr>
        <w:t xml:space="preserve">- Hoàn thành nhiệm vụ công tác chuyển đổi số để cung cấp dịch vụ công trực tuyến toàn trình trong thực hiện các thủ tục hành chính về đất đai, giảm tối thiểu 50% thời gian giải quyết thủ tục thuê đất, cấp giấy chứng nhận quyền sử dụng đất cho người dân, doanh nghiệp. </w:t>
      </w:r>
    </w:p>
    <w:p w14:paraId="253CE539" w14:textId="77777777" w:rsidR="000B5D7A" w:rsidRPr="000B5D7A" w:rsidRDefault="000B5D7A" w:rsidP="00AD247D">
      <w:pPr>
        <w:spacing w:after="60" w:line="360" w:lineRule="atLeast"/>
        <w:ind w:firstLine="630"/>
        <w:jc w:val="both"/>
        <w:rPr>
          <w:sz w:val="28"/>
          <w:szCs w:val="28"/>
        </w:rPr>
      </w:pPr>
      <w:r w:rsidRPr="000B5D7A">
        <w:rPr>
          <w:sz w:val="28"/>
          <w:szCs w:val="28"/>
        </w:rPr>
        <w:t xml:space="preserve">Thời gian hoàn thành: Trong Quý IV/2025 - I/2026. </w:t>
      </w:r>
    </w:p>
    <w:p w14:paraId="2C329480" w14:textId="77777777" w:rsidR="000B5D7A" w:rsidRPr="000B5D7A" w:rsidRDefault="000B5D7A" w:rsidP="00AD247D">
      <w:pPr>
        <w:spacing w:after="60" w:line="360" w:lineRule="atLeast"/>
        <w:ind w:firstLine="630"/>
        <w:jc w:val="both"/>
        <w:rPr>
          <w:sz w:val="28"/>
          <w:szCs w:val="28"/>
        </w:rPr>
      </w:pPr>
      <w:r w:rsidRPr="000B5D7A">
        <w:rPr>
          <w:sz w:val="28"/>
          <w:szCs w:val="28"/>
        </w:rPr>
        <w:t xml:space="preserve">- Rà soát, thống nhất với Sở Tài chính phương án xử lý đối với nhà, đất là tài sản công thuộc quyền quản lý chưa sử dụng hoặc không sử dụng tại địa phương để xem xét cho doanh nghiệp nhỏ và vừa, doanh nghiệp công nghiệp hỗ trợ, doanh nghiệp đổi mới sáng tạo thuê phục vụ sản xuất, kinh doanh. </w:t>
      </w:r>
    </w:p>
    <w:p w14:paraId="2B77AF58" w14:textId="77777777" w:rsidR="000B5D7A" w:rsidRPr="000B5D7A" w:rsidRDefault="000B5D7A" w:rsidP="00AD247D">
      <w:pPr>
        <w:spacing w:after="60" w:line="360" w:lineRule="atLeast"/>
        <w:ind w:firstLine="630"/>
        <w:jc w:val="both"/>
        <w:rPr>
          <w:sz w:val="28"/>
          <w:szCs w:val="28"/>
        </w:rPr>
      </w:pPr>
      <w:r w:rsidRPr="000B5D7A">
        <w:rPr>
          <w:sz w:val="28"/>
          <w:szCs w:val="28"/>
        </w:rPr>
        <w:t xml:space="preserve">Thời gian hoàn thành: Trong Quý II - III/2026. </w:t>
      </w:r>
    </w:p>
    <w:p w14:paraId="69B731B1" w14:textId="77777777" w:rsidR="005A2AA7" w:rsidRPr="005A2AA7" w:rsidRDefault="000B5D7A" w:rsidP="00AD247D">
      <w:pPr>
        <w:spacing w:after="60" w:line="360" w:lineRule="atLeast"/>
        <w:ind w:firstLine="630"/>
        <w:jc w:val="both"/>
        <w:rPr>
          <w:b/>
          <w:sz w:val="28"/>
          <w:szCs w:val="28"/>
        </w:rPr>
      </w:pPr>
      <w:r w:rsidRPr="005A2AA7">
        <w:rPr>
          <w:b/>
          <w:sz w:val="28"/>
          <w:szCs w:val="28"/>
        </w:rPr>
        <w:t>3.2. Đẩy mạnh và đa dạng ho</w:t>
      </w:r>
      <w:r w:rsidR="005A2AA7" w:rsidRPr="005A2AA7">
        <w:rPr>
          <w:b/>
          <w:sz w:val="28"/>
          <w:szCs w:val="28"/>
        </w:rPr>
        <w:t>á nguồn vốn cho kinh tế tư nhân</w:t>
      </w:r>
    </w:p>
    <w:p w14:paraId="298E8954" w14:textId="33FA512E" w:rsidR="000B5D7A" w:rsidRPr="000B5D7A" w:rsidRDefault="000B5D7A" w:rsidP="00AD247D">
      <w:pPr>
        <w:spacing w:after="60" w:line="360" w:lineRule="atLeast"/>
        <w:ind w:firstLine="630"/>
        <w:jc w:val="both"/>
        <w:rPr>
          <w:sz w:val="28"/>
          <w:szCs w:val="28"/>
        </w:rPr>
      </w:pPr>
      <w:r w:rsidRPr="000B5D7A">
        <w:rPr>
          <w:sz w:val="28"/>
          <w:szCs w:val="28"/>
        </w:rPr>
        <w:t xml:space="preserve">- Phối hợp với các đơn vị triển khai mô hình quỹ tín dụng cho cho doanh nghiệp nhỏ và vừa, các hộ kinh doanh trên địa bàn phường. </w:t>
      </w:r>
    </w:p>
    <w:p w14:paraId="5C37247F" w14:textId="77777777" w:rsidR="000B5D7A" w:rsidRPr="000B5D7A" w:rsidRDefault="000B5D7A" w:rsidP="00AD247D">
      <w:pPr>
        <w:spacing w:after="60" w:line="360" w:lineRule="atLeast"/>
        <w:ind w:firstLine="630"/>
        <w:jc w:val="both"/>
        <w:rPr>
          <w:sz w:val="28"/>
          <w:szCs w:val="28"/>
        </w:rPr>
      </w:pPr>
      <w:r w:rsidRPr="000B5D7A">
        <w:rPr>
          <w:sz w:val="28"/>
          <w:szCs w:val="28"/>
        </w:rPr>
        <w:t xml:space="preserve">- Nâng cao năng lực và vận hành phát triển khoa học - công nghệ của phường; Ưu tiên bố trí ngân sách, kêu gọi nguồn vốn xã hội hóa thực hiện các nhiệm vụ khoa học, công nghệ trọng điểm, dự án chuyển đổi số… </w:t>
      </w:r>
    </w:p>
    <w:p w14:paraId="6462EED5" w14:textId="77777777" w:rsidR="005A2AA7" w:rsidRPr="005A2AA7" w:rsidRDefault="000B5D7A" w:rsidP="00AD247D">
      <w:pPr>
        <w:spacing w:after="60" w:line="360" w:lineRule="atLeast"/>
        <w:ind w:firstLine="630"/>
        <w:jc w:val="both"/>
        <w:rPr>
          <w:b/>
          <w:sz w:val="28"/>
          <w:szCs w:val="28"/>
        </w:rPr>
      </w:pPr>
      <w:r w:rsidRPr="005A2AA7">
        <w:rPr>
          <w:b/>
          <w:sz w:val="28"/>
          <w:szCs w:val="28"/>
        </w:rPr>
        <w:t>3.3. Nâng cao chất lượng ngu</w:t>
      </w:r>
      <w:r w:rsidR="005A2AA7" w:rsidRPr="005A2AA7">
        <w:rPr>
          <w:b/>
          <w:sz w:val="28"/>
          <w:szCs w:val="28"/>
        </w:rPr>
        <w:t>ồn nhân lực cho kinh tế tư nhân</w:t>
      </w:r>
    </w:p>
    <w:p w14:paraId="4A7FF2D4" w14:textId="42714DA7" w:rsidR="000B5D7A" w:rsidRPr="000B5D7A" w:rsidRDefault="000B5D7A" w:rsidP="00AD247D">
      <w:pPr>
        <w:spacing w:after="60" w:line="360" w:lineRule="atLeast"/>
        <w:ind w:firstLine="630"/>
        <w:jc w:val="both"/>
        <w:rPr>
          <w:sz w:val="28"/>
          <w:szCs w:val="28"/>
        </w:rPr>
      </w:pPr>
      <w:r w:rsidRPr="000B5D7A">
        <w:rPr>
          <w:sz w:val="28"/>
          <w:szCs w:val="28"/>
        </w:rPr>
        <w:t xml:space="preserve">- Tập trung triển khai thực hiện hiệu quả Nghị quyết số 14-NQ/TU, ngày13/5/2024 của Ban Thường vụ Thành ủy về đổi mới và nâng cao chất lượng giáo dục nghề nghiệp trên địa bàn thành phố Hải Phòng đến năm 2030, tầm nhìn đến năm 2045; </w:t>
      </w:r>
    </w:p>
    <w:p w14:paraId="29938EED" w14:textId="77777777" w:rsidR="000B5D7A" w:rsidRPr="000B5D7A" w:rsidRDefault="000B5D7A" w:rsidP="00AD247D">
      <w:pPr>
        <w:spacing w:after="60" w:line="360" w:lineRule="atLeast"/>
        <w:ind w:firstLine="630"/>
        <w:jc w:val="both"/>
        <w:rPr>
          <w:sz w:val="28"/>
          <w:szCs w:val="28"/>
        </w:rPr>
      </w:pPr>
      <w:r w:rsidRPr="000B5D7A">
        <w:rPr>
          <w:sz w:val="28"/>
          <w:szCs w:val="28"/>
        </w:rPr>
        <w:t xml:space="preserve">- Tiếp tục phối hợp Sở Tài chính hỗ trợ triển khai các khóa đào tạo cho doanh nghiệp nhỏ và vừa về khởi sự kinh doanh, quản trị doanh nghiệp cơ bản và chuyên sâu. Khuyến khích và tạo điều kiện để các hộ kinh doanh cá thể có đủ </w:t>
      </w:r>
      <w:r w:rsidRPr="000B5D7A">
        <w:rPr>
          <w:sz w:val="28"/>
          <w:szCs w:val="28"/>
        </w:rPr>
        <w:lastRenderedPageBreak/>
        <w:t xml:space="preserve">điều kiện phát triển, chuyển đổi thành doanh nghiệp; hỗ trợ doanh nghiệp xây dựng thương hiệu cho sản phẩm </w:t>
      </w:r>
    </w:p>
    <w:p w14:paraId="1CDEE0C2" w14:textId="77777777" w:rsidR="000B5D7A" w:rsidRPr="000B5D7A" w:rsidRDefault="000B5D7A" w:rsidP="00AD247D">
      <w:pPr>
        <w:spacing w:after="60" w:line="360" w:lineRule="atLeast"/>
        <w:ind w:firstLine="630"/>
        <w:jc w:val="both"/>
        <w:rPr>
          <w:sz w:val="28"/>
          <w:szCs w:val="28"/>
        </w:rPr>
      </w:pPr>
      <w:r w:rsidRPr="000B5D7A">
        <w:rPr>
          <w:sz w:val="28"/>
          <w:szCs w:val="28"/>
        </w:rPr>
        <w:t xml:space="preserve">Thời gian thực hiện: Thường xuyên. </w:t>
      </w:r>
    </w:p>
    <w:p w14:paraId="2D6130F8" w14:textId="77777777" w:rsidR="000B5D7A" w:rsidRPr="000B5D7A" w:rsidRDefault="000B5D7A" w:rsidP="00AD247D">
      <w:pPr>
        <w:spacing w:after="60" w:line="360" w:lineRule="atLeast"/>
        <w:ind w:firstLine="630"/>
        <w:jc w:val="both"/>
        <w:rPr>
          <w:sz w:val="28"/>
          <w:szCs w:val="28"/>
        </w:rPr>
      </w:pPr>
      <w:r w:rsidRPr="000B5D7A">
        <w:rPr>
          <w:sz w:val="28"/>
          <w:szCs w:val="28"/>
        </w:rPr>
        <w:t xml:space="preserve">- Thực hiện phối hợp với các cơ quan có thẩm quyền mời các chuyên gia hàng đầu trong các lĩnh vực có liên quan đến doanh nghiệp để phổ biến, cập nhật kiến thức nhằm nâng cao năng lực đội ngũ doanh nghiệp doanh nhân trên địa bàn. Thời gian thực hiện: Thường xuyên. </w:t>
      </w:r>
    </w:p>
    <w:p w14:paraId="04A0604E" w14:textId="77777777" w:rsidR="000B5D7A" w:rsidRPr="000B5D7A" w:rsidRDefault="000B5D7A" w:rsidP="00AD247D">
      <w:pPr>
        <w:spacing w:after="60" w:line="360" w:lineRule="atLeast"/>
        <w:ind w:firstLine="630"/>
        <w:jc w:val="both"/>
        <w:rPr>
          <w:sz w:val="28"/>
          <w:szCs w:val="28"/>
        </w:rPr>
      </w:pPr>
      <w:r w:rsidRPr="000B5D7A">
        <w:rPr>
          <w:sz w:val="28"/>
          <w:szCs w:val="28"/>
        </w:rPr>
        <w:t xml:space="preserve">- Phối hợp triển khai các chương trình đào tạo, chia sẻ thông tin, kinh nghiệm nhằm phát triển nguồn nhân lực cho hộ kinh doanh phù hợp định hướng phát triển kinh tế xã hội của địa phương. </w:t>
      </w:r>
    </w:p>
    <w:p w14:paraId="179B4B62" w14:textId="77777777" w:rsidR="000B5D7A" w:rsidRPr="000B5D7A" w:rsidRDefault="000B5D7A" w:rsidP="00AD247D">
      <w:pPr>
        <w:spacing w:after="60" w:line="360" w:lineRule="atLeast"/>
        <w:ind w:firstLine="630"/>
        <w:jc w:val="both"/>
        <w:rPr>
          <w:sz w:val="28"/>
          <w:szCs w:val="28"/>
        </w:rPr>
      </w:pPr>
      <w:r w:rsidRPr="000B5D7A">
        <w:rPr>
          <w:sz w:val="28"/>
          <w:szCs w:val="28"/>
        </w:rPr>
        <w:t xml:space="preserve">Thời gian thực hiện: Thường xuyên. </w:t>
      </w:r>
    </w:p>
    <w:p w14:paraId="3BA7A72C" w14:textId="77777777" w:rsidR="000B5D7A" w:rsidRPr="000B5D7A" w:rsidRDefault="000B5D7A" w:rsidP="00AD247D">
      <w:pPr>
        <w:spacing w:after="60" w:line="360" w:lineRule="atLeast"/>
        <w:ind w:firstLine="630"/>
        <w:jc w:val="both"/>
        <w:rPr>
          <w:sz w:val="28"/>
          <w:szCs w:val="28"/>
        </w:rPr>
      </w:pPr>
      <w:r w:rsidRPr="000B5D7A">
        <w:rPr>
          <w:sz w:val="28"/>
          <w:szCs w:val="28"/>
        </w:rPr>
        <w:t xml:space="preserve">- Xây dựng Chương trình giáo dục, đào tạo gắn với các kỹ năng sáng tạo, STEM, ngoại ngữ, kỹ năng số trong tất cả các bậc học đáp ứng yêu cầu nguồn nhân lực chất lượng cao gắn với phát triển khoa học công nghệ, đổi mới sáng tạo, khởi nghiệp. </w:t>
      </w:r>
    </w:p>
    <w:p w14:paraId="29C52225" w14:textId="77777777" w:rsidR="000B5D7A" w:rsidRPr="000B5D7A" w:rsidRDefault="000B5D7A" w:rsidP="00AD247D">
      <w:pPr>
        <w:spacing w:after="60" w:line="360" w:lineRule="atLeast"/>
        <w:ind w:firstLine="630"/>
        <w:jc w:val="both"/>
        <w:rPr>
          <w:sz w:val="28"/>
          <w:szCs w:val="28"/>
        </w:rPr>
      </w:pPr>
      <w:r w:rsidRPr="000B5D7A">
        <w:rPr>
          <w:sz w:val="28"/>
          <w:szCs w:val="28"/>
        </w:rPr>
        <w:t xml:space="preserve">Thời gian hoàn thành: Trong Quý I - II/2026. </w:t>
      </w:r>
    </w:p>
    <w:p w14:paraId="359EE21E" w14:textId="39764470" w:rsidR="000B5D7A" w:rsidRPr="000B5D7A" w:rsidRDefault="000B5D7A" w:rsidP="00AD247D">
      <w:pPr>
        <w:spacing w:after="60" w:line="360" w:lineRule="atLeast"/>
        <w:ind w:firstLine="630"/>
        <w:jc w:val="both"/>
        <w:rPr>
          <w:sz w:val="28"/>
          <w:szCs w:val="28"/>
        </w:rPr>
      </w:pPr>
      <w:r w:rsidRPr="000B5D7A">
        <w:rPr>
          <w:sz w:val="28"/>
          <w:szCs w:val="28"/>
        </w:rPr>
        <w:t xml:space="preserve">- Căn cứ hướng dẫn của Chính phủ, phối hợp với các Sở, ngành tổ chức triển một số dịch vụ tư vấn pháp lý, đào tạo về quản trị doanh nghiệp, kế toán, thuế, nhân sự cho doanh nghiệp nhỏ, siêu nhỏ, hộ kinh doanh, cá nhân kinh doanh. Thời gian hoàn thành: Trong Quý I - II/2026 </w:t>
      </w:r>
    </w:p>
    <w:p w14:paraId="7E30FF5E" w14:textId="77777777" w:rsidR="0077624E" w:rsidRPr="00692D7D" w:rsidRDefault="000B5D7A" w:rsidP="00AD247D">
      <w:pPr>
        <w:spacing w:after="60" w:line="360" w:lineRule="atLeast"/>
        <w:ind w:firstLine="630"/>
        <w:jc w:val="both"/>
        <w:rPr>
          <w:b/>
          <w:sz w:val="28"/>
          <w:szCs w:val="28"/>
        </w:rPr>
      </w:pPr>
      <w:r w:rsidRPr="00692D7D">
        <w:rPr>
          <w:b/>
          <w:sz w:val="28"/>
          <w:szCs w:val="28"/>
        </w:rPr>
        <w:t>4. Thúc đẩy khoa học công nghệ, đổi mới sáng tạo, chuyển đổi số, chuyển đổi xanh, kinh doanh hiệu quả,</w:t>
      </w:r>
      <w:r w:rsidR="0077624E" w:rsidRPr="00692D7D">
        <w:rPr>
          <w:b/>
          <w:sz w:val="28"/>
          <w:szCs w:val="28"/>
        </w:rPr>
        <w:t xml:space="preserve"> bền vững trong kinh tế tư nhân</w:t>
      </w:r>
    </w:p>
    <w:p w14:paraId="2B557729" w14:textId="38C1C80A" w:rsidR="000B5D7A" w:rsidRPr="000B5D7A" w:rsidRDefault="000B5D7A" w:rsidP="00AD247D">
      <w:pPr>
        <w:spacing w:after="60" w:line="360" w:lineRule="atLeast"/>
        <w:ind w:firstLine="630"/>
        <w:jc w:val="both"/>
        <w:rPr>
          <w:sz w:val="28"/>
          <w:szCs w:val="28"/>
        </w:rPr>
      </w:pPr>
      <w:r w:rsidRPr="000B5D7A">
        <w:rPr>
          <w:sz w:val="28"/>
          <w:szCs w:val="28"/>
        </w:rPr>
        <w:t xml:space="preserve">- Triển khai các nhiệm vụ hỗ trợ kinh tế tư nhân phát triển khoa học, công nghệ, đổi mới sáng tạo và chuyển đổi số tại Kế hoạch hành động số 475-KH/TU, ngày 22/5/2025 của Ban Thường vụ Thành ủy thực hiện Nghị quyết số 57- NQ/TW, ngày 22/12/2024 của Bộ Chính trị. </w:t>
      </w:r>
    </w:p>
    <w:p w14:paraId="08C926B5" w14:textId="77777777" w:rsidR="000B5D7A" w:rsidRPr="000B5D7A" w:rsidRDefault="000B5D7A" w:rsidP="00AD247D">
      <w:pPr>
        <w:spacing w:after="60" w:line="360" w:lineRule="atLeast"/>
        <w:ind w:firstLine="630"/>
        <w:jc w:val="both"/>
        <w:rPr>
          <w:sz w:val="28"/>
          <w:szCs w:val="28"/>
        </w:rPr>
      </w:pPr>
      <w:r w:rsidRPr="000B5D7A">
        <w:rPr>
          <w:sz w:val="28"/>
          <w:szCs w:val="28"/>
        </w:rPr>
        <w:t xml:space="preserve">- Triển khai các cơ chế chính sách hỗ trợ về thuế sau khi có hướng dẫn của cơ quan thuế nhằm thúc đẩy khoa học công nghệ, đổi mới sáng tạo, chuyển đổi số, chuyển đổi xanh, kinh doanh hiệu quả, bền vững trong kinh tế tư nhân. Thời gian thực hiện: Thường xuyên. </w:t>
      </w:r>
    </w:p>
    <w:p w14:paraId="27DE93D2" w14:textId="77777777" w:rsidR="000B5D7A" w:rsidRPr="000B5D7A" w:rsidRDefault="000B5D7A" w:rsidP="00AD247D">
      <w:pPr>
        <w:spacing w:after="60" w:line="360" w:lineRule="atLeast"/>
        <w:ind w:firstLine="630"/>
        <w:jc w:val="both"/>
        <w:rPr>
          <w:sz w:val="28"/>
          <w:szCs w:val="28"/>
        </w:rPr>
      </w:pPr>
      <w:r w:rsidRPr="000B5D7A">
        <w:rPr>
          <w:sz w:val="28"/>
          <w:szCs w:val="28"/>
        </w:rPr>
        <w:t xml:space="preserve">- Phối hợp với các Sở, ban ngành đề xuất giải pháp cung cấp miễn phí các nền tảng số, phần mềm kế toán dùng chung cho doanh nghiệp nhỏ, siêu nhỏ, hộ kinh doanh và cá nhân kinh doanh trên địa bàn phường sau khi có hướng dẫn của Chính phủ, thành phố. </w:t>
      </w:r>
    </w:p>
    <w:p w14:paraId="20D99D42" w14:textId="77777777" w:rsidR="000B5D7A" w:rsidRPr="000B5D7A" w:rsidRDefault="000B5D7A" w:rsidP="00AD247D">
      <w:pPr>
        <w:spacing w:after="60" w:line="360" w:lineRule="atLeast"/>
        <w:ind w:firstLine="630"/>
        <w:jc w:val="both"/>
        <w:rPr>
          <w:sz w:val="28"/>
          <w:szCs w:val="28"/>
        </w:rPr>
      </w:pPr>
      <w:r w:rsidRPr="000B5D7A">
        <w:rPr>
          <w:sz w:val="28"/>
          <w:szCs w:val="28"/>
        </w:rPr>
        <w:t xml:space="preserve">- Phối hợp cơ quan thuế áp dụng triệt để sử dụng hóa đơn điện tử khởi tạo từ máy tính tiền đối với hộ kinh doanh, cá nhân kinh doanh (có mức doanh thu hằng năm từ 01 tỷ đồng trở lên) và doanh nghiệp. </w:t>
      </w:r>
    </w:p>
    <w:p w14:paraId="5772A8C5" w14:textId="77777777" w:rsidR="000B5D7A" w:rsidRPr="000B5D7A" w:rsidRDefault="000B5D7A" w:rsidP="00AD247D">
      <w:pPr>
        <w:spacing w:after="60" w:line="360" w:lineRule="atLeast"/>
        <w:ind w:firstLine="630"/>
        <w:jc w:val="both"/>
        <w:rPr>
          <w:sz w:val="28"/>
          <w:szCs w:val="28"/>
        </w:rPr>
      </w:pPr>
      <w:r w:rsidRPr="000B5D7A">
        <w:rPr>
          <w:sz w:val="28"/>
          <w:szCs w:val="28"/>
        </w:rPr>
        <w:t xml:space="preserve">Thời gian thực hiện: Thường xuyên. </w:t>
      </w:r>
    </w:p>
    <w:p w14:paraId="64C16575" w14:textId="77777777" w:rsidR="000B5D7A" w:rsidRPr="000B5D7A" w:rsidRDefault="000B5D7A" w:rsidP="00AD247D">
      <w:pPr>
        <w:spacing w:after="60" w:line="360" w:lineRule="atLeast"/>
        <w:ind w:firstLine="630"/>
        <w:jc w:val="both"/>
        <w:rPr>
          <w:sz w:val="28"/>
          <w:szCs w:val="28"/>
        </w:rPr>
      </w:pPr>
      <w:r w:rsidRPr="000B5D7A">
        <w:rPr>
          <w:sz w:val="28"/>
          <w:szCs w:val="28"/>
        </w:rPr>
        <w:lastRenderedPageBreak/>
        <w:t xml:space="preserve">- Phối hợp với các Sở, ban ngành,với các doanh nghiệp công nghệ cung cấp các gói, các nền tảng số, phần mềm kế toán dùng chung, dịch vụ tư vấn kế toán, thuế cho doanh nghiệp nhỏ, siêu nhỏ với chi phí thấp. </w:t>
      </w:r>
    </w:p>
    <w:p w14:paraId="6A5E15D0" w14:textId="77777777" w:rsidR="000B5D7A" w:rsidRPr="000B5D7A" w:rsidRDefault="000B5D7A" w:rsidP="00AD247D">
      <w:pPr>
        <w:spacing w:after="60" w:line="360" w:lineRule="atLeast"/>
        <w:ind w:firstLine="630"/>
        <w:jc w:val="both"/>
        <w:rPr>
          <w:sz w:val="28"/>
          <w:szCs w:val="28"/>
        </w:rPr>
      </w:pPr>
      <w:r w:rsidRPr="000B5D7A">
        <w:rPr>
          <w:sz w:val="28"/>
          <w:szCs w:val="28"/>
        </w:rPr>
        <w:t xml:space="preserve">Thời gian thực hiện: Quý III - IV/2026. </w:t>
      </w:r>
    </w:p>
    <w:p w14:paraId="3677C460" w14:textId="77777777" w:rsidR="000B5D7A" w:rsidRPr="001602EE" w:rsidRDefault="000B5D7A" w:rsidP="00AD247D">
      <w:pPr>
        <w:spacing w:after="60" w:line="360" w:lineRule="atLeast"/>
        <w:ind w:firstLine="630"/>
        <w:jc w:val="both"/>
        <w:rPr>
          <w:b/>
          <w:sz w:val="28"/>
          <w:szCs w:val="28"/>
        </w:rPr>
      </w:pPr>
      <w:r w:rsidRPr="001602EE">
        <w:rPr>
          <w:b/>
          <w:sz w:val="28"/>
          <w:szCs w:val="28"/>
        </w:rPr>
        <w:t xml:space="preserve">5. Tăng cường kết nối giữa các doanh nghiệp tư nhân, doanh nghiệp tư nhân với doanh nghiệp nhà nước và doanh nghiệp FDI, doanh nghiệp tư nhân với doanh nghiệp nước ngoài </w:t>
      </w:r>
    </w:p>
    <w:p w14:paraId="2BB55B5C" w14:textId="77777777" w:rsidR="000B5D7A" w:rsidRPr="000B5D7A" w:rsidRDefault="000B5D7A" w:rsidP="00AD247D">
      <w:pPr>
        <w:spacing w:after="60" w:line="360" w:lineRule="atLeast"/>
        <w:ind w:firstLine="630"/>
        <w:jc w:val="both"/>
        <w:rPr>
          <w:sz w:val="28"/>
          <w:szCs w:val="28"/>
        </w:rPr>
      </w:pPr>
      <w:r w:rsidRPr="000B5D7A">
        <w:rPr>
          <w:sz w:val="28"/>
          <w:szCs w:val="28"/>
        </w:rPr>
        <w:t xml:space="preserve">- Lập danh sách các nhà cung cấp sản phẩm phụ trợ cho các doanh nghiệp FDI đang hoạt động trên địa bàn thành phố Hải Phòng, nắm bắt về chủng loại sản phẩm. Đây là cơ sở để phường xúc tiến đầu tư theo các hướng: (1) Đề nghị doanh nghiệp sản xuất sản phẩm phụ trợ liên doanh với doanh nghiệp thành phố để xây dựng nhà máy tại phường. (2) Phối hợp với các sở, ban ngành hỗ trợ doanh nghiệp học tập kinh nghiệm về công nghệ, máy móc thiết bị, kỹ năng quản trị… nhận chuyển giao công nghệ và tiến tới tự chủ công nghệ để tự đầu tư nhà máy đủ sức cung cấp sản phẩm phụ trợ cho các doanh nghiệp FDI. </w:t>
      </w:r>
    </w:p>
    <w:p w14:paraId="677EB302" w14:textId="77777777" w:rsidR="000B5D7A" w:rsidRPr="000B5D7A" w:rsidRDefault="000B5D7A" w:rsidP="00AD247D">
      <w:pPr>
        <w:spacing w:after="60" w:line="360" w:lineRule="atLeast"/>
        <w:ind w:firstLine="630"/>
        <w:jc w:val="both"/>
        <w:rPr>
          <w:sz w:val="28"/>
          <w:szCs w:val="28"/>
        </w:rPr>
      </w:pPr>
      <w:r w:rsidRPr="000B5D7A">
        <w:rPr>
          <w:sz w:val="28"/>
          <w:szCs w:val="28"/>
        </w:rPr>
        <w:t xml:space="preserve">Thời gian hoàn thành: Trong Quý IV/2025 - I/2026. </w:t>
      </w:r>
    </w:p>
    <w:p w14:paraId="02A644B9" w14:textId="77777777" w:rsidR="000B5D7A" w:rsidRPr="000B5D7A" w:rsidRDefault="000B5D7A" w:rsidP="00AD247D">
      <w:pPr>
        <w:spacing w:after="60" w:line="360" w:lineRule="atLeast"/>
        <w:ind w:firstLine="630"/>
        <w:jc w:val="both"/>
        <w:rPr>
          <w:sz w:val="28"/>
          <w:szCs w:val="28"/>
        </w:rPr>
      </w:pPr>
      <w:r w:rsidRPr="000B5D7A">
        <w:rPr>
          <w:sz w:val="28"/>
          <w:szCs w:val="28"/>
        </w:rPr>
        <w:t xml:space="preserve">- Rà soát, xác định những tiềm năng, thế mạnh để huy động nguồn lực để phát triển kinh doanh theo hướng thương mại, dịch vụ. </w:t>
      </w:r>
    </w:p>
    <w:p w14:paraId="3FA71D63" w14:textId="77777777" w:rsidR="000B5D7A" w:rsidRPr="000B5D7A" w:rsidRDefault="000B5D7A" w:rsidP="00AD247D">
      <w:pPr>
        <w:spacing w:after="60" w:line="360" w:lineRule="atLeast"/>
        <w:ind w:firstLine="630"/>
        <w:jc w:val="both"/>
        <w:rPr>
          <w:sz w:val="28"/>
          <w:szCs w:val="28"/>
        </w:rPr>
      </w:pPr>
      <w:r w:rsidRPr="000B5D7A">
        <w:rPr>
          <w:sz w:val="28"/>
          <w:szCs w:val="28"/>
        </w:rPr>
        <w:t xml:space="preserve">Thời gian hoàn thành: Trong Quý IV/2025 – I/2026. </w:t>
      </w:r>
    </w:p>
    <w:p w14:paraId="3C8B4665" w14:textId="77777777" w:rsidR="000B5D7A" w:rsidRPr="000B5D7A" w:rsidRDefault="000B5D7A" w:rsidP="00AD247D">
      <w:pPr>
        <w:spacing w:after="60" w:line="360" w:lineRule="atLeast"/>
        <w:ind w:firstLine="630"/>
        <w:jc w:val="both"/>
        <w:rPr>
          <w:sz w:val="28"/>
          <w:szCs w:val="28"/>
        </w:rPr>
      </w:pPr>
      <w:r w:rsidRPr="000B5D7A">
        <w:rPr>
          <w:sz w:val="28"/>
          <w:szCs w:val="28"/>
        </w:rPr>
        <w:t xml:space="preserve">- Đẩy mạnh chuyển dịch cơ cấu ngành nông lâm thủy sản theo hướng sản xuất kinh doanh hàng hóa, gắn với chế biến và thị trường tiêu thụ. Phát triển sản xuất nông nghiệp ứng dụng công nghệ cao, nông nghiệp tuần hoàn. </w:t>
      </w:r>
    </w:p>
    <w:p w14:paraId="46185EC4" w14:textId="77777777" w:rsidR="000B5D7A" w:rsidRPr="000B5D7A" w:rsidRDefault="000B5D7A" w:rsidP="00AD247D">
      <w:pPr>
        <w:spacing w:after="60" w:line="360" w:lineRule="atLeast"/>
        <w:ind w:firstLine="630"/>
        <w:jc w:val="both"/>
        <w:rPr>
          <w:sz w:val="28"/>
          <w:szCs w:val="28"/>
        </w:rPr>
      </w:pPr>
      <w:r w:rsidRPr="000B5D7A">
        <w:rPr>
          <w:sz w:val="28"/>
          <w:szCs w:val="28"/>
        </w:rPr>
        <w:t xml:space="preserve">Thời gian hoàn thành: Trong Quý IV/2026 - I/2027. </w:t>
      </w:r>
    </w:p>
    <w:p w14:paraId="2FF86962" w14:textId="77777777" w:rsidR="000B5D7A" w:rsidRPr="000B5D7A" w:rsidRDefault="000B5D7A" w:rsidP="00AD247D">
      <w:pPr>
        <w:spacing w:after="60" w:line="360" w:lineRule="atLeast"/>
        <w:ind w:firstLine="630"/>
        <w:jc w:val="both"/>
        <w:rPr>
          <w:sz w:val="28"/>
          <w:szCs w:val="28"/>
        </w:rPr>
      </w:pPr>
      <w:r w:rsidRPr="000B5D7A">
        <w:rPr>
          <w:sz w:val="28"/>
          <w:szCs w:val="28"/>
        </w:rPr>
        <w:t xml:space="preserve">- Triển khai có hiệu quả công tác chống thất thu thuế, gian lận thương mại và chuyển giá; nâng cao tỷ trọng thu nội địa trong tổng thu ngân sách. Thời gian hoàn thành: Trong Quý II - III/2026. </w:t>
      </w:r>
    </w:p>
    <w:p w14:paraId="377F1FCD" w14:textId="77777777" w:rsidR="00455E63" w:rsidRPr="00455E63" w:rsidRDefault="000B5D7A" w:rsidP="00AD247D">
      <w:pPr>
        <w:spacing w:after="60" w:line="360" w:lineRule="atLeast"/>
        <w:ind w:firstLine="630"/>
        <w:jc w:val="both"/>
        <w:rPr>
          <w:b/>
          <w:sz w:val="28"/>
          <w:szCs w:val="28"/>
        </w:rPr>
      </w:pPr>
      <w:r w:rsidRPr="00455E63">
        <w:rPr>
          <w:b/>
          <w:sz w:val="28"/>
          <w:szCs w:val="28"/>
        </w:rPr>
        <w:t xml:space="preserve">6. Hình thành và phát triển nhanh các doanh nghiệp </w:t>
      </w:r>
      <w:r w:rsidR="00455E63" w:rsidRPr="00455E63">
        <w:rPr>
          <w:b/>
          <w:sz w:val="28"/>
          <w:szCs w:val="28"/>
        </w:rPr>
        <w:t>lớn và vừa.</w:t>
      </w:r>
    </w:p>
    <w:p w14:paraId="67EFA8D2" w14:textId="22F3DEAE" w:rsidR="000B5D7A" w:rsidRPr="000B5D7A" w:rsidRDefault="000B5D7A" w:rsidP="00AD247D">
      <w:pPr>
        <w:spacing w:after="60" w:line="360" w:lineRule="atLeast"/>
        <w:ind w:firstLine="630"/>
        <w:jc w:val="both"/>
        <w:rPr>
          <w:sz w:val="28"/>
          <w:szCs w:val="28"/>
        </w:rPr>
      </w:pPr>
      <w:r w:rsidRPr="000B5D7A">
        <w:rPr>
          <w:sz w:val="28"/>
          <w:szCs w:val="28"/>
        </w:rPr>
        <w:t xml:space="preserve">- Nghiên cứu cơ chế ưu tiên cho các doanh nghiệp của phường tham gia đầu tư những dự án trên địa bàn phường, phù hợp với quy định của pháp luật; đề xuất các giải pháp thúc đẩy doanh nghiệp đầu tư mở rộng và phát triển cung ứng dịch vụ y tế, giáo dục chất lượng cao, phát triển công nghiệp văn hoá, công nghiệp giải trí. Thời gian hoàn thành: Trong Quý II - III/2026 </w:t>
      </w:r>
    </w:p>
    <w:p w14:paraId="702C606B" w14:textId="77777777" w:rsidR="000B5D7A" w:rsidRPr="000B5D7A" w:rsidRDefault="000B5D7A" w:rsidP="00AD247D">
      <w:pPr>
        <w:spacing w:after="60" w:line="360" w:lineRule="atLeast"/>
        <w:ind w:firstLine="630"/>
        <w:jc w:val="both"/>
        <w:rPr>
          <w:sz w:val="28"/>
          <w:szCs w:val="28"/>
        </w:rPr>
      </w:pPr>
      <w:r w:rsidRPr="000B5D7A">
        <w:rPr>
          <w:sz w:val="28"/>
          <w:szCs w:val="28"/>
        </w:rPr>
        <w:t xml:space="preserve">- Nghiên cứu, triển khai cơ chế ưu tiên cho doanh nghiệp nhỏ và vừa, doanh nghiệp khởi nghiệp sáng tạo tham gia chương trình, kế hoạch, dự án mua sắm công phù hợp trên địa bàn phường. </w:t>
      </w:r>
    </w:p>
    <w:p w14:paraId="717BEACB" w14:textId="77777777" w:rsidR="000B5D7A" w:rsidRPr="000B5D7A" w:rsidRDefault="000B5D7A" w:rsidP="00AD247D">
      <w:pPr>
        <w:spacing w:after="60" w:line="360" w:lineRule="atLeast"/>
        <w:ind w:firstLine="630"/>
        <w:jc w:val="both"/>
        <w:rPr>
          <w:sz w:val="28"/>
          <w:szCs w:val="28"/>
        </w:rPr>
      </w:pPr>
      <w:r w:rsidRPr="000B5D7A">
        <w:rPr>
          <w:sz w:val="28"/>
          <w:szCs w:val="28"/>
        </w:rPr>
        <w:t xml:space="preserve">Thời gian hoàn thành: Trong Quý I - II/2026 </w:t>
      </w:r>
    </w:p>
    <w:p w14:paraId="39EB6C9A" w14:textId="77777777" w:rsidR="000B5D7A" w:rsidRPr="000B5D7A" w:rsidRDefault="000B5D7A" w:rsidP="00AD247D">
      <w:pPr>
        <w:spacing w:after="60" w:line="360" w:lineRule="atLeast"/>
        <w:ind w:firstLine="630"/>
        <w:jc w:val="both"/>
        <w:rPr>
          <w:sz w:val="28"/>
          <w:szCs w:val="28"/>
        </w:rPr>
      </w:pPr>
      <w:r w:rsidRPr="000B5D7A">
        <w:rPr>
          <w:sz w:val="28"/>
          <w:szCs w:val="28"/>
        </w:rPr>
        <w:t xml:space="preserve">- Lập danh mục dự án thực hiện theo hình thức đầu tư PPP, lãnh đạo công - quản trị tư, đầu tư công - quản lý tư, đầu tư tư - sử dụng công, trong các lĩnh </w:t>
      </w:r>
      <w:r w:rsidRPr="000B5D7A">
        <w:rPr>
          <w:sz w:val="28"/>
          <w:szCs w:val="28"/>
        </w:rPr>
        <w:lastRenderedPageBreak/>
        <w:t xml:space="preserve">vực cơ sở hạ tầng kinh tế, hạ tầng văn hoá - xã hội, công nghệ thông tin, truyền thông trên cơ sở lấy hiệu quả kinh tế - xã hội làm thước đo để lựa chọn. Thời gian hoàn thành: Trong Quý I - II/2026 </w:t>
      </w:r>
    </w:p>
    <w:p w14:paraId="17B2175B" w14:textId="77777777" w:rsidR="000B5D7A" w:rsidRPr="00455E63" w:rsidRDefault="000B5D7A" w:rsidP="00AD247D">
      <w:pPr>
        <w:spacing w:after="60" w:line="360" w:lineRule="atLeast"/>
        <w:ind w:firstLine="630"/>
        <w:jc w:val="both"/>
        <w:rPr>
          <w:b/>
          <w:sz w:val="28"/>
          <w:szCs w:val="28"/>
        </w:rPr>
      </w:pPr>
      <w:r w:rsidRPr="00455E63">
        <w:rPr>
          <w:b/>
          <w:sz w:val="28"/>
          <w:szCs w:val="28"/>
        </w:rPr>
        <w:t xml:space="preserve">7. Hỗ trợ thực chất, hiệu quả doanh nghiệp nhỏ, siêu nhỏ và hộ kinh doanh </w:t>
      </w:r>
    </w:p>
    <w:p w14:paraId="2636B582" w14:textId="77777777" w:rsidR="000B5D7A" w:rsidRPr="000B5D7A" w:rsidRDefault="000B5D7A" w:rsidP="00AD247D">
      <w:pPr>
        <w:spacing w:after="60" w:line="360" w:lineRule="atLeast"/>
        <w:ind w:firstLine="630"/>
        <w:jc w:val="both"/>
        <w:rPr>
          <w:sz w:val="28"/>
          <w:szCs w:val="28"/>
        </w:rPr>
      </w:pPr>
      <w:r w:rsidRPr="000B5D7A">
        <w:rPr>
          <w:sz w:val="28"/>
          <w:szCs w:val="28"/>
        </w:rPr>
        <w:t xml:space="preserve">Tham mưu xây dựng Nghị quyết của Hội đồng nhân dân phường về các chính sách hỗ trợ chuyến đổi hộ kinh doanh sang hoạt động theo mô hình doanh nghiệp, trong đó chú trọng vào các nền tảng số, phần mềm kế toán dùng chung, dịch vụ tư vấn pháp lý, đào tạo về quản trị doanh nghiệp, kế toán, thuế, nhân sự, pháp luật cho doanh nghiệp nhỏ, siêu nhỏ, hộ kinh doanh, cá nhân kinh doanh… </w:t>
      </w:r>
    </w:p>
    <w:p w14:paraId="1BDDFF97" w14:textId="77777777" w:rsidR="000B5D7A" w:rsidRPr="000B5D7A" w:rsidRDefault="000B5D7A" w:rsidP="00AD247D">
      <w:pPr>
        <w:spacing w:after="60" w:line="360" w:lineRule="atLeast"/>
        <w:ind w:firstLine="630"/>
        <w:jc w:val="both"/>
        <w:rPr>
          <w:sz w:val="28"/>
          <w:szCs w:val="28"/>
        </w:rPr>
      </w:pPr>
      <w:r w:rsidRPr="000B5D7A">
        <w:rPr>
          <w:sz w:val="28"/>
          <w:szCs w:val="28"/>
        </w:rPr>
        <w:t xml:space="preserve">Thời gian hoàn thành: Trong Quý II - III/2026 </w:t>
      </w:r>
    </w:p>
    <w:p w14:paraId="2EA302A6" w14:textId="00B27F93" w:rsidR="000B5D7A" w:rsidRPr="00455E63" w:rsidRDefault="000B5D7A" w:rsidP="00AD247D">
      <w:pPr>
        <w:spacing w:after="60" w:line="360" w:lineRule="atLeast"/>
        <w:ind w:firstLine="630"/>
        <w:jc w:val="both"/>
        <w:rPr>
          <w:b/>
          <w:sz w:val="28"/>
          <w:szCs w:val="28"/>
        </w:rPr>
      </w:pPr>
      <w:r w:rsidRPr="00455E63">
        <w:rPr>
          <w:b/>
          <w:sz w:val="28"/>
          <w:szCs w:val="28"/>
        </w:rPr>
        <w:t>8. Đề cao đạo đức kinh doanh, phát huy trách nhiệm xã hội, thúc đẩy mạnh mẽ tinh thần kinh doanh, tạo mọi điều kiện thuận lợi để doanh nhân</w:t>
      </w:r>
      <w:r w:rsidR="00455E63">
        <w:rPr>
          <w:b/>
          <w:sz w:val="28"/>
          <w:szCs w:val="28"/>
        </w:rPr>
        <w:t xml:space="preserve"> </w:t>
      </w:r>
      <w:r w:rsidRPr="00455E63">
        <w:rPr>
          <w:b/>
          <w:sz w:val="28"/>
          <w:szCs w:val="28"/>
        </w:rPr>
        <w:t xml:space="preserve">tham gia quản trị đất nước </w:t>
      </w:r>
    </w:p>
    <w:p w14:paraId="3EA95606" w14:textId="77777777" w:rsidR="000B5D7A" w:rsidRPr="000B5D7A" w:rsidRDefault="000B5D7A" w:rsidP="00AD247D">
      <w:pPr>
        <w:spacing w:after="60" w:line="360" w:lineRule="atLeast"/>
        <w:ind w:firstLine="630"/>
        <w:jc w:val="both"/>
        <w:rPr>
          <w:sz w:val="28"/>
          <w:szCs w:val="28"/>
        </w:rPr>
      </w:pPr>
      <w:r w:rsidRPr="000B5D7A">
        <w:rPr>
          <w:sz w:val="28"/>
          <w:szCs w:val="28"/>
        </w:rPr>
        <w:t xml:space="preserve">- Tiếp tục thực hiện Chương trình hành động số 75-CTr/TU ngày 04/6/2024 Ban Thường vụ Thành ủy thực hiện Nghị quyết số 41- NQ/TW ngày 10/10/2023 của Bộ Chính trị về xây dựng và phát huy vai trò của đội ngũ doanh nhân Việt Nam trong thời kỳ mới. </w:t>
      </w:r>
    </w:p>
    <w:p w14:paraId="0155F51B" w14:textId="77777777" w:rsidR="000B5D7A" w:rsidRPr="000B5D7A" w:rsidRDefault="000B5D7A" w:rsidP="00AD247D">
      <w:pPr>
        <w:spacing w:after="60" w:line="360" w:lineRule="atLeast"/>
        <w:ind w:firstLine="630"/>
        <w:jc w:val="both"/>
        <w:rPr>
          <w:sz w:val="28"/>
          <w:szCs w:val="28"/>
        </w:rPr>
      </w:pPr>
      <w:r w:rsidRPr="000B5D7A">
        <w:rPr>
          <w:sz w:val="28"/>
          <w:szCs w:val="28"/>
        </w:rPr>
        <w:t xml:space="preserve">- Tổ chức tham vấn ý kiến của doanh nghiệp, doanh nhân... khi xây dựng cơ chế, chính sách của thành phố liên quan đến phát triển kinh tế tư nhân. Thời gian hoàn thành: Trong Quý I - II/2026 </w:t>
      </w:r>
    </w:p>
    <w:p w14:paraId="1CF4DD09" w14:textId="77777777" w:rsidR="000B5D7A" w:rsidRPr="000B5D7A" w:rsidRDefault="000B5D7A" w:rsidP="00AD247D">
      <w:pPr>
        <w:spacing w:after="60" w:line="360" w:lineRule="atLeast"/>
        <w:ind w:firstLine="630"/>
        <w:jc w:val="both"/>
        <w:rPr>
          <w:sz w:val="28"/>
          <w:szCs w:val="28"/>
        </w:rPr>
      </w:pPr>
      <w:r w:rsidRPr="000B5D7A">
        <w:rPr>
          <w:sz w:val="28"/>
          <w:szCs w:val="28"/>
        </w:rPr>
        <w:t xml:space="preserve">- Nghiên cứu, xây dựng Kế hoạch mời, kết nối các Doanh nghiệp chia sẻ kinh nghiệm về kinh doanh, xây dựng và duy trì đạo đức, văn hóa kinh doanh trong doanh nghiệp. </w:t>
      </w:r>
    </w:p>
    <w:p w14:paraId="78D06314" w14:textId="77777777" w:rsidR="000B5D7A" w:rsidRPr="000B5D7A" w:rsidRDefault="000B5D7A" w:rsidP="00AD247D">
      <w:pPr>
        <w:spacing w:after="60" w:line="360" w:lineRule="atLeast"/>
        <w:ind w:firstLine="630"/>
        <w:jc w:val="both"/>
        <w:rPr>
          <w:sz w:val="28"/>
          <w:szCs w:val="28"/>
        </w:rPr>
      </w:pPr>
      <w:r w:rsidRPr="000B5D7A">
        <w:rPr>
          <w:sz w:val="28"/>
          <w:szCs w:val="28"/>
        </w:rPr>
        <w:t xml:space="preserve">Thời gian hoàn thành: hàng năm. </w:t>
      </w:r>
    </w:p>
    <w:p w14:paraId="6D75FB09" w14:textId="77777777" w:rsidR="000B5D7A" w:rsidRPr="000B5D7A" w:rsidRDefault="000B5D7A" w:rsidP="00AD247D">
      <w:pPr>
        <w:spacing w:after="60" w:line="360" w:lineRule="atLeast"/>
        <w:ind w:firstLine="630"/>
        <w:jc w:val="both"/>
        <w:rPr>
          <w:sz w:val="28"/>
          <w:szCs w:val="28"/>
        </w:rPr>
      </w:pPr>
      <w:r w:rsidRPr="000B5D7A">
        <w:rPr>
          <w:sz w:val="28"/>
          <w:szCs w:val="28"/>
        </w:rPr>
        <w:t xml:space="preserve">- Xây dựng cơ sở dữ liệu phường đánh giá doanh nghiệp tư nhân theo tiêu chuẩn dựa trên các tiêu chí về: (1) Mức độ tuân thủ pháp luật. (2) Giải quyết công ăn việc làm. (3) Đóng góp vào ngân sách nhà nước và (4) Tham gia các hoạt động an sinh xã hội... làm cơ sở để phường thực hiện các chính sách hỗ trợ, ưu đãi đối với doanh nghiệp. </w:t>
      </w:r>
    </w:p>
    <w:p w14:paraId="622C8360" w14:textId="77777777" w:rsidR="000B5D7A" w:rsidRPr="000B5D7A" w:rsidRDefault="000B5D7A" w:rsidP="00AD247D">
      <w:pPr>
        <w:spacing w:after="60" w:line="360" w:lineRule="atLeast"/>
        <w:ind w:firstLine="630"/>
        <w:jc w:val="both"/>
        <w:rPr>
          <w:sz w:val="28"/>
          <w:szCs w:val="28"/>
        </w:rPr>
      </w:pPr>
      <w:r w:rsidRPr="000B5D7A">
        <w:rPr>
          <w:sz w:val="28"/>
          <w:szCs w:val="28"/>
        </w:rPr>
        <w:t xml:space="preserve">Thời gian hoàn thành: Trong Quý IV/2026 - I/2027 </w:t>
      </w:r>
    </w:p>
    <w:p w14:paraId="60B8E47F" w14:textId="77777777" w:rsidR="000B5D7A" w:rsidRPr="00AD247D" w:rsidRDefault="000B5D7A" w:rsidP="00AD247D">
      <w:pPr>
        <w:spacing w:after="60" w:line="360" w:lineRule="atLeast"/>
        <w:ind w:firstLine="630"/>
        <w:jc w:val="both"/>
        <w:rPr>
          <w:b/>
          <w:sz w:val="28"/>
          <w:szCs w:val="28"/>
        </w:rPr>
      </w:pPr>
      <w:r w:rsidRPr="00AD247D">
        <w:rPr>
          <w:b/>
          <w:sz w:val="28"/>
          <w:szCs w:val="28"/>
        </w:rPr>
        <w:t xml:space="preserve">IV. TỔ CHỨC THỰC HIỆN </w:t>
      </w:r>
    </w:p>
    <w:p w14:paraId="3022C82F" w14:textId="77777777" w:rsidR="000B5D7A" w:rsidRPr="000B5D7A" w:rsidRDefault="000B5D7A" w:rsidP="00AD247D">
      <w:pPr>
        <w:spacing w:after="60" w:line="360" w:lineRule="atLeast"/>
        <w:ind w:firstLine="630"/>
        <w:jc w:val="both"/>
        <w:rPr>
          <w:sz w:val="28"/>
          <w:szCs w:val="28"/>
        </w:rPr>
      </w:pPr>
      <w:r w:rsidRPr="00AD247D">
        <w:rPr>
          <w:b/>
          <w:sz w:val="28"/>
          <w:szCs w:val="28"/>
        </w:rPr>
        <w:t>1.</w:t>
      </w:r>
      <w:r w:rsidRPr="000B5D7A">
        <w:rPr>
          <w:sz w:val="28"/>
          <w:szCs w:val="28"/>
        </w:rPr>
        <w:t xml:space="preserve"> Các chi, Đảng bộ trực thuộc quán triệt Nghị Quyết số 68-NQ/TW và Kế hoạch hành động này. </w:t>
      </w:r>
    </w:p>
    <w:p w14:paraId="41668A11" w14:textId="7B591E51" w:rsidR="000B5D7A" w:rsidRPr="000B5D7A" w:rsidRDefault="000B5D7A" w:rsidP="00AD247D">
      <w:pPr>
        <w:spacing w:after="60" w:line="360" w:lineRule="atLeast"/>
        <w:ind w:firstLine="630"/>
        <w:jc w:val="both"/>
        <w:rPr>
          <w:sz w:val="28"/>
          <w:szCs w:val="28"/>
        </w:rPr>
      </w:pPr>
      <w:r w:rsidRPr="00AD247D">
        <w:rPr>
          <w:b/>
          <w:sz w:val="28"/>
          <w:szCs w:val="28"/>
        </w:rPr>
        <w:t>2.</w:t>
      </w:r>
      <w:r w:rsidRPr="000B5D7A">
        <w:rPr>
          <w:sz w:val="28"/>
          <w:szCs w:val="28"/>
        </w:rPr>
        <w:t xml:space="preserve"> </w:t>
      </w:r>
      <w:r w:rsidR="00D20E7B">
        <w:rPr>
          <w:sz w:val="28"/>
          <w:szCs w:val="28"/>
        </w:rPr>
        <w:t>C</w:t>
      </w:r>
      <w:r w:rsidRPr="000B5D7A">
        <w:rPr>
          <w:sz w:val="28"/>
          <w:szCs w:val="28"/>
        </w:rPr>
        <w:t xml:space="preserve">ác phòng, ban, đơn vị, tổ dân phố thực hiện các nhiệm vụ, giải pháp của Kế hoạch hành động này. </w:t>
      </w:r>
    </w:p>
    <w:p w14:paraId="15CB8399" w14:textId="17E8B32F" w:rsidR="000B5D7A" w:rsidRPr="000B5D7A" w:rsidRDefault="000B5D7A" w:rsidP="00AD247D">
      <w:pPr>
        <w:spacing w:after="60" w:line="360" w:lineRule="atLeast"/>
        <w:ind w:firstLine="630"/>
        <w:jc w:val="both"/>
        <w:rPr>
          <w:sz w:val="28"/>
          <w:szCs w:val="28"/>
        </w:rPr>
      </w:pPr>
      <w:r w:rsidRPr="00AD247D">
        <w:rPr>
          <w:b/>
          <w:sz w:val="28"/>
          <w:szCs w:val="28"/>
        </w:rPr>
        <w:t>3.</w:t>
      </w:r>
      <w:r w:rsidRPr="000B5D7A">
        <w:rPr>
          <w:sz w:val="28"/>
          <w:szCs w:val="28"/>
        </w:rPr>
        <w:t xml:space="preserve"> </w:t>
      </w:r>
      <w:r w:rsidR="0077624E">
        <w:rPr>
          <w:sz w:val="28"/>
          <w:szCs w:val="28"/>
        </w:rPr>
        <w:t xml:space="preserve">Đề nghị </w:t>
      </w:r>
      <w:r w:rsidRPr="000B5D7A">
        <w:rPr>
          <w:sz w:val="28"/>
          <w:szCs w:val="28"/>
        </w:rPr>
        <w:t xml:space="preserve">Mặt trận Tổ quốc và tổ chức chính trị - xã hội phường căn cứ chức năng, nhiệm vụ, xây dựng kế hoạch thường xuyên quán triệt, phổ biến, </w:t>
      </w:r>
      <w:r w:rsidRPr="000B5D7A">
        <w:rPr>
          <w:sz w:val="28"/>
          <w:szCs w:val="28"/>
        </w:rPr>
        <w:lastRenderedPageBreak/>
        <w:t xml:space="preserve">tuyên truyền, vận động doanh nghiệp, doanh nhân, hộ kinh doanh cá thể và Nhân dân thực hiện Kế hoạch hành động; tham gia giám sát, phản biện xã hội về chủ trương, chính sách đến phát triển kinh tế tư nhân. </w:t>
      </w:r>
    </w:p>
    <w:p w14:paraId="3B843AC1" w14:textId="552ECB78" w:rsidR="000B5D7A" w:rsidRPr="000B5D7A" w:rsidRDefault="000B5D7A" w:rsidP="00AD247D">
      <w:pPr>
        <w:spacing w:after="60" w:line="360" w:lineRule="atLeast"/>
        <w:ind w:firstLine="630"/>
        <w:jc w:val="both"/>
        <w:rPr>
          <w:sz w:val="28"/>
          <w:szCs w:val="28"/>
        </w:rPr>
      </w:pPr>
      <w:r w:rsidRPr="00AD247D">
        <w:rPr>
          <w:b/>
          <w:sz w:val="28"/>
          <w:szCs w:val="28"/>
        </w:rPr>
        <w:t>4.</w:t>
      </w:r>
      <w:r w:rsidRPr="000B5D7A">
        <w:rPr>
          <w:sz w:val="28"/>
          <w:szCs w:val="28"/>
        </w:rPr>
        <w:t xml:space="preserve"> </w:t>
      </w:r>
      <w:r w:rsidR="0077624E">
        <w:rPr>
          <w:sz w:val="28"/>
          <w:szCs w:val="28"/>
        </w:rPr>
        <w:t xml:space="preserve">Đề nghị </w:t>
      </w:r>
      <w:r w:rsidRPr="000B5D7A">
        <w:rPr>
          <w:sz w:val="28"/>
          <w:szCs w:val="28"/>
        </w:rPr>
        <w:t xml:space="preserve">Ban Xây dựng Đảng ủy chủ trì, phối hợp với các cơ quan hướng dẫn việc tổ chức tuyên truyền, phổ biến và triển khai thực hiện; định hướng báo chí thông tin, tuyên truyền, phổ biến về Nghị quyết số 68-NQ/TW và Kế hoạch hành động của Đảng uỷ. Chủ động nắm bắt tình hình dư luận xã hội, phản bác các quan điểm sai trái về đổi mới công tác xây dựng và thi hành và những vấn đề có liên quan. </w:t>
      </w:r>
    </w:p>
    <w:p w14:paraId="71D2DDBA" w14:textId="304F7B3E" w:rsidR="002706BE" w:rsidRPr="003E1104" w:rsidRDefault="002706BE" w:rsidP="00AD247D">
      <w:pPr>
        <w:pStyle w:val="BodyText"/>
        <w:spacing w:before="0" w:beforeAutospacing="0" w:after="60" w:afterAutospacing="0" w:line="360" w:lineRule="atLeast"/>
        <w:ind w:firstLine="720"/>
        <w:jc w:val="both"/>
        <w:rPr>
          <w:rFonts w:asciiTheme="majorHAnsi" w:hAnsiTheme="majorHAnsi" w:cstheme="majorHAnsi"/>
          <w:bCs/>
          <w:color w:val="000000"/>
          <w:sz w:val="28"/>
          <w:szCs w:val="28"/>
          <w:lang w:val="vi-VN" w:eastAsia="vi-VN" w:bidi="vi-VN"/>
        </w:rPr>
      </w:pPr>
      <w:r w:rsidRPr="002706BE">
        <w:rPr>
          <w:rFonts w:asciiTheme="majorHAnsi" w:hAnsiTheme="majorHAnsi" w:cstheme="majorHAnsi"/>
          <w:sz w:val="28"/>
          <w:szCs w:val="28"/>
          <w:lang w:val="vi-VN"/>
        </w:rPr>
        <w:t xml:space="preserve">Trên đây là Kế hoạch </w:t>
      </w:r>
      <w:r w:rsidR="001473A4">
        <w:rPr>
          <w:rFonts w:asciiTheme="majorHAnsi" w:hAnsiTheme="majorHAnsi" w:cstheme="majorHAnsi"/>
          <w:bCs/>
          <w:color w:val="000000"/>
          <w:sz w:val="28"/>
          <w:szCs w:val="28"/>
          <w:lang w:eastAsia="vi-VN" w:bidi="vi-VN"/>
        </w:rPr>
        <w:t xml:space="preserve">triển khai thực hiện Nghị quyết 68-NQ/TW ngày 04/5/2025 của Bộ Chính trị về phát triển kinh tế tư nhân trên địa bàn </w:t>
      </w:r>
      <w:r w:rsidR="00730273">
        <w:rPr>
          <w:sz w:val="28"/>
          <w:szCs w:val="28"/>
        </w:rPr>
        <w:t>phường</w:t>
      </w:r>
      <w:r w:rsidR="001473A4">
        <w:rPr>
          <w:rFonts w:asciiTheme="majorHAnsi" w:hAnsiTheme="majorHAnsi" w:cstheme="majorHAnsi"/>
          <w:bCs/>
          <w:color w:val="000000"/>
          <w:sz w:val="28"/>
          <w:szCs w:val="28"/>
          <w:lang w:eastAsia="vi-VN" w:bidi="vi-VN"/>
        </w:rPr>
        <w:t xml:space="preserve"> </w:t>
      </w:r>
      <w:r w:rsidR="00423D56">
        <w:rPr>
          <w:rFonts w:asciiTheme="majorHAnsi" w:hAnsiTheme="majorHAnsi" w:cstheme="majorHAnsi"/>
          <w:bCs/>
          <w:color w:val="000000"/>
          <w:sz w:val="28"/>
          <w:szCs w:val="28"/>
          <w:lang w:eastAsia="vi-VN" w:bidi="vi-VN"/>
        </w:rPr>
        <w:t>Ái Quốc</w:t>
      </w:r>
      <w:r w:rsidRPr="002706BE">
        <w:rPr>
          <w:rFonts w:asciiTheme="majorHAnsi" w:hAnsiTheme="majorHAnsi" w:cstheme="majorHAnsi"/>
          <w:bCs/>
          <w:color w:val="000000"/>
          <w:sz w:val="28"/>
          <w:szCs w:val="28"/>
          <w:lang w:val="vi-VN" w:eastAsia="vi-VN" w:bidi="vi-VN"/>
        </w:rPr>
        <w:t xml:space="preserve">. </w:t>
      </w:r>
      <w:r w:rsidRPr="002706BE">
        <w:rPr>
          <w:rFonts w:asciiTheme="majorHAnsi" w:hAnsiTheme="majorHAnsi" w:cstheme="majorHAnsi"/>
          <w:sz w:val="28"/>
          <w:szCs w:val="28"/>
          <w:lang w:val="vi-VN"/>
        </w:rPr>
        <w:t xml:space="preserve">Yêu cầu các </w:t>
      </w:r>
      <w:r w:rsidR="00BA5E0B">
        <w:rPr>
          <w:rFonts w:asciiTheme="majorHAnsi" w:hAnsiTheme="majorHAnsi" w:cstheme="majorHAnsi"/>
          <w:sz w:val="28"/>
          <w:szCs w:val="28"/>
        </w:rPr>
        <w:t>phòng ban</w:t>
      </w:r>
      <w:r w:rsidRPr="002706BE">
        <w:rPr>
          <w:rFonts w:asciiTheme="majorHAnsi" w:hAnsiTheme="majorHAnsi" w:cstheme="majorHAnsi"/>
          <w:sz w:val="28"/>
          <w:szCs w:val="28"/>
          <w:lang w:val="vi-VN"/>
        </w:rPr>
        <w:t xml:space="preserve">, đơn vị và Ủy ban nhân </w:t>
      </w:r>
      <w:r w:rsidR="00730273">
        <w:rPr>
          <w:sz w:val="28"/>
          <w:szCs w:val="28"/>
        </w:rPr>
        <w:t>phường</w:t>
      </w:r>
      <w:r w:rsidRPr="002706BE">
        <w:rPr>
          <w:rFonts w:asciiTheme="majorHAnsi" w:hAnsiTheme="majorHAnsi" w:cstheme="majorHAnsi"/>
          <w:sz w:val="28"/>
          <w:szCs w:val="28"/>
          <w:lang w:val="vi-VN"/>
        </w:rPr>
        <w:t xml:space="preserve"> triển khai thực hiện./.</w:t>
      </w:r>
    </w:p>
    <w:p w14:paraId="41912FE4" w14:textId="77777777" w:rsidR="002706BE" w:rsidRPr="002706BE" w:rsidRDefault="002706BE" w:rsidP="00D86D12">
      <w:pPr>
        <w:tabs>
          <w:tab w:val="center" w:pos="4200"/>
        </w:tabs>
        <w:spacing w:before="120"/>
        <w:jc w:val="both"/>
        <w:rPr>
          <w:rFonts w:asciiTheme="majorHAnsi" w:hAnsiTheme="majorHAnsi" w:cstheme="majorHAnsi"/>
          <w:sz w:val="10"/>
          <w:szCs w:val="10"/>
          <w:lang w:val="vi-VN"/>
        </w:rPr>
      </w:pPr>
    </w:p>
    <w:tbl>
      <w:tblPr>
        <w:tblW w:w="9109" w:type="dxa"/>
        <w:tblInd w:w="108" w:type="dxa"/>
        <w:tblLook w:val="04A0" w:firstRow="1" w:lastRow="0" w:firstColumn="1" w:lastColumn="0" w:noHBand="0" w:noVBand="1"/>
      </w:tblPr>
      <w:tblGrid>
        <w:gridCol w:w="4570"/>
        <w:gridCol w:w="4539"/>
      </w:tblGrid>
      <w:tr w:rsidR="002706BE" w:rsidRPr="008F60A4" w14:paraId="6380CCB8" w14:textId="77777777" w:rsidTr="008E01C0">
        <w:trPr>
          <w:trHeight w:val="2230"/>
        </w:trPr>
        <w:tc>
          <w:tcPr>
            <w:tcW w:w="4570" w:type="dxa"/>
          </w:tcPr>
          <w:p w14:paraId="79E71976" w14:textId="77777777" w:rsidR="002706BE" w:rsidRPr="002706BE" w:rsidRDefault="002706BE" w:rsidP="000613BA">
            <w:pPr>
              <w:rPr>
                <w:b/>
                <w:sz w:val="28"/>
                <w:szCs w:val="28"/>
                <w:lang w:val="vi-VN"/>
              </w:rPr>
            </w:pPr>
            <w:r w:rsidRPr="002706BE">
              <w:rPr>
                <w:b/>
                <w:i/>
                <w:lang w:val="vi-VN"/>
              </w:rPr>
              <w:t>Nơi nhận</w:t>
            </w:r>
            <w:r w:rsidRPr="002706BE">
              <w:rPr>
                <w:b/>
                <w:lang w:val="vi-VN"/>
              </w:rPr>
              <w:t>:</w:t>
            </w:r>
            <w:r w:rsidRPr="002706BE">
              <w:rPr>
                <w:b/>
                <w:sz w:val="28"/>
                <w:szCs w:val="28"/>
                <w:lang w:val="vi-VN"/>
              </w:rPr>
              <w:t xml:space="preserve"> </w:t>
            </w:r>
          </w:p>
          <w:p w14:paraId="31C8C9B1" w14:textId="27AA4789" w:rsidR="002706BE" w:rsidRDefault="002706BE" w:rsidP="000613BA">
            <w:pPr>
              <w:rPr>
                <w:sz w:val="22"/>
                <w:szCs w:val="28"/>
              </w:rPr>
            </w:pPr>
            <w:r w:rsidRPr="002706BE">
              <w:rPr>
                <w:sz w:val="22"/>
                <w:szCs w:val="28"/>
                <w:lang w:val="vi-VN"/>
              </w:rPr>
              <w:t xml:space="preserve">- </w:t>
            </w:r>
            <w:r w:rsidR="005E0535">
              <w:rPr>
                <w:sz w:val="22"/>
                <w:szCs w:val="28"/>
              </w:rPr>
              <w:t xml:space="preserve">Văn phòng UBND </w:t>
            </w:r>
            <w:r w:rsidR="00617F93">
              <w:rPr>
                <w:sz w:val="22"/>
                <w:szCs w:val="28"/>
              </w:rPr>
              <w:t>th</w:t>
            </w:r>
            <w:r w:rsidR="00617F93" w:rsidRPr="00617F93">
              <w:rPr>
                <w:sz w:val="22"/>
                <w:szCs w:val="28"/>
              </w:rPr>
              <w:t>àn</w:t>
            </w:r>
            <w:r w:rsidR="00617F93">
              <w:rPr>
                <w:sz w:val="22"/>
                <w:szCs w:val="28"/>
              </w:rPr>
              <w:t>h ph</w:t>
            </w:r>
            <w:r w:rsidR="00617F93" w:rsidRPr="00617F93">
              <w:rPr>
                <w:sz w:val="22"/>
                <w:szCs w:val="28"/>
              </w:rPr>
              <w:t>ố</w:t>
            </w:r>
            <w:r w:rsidRPr="002706BE">
              <w:rPr>
                <w:sz w:val="22"/>
                <w:szCs w:val="28"/>
                <w:lang w:val="vi-VN"/>
              </w:rPr>
              <w:t>;</w:t>
            </w:r>
          </w:p>
          <w:p w14:paraId="3637A888" w14:textId="10492EDE" w:rsidR="00E61D42" w:rsidRPr="00E61D42" w:rsidRDefault="00E61D42" w:rsidP="000613BA">
            <w:pPr>
              <w:rPr>
                <w:sz w:val="22"/>
                <w:szCs w:val="28"/>
              </w:rPr>
            </w:pPr>
            <w:r>
              <w:rPr>
                <w:sz w:val="22"/>
                <w:szCs w:val="28"/>
              </w:rPr>
              <w:t>- Sở Tài chính;</w:t>
            </w:r>
          </w:p>
          <w:p w14:paraId="7EEE4EA8" w14:textId="74342153" w:rsidR="002706BE" w:rsidRPr="002706BE" w:rsidRDefault="00370C97" w:rsidP="000613BA">
            <w:pPr>
              <w:rPr>
                <w:sz w:val="22"/>
                <w:szCs w:val="28"/>
                <w:lang w:val="vi-VN"/>
              </w:rPr>
            </w:pPr>
            <w:r>
              <w:rPr>
                <w:sz w:val="22"/>
                <w:szCs w:val="28"/>
                <w:lang w:val="vi-VN"/>
              </w:rPr>
              <w:t>- TT</w:t>
            </w:r>
            <w:r w:rsidR="002706BE" w:rsidRPr="002706BE">
              <w:rPr>
                <w:sz w:val="22"/>
                <w:szCs w:val="28"/>
                <w:lang w:val="vi-VN"/>
              </w:rPr>
              <w:t xml:space="preserve"> </w:t>
            </w:r>
            <w:r w:rsidR="005E0535">
              <w:rPr>
                <w:sz w:val="22"/>
                <w:szCs w:val="28"/>
              </w:rPr>
              <w:t>Đảng</w:t>
            </w:r>
            <w:r w:rsidR="002706BE" w:rsidRPr="002706BE">
              <w:rPr>
                <w:sz w:val="22"/>
                <w:szCs w:val="28"/>
                <w:lang w:val="vi-VN"/>
              </w:rPr>
              <w:t xml:space="preserve"> ủy;</w:t>
            </w:r>
          </w:p>
          <w:p w14:paraId="174C8E8D" w14:textId="0FBC4AD5" w:rsidR="002706BE" w:rsidRPr="002706BE" w:rsidRDefault="00370C97" w:rsidP="000613BA">
            <w:pPr>
              <w:rPr>
                <w:sz w:val="22"/>
                <w:szCs w:val="28"/>
                <w:lang w:val="vi-VN"/>
              </w:rPr>
            </w:pPr>
            <w:r>
              <w:rPr>
                <w:sz w:val="22"/>
                <w:szCs w:val="28"/>
                <w:lang w:val="vi-VN"/>
              </w:rPr>
              <w:t>- TT</w:t>
            </w:r>
            <w:r w:rsidR="002706BE" w:rsidRPr="002706BE">
              <w:rPr>
                <w:sz w:val="22"/>
                <w:szCs w:val="28"/>
                <w:lang w:val="vi-VN"/>
              </w:rPr>
              <w:t xml:space="preserve"> HĐND </w:t>
            </w:r>
            <w:r w:rsidR="00C220E4">
              <w:rPr>
                <w:sz w:val="22"/>
                <w:szCs w:val="28"/>
              </w:rPr>
              <w:t>phường</w:t>
            </w:r>
            <w:r w:rsidR="002706BE" w:rsidRPr="002706BE">
              <w:rPr>
                <w:sz w:val="22"/>
                <w:szCs w:val="28"/>
                <w:lang w:val="vi-VN"/>
              </w:rPr>
              <w:t>;</w:t>
            </w:r>
          </w:p>
          <w:p w14:paraId="6F057316" w14:textId="181BF30D" w:rsidR="002706BE" w:rsidRDefault="002706BE" w:rsidP="000613BA">
            <w:pPr>
              <w:rPr>
                <w:sz w:val="22"/>
                <w:szCs w:val="22"/>
              </w:rPr>
            </w:pPr>
            <w:r>
              <w:rPr>
                <w:sz w:val="22"/>
                <w:szCs w:val="22"/>
              </w:rPr>
              <w:t xml:space="preserve">- CT, các PCT UBND </w:t>
            </w:r>
            <w:r w:rsidR="00C220E4">
              <w:rPr>
                <w:sz w:val="22"/>
                <w:szCs w:val="28"/>
              </w:rPr>
              <w:t>phường</w:t>
            </w:r>
            <w:r>
              <w:rPr>
                <w:sz w:val="22"/>
                <w:szCs w:val="22"/>
              </w:rPr>
              <w:t>;</w:t>
            </w:r>
          </w:p>
          <w:p w14:paraId="3F1D1837" w14:textId="7B60584E" w:rsidR="002706BE" w:rsidRDefault="002706BE" w:rsidP="000613BA">
            <w:pPr>
              <w:rPr>
                <w:sz w:val="22"/>
                <w:szCs w:val="22"/>
              </w:rPr>
            </w:pPr>
            <w:r>
              <w:rPr>
                <w:sz w:val="22"/>
                <w:szCs w:val="22"/>
              </w:rPr>
              <w:t>- Các Phòng</w:t>
            </w:r>
            <w:r w:rsidR="005E0535">
              <w:rPr>
                <w:sz w:val="22"/>
                <w:szCs w:val="22"/>
              </w:rPr>
              <w:t xml:space="preserve"> thuộc </w:t>
            </w:r>
            <w:r w:rsidR="00C220E4">
              <w:rPr>
                <w:sz w:val="22"/>
                <w:szCs w:val="28"/>
              </w:rPr>
              <w:t>phường</w:t>
            </w:r>
            <w:r>
              <w:rPr>
                <w:sz w:val="22"/>
                <w:szCs w:val="22"/>
              </w:rPr>
              <w:t>;</w:t>
            </w:r>
          </w:p>
          <w:p w14:paraId="5A36CE52" w14:textId="24436B8C" w:rsidR="002706BE" w:rsidRDefault="002706BE" w:rsidP="000613BA">
            <w:pPr>
              <w:rPr>
                <w:sz w:val="22"/>
                <w:szCs w:val="22"/>
              </w:rPr>
            </w:pPr>
            <w:r>
              <w:rPr>
                <w:sz w:val="22"/>
                <w:szCs w:val="22"/>
              </w:rPr>
              <w:t xml:space="preserve">- </w:t>
            </w:r>
            <w:r w:rsidR="005E0535">
              <w:rPr>
                <w:sz w:val="22"/>
                <w:szCs w:val="22"/>
              </w:rPr>
              <w:t>Các t</w:t>
            </w:r>
            <w:r w:rsidR="00263282">
              <w:rPr>
                <w:sz w:val="22"/>
                <w:szCs w:val="22"/>
              </w:rPr>
              <w:t>ổ dân phố</w:t>
            </w:r>
            <w:r w:rsidR="00617F93">
              <w:rPr>
                <w:sz w:val="22"/>
                <w:szCs w:val="22"/>
              </w:rPr>
              <w:t xml:space="preserve"> </w:t>
            </w:r>
            <w:r w:rsidR="005E0535">
              <w:rPr>
                <w:sz w:val="22"/>
                <w:szCs w:val="22"/>
              </w:rPr>
              <w:t>trên địa bàn</w:t>
            </w:r>
            <w:r>
              <w:rPr>
                <w:sz w:val="22"/>
                <w:szCs w:val="22"/>
              </w:rPr>
              <w:t xml:space="preserve"> </w:t>
            </w:r>
            <w:r w:rsidR="00C220E4">
              <w:rPr>
                <w:sz w:val="22"/>
                <w:szCs w:val="28"/>
              </w:rPr>
              <w:t>phường</w:t>
            </w:r>
            <w:r>
              <w:rPr>
                <w:sz w:val="22"/>
                <w:szCs w:val="22"/>
              </w:rPr>
              <w:t xml:space="preserve">; </w:t>
            </w:r>
          </w:p>
          <w:p w14:paraId="2C797CF2" w14:textId="56BD7FDF" w:rsidR="002706BE" w:rsidRDefault="002706BE" w:rsidP="000613BA">
            <w:pPr>
              <w:rPr>
                <w:sz w:val="22"/>
                <w:szCs w:val="22"/>
              </w:rPr>
            </w:pPr>
            <w:r>
              <w:rPr>
                <w:sz w:val="22"/>
                <w:szCs w:val="22"/>
              </w:rPr>
              <w:t>- Lưu: VT</w:t>
            </w:r>
            <w:r w:rsidR="00C220E4">
              <w:rPr>
                <w:sz w:val="22"/>
                <w:szCs w:val="22"/>
              </w:rPr>
              <w:t>;</w:t>
            </w:r>
            <w:r w:rsidR="005E0535">
              <w:rPr>
                <w:sz w:val="22"/>
                <w:szCs w:val="22"/>
              </w:rPr>
              <w:t xml:space="preserve"> </w:t>
            </w:r>
            <w:r w:rsidR="00C220E4">
              <w:rPr>
                <w:sz w:val="22"/>
                <w:szCs w:val="22"/>
              </w:rPr>
              <w:t>KTHTĐT</w:t>
            </w:r>
            <w:r>
              <w:rPr>
                <w:sz w:val="22"/>
                <w:szCs w:val="22"/>
              </w:rPr>
              <w:t>.</w:t>
            </w:r>
          </w:p>
          <w:p w14:paraId="4BBB16A5" w14:textId="77777777" w:rsidR="002706BE" w:rsidRPr="008F60A4" w:rsidRDefault="002706BE" w:rsidP="00D86D12">
            <w:pPr>
              <w:spacing w:before="120"/>
              <w:jc w:val="both"/>
              <w:rPr>
                <w:sz w:val="28"/>
                <w:szCs w:val="28"/>
              </w:rPr>
            </w:pPr>
          </w:p>
        </w:tc>
        <w:tc>
          <w:tcPr>
            <w:tcW w:w="4539" w:type="dxa"/>
          </w:tcPr>
          <w:p w14:paraId="6360A3C3" w14:textId="49EECFAA" w:rsidR="002706BE" w:rsidRDefault="00263282" w:rsidP="000613BA">
            <w:pPr>
              <w:jc w:val="center"/>
              <w:rPr>
                <w:b/>
                <w:sz w:val="28"/>
                <w:szCs w:val="28"/>
              </w:rPr>
            </w:pPr>
            <w:r>
              <w:rPr>
                <w:b/>
                <w:sz w:val="28"/>
                <w:szCs w:val="28"/>
              </w:rPr>
              <w:t>CHỦ TỊCH</w:t>
            </w:r>
          </w:p>
          <w:p w14:paraId="3682F0AA" w14:textId="77777777" w:rsidR="002706BE" w:rsidRDefault="002706BE" w:rsidP="000613BA">
            <w:pPr>
              <w:jc w:val="center"/>
              <w:rPr>
                <w:b/>
                <w:sz w:val="28"/>
                <w:szCs w:val="28"/>
              </w:rPr>
            </w:pPr>
          </w:p>
          <w:p w14:paraId="5857852B" w14:textId="77777777" w:rsidR="002706BE" w:rsidRDefault="002706BE" w:rsidP="00D86D12">
            <w:pPr>
              <w:spacing w:before="120"/>
              <w:jc w:val="center"/>
              <w:rPr>
                <w:b/>
                <w:sz w:val="28"/>
                <w:szCs w:val="28"/>
              </w:rPr>
            </w:pPr>
          </w:p>
          <w:p w14:paraId="570FE9D8" w14:textId="77777777" w:rsidR="002706BE" w:rsidRDefault="002706BE" w:rsidP="000613BA">
            <w:pPr>
              <w:spacing w:before="120"/>
              <w:rPr>
                <w:b/>
                <w:sz w:val="28"/>
                <w:szCs w:val="28"/>
              </w:rPr>
            </w:pPr>
          </w:p>
          <w:p w14:paraId="52EF85DA" w14:textId="77777777" w:rsidR="00E21DFE" w:rsidRDefault="00E21DFE" w:rsidP="00D86D12">
            <w:pPr>
              <w:spacing w:before="120"/>
              <w:jc w:val="center"/>
              <w:rPr>
                <w:b/>
                <w:sz w:val="28"/>
                <w:szCs w:val="28"/>
              </w:rPr>
            </w:pPr>
          </w:p>
          <w:p w14:paraId="188AF85C" w14:textId="76B5163B" w:rsidR="002706BE" w:rsidRDefault="00E21DFE" w:rsidP="00D86D12">
            <w:pPr>
              <w:spacing w:before="120"/>
              <w:jc w:val="center"/>
              <w:rPr>
                <w:b/>
                <w:sz w:val="28"/>
                <w:szCs w:val="28"/>
              </w:rPr>
            </w:pPr>
            <w:r>
              <w:rPr>
                <w:b/>
                <w:sz w:val="28"/>
                <w:szCs w:val="28"/>
              </w:rPr>
              <w:t>Vũ Nam Hải</w:t>
            </w:r>
          </w:p>
          <w:p w14:paraId="2666A2B0" w14:textId="77777777" w:rsidR="002706BE" w:rsidRDefault="002706BE" w:rsidP="00D86D12">
            <w:pPr>
              <w:spacing w:before="120"/>
              <w:jc w:val="center"/>
              <w:rPr>
                <w:b/>
                <w:sz w:val="28"/>
                <w:szCs w:val="28"/>
              </w:rPr>
            </w:pPr>
          </w:p>
          <w:p w14:paraId="4A7BF56E" w14:textId="77777777" w:rsidR="002706BE" w:rsidRDefault="002706BE" w:rsidP="00D86D12">
            <w:pPr>
              <w:spacing w:before="120"/>
              <w:jc w:val="center"/>
              <w:rPr>
                <w:b/>
                <w:sz w:val="28"/>
                <w:szCs w:val="28"/>
              </w:rPr>
            </w:pPr>
          </w:p>
          <w:p w14:paraId="10835F58" w14:textId="77777777" w:rsidR="002706BE" w:rsidRDefault="002706BE" w:rsidP="00D86D12">
            <w:pPr>
              <w:spacing w:before="120"/>
              <w:jc w:val="center"/>
              <w:rPr>
                <w:b/>
                <w:sz w:val="28"/>
                <w:szCs w:val="28"/>
              </w:rPr>
            </w:pPr>
          </w:p>
          <w:p w14:paraId="1AED7967" w14:textId="77777777" w:rsidR="002706BE" w:rsidRDefault="002706BE" w:rsidP="00D86D12">
            <w:pPr>
              <w:spacing w:before="120"/>
              <w:jc w:val="center"/>
              <w:rPr>
                <w:b/>
                <w:sz w:val="28"/>
                <w:szCs w:val="28"/>
              </w:rPr>
            </w:pPr>
          </w:p>
          <w:p w14:paraId="2357345E" w14:textId="77777777" w:rsidR="002706BE" w:rsidRPr="00DE1341" w:rsidRDefault="002706BE" w:rsidP="00D86D12">
            <w:pPr>
              <w:spacing w:before="120"/>
              <w:jc w:val="center"/>
              <w:rPr>
                <w:b/>
                <w:sz w:val="28"/>
                <w:szCs w:val="28"/>
              </w:rPr>
            </w:pPr>
          </w:p>
        </w:tc>
      </w:tr>
    </w:tbl>
    <w:p w14:paraId="5F3A8F20" w14:textId="77777777" w:rsidR="002706BE" w:rsidRDefault="002706BE" w:rsidP="00D86D12">
      <w:pPr>
        <w:spacing w:before="120"/>
      </w:pPr>
    </w:p>
    <w:p w14:paraId="5E695F0D" w14:textId="77777777" w:rsidR="00A548C4" w:rsidRDefault="00A548C4" w:rsidP="00D86D12">
      <w:pPr>
        <w:spacing w:before="120"/>
      </w:pPr>
    </w:p>
    <w:sectPr w:rsidR="00A548C4" w:rsidSect="00AD247D">
      <w:headerReference w:type="default" r:id="rId8"/>
      <w:pgSz w:w="11906" w:h="16838"/>
      <w:pgMar w:top="1134" w:right="1134" w:bottom="1134" w:left="1701" w:header="510"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C28992" w14:textId="77777777" w:rsidR="00A27A5D" w:rsidRDefault="00A27A5D" w:rsidP="00AD247D">
      <w:r>
        <w:separator/>
      </w:r>
    </w:p>
  </w:endnote>
  <w:endnote w:type="continuationSeparator" w:id="0">
    <w:p w14:paraId="3DB27EC6" w14:textId="77777777" w:rsidR="00A27A5D" w:rsidRDefault="00A27A5D" w:rsidP="00AD2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EC9B01" w14:textId="77777777" w:rsidR="00A27A5D" w:rsidRDefault="00A27A5D" w:rsidP="00AD247D">
      <w:r>
        <w:separator/>
      </w:r>
    </w:p>
  </w:footnote>
  <w:footnote w:type="continuationSeparator" w:id="0">
    <w:p w14:paraId="0692B724" w14:textId="77777777" w:rsidR="00A27A5D" w:rsidRDefault="00A27A5D" w:rsidP="00AD24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7534086"/>
      <w:docPartObj>
        <w:docPartGallery w:val="Page Numbers (Top of Page)"/>
        <w:docPartUnique/>
      </w:docPartObj>
    </w:sdtPr>
    <w:sdtEndPr>
      <w:rPr>
        <w:noProof/>
      </w:rPr>
    </w:sdtEndPr>
    <w:sdtContent>
      <w:p w14:paraId="07ABFAEA" w14:textId="14423AB5" w:rsidR="00AD247D" w:rsidRDefault="00AD247D">
        <w:pPr>
          <w:pStyle w:val="Header"/>
          <w:jc w:val="center"/>
        </w:pPr>
        <w:r>
          <w:fldChar w:fldCharType="begin"/>
        </w:r>
        <w:r>
          <w:instrText xml:space="preserve"> PAGE   \* MERGEFORMAT </w:instrText>
        </w:r>
        <w:r>
          <w:fldChar w:fldCharType="separate"/>
        </w:r>
        <w:r w:rsidR="00A867EB">
          <w:rPr>
            <w:noProof/>
          </w:rPr>
          <w:t>9</w:t>
        </w:r>
        <w:r>
          <w:rPr>
            <w:noProof/>
          </w:rPr>
          <w:fldChar w:fldCharType="end"/>
        </w:r>
      </w:p>
    </w:sdtContent>
  </w:sdt>
  <w:p w14:paraId="5816D36C" w14:textId="77777777" w:rsidR="00AD247D" w:rsidRDefault="00AD24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A6FAD"/>
    <w:multiLevelType w:val="multilevel"/>
    <w:tmpl w:val="033C8C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E4632C"/>
    <w:multiLevelType w:val="multilevel"/>
    <w:tmpl w:val="AEF2FA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19A7567"/>
    <w:multiLevelType w:val="multilevel"/>
    <w:tmpl w:val="749A9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22131A"/>
    <w:multiLevelType w:val="multilevel"/>
    <w:tmpl w:val="DF101B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D2B06D4"/>
    <w:multiLevelType w:val="multilevel"/>
    <w:tmpl w:val="56EADE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0EC7891"/>
    <w:multiLevelType w:val="multilevel"/>
    <w:tmpl w:val="39586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E55CA9"/>
    <w:multiLevelType w:val="multilevel"/>
    <w:tmpl w:val="FD44BA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12612C1"/>
    <w:multiLevelType w:val="multilevel"/>
    <w:tmpl w:val="57EEA0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4AC3917"/>
    <w:multiLevelType w:val="multilevel"/>
    <w:tmpl w:val="E5C2C9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9AA54AA"/>
    <w:multiLevelType w:val="multilevel"/>
    <w:tmpl w:val="A6C675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119619A"/>
    <w:multiLevelType w:val="multilevel"/>
    <w:tmpl w:val="43708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4E1712D"/>
    <w:multiLevelType w:val="multilevel"/>
    <w:tmpl w:val="47B447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5475A49"/>
    <w:multiLevelType w:val="multilevel"/>
    <w:tmpl w:val="E9087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0D04D15"/>
    <w:multiLevelType w:val="multilevel"/>
    <w:tmpl w:val="ACB87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B5C6C99"/>
    <w:multiLevelType w:val="hybridMultilevel"/>
    <w:tmpl w:val="880EFA46"/>
    <w:lvl w:ilvl="0" w:tplc="BC709A4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1883CF7"/>
    <w:multiLevelType w:val="multilevel"/>
    <w:tmpl w:val="3CC826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5B27D7E"/>
    <w:multiLevelType w:val="multilevel"/>
    <w:tmpl w:val="1F2C28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79A0EBB"/>
    <w:multiLevelType w:val="multilevel"/>
    <w:tmpl w:val="97FA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10"/>
  </w:num>
  <w:num w:numId="3">
    <w:abstractNumId w:val="11"/>
  </w:num>
  <w:num w:numId="4">
    <w:abstractNumId w:val="6"/>
  </w:num>
  <w:num w:numId="5">
    <w:abstractNumId w:val="8"/>
  </w:num>
  <w:num w:numId="6">
    <w:abstractNumId w:val="0"/>
  </w:num>
  <w:num w:numId="7">
    <w:abstractNumId w:val="5"/>
  </w:num>
  <w:num w:numId="8">
    <w:abstractNumId w:val="12"/>
  </w:num>
  <w:num w:numId="9">
    <w:abstractNumId w:val="2"/>
  </w:num>
  <w:num w:numId="10">
    <w:abstractNumId w:val="13"/>
  </w:num>
  <w:num w:numId="11">
    <w:abstractNumId w:val="1"/>
  </w:num>
  <w:num w:numId="12">
    <w:abstractNumId w:val="4"/>
  </w:num>
  <w:num w:numId="13">
    <w:abstractNumId w:val="7"/>
  </w:num>
  <w:num w:numId="14">
    <w:abstractNumId w:val="16"/>
  </w:num>
  <w:num w:numId="15">
    <w:abstractNumId w:val="3"/>
  </w:num>
  <w:num w:numId="16">
    <w:abstractNumId w:val="9"/>
  </w:num>
  <w:num w:numId="17">
    <w:abstractNumId w:val="17"/>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6BE"/>
    <w:rsid w:val="00014CB2"/>
    <w:rsid w:val="0004197E"/>
    <w:rsid w:val="000476FC"/>
    <w:rsid w:val="00050C9C"/>
    <w:rsid w:val="000613BA"/>
    <w:rsid w:val="00083DB5"/>
    <w:rsid w:val="000B5980"/>
    <w:rsid w:val="000B5D7A"/>
    <w:rsid w:val="000E267B"/>
    <w:rsid w:val="000F0B29"/>
    <w:rsid w:val="000F1A50"/>
    <w:rsid w:val="00105895"/>
    <w:rsid w:val="00130AF3"/>
    <w:rsid w:val="001369D4"/>
    <w:rsid w:val="0014104E"/>
    <w:rsid w:val="001473A4"/>
    <w:rsid w:val="001562AB"/>
    <w:rsid w:val="001602EE"/>
    <w:rsid w:val="00175044"/>
    <w:rsid w:val="001834B5"/>
    <w:rsid w:val="0018437C"/>
    <w:rsid w:val="001D69A1"/>
    <w:rsid w:val="001D6C4B"/>
    <w:rsid w:val="00216459"/>
    <w:rsid w:val="00253F27"/>
    <w:rsid w:val="00263282"/>
    <w:rsid w:val="002706BE"/>
    <w:rsid w:val="00281201"/>
    <w:rsid w:val="00296041"/>
    <w:rsid w:val="002D5C9F"/>
    <w:rsid w:val="002E0984"/>
    <w:rsid w:val="00310948"/>
    <w:rsid w:val="00323D25"/>
    <w:rsid w:val="0032628D"/>
    <w:rsid w:val="00364BE4"/>
    <w:rsid w:val="00370C97"/>
    <w:rsid w:val="00394396"/>
    <w:rsid w:val="003A7C10"/>
    <w:rsid w:val="003D3981"/>
    <w:rsid w:val="003E2DDA"/>
    <w:rsid w:val="003F0D39"/>
    <w:rsid w:val="0040465C"/>
    <w:rsid w:val="00423D56"/>
    <w:rsid w:val="0044330D"/>
    <w:rsid w:val="00455E63"/>
    <w:rsid w:val="0046601B"/>
    <w:rsid w:val="004B083C"/>
    <w:rsid w:val="004B2ADD"/>
    <w:rsid w:val="004C0F47"/>
    <w:rsid w:val="004D095F"/>
    <w:rsid w:val="004F78C7"/>
    <w:rsid w:val="00516810"/>
    <w:rsid w:val="005A2AA7"/>
    <w:rsid w:val="005D75DB"/>
    <w:rsid w:val="005E0535"/>
    <w:rsid w:val="005E5289"/>
    <w:rsid w:val="00615E3F"/>
    <w:rsid w:val="00617F93"/>
    <w:rsid w:val="006335F0"/>
    <w:rsid w:val="006444CA"/>
    <w:rsid w:val="00674153"/>
    <w:rsid w:val="00692D7D"/>
    <w:rsid w:val="006E304B"/>
    <w:rsid w:val="007026A4"/>
    <w:rsid w:val="007114DD"/>
    <w:rsid w:val="00730273"/>
    <w:rsid w:val="00730EB6"/>
    <w:rsid w:val="00732CC4"/>
    <w:rsid w:val="00733E8B"/>
    <w:rsid w:val="0077624E"/>
    <w:rsid w:val="00790661"/>
    <w:rsid w:val="007B1EF6"/>
    <w:rsid w:val="00811257"/>
    <w:rsid w:val="00845C6A"/>
    <w:rsid w:val="00901905"/>
    <w:rsid w:val="00912FBD"/>
    <w:rsid w:val="009211E6"/>
    <w:rsid w:val="009337C7"/>
    <w:rsid w:val="00953540"/>
    <w:rsid w:val="0095373C"/>
    <w:rsid w:val="00953A98"/>
    <w:rsid w:val="009E1327"/>
    <w:rsid w:val="009F6A78"/>
    <w:rsid w:val="00A2212C"/>
    <w:rsid w:val="00A27A5D"/>
    <w:rsid w:val="00A548C4"/>
    <w:rsid w:val="00A867EB"/>
    <w:rsid w:val="00AA19C5"/>
    <w:rsid w:val="00AD1CC4"/>
    <w:rsid w:val="00AD247D"/>
    <w:rsid w:val="00AE30A1"/>
    <w:rsid w:val="00B14D37"/>
    <w:rsid w:val="00B53484"/>
    <w:rsid w:val="00B65849"/>
    <w:rsid w:val="00B75685"/>
    <w:rsid w:val="00BA30AD"/>
    <w:rsid w:val="00BA5E0B"/>
    <w:rsid w:val="00BA6187"/>
    <w:rsid w:val="00BF02BA"/>
    <w:rsid w:val="00C03721"/>
    <w:rsid w:val="00C220E4"/>
    <w:rsid w:val="00C44C34"/>
    <w:rsid w:val="00C73708"/>
    <w:rsid w:val="00CB596C"/>
    <w:rsid w:val="00CC303D"/>
    <w:rsid w:val="00CC492B"/>
    <w:rsid w:val="00CF2D7D"/>
    <w:rsid w:val="00D20E7B"/>
    <w:rsid w:val="00D3401D"/>
    <w:rsid w:val="00D42454"/>
    <w:rsid w:val="00D86D12"/>
    <w:rsid w:val="00D94E2D"/>
    <w:rsid w:val="00DC618E"/>
    <w:rsid w:val="00DD7A74"/>
    <w:rsid w:val="00E04B52"/>
    <w:rsid w:val="00E21DFE"/>
    <w:rsid w:val="00E61D42"/>
    <w:rsid w:val="00E663D6"/>
    <w:rsid w:val="00E7057B"/>
    <w:rsid w:val="00EF2FC6"/>
    <w:rsid w:val="00F52880"/>
    <w:rsid w:val="00F63ABD"/>
    <w:rsid w:val="00F7364C"/>
    <w:rsid w:val="00F838EC"/>
    <w:rsid w:val="00FB57E4"/>
    <w:rsid w:val="00FC2EE8"/>
    <w:rsid w:val="00FD7B41"/>
    <w:rsid w:val="00FE0A5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B2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6BE"/>
    <w:pPr>
      <w:spacing w:after="0" w:line="240" w:lineRule="auto"/>
      <w:jc w:val="left"/>
    </w:pPr>
    <w:rPr>
      <w:rFonts w:eastAsia="Times New Roman" w:cs="Times New Roman"/>
      <w:kern w:val="0"/>
      <w:sz w:val="24"/>
      <w:szCs w:val="24"/>
      <w:lang w:val="en-US"/>
    </w:rPr>
  </w:style>
  <w:style w:type="paragraph" w:styleId="Heading2">
    <w:name w:val="heading 2"/>
    <w:basedOn w:val="Normal"/>
    <w:next w:val="Normal"/>
    <w:link w:val="Heading2Char"/>
    <w:uiPriority w:val="9"/>
    <w:semiHidden/>
    <w:unhideWhenUsed/>
    <w:qFormat/>
    <w:rsid w:val="00732CC4"/>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706BE"/>
    <w:pPr>
      <w:spacing w:before="100" w:beforeAutospacing="1" w:after="100" w:afterAutospacing="1"/>
    </w:pPr>
  </w:style>
  <w:style w:type="paragraph" w:styleId="BodyText">
    <w:name w:val="Body Text"/>
    <w:basedOn w:val="Normal"/>
    <w:link w:val="BodyTextChar"/>
    <w:uiPriority w:val="99"/>
    <w:unhideWhenUsed/>
    <w:rsid w:val="002706BE"/>
    <w:pPr>
      <w:spacing w:before="100" w:beforeAutospacing="1" w:after="100" w:afterAutospacing="1"/>
    </w:pPr>
  </w:style>
  <w:style w:type="character" w:customStyle="1" w:styleId="BodyTextChar">
    <w:name w:val="Body Text Char"/>
    <w:basedOn w:val="DefaultParagraphFont"/>
    <w:link w:val="BodyText"/>
    <w:uiPriority w:val="99"/>
    <w:rsid w:val="002706BE"/>
    <w:rPr>
      <w:rFonts w:eastAsia="Times New Roman" w:cs="Times New Roman"/>
      <w:kern w:val="0"/>
      <w:sz w:val="24"/>
      <w:szCs w:val="24"/>
      <w:lang w:val="en-US"/>
    </w:rPr>
  </w:style>
  <w:style w:type="character" w:customStyle="1" w:styleId="fontstyle01">
    <w:name w:val="fontstyle01"/>
    <w:rsid w:val="002706BE"/>
    <w:rPr>
      <w:rFonts w:ascii="TimesNewRomanPSMT" w:hAnsi="TimesNewRomanPSMT" w:hint="default"/>
      <w:b w:val="0"/>
      <w:bCs w:val="0"/>
      <w:i w:val="0"/>
      <w:iCs w:val="0"/>
      <w:color w:val="000000"/>
      <w:sz w:val="28"/>
      <w:szCs w:val="28"/>
    </w:rPr>
  </w:style>
  <w:style w:type="character" w:customStyle="1" w:styleId="Heading2Char">
    <w:name w:val="Heading 2 Char"/>
    <w:basedOn w:val="DefaultParagraphFont"/>
    <w:link w:val="Heading2"/>
    <w:uiPriority w:val="9"/>
    <w:semiHidden/>
    <w:rsid w:val="00732CC4"/>
    <w:rPr>
      <w:rFonts w:asciiTheme="majorHAnsi" w:eastAsiaTheme="majorEastAsia" w:hAnsiTheme="majorHAnsi" w:cstheme="majorBidi"/>
      <w:color w:val="2F5496" w:themeColor="accent1" w:themeShade="BF"/>
      <w:sz w:val="32"/>
      <w:szCs w:val="32"/>
      <w:lang w:val="en-US"/>
    </w:rPr>
  </w:style>
  <w:style w:type="paragraph" w:styleId="ListParagraph">
    <w:name w:val="List Paragraph"/>
    <w:basedOn w:val="Normal"/>
    <w:uiPriority w:val="34"/>
    <w:qFormat/>
    <w:rsid w:val="00FD7B41"/>
    <w:pPr>
      <w:ind w:left="720"/>
      <w:contextualSpacing/>
    </w:pPr>
  </w:style>
  <w:style w:type="paragraph" w:styleId="BodyTextIndent2">
    <w:name w:val="Body Text Indent 2"/>
    <w:basedOn w:val="Normal"/>
    <w:link w:val="BodyTextIndent2Char"/>
    <w:unhideWhenUsed/>
    <w:rsid w:val="002D5C9F"/>
    <w:pPr>
      <w:spacing w:after="120" w:line="480" w:lineRule="auto"/>
      <w:ind w:left="360"/>
    </w:pPr>
  </w:style>
  <w:style w:type="character" w:customStyle="1" w:styleId="BodyTextIndent2Char">
    <w:name w:val="Body Text Indent 2 Char"/>
    <w:basedOn w:val="DefaultParagraphFont"/>
    <w:link w:val="BodyTextIndent2"/>
    <w:rsid w:val="002D5C9F"/>
    <w:rPr>
      <w:rFonts w:eastAsia="Times New Roman" w:cs="Times New Roman"/>
      <w:kern w:val="0"/>
      <w:sz w:val="24"/>
      <w:szCs w:val="24"/>
      <w:lang w:val="en-US"/>
    </w:rPr>
  </w:style>
  <w:style w:type="paragraph" w:styleId="Header">
    <w:name w:val="header"/>
    <w:basedOn w:val="Normal"/>
    <w:link w:val="HeaderChar"/>
    <w:uiPriority w:val="99"/>
    <w:unhideWhenUsed/>
    <w:rsid w:val="00AD247D"/>
    <w:pPr>
      <w:tabs>
        <w:tab w:val="center" w:pos="4680"/>
        <w:tab w:val="right" w:pos="9360"/>
      </w:tabs>
    </w:pPr>
  </w:style>
  <w:style w:type="character" w:customStyle="1" w:styleId="HeaderChar">
    <w:name w:val="Header Char"/>
    <w:basedOn w:val="DefaultParagraphFont"/>
    <w:link w:val="Header"/>
    <w:uiPriority w:val="99"/>
    <w:rsid w:val="00AD247D"/>
    <w:rPr>
      <w:rFonts w:eastAsia="Times New Roman" w:cs="Times New Roman"/>
      <w:kern w:val="0"/>
      <w:sz w:val="24"/>
      <w:szCs w:val="24"/>
      <w:lang w:val="en-US"/>
    </w:rPr>
  </w:style>
  <w:style w:type="paragraph" w:styleId="Footer">
    <w:name w:val="footer"/>
    <w:basedOn w:val="Normal"/>
    <w:link w:val="FooterChar"/>
    <w:uiPriority w:val="99"/>
    <w:unhideWhenUsed/>
    <w:rsid w:val="00AD247D"/>
    <w:pPr>
      <w:tabs>
        <w:tab w:val="center" w:pos="4680"/>
        <w:tab w:val="right" w:pos="9360"/>
      </w:tabs>
    </w:pPr>
  </w:style>
  <w:style w:type="character" w:customStyle="1" w:styleId="FooterChar">
    <w:name w:val="Footer Char"/>
    <w:basedOn w:val="DefaultParagraphFont"/>
    <w:link w:val="Footer"/>
    <w:uiPriority w:val="99"/>
    <w:rsid w:val="00AD247D"/>
    <w:rPr>
      <w:rFonts w:eastAsia="Times New Roman" w:cs="Times New Roman"/>
      <w:kern w:val="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6BE"/>
    <w:pPr>
      <w:spacing w:after="0" w:line="240" w:lineRule="auto"/>
      <w:jc w:val="left"/>
    </w:pPr>
    <w:rPr>
      <w:rFonts w:eastAsia="Times New Roman" w:cs="Times New Roman"/>
      <w:kern w:val="0"/>
      <w:sz w:val="24"/>
      <w:szCs w:val="24"/>
      <w:lang w:val="en-US"/>
    </w:rPr>
  </w:style>
  <w:style w:type="paragraph" w:styleId="Heading2">
    <w:name w:val="heading 2"/>
    <w:basedOn w:val="Normal"/>
    <w:next w:val="Normal"/>
    <w:link w:val="Heading2Char"/>
    <w:uiPriority w:val="9"/>
    <w:semiHidden/>
    <w:unhideWhenUsed/>
    <w:qFormat/>
    <w:rsid w:val="00732CC4"/>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706BE"/>
    <w:pPr>
      <w:spacing w:before="100" w:beforeAutospacing="1" w:after="100" w:afterAutospacing="1"/>
    </w:pPr>
  </w:style>
  <w:style w:type="paragraph" w:styleId="BodyText">
    <w:name w:val="Body Text"/>
    <w:basedOn w:val="Normal"/>
    <w:link w:val="BodyTextChar"/>
    <w:uiPriority w:val="99"/>
    <w:unhideWhenUsed/>
    <w:rsid w:val="002706BE"/>
    <w:pPr>
      <w:spacing w:before="100" w:beforeAutospacing="1" w:after="100" w:afterAutospacing="1"/>
    </w:pPr>
  </w:style>
  <w:style w:type="character" w:customStyle="1" w:styleId="BodyTextChar">
    <w:name w:val="Body Text Char"/>
    <w:basedOn w:val="DefaultParagraphFont"/>
    <w:link w:val="BodyText"/>
    <w:uiPriority w:val="99"/>
    <w:rsid w:val="002706BE"/>
    <w:rPr>
      <w:rFonts w:eastAsia="Times New Roman" w:cs="Times New Roman"/>
      <w:kern w:val="0"/>
      <w:sz w:val="24"/>
      <w:szCs w:val="24"/>
      <w:lang w:val="en-US"/>
    </w:rPr>
  </w:style>
  <w:style w:type="character" w:customStyle="1" w:styleId="fontstyle01">
    <w:name w:val="fontstyle01"/>
    <w:rsid w:val="002706BE"/>
    <w:rPr>
      <w:rFonts w:ascii="TimesNewRomanPSMT" w:hAnsi="TimesNewRomanPSMT" w:hint="default"/>
      <w:b w:val="0"/>
      <w:bCs w:val="0"/>
      <w:i w:val="0"/>
      <w:iCs w:val="0"/>
      <w:color w:val="000000"/>
      <w:sz w:val="28"/>
      <w:szCs w:val="28"/>
    </w:rPr>
  </w:style>
  <w:style w:type="character" w:customStyle="1" w:styleId="Heading2Char">
    <w:name w:val="Heading 2 Char"/>
    <w:basedOn w:val="DefaultParagraphFont"/>
    <w:link w:val="Heading2"/>
    <w:uiPriority w:val="9"/>
    <w:semiHidden/>
    <w:rsid w:val="00732CC4"/>
    <w:rPr>
      <w:rFonts w:asciiTheme="majorHAnsi" w:eastAsiaTheme="majorEastAsia" w:hAnsiTheme="majorHAnsi" w:cstheme="majorBidi"/>
      <w:color w:val="2F5496" w:themeColor="accent1" w:themeShade="BF"/>
      <w:sz w:val="32"/>
      <w:szCs w:val="32"/>
      <w:lang w:val="en-US"/>
    </w:rPr>
  </w:style>
  <w:style w:type="paragraph" w:styleId="ListParagraph">
    <w:name w:val="List Paragraph"/>
    <w:basedOn w:val="Normal"/>
    <w:uiPriority w:val="34"/>
    <w:qFormat/>
    <w:rsid w:val="00FD7B41"/>
    <w:pPr>
      <w:ind w:left="720"/>
      <w:contextualSpacing/>
    </w:pPr>
  </w:style>
  <w:style w:type="paragraph" w:styleId="BodyTextIndent2">
    <w:name w:val="Body Text Indent 2"/>
    <w:basedOn w:val="Normal"/>
    <w:link w:val="BodyTextIndent2Char"/>
    <w:unhideWhenUsed/>
    <w:rsid w:val="002D5C9F"/>
    <w:pPr>
      <w:spacing w:after="120" w:line="480" w:lineRule="auto"/>
      <w:ind w:left="360"/>
    </w:pPr>
  </w:style>
  <w:style w:type="character" w:customStyle="1" w:styleId="BodyTextIndent2Char">
    <w:name w:val="Body Text Indent 2 Char"/>
    <w:basedOn w:val="DefaultParagraphFont"/>
    <w:link w:val="BodyTextIndent2"/>
    <w:rsid w:val="002D5C9F"/>
    <w:rPr>
      <w:rFonts w:eastAsia="Times New Roman" w:cs="Times New Roman"/>
      <w:kern w:val="0"/>
      <w:sz w:val="24"/>
      <w:szCs w:val="24"/>
      <w:lang w:val="en-US"/>
    </w:rPr>
  </w:style>
  <w:style w:type="paragraph" w:styleId="Header">
    <w:name w:val="header"/>
    <w:basedOn w:val="Normal"/>
    <w:link w:val="HeaderChar"/>
    <w:uiPriority w:val="99"/>
    <w:unhideWhenUsed/>
    <w:rsid w:val="00AD247D"/>
    <w:pPr>
      <w:tabs>
        <w:tab w:val="center" w:pos="4680"/>
        <w:tab w:val="right" w:pos="9360"/>
      </w:tabs>
    </w:pPr>
  </w:style>
  <w:style w:type="character" w:customStyle="1" w:styleId="HeaderChar">
    <w:name w:val="Header Char"/>
    <w:basedOn w:val="DefaultParagraphFont"/>
    <w:link w:val="Header"/>
    <w:uiPriority w:val="99"/>
    <w:rsid w:val="00AD247D"/>
    <w:rPr>
      <w:rFonts w:eastAsia="Times New Roman" w:cs="Times New Roman"/>
      <w:kern w:val="0"/>
      <w:sz w:val="24"/>
      <w:szCs w:val="24"/>
      <w:lang w:val="en-US"/>
    </w:rPr>
  </w:style>
  <w:style w:type="paragraph" w:styleId="Footer">
    <w:name w:val="footer"/>
    <w:basedOn w:val="Normal"/>
    <w:link w:val="FooterChar"/>
    <w:uiPriority w:val="99"/>
    <w:unhideWhenUsed/>
    <w:rsid w:val="00AD247D"/>
    <w:pPr>
      <w:tabs>
        <w:tab w:val="center" w:pos="4680"/>
        <w:tab w:val="right" w:pos="9360"/>
      </w:tabs>
    </w:pPr>
  </w:style>
  <w:style w:type="character" w:customStyle="1" w:styleId="FooterChar">
    <w:name w:val="Footer Char"/>
    <w:basedOn w:val="DefaultParagraphFont"/>
    <w:link w:val="Footer"/>
    <w:uiPriority w:val="99"/>
    <w:rsid w:val="00AD247D"/>
    <w:rPr>
      <w:rFonts w:eastAsia="Times New Roman" w:cs="Times New Roman"/>
      <w:kern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269587">
      <w:bodyDiv w:val="1"/>
      <w:marLeft w:val="0"/>
      <w:marRight w:val="0"/>
      <w:marTop w:val="0"/>
      <w:marBottom w:val="0"/>
      <w:divBdr>
        <w:top w:val="none" w:sz="0" w:space="0" w:color="auto"/>
        <w:left w:val="none" w:sz="0" w:space="0" w:color="auto"/>
        <w:bottom w:val="none" w:sz="0" w:space="0" w:color="auto"/>
        <w:right w:val="none" w:sz="0" w:space="0" w:color="auto"/>
      </w:divBdr>
    </w:div>
    <w:div w:id="415640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1333</TotalTime>
  <Pages>9</Pages>
  <Words>2971</Words>
  <Characters>16940</Characters>
  <Application>Microsoft Office Word</Application>
  <DocSecurity>0</DocSecurity>
  <Lines>141</Lines>
  <Paragraphs>39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19872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11</dc:creator>
  <cp:keywords/>
  <dc:description/>
  <cp:lastModifiedBy>admin</cp:lastModifiedBy>
  <cp:revision>30</cp:revision>
  <cp:lastPrinted>2025-09-09T09:57:00Z</cp:lastPrinted>
  <dcterms:created xsi:type="dcterms:W3CDTF">2025-09-09T03:32:00Z</dcterms:created>
  <dcterms:modified xsi:type="dcterms:W3CDTF">2026-01-09T11:15:00Z</dcterms:modified>
</cp:coreProperties>
</file>