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6096"/>
      </w:tblGrid>
      <w:tr w:rsidR="00D43FE1" w:rsidRPr="00681582" w:rsidTr="00D43FE1">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rsidR="00D43FE1" w:rsidRPr="00D43FE1" w:rsidRDefault="00D43FE1" w:rsidP="00D43FE1">
            <w:pPr>
              <w:jc w:val="center"/>
              <w:rPr>
                <w:b/>
                <w:bCs/>
                <w:sz w:val="26"/>
                <w:lang w:val="vi-VN"/>
              </w:rPr>
            </w:pPr>
            <w:r w:rsidRPr="00D43FE1">
              <w:rPr>
                <w:b/>
                <w:bCs/>
                <w:sz w:val="26"/>
                <w:lang w:val="vi-VN"/>
              </w:rPr>
              <w:t>ỦY BAN NHÂN DÂN</w:t>
            </w:r>
          </w:p>
          <w:p w:rsidR="00D43FE1" w:rsidRPr="00D43FE1" w:rsidRDefault="00D43FE1" w:rsidP="00D43FE1">
            <w:pPr>
              <w:jc w:val="center"/>
              <w:rPr>
                <w:b/>
                <w:bCs/>
                <w:sz w:val="26"/>
                <w:lang w:val="vi-VN"/>
              </w:rPr>
            </w:pPr>
            <w:r w:rsidRPr="00D43FE1">
              <w:rPr>
                <w:b/>
                <w:bCs/>
                <w:sz w:val="26"/>
                <w:lang w:val="vi-VN"/>
              </w:rPr>
              <w:t>PHƯỜNG HOÀNG VĂN THỤ</w:t>
            </w:r>
          </w:p>
          <w:p w:rsidR="00D43FE1" w:rsidRPr="00D43FE1" w:rsidRDefault="00D43FE1" w:rsidP="00D43FE1">
            <w:pPr>
              <w:jc w:val="center"/>
              <w:rPr>
                <w:b/>
                <w:bCs/>
                <w:sz w:val="28"/>
                <w:lang w:val="vi-VN"/>
              </w:rPr>
            </w:pPr>
            <w:r w:rsidRPr="00D43FE1">
              <w:rPr>
                <w:b/>
                <w:bCs/>
                <w:noProof/>
                <w:sz w:val="28"/>
              </w:rPr>
              <mc:AlternateContent>
                <mc:Choice Requires="wps">
                  <w:drawing>
                    <wp:anchor distT="0" distB="0" distL="114300" distR="114300" simplePos="0" relativeHeight="251664384" behindDoc="0" locked="0" layoutInCell="1" allowOverlap="1" wp14:anchorId="23F09F73" wp14:editId="6121C8F4">
                      <wp:simplePos x="0" y="0"/>
                      <wp:positionH relativeFrom="column">
                        <wp:posOffset>470535</wp:posOffset>
                      </wp:positionH>
                      <wp:positionV relativeFrom="paragraph">
                        <wp:posOffset>24130</wp:posOffset>
                      </wp:positionV>
                      <wp:extent cx="114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86DF5"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1.9pt" to="127.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6R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"/>
                  </w:pict>
                </mc:Fallback>
              </mc:AlternateContent>
            </w:r>
          </w:p>
          <w:p w:rsidR="00B65CF5" w:rsidRDefault="00D43FE1" w:rsidP="00CD7336">
            <w:pPr>
              <w:jc w:val="center"/>
              <w:rPr>
                <w:bCs/>
                <w:sz w:val="28"/>
                <w:lang w:val="vi-VN"/>
              </w:rPr>
            </w:pPr>
            <w:r w:rsidRPr="00D43FE1">
              <w:rPr>
                <w:bCs/>
                <w:sz w:val="28"/>
                <w:lang w:val="vi-VN"/>
              </w:rPr>
              <w:t xml:space="preserve">Số: </w:t>
            </w:r>
            <w:r w:rsidR="00CD7336">
              <w:rPr>
                <w:bCs/>
                <w:sz w:val="28"/>
              </w:rPr>
              <w:t xml:space="preserve">       /</w:t>
            </w:r>
            <w:r w:rsidRPr="00D43FE1">
              <w:rPr>
                <w:bCs/>
                <w:sz w:val="28"/>
                <w:lang w:val="vi-VN"/>
              </w:rPr>
              <w:t>BC-UBND</w:t>
            </w:r>
            <w:bookmarkStart w:id="0" w:name="_GoBack"/>
            <w:bookmarkEnd w:id="0"/>
          </w:p>
          <w:p w:rsidR="00D43FE1" w:rsidRPr="00B65CF5" w:rsidRDefault="00B65CF5" w:rsidP="00CD7336">
            <w:pPr>
              <w:jc w:val="center"/>
              <w:rPr>
                <w:b/>
                <w:bCs/>
                <w:sz w:val="28"/>
              </w:rPr>
            </w:pPr>
            <w:r w:rsidRPr="00B65CF5">
              <w:rPr>
                <w:b/>
                <w:bCs/>
                <w:sz w:val="28"/>
              </w:rPr>
              <w:t>DỰ THẢO</w:t>
            </w:r>
            <w:r w:rsidR="00D43FE1" w:rsidRPr="00B65CF5">
              <w:rPr>
                <w:b/>
                <w:bCs/>
                <w:sz w:val="28"/>
              </w:rPr>
              <w:t xml:space="preserve"> </w:t>
            </w:r>
          </w:p>
        </w:tc>
        <w:tc>
          <w:tcPr>
            <w:tcW w:w="6096" w:type="dxa"/>
            <w:tcBorders>
              <w:top w:val="nil"/>
              <w:left w:val="nil"/>
              <w:bottom w:val="nil"/>
              <w:right w:val="nil"/>
              <w:tl2br w:val="nil"/>
              <w:tr2bl w:val="nil"/>
            </w:tcBorders>
            <w:shd w:val="clear" w:color="auto" w:fill="auto"/>
            <w:tcMar>
              <w:top w:w="0" w:type="dxa"/>
              <w:left w:w="108" w:type="dxa"/>
              <w:bottom w:w="0" w:type="dxa"/>
              <w:right w:w="108" w:type="dxa"/>
            </w:tcMar>
          </w:tcPr>
          <w:p w:rsidR="00D43FE1" w:rsidRPr="00D43FE1" w:rsidRDefault="00D43FE1" w:rsidP="00D43FE1">
            <w:pPr>
              <w:jc w:val="center"/>
              <w:rPr>
                <w:b/>
                <w:bCs/>
                <w:sz w:val="26"/>
                <w:lang w:val="vi-VN"/>
              </w:rPr>
            </w:pPr>
            <w:r w:rsidRPr="00D43FE1">
              <w:rPr>
                <w:b/>
                <w:bCs/>
                <w:sz w:val="26"/>
                <w:lang w:val="vi-VN"/>
              </w:rPr>
              <w:t xml:space="preserve">CỘNG HÒA XÃ HỘI CHỦ NGHĨA VIỆT </w:t>
            </w:r>
            <w:smartTag w:uri="urn:schemas-microsoft-com:office:smarttags" w:element="country-region">
              <w:smartTag w:uri="urn:schemas-microsoft-com:office:smarttags" w:element="place">
                <w:r w:rsidRPr="00D43FE1">
                  <w:rPr>
                    <w:b/>
                    <w:bCs/>
                    <w:sz w:val="26"/>
                    <w:lang w:val="vi-VN"/>
                  </w:rPr>
                  <w:t>NAM</w:t>
                </w:r>
              </w:smartTag>
            </w:smartTag>
          </w:p>
          <w:p w:rsidR="00D43FE1" w:rsidRPr="00D43FE1" w:rsidRDefault="00D43FE1" w:rsidP="00D43FE1">
            <w:pPr>
              <w:jc w:val="center"/>
              <w:rPr>
                <w:b/>
                <w:bCs/>
                <w:sz w:val="28"/>
                <w:lang w:val="vi-VN"/>
              </w:rPr>
            </w:pPr>
            <w:r w:rsidRPr="00D43FE1">
              <w:rPr>
                <w:b/>
                <w:bCs/>
                <w:sz w:val="28"/>
                <w:lang w:val="vi-VN"/>
              </w:rPr>
              <w:t>Độc lập - Tự do - Hạnh phúc</w:t>
            </w:r>
          </w:p>
          <w:p w:rsidR="00D43FE1" w:rsidRPr="00D43FE1" w:rsidRDefault="00D43FE1" w:rsidP="00D43FE1">
            <w:pPr>
              <w:jc w:val="center"/>
              <w:rPr>
                <w:b/>
                <w:bCs/>
                <w:sz w:val="28"/>
                <w:lang w:val="vi-VN"/>
              </w:rPr>
            </w:pPr>
            <w:r w:rsidRPr="00D43FE1">
              <w:rPr>
                <w:b/>
                <w:bCs/>
                <w:noProof/>
                <w:sz w:val="28"/>
              </w:rPr>
              <mc:AlternateContent>
                <mc:Choice Requires="wps">
                  <w:drawing>
                    <wp:anchor distT="0" distB="0" distL="114300" distR="114300" simplePos="0" relativeHeight="251663360" behindDoc="0" locked="0" layoutInCell="1" allowOverlap="1" wp14:anchorId="68273219" wp14:editId="42B9D3C8">
                      <wp:simplePos x="0" y="0"/>
                      <wp:positionH relativeFrom="column">
                        <wp:posOffset>799465</wp:posOffset>
                      </wp:positionH>
                      <wp:positionV relativeFrom="paragraph">
                        <wp:posOffset>17145</wp:posOffset>
                      </wp:positionV>
                      <wp:extent cx="2133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BC1FD"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5pt,1.35pt" to="230.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N6f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hpEgH&#10;Ldp7S0TTelRqpUBAbdEs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"/>
                  </w:pict>
                </mc:Fallback>
              </mc:AlternateContent>
            </w:r>
          </w:p>
          <w:p w:rsidR="00D43FE1" w:rsidRPr="00A24BDD" w:rsidRDefault="00D43FE1" w:rsidP="00B65CF5">
            <w:pPr>
              <w:jc w:val="center"/>
              <w:rPr>
                <w:bCs/>
                <w:i/>
                <w:spacing w:val="-2"/>
                <w:sz w:val="27"/>
                <w:szCs w:val="27"/>
              </w:rPr>
            </w:pPr>
            <w:r>
              <w:rPr>
                <w:bCs/>
                <w:i/>
                <w:spacing w:val="-2"/>
                <w:sz w:val="27"/>
                <w:szCs w:val="27"/>
              </w:rPr>
              <w:t xml:space="preserve"> </w:t>
            </w:r>
            <w:r w:rsidRPr="00D43FE1">
              <w:rPr>
                <w:bCs/>
                <w:i/>
                <w:spacing w:val="-2"/>
                <w:sz w:val="27"/>
                <w:szCs w:val="27"/>
                <w:lang w:val="vi-VN"/>
              </w:rPr>
              <w:t xml:space="preserve">Phường Hoàng Văn Thụ, ngày </w:t>
            </w:r>
            <w:r w:rsidR="00B65CF5">
              <w:rPr>
                <w:bCs/>
                <w:i/>
                <w:spacing w:val="-2"/>
                <w:sz w:val="27"/>
                <w:szCs w:val="27"/>
              </w:rPr>
              <w:t xml:space="preserve">   </w:t>
            </w:r>
            <w:r w:rsidRPr="00D43FE1">
              <w:rPr>
                <w:bCs/>
                <w:i/>
                <w:spacing w:val="-2"/>
                <w:sz w:val="27"/>
                <w:szCs w:val="27"/>
                <w:lang w:val="vi-VN"/>
              </w:rPr>
              <w:t xml:space="preserve"> tháng </w:t>
            </w:r>
            <w:r w:rsidR="00B65CF5">
              <w:rPr>
                <w:bCs/>
                <w:i/>
                <w:spacing w:val="-2"/>
                <w:sz w:val="27"/>
                <w:szCs w:val="27"/>
              </w:rPr>
              <w:t xml:space="preserve">    </w:t>
            </w:r>
            <w:r w:rsidR="00AC10BF">
              <w:rPr>
                <w:bCs/>
                <w:i/>
                <w:spacing w:val="-2"/>
                <w:sz w:val="27"/>
                <w:szCs w:val="27"/>
              </w:rPr>
              <w:t xml:space="preserve"> </w:t>
            </w:r>
            <w:r w:rsidRPr="00D43FE1">
              <w:rPr>
                <w:bCs/>
                <w:i/>
                <w:spacing w:val="-2"/>
                <w:sz w:val="27"/>
                <w:szCs w:val="27"/>
                <w:lang w:val="vi-VN"/>
              </w:rPr>
              <w:t>năm 202</w:t>
            </w:r>
            <w:r w:rsidR="00CD7336">
              <w:rPr>
                <w:bCs/>
                <w:i/>
                <w:spacing w:val="-2"/>
                <w:sz w:val="27"/>
                <w:szCs w:val="27"/>
              </w:rPr>
              <w:t>5</w:t>
            </w:r>
          </w:p>
        </w:tc>
      </w:tr>
    </w:tbl>
    <w:p w:rsidR="003D646A" w:rsidRDefault="003D646A" w:rsidP="00365F4A">
      <w:pPr>
        <w:jc w:val="center"/>
        <w:rPr>
          <w:b/>
          <w:bCs/>
          <w:sz w:val="28"/>
          <w:lang w:val="vi-VN"/>
        </w:rPr>
      </w:pPr>
    </w:p>
    <w:p w:rsidR="005D7731" w:rsidRPr="00F33B5C" w:rsidRDefault="005D7731" w:rsidP="00365F4A">
      <w:pPr>
        <w:jc w:val="center"/>
        <w:rPr>
          <w:sz w:val="28"/>
        </w:rPr>
      </w:pPr>
      <w:r w:rsidRPr="00F33B5C">
        <w:rPr>
          <w:b/>
          <w:bCs/>
          <w:sz w:val="28"/>
          <w:lang w:val="vi-VN"/>
        </w:rPr>
        <w:t>BÁO CÁO</w:t>
      </w:r>
    </w:p>
    <w:p w:rsidR="003D646A" w:rsidRDefault="005D7731" w:rsidP="00365F4A">
      <w:pPr>
        <w:jc w:val="center"/>
        <w:rPr>
          <w:b/>
          <w:bCs/>
          <w:sz w:val="28"/>
          <w:lang w:val="vi-VN"/>
        </w:rPr>
      </w:pPr>
      <w:r w:rsidRPr="00F33B5C">
        <w:rPr>
          <w:b/>
          <w:bCs/>
          <w:sz w:val="28"/>
          <w:lang w:val="vi-VN"/>
        </w:rPr>
        <w:t xml:space="preserve">Đánh giá kết quả và đề nghị công nhận </w:t>
      </w:r>
    </w:p>
    <w:p w:rsidR="005D7731" w:rsidRPr="00CD7336" w:rsidRDefault="00365F4A" w:rsidP="00365F4A">
      <w:pPr>
        <w:jc w:val="center"/>
        <w:rPr>
          <w:sz w:val="28"/>
        </w:rPr>
      </w:pPr>
      <w:r>
        <w:rPr>
          <w:b/>
          <w:bCs/>
          <w:sz w:val="28"/>
          <w:lang w:val="vi-VN"/>
        </w:rPr>
        <w:t>phường</w:t>
      </w:r>
      <w:r>
        <w:rPr>
          <w:b/>
          <w:bCs/>
          <w:sz w:val="28"/>
        </w:rPr>
        <w:t xml:space="preserve"> Hoàng Văn Thụ</w:t>
      </w:r>
      <w:r w:rsidR="003D646A">
        <w:rPr>
          <w:b/>
          <w:bCs/>
          <w:sz w:val="28"/>
        </w:rPr>
        <w:t xml:space="preserve"> </w:t>
      </w:r>
      <w:r w:rsidR="005D7731" w:rsidRPr="00F33B5C">
        <w:rPr>
          <w:b/>
          <w:bCs/>
          <w:sz w:val="28"/>
          <w:lang w:val="vi-VN"/>
        </w:rPr>
        <w:t>đạt chuẩn tiếp cận pháp luật</w:t>
      </w:r>
      <w:r w:rsidR="00CD7336">
        <w:rPr>
          <w:b/>
          <w:bCs/>
          <w:sz w:val="28"/>
        </w:rPr>
        <w:t xml:space="preserve"> năm 2024</w:t>
      </w:r>
    </w:p>
    <w:p w:rsidR="000E1B0D" w:rsidRDefault="003D646A" w:rsidP="000E1B0D">
      <w:pPr>
        <w:jc w:val="both"/>
        <w:rPr>
          <w:b/>
          <w:bCs/>
          <w:sz w:val="26"/>
          <w:szCs w:val="28"/>
          <w:lang w:val="vi-VN"/>
        </w:rPr>
      </w:pPr>
      <w:r>
        <w:rPr>
          <w:b/>
          <w:bCs/>
          <w:noProof/>
          <w:sz w:val="28"/>
        </w:rPr>
        <mc:AlternateContent>
          <mc:Choice Requires="wps">
            <w:drawing>
              <wp:anchor distT="0" distB="0" distL="114300" distR="114300" simplePos="0" relativeHeight="251665408" behindDoc="0" locked="0" layoutInCell="1" allowOverlap="1">
                <wp:simplePos x="0" y="0"/>
                <wp:positionH relativeFrom="column">
                  <wp:posOffset>2386330</wp:posOffset>
                </wp:positionH>
                <wp:positionV relativeFrom="paragraph">
                  <wp:posOffset>38100</wp:posOffset>
                </wp:positionV>
                <wp:extent cx="12287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54FA29"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7.9pt,3pt" to="284.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" strokecolor="black [3200]" strokeweight=".5pt">
                <v:stroke joinstyle="miter"/>
              </v:line>
            </w:pict>
          </mc:Fallback>
        </mc:AlternateContent>
      </w:r>
    </w:p>
    <w:p w:rsidR="005D7731" w:rsidRPr="001C5890" w:rsidRDefault="005D7731" w:rsidP="00940164">
      <w:pPr>
        <w:spacing w:before="220" w:after="100" w:line="330" w:lineRule="exact"/>
        <w:ind w:firstLine="720"/>
        <w:jc w:val="both"/>
        <w:rPr>
          <w:sz w:val="26"/>
          <w:szCs w:val="28"/>
        </w:rPr>
      </w:pPr>
      <w:r w:rsidRPr="001C5890">
        <w:rPr>
          <w:b/>
          <w:bCs/>
          <w:sz w:val="26"/>
          <w:szCs w:val="28"/>
          <w:lang w:val="vi-VN"/>
        </w:rPr>
        <w:t xml:space="preserve">I. </w:t>
      </w:r>
      <w:r w:rsidR="001C5890" w:rsidRPr="001C5890">
        <w:rPr>
          <w:b/>
          <w:bCs/>
          <w:sz w:val="26"/>
          <w:szCs w:val="28"/>
        </w:rPr>
        <w:t>KẾT QUẢ ĐÁNH GIÁ ĐẠT CHUẨN TIẾP CẬN PHÁP LUẬT.</w:t>
      </w:r>
    </w:p>
    <w:p w:rsidR="005D7731" w:rsidRPr="00B94A94" w:rsidRDefault="005D7731" w:rsidP="00F8314A">
      <w:pPr>
        <w:spacing w:before="100" w:line="330" w:lineRule="exact"/>
        <w:ind w:firstLine="720"/>
        <w:jc w:val="both"/>
        <w:rPr>
          <w:b/>
          <w:bCs/>
          <w:sz w:val="28"/>
          <w:szCs w:val="28"/>
        </w:rPr>
      </w:pPr>
      <w:r w:rsidRPr="00B94A94">
        <w:rPr>
          <w:b/>
          <w:bCs/>
          <w:sz w:val="28"/>
          <w:szCs w:val="28"/>
          <w:lang w:val="vi-VN"/>
        </w:rPr>
        <w:t>1. Về chỉ đạo, hướng dẫn, tổ chức thực hiện</w:t>
      </w:r>
      <w:r w:rsidR="003D646A" w:rsidRPr="00B94A94">
        <w:rPr>
          <w:b/>
          <w:bCs/>
          <w:sz w:val="28"/>
          <w:szCs w:val="28"/>
        </w:rPr>
        <w:t>.</w:t>
      </w:r>
    </w:p>
    <w:p w:rsidR="00CD7336" w:rsidRPr="00016FF4" w:rsidRDefault="00CD7336" w:rsidP="00CD7336">
      <w:pPr>
        <w:spacing w:before="120" w:line="340" w:lineRule="exact"/>
        <w:ind w:firstLine="720"/>
        <w:jc w:val="both"/>
        <w:rPr>
          <w:sz w:val="28"/>
          <w:szCs w:val="28"/>
          <w:lang w:val="da-DK"/>
        </w:rPr>
      </w:pPr>
      <w:r w:rsidRPr="00016FF4">
        <w:rPr>
          <w:sz w:val="28"/>
          <w:szCs w:val="28"/>
          <w:lang w:val="da-DK"/>
        </w:rPr>
        <w:t>Thực hiện Kế hoạch số 59/KH-UBND ngày 21/02/2024 của UBND quận Hồng Bàng về Công tác phổ biến, giáo dục pháp luật; hòa giải ở cơ sở; xây dựng phường đạt chuẩn tiếp cận pháp luật năm 2024; UBND phường Hoàng Văn Thụ đã ban hành Kế hoạch số 18/KH-UBND ngày 23/02/2024 về Công tác phổ biến, giáo dục pháp luật; hòa giải ở cơ sở; xây dựng phường đạt chuẩn tiếp cận pháp luật năm 2024 trên địa bàn phường.</w:t>
      </w:r>
    </w:p>
    <w:p w:rsidR="00330BDA" w:rsidRPr="00B94A94" w:rsidRDefault="00330BDA" w:rsidP="00F8314A">
      <w:pPr>
        <w:spacing w:before="100" w:line="330" w:lineRule="exact"/>
        <w:ind w:firstLine="720"/>
        <w:jc w:val="both"/>
        <w:rPr>
          <w:sz w:val="28"/>
          <w:szCs w:val="28"/>
          <w:lang w:val="sv-SE"/>
        </w:rPr>
      </w:pPr>
      <w:r w:rsidRPr="00B94A94">
        <w:rPr>
          <w:sz w:val="28"/>
          <w:szCs w:val="28"/>
          <w:lang w:val="da-DK"/>
        </w:rPr>
        <w:t>Phường đã t</w:t>
      </w:r>
      <w:r w:rsidRPr="00B94A94">
        <w:rPr>
          <w:sz w:val="28"/>
          <w:szCs w:val="28"/>
          <w:lang w:val="sv-SE"/>
        </w:rPr>
        <w:t>ổ chức thực hiện các văn bản chỉ đạo, hướng dẫn về công tác chuẩn tiếp cận pháp luật theo chỉ đạo của Trung ương, thành phố, quận. Phát động phong trào thi đua xây dựng phường đạt chuẩn tiếp cận pháp luật, gắn thực hiện chuẩn tiếp cận pháp luật với xây dựng nếp sống văn minh đô thị.</w:t>
      </w:r>
    </w:p>
    <w:p w:rsidR="00330BDA" w:rsidRPr="00B94A94" w:rsidRDefault="00330BDA" w:rsidP="00F8314A">
      <w:pPr>
        <w:spacing w:before="100" w:line="330" w:lineRule="exact"/>
        <w:ind w:firstLine="720"/>
        <w:jc w:val="both"/>
        <w:rPr>
          <w:sz w:val="28"/>
          <w:szCs w:val="28"/>
          <w:lang w:val="da-DK"/>
        </w:rPr>
      </w:pPr>
      <w:r w:rsidRPr="00B94A94">
        <w:rPr>
          <w:sz w:val="28"/>
          <w:szCs w:val="28"/>
          <w:lang w:val="sv-SE"/>
        </w:rPr>
        <w:t>Thực hiện việc tuyên tuyền về phường đạt chuẩn tiếp cận pháp luật lồng ghép trong các hội nghị, hội thảo, tập huấn, trên các phương tiện thông tin đại chúng</w:t>
      </w:r>
      <w:r w:rsidR="00E77F9F">
        <w:rPr>
          <w:sz w:val="28"/>
          <w:szCs w:val="28"/>
          <w:lang w:val="sv-SE"/>
        </w:rPr>
        <w:t xml:space="preserve"> và các hình thức phù hợp khác.</w:t>
      </w:r>
    </w:p>
    <w:p w:rsidR="005D7731" w:rsidRPr="00B94A94" w:rsidRDefault="005D7731" w:rsidP="00F8314A">
      <w:pPr>
        <w:spacing w:before="100" w:line="330" w:lineRule="exact"/>
        <w:ind w:firstLine="720"/>
        <w:jc w:val="both"/>
        <w:rPr>
          <w:sz w:val="28"/>
          <w:szCs w:val="28"/>
        </w:rPr>
      </w:pPr>
      <w:r w:rsidRPr="00B94A94">
        <w:rPr>
          <w:b/>
          <w:bCs/>
          <w:sz w:val="28"/>
          <w:szCs w:val="28"/>
          <w:lang w:val="vi-VN"/>
        </w:rPr>
        <w:t>2. Kết quả tự chấm điểm, đánh giá các tiêu chí, chỉ tiêu</w:t>
      </w:r>
    </w:p>
    <w:p w:rsidR="005D7731" w:rsidRPr="00B94A94" w:rsidRDefault="005D7731" w:rsidP="00F8314A">
      <w:pPr>
        <w:spacing w:before="100" w:line="330" w:lineRule="exact"/>
        <w:ind w:firstLine="720"/>
        <w:jc w:val="both"/>
        <w:rPr>
          <w:sz w:val="28"/>
          <w:szCs w:val="28"/>
        </w:rPr>
      </w:pPr>
      <w:r w:rsidRPr="00B94A94">
        <w:rPr>
          <w:b/>
          <w:bCs/>
          <w:i/>
          <w:iCs/>
          <w:sz w:val="28"/>
          <w:szCs w:val="28"/>
          <w:lang w:val="vi-VN"/>
        </w:rPr>
        <w:t>a) Đối với tiêu chí 1:</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 Số chỉ tiêu đạt điểm tối đa: </w:t>
      </w:r>
      <w:r w:rsidR="003D646A" w:rsidRPr="00B94A94">
        <w:rPr>
          <w:sz w:val="28"/>
          <w:szCs w:val="28"/>
        </w:rPr>
        <w:t>02/</w:t>
      </w:r>
      <w:r w:rsidRPr="00B94A94">
        <w:rPr>
          <w:sz w:val="28"/>
          <w:szCs w:val="28"/>
          <w:lang w:val="vi-VN"/>
        </w:rPr>
        <w:t>02 chỉ tiêu.</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 Số chỉ tiêu đạt từ 50% số điểm tối đa trở lên: </w:t>
      </w:r>
      <w:r w:rsidR="003D646A" w:rsidRPr="00B94A94">
        <w:rPr>
          <w:sz w:val="28"/>
          <w:szCs w:val="28"/>
        </w:rPr>
        <w:t>0/</w:t>
      </w:r>
      <w:r w:rsidRPr="00B94A94">
        <w:rPr>
          <w:sz w:val="28"/>
          <w:szCs w:val="28"/>
          <w:lang w:val="vi-VN"/>
        </w:rPr>
        <w:t>02 chỉ tiêu.</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 Số chỉ tiêu đạt điểm 0: </w:t>
      </w:r>
      <w:r w:rsidR="003D646A" w:rsidRPr="00B94A94">
        <w:rPr>
          <w:sz w:val="28"/>
          <w:szCs w:val="28"/>
        </w:rPr>
        <w:t>0</w:t>
      </w:r>
      <w:r w:rsidRPr="00B94A94">
        <w:rPr>
          <w:sz w:val="28"/>
          <w:szCs w:val="28"/>
          <w:lang w:val="vi-VN"/>
        </w:rPr>
        <w:t>/02 chỉ tiêu.</w:t>
      </w:r>
    </w:p>
    <w:p w:rsidR="005D7731" w:rsidRPr="00B94A94" w:rsidRDefault="005D7731" w:rsidP="00F8314A">
      <w:pPr>
        <w:spacing w:before="100" w:line="330" w:lineRule="exact"/>
        <w:ind w:firstLine="720"/>
        <w:jc w:val="both"/>
        <w:rPr>
          <w:sz w:val="28"/>
          <w:szCs w:val="28"/>
        </w:rPr>
      </w:pPr>
      <w:r w:rsidRPr="00B94A94">
        <w:rPr>
          <w:sz w:val="28"/>
          <w:szCs w:val="28"/>
          <w:lang w:val="vi-VN"/>
        </w:rPr>
        <w:t>- Số điểm đạt được của tiêu chí:</w:t>
      </w:r>
      <w:r w:rsidR="003D646A" w:rsidRPr="00B94A94">
        <w:rPr>
          <w:sz w:val="28"/>
          <w:szCs w:val="28"/>
        </w:rPr>
        <w:t xml:space="preserve"> 10/</w:t>
      </w:r>
      <w:r w:rsidRPr="00B94A94">
        <w:rPr>
          <w:sz w:val="28"/>
          <w:szCs w:val="28"/>
          <w:lang w:val="vi-VN"/>
        </w:rPr>
        <w:t>10 điểm.</w:t>
      </w:r>
    </w:p>
    <w:p w:rsidR="005D7731" w:rsidRPr="00B94A94" w:rsidRDefault="005D7731" w:rsidP="00F8314A">
      <w:pPr>
        <w:spacing w:before="100" w:line="330" w:lineRule="exact"/>
        <w:ind w:firstLine="720"/>
        <w:jc w:val="both"/>
        <w:rPr>
          <w:sz w:val="28"/>
          <w:szCs w:val="28"/>
        </w:rPr>
      </w:pPr>
      <w:r w:rsidRPr="00B94A94">
        <w:rPr>
          <w:b/>
          <w:bCs/>
          <w:i/>
          <w:iCs/>
          <w:sz w:val="28"/>
          <w:szCs w:val="28"/>
          <w:lang w:val="vi-VN"/>
        </w:rPr>
        <w:t>b) Đối với tiêu chí 2:</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 Số chỉ tiêu đạt điểm tối đa: </w:t>
      </w:r>
      <w:r w:rsidR="003D646A" w:rsidRPr="00B94A94">
        <w:rPr>
          <w:sz w:val="28"/>
          <w:szCs w:val="28"/>
        </w:rPr>
        <w:t>0</w:t>
      </w:r>
      <w:r w:rsidR="000E1B0D">
        <w:rPr>
          <w:sz w:val="28"/>
          <w:szCs w:val="28"/>
        </w:rPr>
        <w:t>6</w:t>
      </w:r>
      <w:r w:rsidRPr="00B94A94">
        <w:rPr>
          <w:sz w:val="28"/>
          <w:szCs w:val="28"/>
          <w:lang w:val="vi-VN"/>
        </w:rPr>
        <w:t>/06 chỉ tiêu.</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 Số chỉ tiêu đạt từ 50% số điểm tối đa trở lên: </w:t>
      </w:r>
      <w:r w:rsidR="003D646A" w:rsidRPr="00B94A94">
        <w:rPr>
          <w:sz w:val="28"/>
          <w:szCs w:val="28"/>
        </w:rPr>
        <w:t>0</w:t>
      </w:r>
      <w:r w:rsidRPr="00B94A94">
        <w:rPr>
          <w:sz w:val="28"/>
          <w:szCs w:val="28"/>
          <w:lang w:val="vi-VN"/>
        </w:rPr>
        <w:t>/06 chỉ tiêu.</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 Số chỉ tiêu đạt điểm 0: </w:t>
      </w:r>
      <w:r w:rsidR="00252C85" w:rsidRPr="00B94A94">
        <w:rPr>
          <w:sz w:val="28"/>
          <w:szCs w:val="28"/>
        </w:rPr>
        <w:t>0/</w:t>
      </w:r>
      <w:r w:rsidRPr="00B94A94">
        <w:rPr>
          <w:sz w:val="28"/>
          <w:szCs w:val="28"/>
          <w:lang w:val="vi-VN"/>
        </w:rPr>
        <w:t>06 chỉ tiêu.</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 Số điểm đạt được của tiêu chí: </w:t>
      </w:r>
      <w:r w:rsidR="000E1B0D">
        <w:rPr>
          <w:sz w:val="28"/>
          <w:szCs w:val="28"/>
        </w:rPr>
        <w:t>30</w:t>
      </w:r>
      <w:r w:rsidRPr="00B94A94">
        <w:rPr>
          <w:sz w:val="28"/>
          <w:szCs w:val="28"/>
          <w:lang w:val="vi-VN"/>
        </w:rPr>
        <w:t>/30 điểm.</w:t>
      </w:r>
    </w:p>
    <w:p w:rsidR="005D7731" w:rsidRPr="00B94A94" w:rsidRDefault="005D7731" w:rsidP="00F8314A">
      <w:pPr>
        <w:spacing w:before="100" w:line="330" w:lineRule="exact"/>
        <w:ind w:firstLine="720"/>
        <w:jc w:val="both"/>
        <w:rPr>
          <w:sz w:val="28"/>
          <w:szCs w:val="28"/>
        </w:rPr>
      </w:pPr>
      <w:r w:rsidRPr="00B94A94">
        <w:rPr>
          <w:b/>
          <w:bCs/>
          <w:i/>
          <w:iCs/>
          <w:sz w:val="28"/>
          <w:szCs w:val="28"/>
          <w:lang w:val="vi-VN"/>
        </w:rPr>
        <w:t>c) Đối với tiêu chí 3:</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 Số chỉ tiêu đạt điểm tối đa: </w:t>
      </w:r>
      <w:r w:rsidR="00252C85" w:rsidRPr="00B94A94">
        <w:rPr>
          <w:sz w:val="28"/>
          <w:szCs w:val="28"/>
        </w:rPr>
        <w:t>02</w:t>
      </w:r>
      <w:r w:rsidRPr="00B94A94">
        <w:rPr>
          <w:sz w:val="28"/>
          <w:szCs w:val="28"/>
          <w:lang w:val="vi-VN"/>
        </w:rPr>
        <w:t>/03 chỉ tiêu.</w:t>
      </w:r>
    </w:p>
    <w:p w:rsidR="005D7731" w:rsidRPr="00B94A94" w:rsidRDefault="005D7731" w:rsidP="00F8314A">
      <w:pPr>
        <w:spacing w:before="100" w:line="330" w:lineRule="exact"/>
        <w:ind w:firstLine="720"/>
        <w:jc w:val="both"/>
        <w:rPr>
          <w:sz w:val="28"/>
          <w:szCs w:val="28"/>
        </w:rPr>
      </w:pPr>
      <w:r w:rsidRPr="00B94A94">
        <w:rPr>
          <w:sz w:val="28"/>
          <w:szCs w:val="28"/>
          <w:lang w:val="vi-VN"/>
        </w:rPr>
        <w:lastRenderedPageBreak/>
        <w:t xml:space="preserve">- Số chỉ tiêu đạt từ 50% số điểm tối đa trở lên: </w:t>
      </w:r>
      <w:r w:rsidR="00B1141C">
        <w:rPr>
          <w:sz w:val="28"/>
          <w:szCs w:val="28"/>
        </w:rPr>
        <w:t>0</w:t>
      </w:r>
      <w:r w:rsidRPr="00B94A94">
        <w:rPr>
          <w:sz w:val="28"/>
          <w:szCs w:val="28"/>
          <w:lang w:val="vi-VN"/>
        </w:rPr>
        <w:t>/03 chỉ tiêu.</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 Số chỉ tiêu đạt điểm 0: </w:t>
      </w:r>
      <w:r w:rsidR="00B1141C">
        <w:rPr>
          <w:sz w:val="28"/>
          <w:szCs w:val="28"/>
        </w:rPr>
        <w:t>0</w:t>
      </w:r>
      <w:r w:rsidR="000009AE">
        <w:rPr>
          <w:sz w:val="28"/>
          <w:szCs w:val="28"/>
        </w:rPr>
        <w:t>1</w:t>
      </w:r>
      <w:r w:rsidRPr="00B94A94">
        <w:rPr>
          <w:sz w:val="28"/>
          <w:szCs w:val="28"/>
          <w:lang w:val="vi-VN"/>
        </w:rPr>
        <w:t>/03 chỉ tiêu.</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 Số điểm đạt được của tiêu chí: </w:t>
      </w:r>
      <w:r w:rsidR="00252C85" w:rsidRPr="00B94A94">
        <w:rPr>
          <w:sz w:val="28"/>
          <w:szCs w:val="28"/>
        </w:rPr>
        <w:t>1</w:t>
      </w:r>
      <w:r w:rsidR="000009AE">
        <w:rPr>
          <w:sz w:val="28"/>
          <w:szCs w:val="28"/>
        </w:rPr>
        <w:t>1</w:t>
      </w:r>
      <w:r w:rsidRPr="00B94A94">
        <w:rPr>
          <w:sz w:val="28"/>
          <w:szCs w:val="28"/>
          <w:lang w:val="vi-VN"/>
        </w:rPr>
        <w:t>/15 điểm.</w:t>
      </w:r>
    </w:p>
    <w:p w:rsidR="005D7731" w:rsidRPr="00B94A94" w:rsidRDefault="005D7731" w:rsidP="00F8314A">
      <w:pPr>
        <w:spacing w:before="100" w:line="330" w:lineRule="exact"/>
        <w:ind w:firstLine="720"/>
        <w:jc w:val="both"/>
        <w:rPr>
          <w:sz w:val="28"/>
          <w:szCs w:val="28"/>
        </w:rPr>
      </w:pPr>
      <w:r w:rsidRPr="00B94A94">
        <w:rPr>
          <w:b/>
          <w:bCs/>
          <w:i/>
          <w:iCs/>
          <w:sz w:val="28"/>
          <w:szCs w:val="28"/>
          <w:lang w:val="vi-VN"/>
        </w:rPr>
        <w:t>d) Đối với tiêu chí 4:</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 Số chỉ tiêu đạt điểm tối đa: </w:t>
      </w:r>
      <w:r w:rsidR="00252C85" w:rsidRPr="00B94A94">
        <w:rPr>
          <w:sz w:val="28"/>
          <w:szCs w:val="28"/>
        </w:rPr>
        <w:t>05</w:t>
      </w:r>
      <w:r w:rsidRPr="00B94A94">
        <w:rPr>
          <w:sz w:val="28"/>
          <w:szCs w:val="28"/>
          <w:lang w:val="vi-VN"/>
        </w:rPr>
        <w:t>/05 chỉ tiêu.</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 Số chỉ tiêu đạt từ 50% số điểm tối đa trở lên: </w:t>
      </w:r>
      <w:r w:rsidR="00252C85" w:rsidRPr="00B94A94">
        <w:rPr>
          <w:sz w:val="28"/>
          <w:szCs w:val="28"/>
        </w:rPr>
        <w:t>0</w:t>
      </w:r>
      <w:r w:rsidRPr="00B94A94">
        <w:rPr>
          <w:sz w:val="28"/>
          <w:szCs w:val="28"/>
          <w:lang w:val="vi-VN"/>
        </w:rPr>
        <w:t>/05 chỉ tiêu.</w:t>
      </w:r>
    </w:p>
    <w:p w:rsidR="005D7731" w:rsidRPr="00B94A94" w:rsidRDefault="00252C85" w:rsidP="00F8314A">
      <w:pPr>
        <w:spacing w:before="100" w:line="330" w:lineRule="exact"/>
        <w:ind w:firstLine="720"/>
        <w:jc w:val="both"/>
        <w:rPr>
          <w:sz w:val="28"/>
          <w:szCs w:val="28"/>
        </w:rPr>
      </w:pPr>
      <w:r w:rsidRPr="00B94A94">
        <w:rPr>
          <w:sz w:val="28"/>
          <w:szCs w:val="28"/>
          <w:lang w:val="vi-VN"/>
        </w:rPr>
        <w:t>- Số chỉ tiêu đạt điểm 0: 0</w:t>
      </w:r>
      <w:r w:rsidR="005D7731" w:rsidRPr="00B94A94">
        <w:rPr>
          <w:sz w:val="28"/>
          <w:szCs w:val="28"/>
          <w:lang w:val="vi-VN"/>
        </w:rPr>
        <w:t>/05 chỉ tiêu.</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 Số điểm đạt được của tiêu chí: </w:t>
      </w:r>
      <w:r w:rsidR="00252C85" w:rsidRPr="00B94A94">
        <w:rPr>
          <w:sz w:val="28"/>
          <w:szCs w:val="28"/>
        </w:rPr>
        <w:t>20</w:t>
      </w:r>
      <w:r w:rsidRPr="00B94A94">
        <w:rPr>
          <w:sz w:val="28"/>
          <w:szCs w:val="28"/>
          <w:lang w:val="vi-VN"/>
        </w:rPr>
        <w:t>/20 điểm.</w:t>
      </w:r>
    </w:p>
    <w:p w:rsidR="005D7731" w:rsidRPr="00B94A94" w:rsidRDefault="005D7731" w:rsidP="00F8314A">
      <w:pPr>
        <w:spacing w:before="100" w:line="330" w:lineRule="exact"/>
        <w:ind w:firstLine="720"/>
        <w:jc w:val="both"/>
        <w:rPr>
          <w:sz w:val="28"/>
          <w:szCs w:val="28"/>
        </w:rPr>
      </w:pPr>
      <w:r w:rsidRPr="00B94A94">
        <w:rPr>
          <w:b/>
          <w:bCs/>
          <w:i/>
          <w:iCs/>
          <w:sz w:val="28"/>
          <w:szCs w:val="28"/>
          <w:lang w:val="vi-VN"/>
        </w:rPr>
        <w:t>đ) Đối với tiêu chí 5:</w:t>
      </w:r>
    </w:p>
    <w:p w:rsidR="005D7731" w:rsidRPr="00B94A94" w:rsidRDefault="005D7731" w:rsidP="00F8314A">
      <w:pPr>
        <w:spacing w:before="100" w:line="330" w:lineRule="exact"/>
        <w:ind w:firstLine="720"/>
        <w:jc w:val="both"/>
        <w:rPr>
          <w:sz w:val="28"/>
          <w:szCs w:val="28"/>
        </w:rPr>
      </w:pPr>
      <w:r w:rsidRPr="00B94A94">
        <w:rPr>
          <w:sz w:val="28"/>
          <w:szCs w:val="28"/>
          <w:lang w:val="vi-VN"/>
        </w:rPr>
        <w:t>-</w:t>
      </w:r>
      <w:r w:rsidR="00252C85" w:rsidRPr="00B94A94">
        <w:rPr>
          <w:sz w:val="28"/>
          <w:szCs w:val="28"/>
          <w:lang w:val="vi-VN"/>
        </w:rPr>
        <w:t xml:space="preserve"> Số chỉ tiêu đạt điểm tối đa: 04</w:t>
      </w:r>
      <w:r w:rsidRPr="00B94A94">
        <w:rPr>
          <w:sz w:val="28"/>
          <w:szCs w:val="28"/>
          <w:lang w:val="vi-VN"/>
        </w:rPr>
        <w:t>/04 chỉ tiêu.</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 Số chỉ tiêu đạt từ 50% số điểm tối đa trở lên: </w:t>
      </w:r>
      <w:r w:rsidR="00252C85" w:rsidRPr="00B94A94">
        <w:rPr>
          <w:sz w:val="28"/>
          <w:szCs w:val="28"/>
        </w:rPr>
        <w:t>0</w:t>
      </w:r>
      <w:r w:rsidRPr="00B94A94">
        <w:rPr>
          <w:sz w:val="28"/>
          <w:szCs w:val="28"/>
          <w:lang w:val="vi-VN"/>
        </w:rPr>
        <w:t>/04 chỉ tiêu.</w:t>
      </w:r>
    </w:p>
    <w:p w:rsidR="005D7731" w:rsidRPr="00B94A94" w:rsidRDefault="00252C85" w:rsidP="00F8314A">
      <w:pPr>
        <w:spacing w:before="100" w:line="330" w:lineRule="exact"/>
        <w:ind w:firstLine="720"/>
        <w:jc w:val="both"/>
        <w:rPr>
          <w:sz w:val="28"/>
          <w:szCs w:val="28"/>
        </w:rPr>
      </w:pPr>
      <w:r w:rsidRPr="00B94A94">
        <w:rPr>
          <w:sz w:val="28"/>
          <w:szCs w:val="28"/>
          <w:lang w:val="vi-VN"/>
        </w:rPr>
        <w:t>- Số chỉ tiêu đạt điểm 0: 0</w:t>
      </w:r>
      <w:r w:rsidR="005D7731" w:rsidRPr="00B94A94">
        <w:rPr>
          <w:sz w:val="28"/>
          <w:szCs w:val="28"/>
          <w:lang w:val="vi-VN"/>
        </w:rPr>
        <w:t>/04 chỉ tiêu.</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 Số điểm đạt được của tiêu chí: </w:t>
      </w:r>
      <w:r w:rsidR="00252C85" w:rsidRPr="00B94A94">
        <w:rPr>
          <w:sz w:val="28"/>
          <w:szCs w:val="28"/>
        </w:rPr>
        <w:t>25</w:t>
      </w:r>
      <w:r w:rsidRPr="00B94A94">
        <w:rPr>
          <w:sz w:val="28"/>
          <w:szCs w:val="28"/>
          <w:lang w:val="vi-VN"/>
        </w:rPr>
        <w:t>/25 điểm.</w:t>
      </w:r>
    </w:p>
    <w:p w:rsidR="005D7731" w:rsidRPr="008741AA" w:rsidRDefault="005D7731" w:rsidP="00F8314A">
      <w:pPr>
        <w:spacing w:before="100" w:line="330" w:lineRule="exact"/>
        <w:ind w:firstLine="720"/>
        <w:jc w:val="both"/>
        <w:rPr>
          <w:sz w:val="28"/>
          <w:szCs w:val="28"/>
        </w:rPr>
      </w:pPr>
      <w:r w:rsidRPr="00B94A94">
        <w:rPr>
          <w:b/>
          <w:bCs/>
          <w:sz w:val="28"/>
          <w:szCs w:val="28"/>
          <w:lang w:val="vi-VN"/>
        </w:rPr>
        <w:t>3. Mức độ đáp ứng các điều kiện công nhận đạt chuẩn tiếp cận pháp luật</w:t>
      </w:r>
      <w:r w:rsidR="008741AA">
        <w:rPr>
          <w:b/>
          <w:bCs/>
          <w:sz w:val="28"/>
          <w:szCs w:val="28"/>
        </w:rPr>
        <w:t>.</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a) Số tiêu chí đạt từ 50% số điểm tối đa trở lên: </w:t>
      </w:r>
      <w:r w:rsidR="00252C85" w:rsidRPr="00B94A94">
        <w:rPr>
          <w:sz w:val="28"/>
          <w:szCs w:val="28"/>
        </w:rPr>
        <w:t>05</w:t>
      </w:r>
      <w:r w:rsidRPr="00B94A94">
        <w:rPr>
          <w:sz w:val="28"/>
          <w:szCs w:val="28"/>
          <w:lang w:val="vi-VN"/>
        </w:rPr>
        <w:t>/05 tiêu chí.</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b) Tổng điểm </w:t>
      </w:r>
      <w:r w:rsidR="00252C85" w:rsidRPr="00B94A94">
        <w:rPr>
          <w:sz w:val="28"/>
          <w:szCs w:val="28"/>
          <w:lang w:val="vi-VN"/>
        </w:rPr>
        <w:t xml:space="preserve">số đạt được của các tiêu </w:t>
      </w:r>
      <w:r w:rsidR="00252C85" w:rsidRPr="00B1141C">
        <w:rPr>
          <w:sz w:val="28"/>
          <w:szCs w:val="28"/>
          <w:lang w:val="vi-VN"/>
        </w:rPr>
        <w:t>chí: 9</w:t>
      </w:r>
      <w:r w:rsidR="00B1141C" w:rsidRPr="00B1141C">
        <w:rPr>
          <w:sz w:val="28"/>
          <w:szCs w:val="28"/>
        </w:rPr>
        <w:t>6</w:t>
      </w:r>
      <w:r w:rsidRPr="00B1141C">
        <w:rPr>
          <w:sz w:val="28"/>
          <w:szCs w:val="28"/>
          <w:lang w:val="vi-VN"/>
        </w:rPr>
        <w:t>/100 điểm (sau khi làm tròn).</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c) Trong năm đánh giá, không có cán bộ, công chức là người đứng đầu cấp ủy, chính quyền </w:t>
      </w:r>
      <w:r w:rsidR="00252C85" w:rsidRPr="00B94A94">
        <w:rPr>
          <w:sz w:val="28"/>
          <w:szCs w:val="28"/>
        </w:rPr>
        <w:t xml:space="preserve">phường </w:t>
      </w:r>
      <w:r w:rsidRPr="00B94A94">
        <w:rPr>
          <w:sz w:val="28"/>
          <w:szCs w:val="28"/>
          <w:lang w:val="vi-VN"/>
        </w:rPr>
        <w:t>bị xử lý kỷ luật hành chính do vi phạm pháp luật trong thi hành công vụ hoặc bị truy cứu trách nhiệm hình sự.</w:t>
      </w:r>
    </w:p>
    <w:p w:rsidR="005D7731" w:rsidRPr="00B94A94" w:rsidRDefault="005D7731" w:rsidP="00F8314A">
      <w:pPr>
        <w:spacing w:before="100" w:line="330" w:lineRule="exact"/>
        <w:ind w:firstLine="720"/>
        <w:jc w:val="both"/>
        <w:rPr>
          <w:sz w:val="28"/>
          <w:szCs w:val="28"/>
        </w:rPr>
      </w:pPr>
      <w:r w:rsidRPr="00B94A94">
        <w:rPr>
          <w:sz w:val="28"/>
          <w:szCs w:val="28"/>
          <w:lang w:val="vi-VN"/>
        </w:rPr>
        <w:t xml:space="preserve">d) Mức độ đáp ứng các điều kiện công nhận đạt chuẩn tiếp cận pháp luật: Đáp ứng được </w:t>
      </w:r>
      <w:r w:rsidR="00252C85" w:rsidRPr="00B94A94">
        <w:rPr>
          <w:sz w:val="28"/>
          <w:szCs w:val="28"/>
        </w:rPr>
        <w:t>03</w:t>
      </w:r>
      <w:r w:rsidRPr="00B94A94">
        <w:rPr>
          <w:sz w:val="28"/>
          <w:szCs w:val="28"/>
          <w:lang w:val="vi-VN"/>
        </w:rPr>
        <w:t>/03 điều kiện.</w:t>
      </w:r>
    </w:p>
    <w:p w:rsidR="001C5890" w:rsidRPr="001C5890" w:rsidRDefault="005D7731" w:rsidP="00F8314A">
      <w:pPr>
        <w:spacing w:before="100" w:line="330" w:lineRule="exact"/>
        <w:ind w:firstLine="720"/>
        <w:jc w:val="both"/>
        <w:rPr>
          <w:b/>
          <w:bCs/>
          <w:sz w:val="26"/>
          <w:szCs w:val="28"/>
        </w:rPr>
      </w:pPr>
      <w:r w:rsidRPr="001C5890">
        <w:rPr>
          <w:b/>
          <w:bCs/>
          <w:sz w:val="26"/>
          <w:szCs w:val="28"/>
          <w:lang w:val="vi-VN"/>
        </w:rPr>
        <w:t xml:space="preserve">II. </w:t>
      </w:r>
      <w:r w:rsidR="001C5890" w:rsidRPr="001C5890">
        <w:rPr>
          <w:b/>
          <w:bCs/>
          <w:sz w:val="26"/>
          <w:szCs w:val="28"/>
        </w:rPr>
        <w:t>NHỮNG THUẬN LỢI, KHÓ KHĂN TRONG THỰC HIỆN CÁC TIÊU CHÍ, CHỈ TIÊU VÀ ĐÁNH GIÁ PHƯỜNG ĐẠT CHUẨN TIẾP CẬN PHÁP LUẬT; ĐỀ XUẤT GIẢI PHÁP KHẮC PHỤC.</w:t>
      </w:r>
    </w:p>
    <w:p w:rsidR="005D7731" w:rsidRPr="00B94A94" w:rsidRDefault="005D7731" w:rsidP="00F8314A">
      <w:pPr>
        <w:spacing w:before="100" w:line="330" w:lineRule="exact"/>
        <w:ind w:firstLine="720"/>
        <w:jc w:val="both"/>
        <w:rPr>
          <w:b/>
          <w:sz w:val="28"/>
          <w:szCs w:val="28"/>
        </w:rPr>
      </w:pPr>
      <w:r w:rsidRPr="00B94A94">
        <w:rPr>
          <w:b/>
          <w:sz w:val="28"/>
          <w:szCs w:val="28"/>
          <w:lang w:val="vi-VN"/>
        </w:rPr>
        <w:t>1. Thuận lợi</w:t>
      </w:r>
      <w:r w:rsidR="00252C85" w:rsidRPr="00B94A94">
        <w:rPr>
          <w:b/>
          <w:sz w:val="28"/>
          <w:szCs w:val="28"/>
        </w:rPr>
        <w:t>.</w:t>
      </w:r>
    </w:p>
    <w:p w:rsidR="00252C85" w:rsidRPr="00B94A94" w:rsidRDefault="00252C85" w:rsidP="00F8314A">
      <w:pPr>
        <w:spacing w:before="100" w:line="330" w:lineRule="exact"/>
        <w:ind w:firstLine="720"/>
        <w:jc w:val="both"/>
        <w:rPr>
          <w:sz w:val="28"/>
          <w:szCs w:val="28"/>
        </w:rPr>
      </w:pPr>
      <w:r w:rsidRPr="00B94A94">
        <w:rPr>
          <w:sz w:val="28"/>
          <w:szCs w:val="28"/>
        </w:rPr>
        <w:t>Được sự quan tâm chỉ đạo của Đảng uỷ - UBND phường trong công tác xây dựng phường đạt chuẩn tiếp cận pháp luật, nhất là công tác chỉ đạo, tổ chức triển khai  thực hiện và tuyên truyền nâng cao nhận thức trong cán bộ và nhân dân. Công tác cải cách thủ tục hành chính và thực hiện dân chủ ở cơ sở</w:t>
      </w:r>
      <w:r w:rsidR="00330BDA" w:rsidRPr="00B94A94">
        <w:rPr>
          <w:sz w:val="28"/>
          <w:szCs w:val="28"/>
        </w:rPr>
        <w:t xml:space="preserve"> đã góp phần quan trọng vào việc xây dựng chính quyền cơ sở vững mạnh, từng bước nâng cao chất lượng phục vụ các tổ chức và công dân trên địa bàn phường.</w:t>
      </w:r>
    </w:p>
    <w:p w:rsidR="005D7731" w:rsidRPr="00B94A94" w:rsidRDefault="005D7731" w:rsidP="00F8314A">
      <w:pPr>
        <w:spacing w:before="100" w:line="330" w:lineRule="exact"/>
        <w:ind w:firstLine="720"/>
        <w:jc w:val="both"/>
        <w:rPr>
          <w:b/>
          <w:sz w:val="28"/>
          <w:szCs w:val="28"/>
        </w:rPr>
      </w:pPr>
      <w:r w:rsidRPr="00B94A94">
        <w:rPr>
          <w:b/>
          <w:sz w:val="28"/>
          <w:szCs w:val="28"/>
          <w:lang w:val="vi-VN"/>
        </w:rPr>
        <w:t>2. Tồn tại, hạn chế, khó khăn, vướng mắc và nguyên nhân</w:t>
      </w:r>
      <w:r w:rsidR="00330BDA" w:rsidRPr="00B94A94">
        <w:rPr>
          <w:b/>
          <w:sz w:val="28"/>
          <w:szCs w:val="28"/>
        </w:rPr>
        <w:t>.</w:t>
      </w:r>
    </w:p>
    <w:p w:rsidR="00F8314A" w:rsidRPr="00F8314A" w:rsidRDefault="00330BDA" w:rsidP="00F8314A">
      <w:pPr>
        <w:spacing w:before="100" w:line="330" w:lineRule="exact"/>
        <w:ind w:firstLine="720"/>
        <w:jc w:val="both"/>
        <w:rPr>
          <w:sz w:val="28"/>
          <w:szCs w:val="28"/>
        </w:rPr>
      </w:pPr>
      <w:r w:rsidRPr="00F8314A">
        <w:rPr>
          <w:sz w:val="28"/>
          <w:szCs w:val="28"/>
        </w:rPr>
        <w:t>Hoạt động xây dựng và đánh giá phường đạt chuẩn tiếp cận theo Quyết định số 25/2021/QĐ-TTg ngày 22/7/2021 của Thủ tướng Chính phủ cơ chế phối hợp giữa các ngành có liên quan chưa chặt chẽ, chưa đồng bộ, chưa xác định rõ trách nhiệm cho từng cán bộ, công chức trong việc theo dõi các chỉ tiêu, tiêu chí tiếp cận pháp luật.</w:t>
      </w:r>
      <w:r w:rsidR="00F8314A" w:rsidRPr="00F8314A">
        <w:rPr>
          <w:sz w:val="28"/>
          <w:szCs w:val="28"/>
        </w:rPr>
        <w:t xml:space="preserve"> H</w:t>
      </w:r>
      <w:r w:rsidR="00F8314A" w:rsidRPr="00F8314A">
        <w:rPr>
          <w:sz w:val="28"/>
          <w:szCs w:val="28"/>
          <w:shd w:val="clear" w:color="auto" w:fill="FFFFFF"/>
        </w:rPr>
        <w:t xml:space="preserve">ồ sơ, tài liệu minh chứng kết quả thực hiện các chỉ </w:t>
      </w:r>
      <w:r w:rsidR="00F8314A" w:rsidRPr="00F8314A">
        <w:rPr>
          <w:color w:val="000000"/>
          <w:sz w:val="28"/>
          <w:szCs w:val="28"/>
          <w:shd w:val="clear" w:color="auto" w:fill="FFFFFF"/>
        </w:rPr>
        <w:t xml:space="preserve">tiêu, tiêu chí nhiều trong </w:t>
      </w:r>
      <w:r w:rsidR="00F8314A" w:rsidRPr="00F8314A">
        <w:rPr>
          <w:color w:val="000000"/>
          <w:sz w:val="28"/>
          <w:szCs w:val="28"/>
          <w:shd w:val="clear" w:color="auto" w:fill="FFFFFF"/>
        </w:rPr>
        <w:lastRenderedPageBreak/>
        <w:t>khi đó công chức Tư pháp - Hộ tịch phường còn thực hiện kiêm nhiệm nhiều việc nên việc theo dõi để tham mưu cho lãnh đạo UBND phường trong công tác đánh giá phường đạt chuẩn tiếp cận pháp luật còn hạn chế.</w:t>
      </w:r>
    </w:p>
    <w:p w:rsidR="005D7731" w:rsidRPr="00B94A94" w:rsidRDefault="005D7731" w:rsidP="00F8314A">
      <w:pPr>
        <w:spacing w:before="100" w:line="330" w:lineRule="exact"/>
        <w:ind w:firstLine="720"/>
        <w:jc w:val="both"/>
        <w:rPr>
          <w:b/>
          <w:sz w:val="28"/>
          <w:szCs w:val="28"/>
        </w:rPr>
      </w:pPr>
      <w:r w:rsidRPr="00B94A94">
        <w:rPr>
          <w:b/>
          <w:sz w:val="28"/>
          <w:szCs w:val="28"/>
          <w:lang w:val="vi-VN"/>
        </w:rPr>
        <w:t>3. Đề xuất, kiến nghị các giải pháp khắc phục</w:t>
      </w:r>
      <w:r w:rsidR="00330BDA" w:rsidRPr="00B94A94">
        <w:rPr>
          <w:b/>
          <w:sz w:val="28"/>
          <w:szCs w:val="28"/>
        </w:rPr>
        <w:t>.</w:t>
      </w:r>
    </w:p>
    <w:p w:rsidR="00330BDA" w:rsidRPr="00B94A94" w:rsidRDefault="00330BDA" w:rsidP="00F8314A">
      <w:pPr>
        <w:spacing w:before="100" w:line="330" w:lineRule="exact"/>
        <w:ind w:firstLine="720"/>
        <w:jc w:val="both"/>
        <w:rPr>
          <w:sz w:val="28"/>
          <w:szCs w:val="28"/>
        </w:rPr>
      </w:pPr>
      <w:r w:rsidRPr="00B94A94">
        <w:rPr>
          <w:sz w:val="28"/>
          <w:szCs w:val="28"/>
        </w:rPr>
        <w:t>Tăng cường công tác tập huấn, hướng dẫn chuyên môn nghiệp vụ thường xuyên để cán bộ làm công tác tiếp cận pháp luật nâng cao hiệu quả công việc; cải cách hành chính, thay đổi các quy định còn chung chung, nhiều chỉ tiêu nhỏ trong các tiêu chí chưa cụ thể hoá, giảm hồ sơ giấy minh chứng.</w:t>
      </w:r>
    </w:p>
    <w:p w:rsidR="00330BDA" w:rsidRPr="00B94A94" w:rsidRDefault="00330BDA" w:rsidP="00F8314A">
      <w:pPr>
        <w:spacing w:before="100" w:line="330" w:lineRule="exact"/>
        <w:ind w:firstLine="720"/>
        <w:jc w:val="both"/>
        <w:rPr>
          <w:sz w:val="28"/>
          <w:szCs w:val="28"/>
        </w:rPr>
      </w:pPr>
      <w:r w:rsidRPr="00B94A94">
        <w:rPr>
          <w:sz w:val="28"/>
          <w:szCs w:val="28"/>
        </w:rPr>
        <w:t>Cần có sự vào cuộc mạnh mẽ và nghiêm túc hơn cho từng lĩnh vực, xem đây là nhiệm vụ chuyên môn của các lĩnh vực cụ thể.</w:t>
      </w:r>
    </w:p>
    <w:p w:rsidR="002F7B54" w:rsidRPr="002F7B54" w:rsidRDefault="002F7B54" w:rsidP="00F8314A">
      <w:pPr>
        <w:spacing w:before="100" w:line="330" w:lineRule="exact"/>
        <w:ind w:firstLine="720"/>
        <w:jc w:val="both"/>
        <w:rPr>
          <w:b/>
          <w:bCs/>
          <w:spacing w:val="-4"/>
          <w:sz w:val="26"/>
          <w:szCs w:val="28"/>
          <w:lang w:val="vi-VN"/>
        </w:rPr>
      </w:pPr>
      <w:r w:rsidRPr="002F7B54">
        <w:rPr>
          <w:b/>
          <w:bCs/>
          <w:spacing w:val="-4"/>
          <w:sz w:val="26"/>
          <w:szCs w:val="28"/>
          <w:lang w:val="vi-VN"/>
        </w:rPr>
        <w:t>III. MỤC TIÊU, KẾ HOẠCH THỰC HIỆN.</w:t>
      </w:r>
    </w:p>
    <w:p w:rsidR="002F7B54" w:rsidRDefault="002F7B54" w:rsidP="00F8314A">
      <w:pPr>
        <w:spacing w:before="100" w:line="330" w:lineRule="exact"/>
        <w:ind w:firstLine="720"/>
        <w:jc w:val="both"/>
        <w:rPr>
          <w:b/>
          <w:bCs/>
          <w:spacing w:val="-4"/>
          <w:sz w:val="28"/>
          <w:szCs w:val="28"/>
        </w:rPr>
      </w:pPr>
      <w:r>
        <w:rPr>
          <w:b/>
          <w:bCs/>
          <w:spacing w:val="-4"/>
          <w:sz w:val="28"/>
          <w:szCs w:val="28"/>
        </w:rPr>
        <w:t xml:space="preserve">1. </w:t>
      </w:r>
      <w:r w:rsidRPr="002F7B54">
        <w:rPr>
          <w:b/>
          <w:bCs/>
          <w:spacing w:val="-4"/>
          <w:sz w:val="28"/>
          <w:szCs w:val="28"/>
        </w:rPr>
        <w:t>Mục tiê</w:t>
      </w:r>
      <w:r>
        <w:rPr>
          <w:b/>
          <w:bCs/>
          <w:spacing w:val="-4"/>
          <w:sz w:val="28"/>
          <w:szCs w:val="28"/>
        </w:rPr>
        <w:t>u thực hiện.</w:t>
      </w:r>
    </w:p>
    <w:p w:rsidR="002F7B54" w:rsidRDefault="0099302D" w:rsidP="00F8314A">
      <w:pPr>
        <w:spacing w:before="100" w:line="330" w:lineRule="exact"/>
        <w:ind w:firstLine="720"/>
        <w:jc w:val="both"/>
        <w:rPr>
          <w:bCs/>
          <w:spacing w:val="-4"/>
          <w:sz w:val="28"/>
          <w:szCs w:val="28"/>
        </w:rPr>
      </w:pPr>
      <w:r>
        <w:rPr>
          <w:bCs/>
          <w:spacing w:val="-4"/>
          <w:sz w:val="28"/>
          <w:szCs w:val="28"/>
        </w:rPr>
        <w:t>Tiếp tục triển khai các mặt công tác đảm bảo duy trì phường đạt chuẩn tiếp cận pháp luật trong các năm tiếp theo.</w:t>
      </w:r>
    </w:p>
    <w:p w:rsidR="0099302D" w:rsidRDefault="0099302D" w:rsidP="00F8314A">
      <w:pPr>
        <w:spacing w:before="100" w:line="330" w:lineRule="exact"/>
        <w:ind w:firstLine="720"/>
        <w:jc w:val="both"/>
        <w:rPr>
          <w:b/>
          <w:bCs/>
          <w:spacing w:val="-4"/>
          <w:sz w:val="28"/>
          <w:szCs w:val="28"/>
        </w:rPr>
      </w:pPr>
      <w:r>
        <w:rPr>
          <w:b/>
          <w:bCs/>
          <w:spacing w:val="-4"/>
          <w:sz w:val="28"/>
          <w:szCs w:val="28"/>
        </w:rPr>
        <w:t>2. Kế hoạch thực hiện.</w:t>
      </w:r>
    </w:p>
    <w:p w:rsidR="0099302D" w:rsidRPr="0099302D" w:rsidRDefault="0099302D" w:rsidP="00F8314A">
      <w:pPr>
        <w:spacing w:before="100" w:line="330" w:lineRule="exact"/>
        <w:ind w:firstLine="720"/>
        <w:jc w:val="both"/>
        <w:rPr>
          <w:b/>
          <w:bCs/>
          <w:spacing w:val="-4"/>
          <w:sz w:val="28"/>
          <w:szCs w:val="28"/>
        </w:rPr>
      </w:pPr>
      <w:r>
        <w:rPr>
          <w:sz w:val="28"/>
          <w:szCs w:val="28"/>
        </w:rPr>
        <w:t xml:space="preserve">Tiếp tục tổ chức </w:t>
      </w:r>
      <w:r w:rsidRPr="00B94A94">
        <w:rPr>
          <w:sz w:val="28"/>
          <w:szCs w:val="28"/>
        </w:rPr>
        <w:t>tuyên truyền</w:t>
      </w:r>
      <w:r>
        <w:rPr>
          <w:sz w:val="28"/>
          <w:szCs w:val="28"/>
        </w:rPr>
        <w:t>,</w:t>
      </w:r>
      <w:r w:rsidRPr="00B94A94">
        <w:rPr>
          <w:sz w:val="28"/>
          <w:szCs w:val="28"/>
        </w:rPr>
        <w:t xml:space="preserve"> nâng cao nhận thức trong </w:t>
      </w:r>
      <w:r>
        <w:rPr>
          <w:sz w:val="28"/>
          <w:szCs w:val="28"/>
        </w:rPr>
        <w:t xml:space="preserve">cán bộ và nhân dân nội dung Quyết định số 25/2021/QĐ-TTg ngày 22/7/2021 của Thủ tướng Chính phủ Quy định về xã, phường, thị trấn đạt chuẩn tiếp cận pháp luật. Xây dựng và thực hiện Kế hoạch </w:t>
      </w:r>
      <w:r w:rsidRPr="00B94A94">
        <w:rPr>
          <w:sz w:val="28"/>
          <w:szCs w:val="28"/>
          <w:lang w:val="da-DK"/>
        </w:rPr>
        <w:t xml:space="preserve">Công tác phổ biến, giáo dục pháp luật; hòa giải ở cơ sở; xây dựng phường </w:t>
      </w:r>
      <w:r>
        <w:rPr>
          <w:sz w:val="28"/>
          <w:szCs w:val="28"/>
          <w:lang w:val="da-DK"/>
        </w:rPr>
        <w:t xml:space="preserve">đạt chuẩn tiếp cận pháp luật hàng năm. Tăng cường công tác tập huấn, hướng dẫn nghiệp vụ cho đội ngũ tuyên truyền viên </w:t>
      </w:r>
      <w:r w:rsidR="00EB028E">
        <w:rPr>
          <w:sz w:val="28"/>
          <w:szCs w:val="28"/>
          <w:lang w:val="da-DK"/>
        </w:rPr>
        <w:t>pháp luật tại tổ dân phố.</w:t>
      </w:r>
    </w:p>
    <w:p w:rsidR="001C5890" w:rsidRPr="002F7B54" w:rsidRDefault="00EB028E" w:rsidP="00F8314A">
      <w:pPr>
        <w:spacing w:before="100" w:line="330" w:lineRule="exact"/>
        <w:ind w:firstLine="720"/>
        <w:jc w:val="both"/>
        <w:rPr>
          <w:b/>
          <w:bCs/>
          <w:spacing w:val="-4"/>
          <w:sz w:val="26"/>
          <w:szCs w:val="28"/>
        </w:rPr>
      </w:pPr>
      <w:r>
        <w:rPr>
          <w:b/>
          <w:bCs/>
          <w:spacing w:val="-4"/>
          <w:sz w:val="26"/>
          <w:szCs w:val="28"/>
        </w:rPr>
        <w:t xml:space="preserve">IV. </w:t>
      </w:r>
      <w:r w:rsidR="001C5890" w:rsidRPr="002F7B54">
        <w:rPr>
          <w:b/>
          <w:bCs/>
          <w:spacing w:val="-4"/>
          <w:sz w:val="26"/>
          <w:szCs w:val="28"/>
        </w:rPr>
        <w:t>ĐỀ NGHỊ CÔNG NHẬN PHƯỜNG ĐẠT CHUẨN TIẾP CẬN PHÁP LUẬT.</w:t>
      </w:r>
    </w:p>
    <w:p w:rsidR="005D7731" w:rsidRPr="00940164" w:rsidRDefault="005D7731" w:rsidP="00F8314A">
      <w:pPr>
        <w:spacing w:before="100" w:line="330" w:lineRule="exact"/>
        <w:ind w:firstLine="720"/>
        <w:jc w:val="both"/>
        <w:rPr>
          <w:sz w:val="28"/>
          <w:szCs w:val="28"/>
        </w:rPr>
      </w:pPr>
      <w:r w:rsidRPr="00B94A94">
        <w:rPr>
          <w:sz w:val="28"/>
          <w:szCs w:val="28"/>
          <w:lang w:val="vi-VN"/>
        </w:rPr>
        <w:t>Ủy ban nhân dân phường</w:t>
      </w:r>
      <w:r w:rsidR="00330BDA" w:rsidRPr="00B94A94">
        <w:rPr>
          <w:sz w:val="28"/>
          <w:szCs w:val="28"/>
        </w:rPr>
        <w:t xml:space="preserve"> Hoàng Văn Thụ </w:t>
      </w:r>
      <w:r w:rsidRPr="00B94A94">
        <w:rPr>
          <w:sz w:val="28"/>
          <w:szCs w:val="28"/>
          <w:lang w:val="vi-VN"/>
        </w:rPr>
        <w:t>kính đề nghị Chủ tịch Ủy ban nhân dân quận</w:t>
      </w:r>
      <w:r w:rsidR="00330BDA" w:rsidRPr="00B94A94">
        <w:rPr>
          <w:sz w:val="28"/>
          <w:szCs w:val="28"/>
        </w:rPr>
        <w:t xml:space="preserve"> </w:t>
      </w:r>
      <w:r w:rsidR="00330BDA" w:rsidRPr="00940164">
        <w:rPr>
          <w:sz w:val="28"/>
          <w:szCs w:val="28"/>
        </w:rPr>
        <w:t xml:space="preserve">Hồng Bàng, thành phố Hải Phòng </w:t>
      </w:r>
      <w:r w:rsidRPr="00940164">
        <w:rPr>
          <w:sz w:val="28"/>
          <w:szCs w:val="28"/>
          <w:lang w:val="vi-VN"/>
        </w:rPr>
        <w:t xml:space="preserve">xem xét, quyết định công nhận </w:t>
      </w:r>
      <w:r w:rsidR="00330BDA" w:rsidRPr="00940164">
        <w:rPr>
          <w:sz w:val="28"/>
          <w:szCs w:val="28"/>
          <w:lang w:val="vi-VN"/>
        </w:rPr>
        <w:t>phường</w:t>
      </w:r>
      <w:r w:rsidR="00330BDA" w:rsidRPr="00940164">
        <w:rPr>
          <w:sz w:val="28"/>
          <w:szCs w:val="28"/>
        </w:rPr>
        <w:t xml:space="preserve"> Hoàng Văn Thụ đ</w:t>
      </w:r>
      <w:r w:rsidRPr="00940164">
        <w:rPr>
          <w:sz w:val="28"/>
          <w:szCs w:val="28"/>
          <w:lang w:val="vi-VN"/>
        </w:rPr>
        <w:t>ạt</w:t>
      </w:r>
      <w:r w:rsidR="00330BDA" w:rsidRPr="00940164">
        <w:rPr>
          <w:sz w:val="28"/>
          <w:szCs w:val="28"/>
          <w:lang w:val="vi-VN"/>
        </w:rPr>
        <w:t xml:space="preserve"> chuẩn tiếp cận pháp luật năm 202</w:t>
      </w:r>
      <w:r w:rsidR="00B655C8">
        <w:rPr>
          <w:sz w:val="28"/>
          <w:szCs w:val="28"/>
        </w:rPr>
        <w:t>4</w:t>
      </w:r>
      <w:r w:rsidR="00330BDA" w:rsidRPr="00940164">
        <w:rPr>
          <w:sz w:val="28"/>
          <w:szCs w:val="28"/>
          <w:lang w:val="vi-VN"/>
        </w:rPr>
        <w:t>.</w:t>
      </w:r>
    </w:p>
    <w:p w:rsidR="005D7731" w:rsidRPr="00940164" w:rsidRDefault="005D7731" w:rsidP="00F8314A">
      <w:pPr>
        <w:spacing w:before="100" w:line="330" w:lineRule="exact"/>
        <w:ind w:firstLine="720"/>
        <w:jc w:val="both"/>
        <w:rPr>
          <w:sz w:val="28"/>
          <w:szCs w:val="28"/>
        </w:rPr>
      </w:pPr>
      <w:r w:rsidRPr="00940164">
        <w:rPr>
          <w:i/>
          <w:iCs/>
          <w:sz w:val="28"/>
          <w:szCs w:val="28"/>
          <w:lang w:val="vi-VN"/>
        </w:rPr>
        <w:t>Kèm theo báo cáo này gồm có:</w:t>
      </w:r>
    </w:p>
    <w:p w:rsidR="005D7731" w:rsidRPr="00940164" w:rsidRDefault="005D7731" w:rsidP="00F8314A">
      <w:pPr>
        <w:spacing w:before="100" w:line="330" w:lineRule="exact"/>
        <w:ind w:firstLine="720"/>
        <w:jc w:val="both"/>
        <w:rPr>
          <w:sz w:val="28"/>
          <w:szCs w:val="28"/>
        </w:rPr>
      </w:pPr>
      <w:r w:rsidRPr="00940164">
        <w:rPr>
          <w:sz w:val="28"/>
          <w:szCs w:val="28"/>
          <w:lang w:val="vi-VN"/>
        </w:rPr>
        <w:t>1. Bản tổng hợp điểm số của các tiêu chí, chỉ tiêu;</w:t>
      </w:r>
    </w:p>
    <w:p w:rsidR="005D7731" w:rsidRPr="00940164" w:rsidRDefault="005D7731" w:rsidP="00F8314A">
      <w:pPr>
        <w:spacing w:before="100" w:line="330" w:lineRule="exact"/>
        <w:ind w:firstLine="720"/>
        <w:jc w:val="both"/>
        <w:rPr>
          <w:sz w:val="28"/>
          <w:szCs w:val="28"/>
        </w:rPr>
      </w:pPr>
      <w:r w:rsidRPr="00940164">
        <w:rPr>
          <w:sz w:val="28"/>
          <w:szCs w:val="28"/>
          <w:lang w:val="vi-VN"/>
        </w:rPr>
        <w:t>2. Bản tổng hợp, tiếp thu, giải trình ý kiến của Nhân dân, kiến nghị, phản ánh của tổ chức, cá nhân về kết quả đánh g</w:t>
      </w:r>
      <w:r w:rsidR="00EB028E" w:rsidRPr="00940164">
        <w:rPr>
          <w:sz w:val="28"/>
          <w:szCs w:val="28"/>
          <w:lang w:val="vi-VN"/>
        </w:rPr>
        <w:t>iá đạt chuẩn tiếp cận pháp luật</w:t>
      </w:r>
      <w:r w:rsidRPr="00940164">
        <w:rPr>
          <w:sz w:val="28"/>
          <w:szCs w:val="28"/>
          <w:lang w:val="vi-VN"/>
        </w:rPr>
        <w:t>;</w:t>
      </w:r>
    </w:p>
    <w:p w:rsidR="005D7731" w:rsidRPr="00F33B5C" w:rsidRDefault="005D7731" w:rsidP="00AC6413">
      <w:pPr>
        <w:spacing w:before="100" w:after="360" w:line="330" w:lineRule="exact"/>
        <w:ind w:firstLine="720"/>
        <w:jc w:val="both"/>
        <w:rPr>
          <w:sz w:val="28"/>
        </w:rPr>
      </w:pPr>
      <w:r w:rsidRPr="00940164">
        <w:rPr>
          <w:sz w:val="28"/>
          <w:szCs w:val="28"/>
          <w:lang w:val="vi-VN"/>
        </w:rPr>
        <w:t xml:space="preserve">3. </w:t>
      </w:r>
      <w:r w:rsidR="00EB028E" w:rsidRPr="00940164">
        <w:rPr>
          <w:sz w:val="28"/>
          <w:szCs w:val="28"/>
        </w:rPr>
        <w:t>Phiếu lấy ý kiến đánh giá, bản tổng hợp kết quả đánh giá về hình thức, mô hình thông tin, phổ biến, giáo dục pháp luật hiệu quả tại cơ sở.</w:t>
      </w:r>
      <w:r w:rsidR="000927D6" w:rsidRPr="00940164">
        <w:rPr>
          <w:sz w:val="28"/>
          <w:szCs w:val="28"/>
        </w:rPr>
        <w:t>/.</w:t>
      </w:r>
      <w:r w:rsidR="00E16809">
        <w:rPr>
          <w:sz w:val="28"/>
          <w:szCs w:val="28"/>
        </w:rPr>
        <w:t xml:space="preserve"> </w:t>
      </w:r>
      <w:r w:rsidRPr="00F33B5C">
        <w:rPr>
          <w:sz w:val="28"/>
          <w:lang w:val="vi-VN"/>
        </w:rPr>
        <w:t> </w:t>
      </w:r>
    </w:p>
    <w:tbl>
      <w:tblPr>
        <w:tblW w:w="0" w:type="auto"/>
        <w:tblInd w:w="142" w:type="dxa"/>
        <w:tblLook w:val="01E0" w:firstRow="1" w:lastRow="1" w:firstColumn="1" w:lastColumn="1" w:noHBand="0" w:noVBand="0"/>
      </w:tblPr>
      <w:tblGrid>
        <w:gridCol w:w="4536"/>
        <w:gridCol w:w="4566"/>
      </w:tblGrid>
      <w:tr w:rsidR="00D43FE1" w:rsidRPr="00681582" w:rsidTr="00B94A94">
        <w:trPr>
          <w:trHeight w:val="1481"/>
        </w:trPr>
        <w:tc>
          <w:tcPr>
            <w:tcW w:w="4536" w:type="dxa"/>
            <w:shd w:val="clear" w:color="auto" w:fill="auto"/>
          </w:tcPr>
          <w:p w:rsidR="00D43FE1" w:rsidRPr="002C0B28" w:rsidRDefault="00D43FE1" w:rsidP="00F33784">
            <w:pPr>
              <w:jc w:val="both"/>
              <w:rPr>
                <w:b/>
                <w:i/>
              </w:rPr>
            </w:pPr>
            <w:r w:rsidRPr="002C0B28">
              <w:rPr>
                <w:b/>
                <w:i/>
              </w:rPr>
              <w:t>Nơi nhận:</w:t>
            </w:r>
          </w:p>
          <w:p w:rsidR="00D43FE1" w:rsidRDefault="00B94A94" w:rsidP="00F33784">
            <w:pPr>
              <w:jc w:val="both"/>
              <w:rPr>
                <w:sz w:val="22"/>
              </w:rPr>
            </w:pPr>
            <w:r>
              <w:rPr>
                <w:sz w:val="22"/>
              </w:rPr>
              <w:t xml:space="preserve">- </w:t>
            </w:r>
            <w:r w:rsidR="00D43FE1" w:rsidRPr="002C0B28">
              <w:rPr>
                <w:sz w:val="22"/>
              </w:rPr>
              <w:t>UBND quận Hồng Bàng;</w:t>
            </w:r>
          </w:p>
          <w:p w:rsidR="00B94A94" w:rsidRDefault="00B94A94" w:rsidP="00F33784">
            <w:pPr>
              <w:jc w:val="both"/>
              <w:rPr>
                <w:sz w:val="22"/>
              </w:rPr>
            </w:pPr>
            <w:r>
              <w:rPr>
                <w:sz w:val="22"/>
              </w:rPr>
              <w:t>- Phòng Tư pháp quận;</w:t>
            </w:r>
          </w:p>
          <w:p w:rsidR="00B94A94" w:rsidRDefault="00B94A94" w:rsidP="00F33784">
            <w:pPr>
              <w:jc w:val="both"/>
              <w:rPr>
                <w:sz w:val="22"/>
              </w:rPr>
            </w:pPr>
            <w:r>
              <w:rPr>
                <w:sz w:val="22"/>
              </w:rPr>
              <w:t>- Đảng uỷ - HĐND - UBND phường;</w:t>
            </w:r>
          </w:p>
          <w:p w:rsidR="00B94A94" w:rsidRPr="002C0B28" w:rsidRDefault="00B94A94" w:rsidP="00F33784">
            <w:pPr>
              <w:jc w:val="both"/>
              <w:rPr>
                <w:sz w:val="22"/>
              </w:rPr>
            </w:pPr>
            <w:r>
              <w:rPr>
                <w:sz w:val="22"/>
              </w:rPr>
              <w:t>- UBMTTQ Việt Nam và các đoàn thể phường</w:t>
            </w:r>
          </w:p>
          <w:p w:rsidR="00D43FE1" w:rsidRPr="002C0B28" w:rsidRDefault="00D43FE1" w:rsidP="00F33784">
            <w:pPr>
              <w:jc w:val="both"/>
              <w:rPr>
                <w:sz w:val="22"/>
              </w:rPr>
            </w:pPr>
            <w:r w:rsidRPr="002C0B28">
              <w:rPr>
                <w:sz w:val="22"/>
              </w:rPr>
              <w:t>-</w:t>
            </w:r>
            <w:r w:rsidR="00B94A94">
              <w:rPr>
                <w:sz w:val="22"/>
              </w:rPr>
              <w:t xml:space="preserve"> </w:t>
            </w:r>
            <w:r w:rsidRPr="002C0B28">
              <w:rPr>
                <w:sz w:val="22"/>
              </w:rPr>
              <w:t>Lưu: VT.</w:t>
            </w:r>
          </w:p>
        </w:tc>
        <w:tc>
          <w:tcPr>
            <w:tcW w:w="4566" w:type="dxa"/>
            <w:shd w:val="clear" w:color="auto" w:fill="auto"/>
          </w:tcPr>
          <w:p w:rsidR="00D43FE1" w:rsidRPr="002C0B28" w:rsidRDefault="00D43FE1" w:rsidP="00F33784">
            <w:pPr>
              <w:jc w:val="center"/>
              <w:rPr>
                <w:b/>
                <w:sz w:val="26"/>
              </w:rPr>
            </w:pPr>
            <w:r w:rsidRPr="002C0B28">
              <w:rPr>
                <w:b/>
                <w:sz w:val="26"/>
              </w:rPr>
              <w:t>TM. ỦY BAN NHÂN DÂN</w:t>
            </w:r>
          </w:p>
          <w:p w:rsidR="00D43FE1" w:rsidRPr="002C0B28" w:rsidRDefault="00D43FE1" w:rsidP="00F33784">
            <w:pPr>
              <w:jc w:val="center"/>
              <w:rPr>
                <w:b/>
                <w:sz w:val="26"/>
              </w:rPr>
            </w:pPr>
            <w:r w:rsidRPr="002C0B28">
              <w:rPr>
                <w:b/>
                <w:sz w:val="26"/>
              </w:rPr>
              <w:t>CHỦ TỊCH</w:t>
            </w:r>
          </w:p>
          <w:p w:rsidR="00D43FE1" w:rsidRPr="002C0B28" w:rsidRDefault="00D43FE1" w:rsidP="00F33784">
            <w:pPr>
              <w:jc w:val="center"/>
              <w:rPr>
                <w:b/>
                <w:sz w:val="26"/>
              </w:rPr>
            </w:pPr>
          </w:p>
          <w:p w:rsidR="00D43FE1" w:rsidRPr="008741AA" w:rsidRDefault="00D43FE1" w:rsidP="00F33784">
            <w:pPr>
              <w:jc w:val="center"/>
              <w:rPr>
                <w:b/>
                <w:sz w:val="40"/>
              </w:rPr>
            </w:pPr>
          </w:p>
          <w:p w:rsidR="00D43FE1" w:rsidRPr="002C0B28" w:rsidRDefault="00D43FE1" w:rsidP="00F33784">
            <w:pPr>
              <w:jc w:val="center"/>
              <w:rPr>
                <w:b/>
                <w:sz w:val="26"/>
              </w:rPr>
            </w:pPr>
          </w:p>
          <w:p w:rsidR="00D43FE1" w:rsidRPr="002C0B28" w:rsidRDefault="00D43FE1" w:rsidP="00F33784">
            <w:pPr>
              <w:jc w:val="center"/>
              <w:rPr>
                <w:b/>
                <w:sz w:val="26"/>
              </w:rPr>
            </w:pPr>
          </w:p>
          <w:p w:rsidR="00D43FE1" w:rsidRPr="002C0B28" w:rsidRDefault="00D43FE1" w:rsidP="00F33784">
            <w:pPr>
              <w:jc w:val="center"/>
              <w:rPr>
                <w:b/>
              </w:rPr>
            </w:pPr>
            <w:r w:rsidRPr="00330BDA">
              <w:rPr>
                <w:b/>
                <w:sz w:val="28"/>
              </w:rPr>
              <w:t>Phạm Thị Xuân Hòa</w:t>
            </w:r>
          </w:p>
        </w:tc>
      </w:tr>
    </w:tbl>
    <w:p w:rsidR="00D43FE1" w:rsidRDefault="00D43FE1" w:rsidP="00F04C5A">
      <w:pPr>
        <w:jc w:val="both"/>
      </w:pPr>
    </w:p>
    <w:sectPr w:rsidR="00D43FE1" w:rsidSect="00940164">
      <w:headerReference w:type="default" r:id="rId7"/>
      <w:pgSz w:w="11900" w:h="16840"/>
      <w:pgMar w:top="1134" w:right="851"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2CD" w:rsidRDefault="00F652CD" w:rsidP="00940164">
      <w:r>
        <w:separator/>
      </w:r>
    </w:p>
  </w:endnote>
  <w:endnote w:type="continuationSeparator" w:id="0">
    <w:p w:rsidR="00F652CD" w:rsidRDefault="00F652CD" w:rsidP="0094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2CD" w:rsidRDefault="00F652CD" w:rsidP="00940164">
      <w:r>
        <w:separator/>
      </w:r>
    </w:p>
  </w:footnote>
  <w:footnote w:type="continuationSeparator" w:id="0">
    <w:p w:rsidR="00F652CD" w:rsidRDefault="00F652CD" w:rsidP="009401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857031"/>
      <w:docPartObj>
        <w:docPartGallery w:val="Page Numbers (Top of Page)"/>
        <w:docPartUnique/>
      </w:docPartObj>
    </w:sdtPr>
    <w:sdtEndPr>
      <w:rPr>
        <w:noProof/>
      </w:rPr>
    </w:sdtEndPr>
    <w:sdtContent>
      <w:p w:rsidR="00940164" w:rsidRDefault="00940164">
        <w:pPr>
          <w:pStyle w:val="Header"/>
          <w:jc w:val="center"/>
        </w:pPr>
        <w:r>
          <w:fldChar w:fldCharType="begin"/>
        </w:r>
        <w:r>
          <w:instrText xml:space="preserve"> PAGE   \* MERGEFORMAT </w:instrText>
        </w:r>
        <w:r>
          <w:fldChar w:fldCharType="separate"/>
        </w:r>
        <w:r w:rsidR="00B65CF5">
          <w:rPr>
            <w:noProof/>
          </w:rPr>
          <w:t>4</w:t>
        </w:r>
        <w:r>
          <w:rPr>
            <w:noProof/>
          </w:rPr>
          <w:fldChar w:fldCharType="end"/>
        </w:r>
      </w:p>
    </w:sdtContent>
  </w:sdt>
  <w:p w:rsidR="00940164" w:rsidRDefault="009401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265A3"/>
    <w:multiLevelType w:val="hybridMultilevel"/>
    <w:tmpl w:val="FDD45F10"/>
    <w:lvl w:ilvl="0" w:tplc="C5107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95489E"/>
    <w:multiLevelType w:val="hybridMultilevel"/>
    <w:tmpl w:val="C1A46BE8"/>
    <w:lvl w:ilvl="0" w:tplc="4A4E20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756FEE"/>
    <w:multiLevelType w:val="hybridMultilevel"/>
    <w:tmpl w:val="54023D24"/>
    <w:lvl w:ilvl="0" w:tplc="A61CF3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731"/>
    <w:rsid w:val="000009AE"/>
    <w:rsid w:val="000927D6"/>
    <w:rsid w:val="000E1B0D"/>
    <w:rsid w:val="00116EDF"/>
    <w:rsid w:val="001C5890"/>
    <w:rsid w:val="00252C85"/>
    <w:rsid w:val="00291801"/>
    <w:rsid w:val="002A77C6"/>
    <w:rsid w:val="002F7B54"/>
    <w:rsid w:val="00330BDA"/>
    <w:rsid w:val="00365F4A"/>
    <w:rsid w:val="00391026"/>
    <w:rsid w:val="003D646A"/>
    <w:rsid w:val="003E2708"/>
    <w:rsid w:val="00461B62"/>
    <w:rsid w:val="005B3531"/>
    <w:rsid w:val="005D7731"/>
    <w:rsid w:val="006F33A8"/>
    <w:rsid w:val="007514EC"/>
    <w:rsid w:val="00772733"/>
    <w:rsid w:val="008741AA"/>
    <w:rsid w:val="00940164"/>
    <w:rsid w:val="0099302D"/>
    <w:rsid w:val="00A24BDD"/>
    <w:rsid w:val="00A276C2"/>
    <w:rsid w:val="00AC10BF"/>
    <w:rsid w:val="00AC6413"/>
    <w:rsid w:val="00B1141C"/>
    <w:rsid w:val="00B507D2"/>
    <w:rsid w:val="00B655C8"/>
    <w:rsid w:val="00B65CF5"/>
    <w:rsid w:val="00B94A94"/>
    <w:rsid w:val="00CC742A"/>
    <w:rsid w:val="00CD7336"/>
    <w:rsid w:val="00D43FE1"/>
    <w:rsid w:val="00DB5281"/>
    <w:rsid w:val="00E16809"/>
    <w:rsid w:val="00E77F9F"/>
    <w:rsid w:val="00EB028E"/>
    <w:rsid w:val="00F04C5A"/>
    <w:rsid w:val="00F14EA3"/>
    <w:rsid w:val="00F43D19"/>
    <w:rsid w:val="00F652CD"/>
    <w:rsid w:val="00F7740D"/>
    <w:rsid w:val="00F8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0EC0134"/>
  <w15:chartTrackingRefBased/>
  <w15:docId w15:val="{8F1B698A-A90A-46E6-9B1E-66D9F1F8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73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D43FE1"/>
    <w:pPr>
      <w:spacing w:after="160" w:line="240" w:lineRule="exact"/>
    </w:pPr>
    <w:rPr>
      <w:rFonts w:ascii="Verdana" w:hAnsi="Verdana" w:cs="Verdana"/>
      <w:noProof/>
      <w:sz w:val="3276"/>
      <w:szCs w:val="3276"/>
    </w:rPr>
  </w:style>
  <w:style w:type="paragraph" w:styleId="ListParagraph">
    <w:name w:val="List Paragraph"/>
    <w:basedOn w:val="Normal"/>
    <w:uiPriority w:val="34"/>
    <w:qFormat/>
    <w:rsid w:val="00252C85"/>
    <w:pPr>
      <w:ind w:left="720"/>
      <w:contextualSpacing/>
    </w:pPr>
  </w:style>
  <w:style w:type="paragraph" w:styleId="Header">
    <w:name w:val="header"/>
    <w:basedOn w:val="Normal"/>
    <w:link w:val="HeaderChar"/>
    <w:uiPriority w:val="99"/>
    <w:unhideWhenUsed/>
    <w:rsid w:val="00940164"/>
    <w:pPr>
      <w:tabs>
        <w:tab w:val="center" w:pos="4680"/>
        <w:tab w:val="right" w:pos="9360"/>
      </w:tabs>
    </w:pPr>
  </w:style>
  <w:style w:type="character" w:customStyle="1" w:styleId="HeaderChar">
    <w:name w:val="Header Char"/>
    <w:basedOn w:val="DefaultParagraphFont"/>
    <w:link w:val="Header"/>
    <w:uiPriority w:val="99"/>
    <w:rsid w:val="00940164"/>
    <w:rPr>
      <w:rFonts w:eastAsia="Times New Roman" w:cs="Times New Roman"/>
      <w:szCs w:val="24"/>
    </w:rPr>
  </w:style>
  <w:style w:type="paragraph" w:styleId="Footer">
    <w:name w:val="footer"/>
    <w:basedOn w:val="Normal"/>
    <w:link w:val="FooterChar"/>
    <w:uiPriority w:val="99"/>
    <w:unhideWhenUsed/>
    <w:rsid w:val="00940164"/>
    <w:pPr>
      <w:tabs>
        <w:tab w:val="center" w:pos="4680"/>
        <w:tab w:val="right" w:pos="9360"/>
      </w:tabs>
    </w:pPr>
  </w:style>
  <w:style w:type="character" w:customStyle="1" w:styleId="FooterChar">
    <w:name w:val="Footer Char"/>
    <w:basedOn w:val="DefaultParagraphFont"/>
    <w:link w:val="Footer"/>
    <w:uiPriority w:val="99"/>
    <w:rsid w:val="00940164"/>
    <w:rPr>
      <w:rFonts w:eastAsia="Times New Roman" w:cs="Times New Roman"/>
      <w:szCs w:val="24"/>
    </w:rPr>
  </w:style>
  <w:style w:type="paragraph" w:styleId="BalloonText">
    <w:name w:val="Balloon Text"/>
    <w:basedOn w:val="Normal"/>
    <w:link w:val="BalloonTextChar"/>
    <w:uiPriority w:val="99"/>
    <w:semiHidden/>
    <w:unhideWhenUsed/>
    <w:rsid w:val="00E168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80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2024-01-09T06:18:00Z</cp:lastPrinted>
  <dcterms:created xsi:type="dcterms:W3CDTF">2022-12-21T04:19:00Z</dcterms:created>
  <dcterms:modified xsi:type="dcterms:W3CDTF">2024-12-27T02:12:00Z</dcterms:modified>
</cp:coreProperties>
</file>