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1C3" w:rsidRPr="00CB41C3" w:rsidRDefault="00CB41C3" w:rsidP="00CB41C3">
      <w:pPr>
        <w:ind w:left="2880" w:firstLine="720"/>
        <w:rPr>
          <w:b/>
          <w:color w:val="000000"/>
          <w:sz w:val="26"/>
          <w:szCs w:val="26"/>
        </w:rPr>
      </w:pPr>
      <w:r w:rsidRPr="00CB41C3">
        <w:rPr>
          <w:b/>
          <w:color w:val="000000"/>
          <w:sz w:val="26"/>
          <w:szCs w:val="26"/>
        </w:rPr>
        <w:t>DANH SÁCH</w:t>
      </w:r>
    </w:p>
    <w:p w:rsidR="00CB41C3" w:rsidRPr="00CB41C3" w:rsidRDefault="00CB41C3" w:rsidP="00CB41C3">
      <w:pPr>
        <w:jc w:val="center"/>
        <w:rPr>
          <w:b/>
          <w:color w:val="000000"/>
          <w:sz w:val="26"/>
          <w:szCs w:val="26"/>
        </w:rPr>
      </w:pPr>
      <w:r w:rsidRPr="00CB41C3">
        <w:rPr>
          <w:b/>
          <w:color w:val="000000"/>
          <w:sz w:val="26"/>
          <w:szCs w:val="26"/>
        </w:rPr>
        <w:t>Kết quả xét chọn các cá nhân đề nghị xét tặng danh hiệu “Nghệ nhân nhân dân”, “Nghệ nhân ưu tú” trong lĩnh vực nghề thủ công mỹ nghệ lần thứ 6 trên địa bàn thành phố Hải Phòng</w:t>
      </w:r>
    </w:p>
    <w:p w:rsidR="00CB41C3" w:rsidRPr="00CB41C3" w:rsidRDefault="00CB41C3" w:rsidP="00CB41C3">
      <w:pPr>
        <w:spacing w:before="120" w:after="120" w:line="360" w:lineRule="exact"/>
        <w:jc w:val="center"/>
        <w:rPr>
          <w:b/>
          <w:color w:val="000000"/>
          <w:sz w:val="26"/>
          <w:szCs w:val="26"/>
        </w:rPr>
      </w:pPr>
      <w:r w:rsidRPr="00CB41C3">
        <w:rPr>
          <w:b/>
          <w:color w:val="000000"/>
          <w:sz w:val="26"/>
          <w:szCs w:val="26"/>
        </w:rPr>
        <w:t>I. Các hồ sơ đề nghị xét tặng danh hiệu “Nghệ nhân nhân dân” trong lĩnh vực nghề thủ công mỹ nghệ lần thứ 6 trên địa bàn thành phố Hải Phòng</w:t>
      </w:r>
      <w:bookmarkStart w:id="0" w:name="_GoBack"/>
      <w:bookmarkEnd w:id="0"/>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11"/>
        <w:gridCol w:w="992"/>
        <w:gridCol w:w="4253"/>
        <w:gridCol w:w="2693"/>
      </w:tblGrid>
      <w:tr w:rsidR="00CB41C3" w:rsidRPr="00CB41C3" w:rsidTr="00CB41C3">
        <w:trPr>
          <w:trHeight w:val="759"/>
        </w:trPr>
        <w:tc>
          <w:tcPr>
            <w:tcW w:w="708" w:type="dxa"/>
            <w:shd w:val="clear" w:color="auto" w:fill="auto"/>
            <w:vAlign w:val="center"/>
          </w:tcPr>
          <w:p w:rsidR="00CB41C3" w:rsidRPr="00CB41C3" w:rsidRDefault="00CB41C3" w:rsidP="00BD6F70">
            <w:pPr>
              <w:jc w:val="center"/>
              <w:rPr>
                <w:b/>
                <w:sz w:val="26"/>
                <w:szCs w:val="26"/>
              </w:rPr>
            </w:pPr>
            <w:r w:rsidRPr="00CB41C3">
              <w:rPr>
                <w:b/>
                <w:sz w:val="26"/>
                <w:szCs w:val="26"/>
              </w:rPr>
              <w:t>STT</w:t>
            </w:r>
          </w:p>
        </w:tc>
        <w:tc>
          <w:tcPr>
            <w:tcW w:w="2411" w:type="dxa"/>
            <w:shd w:val="clear" w:color="auto" w:fill="auto"/>
            <w:vAlign w:val="center"/>
          </w:tcPr>
          <w:p w:rsidR="00CB41C3" w:rsidRPr="00CB41C3" w:rsidRDefault="00CB41C3" w:rsidP="00BD6F70">
            <w:pPr>
              <w:spacing w:before="60" w:line="300" w:lineRule="exact"/>
              <w:jc w:val="center"/>
              <w:rPr>
                <w:b/>
                <w:color w:val="000000"/>
                <w:sz w:val="26"/>
                <w:szCs w:val="26"/>
              </w:rPr>
            </w:pPr>
            <w:r w:rsidRPr="00CB41C3">
              <w:rPr>
                <w:b/>
                <w:color w:val="000000"/>
                <w:sz w:val="26"/>
                <w:szCs w:val="26"/>
              </w:rPr>
              <w:t>Họ và tên</w:t>
            </w:r>
          </w:p>
        </w:tc>
        <w:tc>
          <w:tcPr>
            <w:tcW w:w="992" w:type="dxa"/>
            <w:shd w:val="clear" w:color="auto" w:fill="auto"/>
            <w:vAlign w:val="center"/>
          </w:tcPr>
          <w:p w:rsidR="00CB41C3" w:rsidRPr="00CB41C3" w:rsidRDefault="00CB41C3" w:rsidP="00BD6F70">
            <w:pPr>
              <w:spacing w:before="60" w:line="300" w:lineRule="exact"/>
              <w:jc w:val="center"/>
              <w:rPr>
                <w:b/>
                <w:color w:val="000000"/>
                <w:sz w:val="26"/>
                <w:szCs w:val="26"/>
              </w:rPr>
            </w:pPr>
            <w:r w:rsidRPr="00CB41C3">
              <w:rPr>
                <w:b/>
                <w:color w:val="000000"/>
                <w:sz w:val="26"/>
                <w:szCs w:val="26"/>
              </w:rPr>
              <w:t>Năm sinh</w:t>
            </w:r>
          </w:p>
        </w:tc>
        <w:tc>
          <w:tcPr>
            <w:tcW w:w="4253" w:type="dxa"/>
            <w:shd w:val="clear" w:color="auto" w:fill="auto"/>
            <w:vAlign w:val="center"/>
          </w:tcPr>
          <w:p w:rsidR="00CB41C3" w:rsidRPr="00CB41C3" w:rsidRDefault="00CB41C3" w:rsidP="00BD6F70">
            <w:pPr>
              <w:spacing w:before="120" w:after="120" w:line="340" w:lineRule="exact"/>
              <w:jc w:val="center"/>
              <w:rPr>
                <w:b/>
                <w:color w:val="000000"/>
                <w:sz w:val="26"/>
                <w:szCs w:val="26"/>
              </w:rPr>
            </w:pPr>
            <w:r w:rsidRPr="00CB41C3">
              <w:rPr>
                <w:b/>
                <w:color w:val="000000"/>
                <w:sz w:val="26"/>
                <w:szCs w:val="26"/>
              </w:rPr>
              <w:t>Địa chỉ</w:t>
            </w:r>
          </w:p>
        </w:tc>
        <w:tc>
          <w:tcPr>
            <w:tcW w:w="2693" w:type="dxa"/>
            <w:shd w:val="clear" w:color="auto" w:fill="auto"/>
            <w:vAlign w:val="center"/>
          </w:tcPr>
          <w:p w:rsidR="00CB41C3" w:rsidRPr="00CB41C3" w:rsidRDefault="00CB41C3" w:rsidP="00BD6F70">
            <w:pPr>
              <w:spacing w:before="120" w:after="120" w:line="340" w:lineRule="exact"/>
              <w:jc w:val="center"/>
              <w:rPr>
                <w:b/>
                <w:color w:val="000000"/>
                <w:sz w:val="26"/>
                <w:szCs w:val="26"/>
              </w:rPr>
            </w:pPr>
            <w:r w:rsidRPr="00CB41C3">
              <w:rPr>
                <w:b/>
                <w:color w:val="000000"/>
                <w:sz w:val="26"/>
                <w:szCs w:val="26"/>
              </w:rPr>
              <w:t>Nghề thủ công</w:t>
            </w:r>
          </w:p>
        </w:tc>
      </w:tr>
      <w:tr w:rsidR="00CB41C3" w:rsidRPr="00CB41C3" w:rsidTr="00CB41C3">
        <w:trPr>
          <w:trHeight w:val="571"/>
        </w:trPr>
        <w:tc>
          <w:tcPr>
            <w:tcW w:w="708" w:type="dxa"/>
            <w:shd w:val="clear" w:color="auto" w:fill="auto"/>
            <w:vAlign w:val="center"/>
          </w:tcPr>
          <w:p w:rsidR="00CB41C3" w:rsidRPr="00CB41C3" w:rsidRDefault="00CB41C3" w:rsidP="00BD6F70">
            <w:pPr>
              <w:jc w:val="center"/>
              <w:rPr>
                <w:i/>
                <w:sz w:val="26"/>
                <w:szCs w:val="26"/>
              </w:rPr>
            </w:pPr>
            <w:r w:rsidRPr="00CB41C3">
              <w:rPr>
                <w:bCs w:val="0"/>
                <w:i/>
                <w:sz w:val="26"/>
                <w:szCs w:val="26"/>
              </w:rPr>
              <w:t>I</w:t>
            </w:r>
          </w:p>
        </w:tc>
        <w:tc>
          <w:tcPr>
            <w:tcW w:w="10349" w:type="dxa"/>
            <w:gridSpan w:val="4"/>
            <w:shd w:val="clear" w:color="auto" w:fill="auto"/>
            <w:vAlign w:val="center"/>
          </w:tcPr>
          <w:p w:rsidR="00CB41C3" w:rsidRPr="00CB41C3" w:rsidRDefault="00CB41C3" w:rsidP="00BD6F70">
            <w:pPr>
              <w:spacing w:before="120" w:after="120" w:line="340" w:lineRule="exact"/>
              <w:jc w:val="both"/>
              <w:rPr>
                <w:i/>
                <w:color w:val="000000"/>
                <w:sz w:val="26"/>
                <w:szCs w:val="26"/>
              </w:rPr>
            </w:pPr>
            <w:r w:rsidRPr="00CB41C3">
              <w:rPr>
                <w:bCs w:val="0"/>
                <w:i/>
                <w:sz w:val="26"/>
                <w:szCs w:val="26"/>
              </w:rPr>
              <w:t>Cá nhân</w:t>
            </w:r>
            <w:r w:rsidRPr="00CB41C3">
              <w:rPr>
                <w:bCs w:val="0"/>
                <w:i/>
                <w:color w:val="000000"/>
                <w:sz w:val="26"/>
                <w:szCs w:val="26"/>
              </w:rPr>
              <w:t xml:space="preserve"> đủ điều kiện </w:t>
            </w:r>
            <w:r w:rsidRPr="00CB41C3">
              <w:rPr>
                <w:bCs w:val="0"/>
                <w:i/>
                <w:sz w:val="26"/>
                <w:szCs w:val="26"/>
              </w:rPr>
              <w:t>trình Hội đồng chuyên ngành cấp Bộ</w:t>
            </w:r>
          </w:p>
        </w:tc>
      </w:tr>
      <w:tr w:rsidR="00CB41C3" w:rsidRPr="00CB41C3" w:rsidTr="00CB41C3">
        <w:trPr>
          <w:trHeight w:val="537"/>
        </w:trPr>
        <w:tc>
          <w:tcPr>
            <w:tcW w:w="708" w:type="dxa"/>
            <w:shd w:val="clear" w:color="auto" w:fill="auto"/>
            <w:vAlign w:val="center"/>
          </w:tcPr>
          <w:p w:rsidR="00CB41C3" w:rsidRPr="00CB41C3" w:rsidRDefault="00CB41C3" w:rsidP="00BD6F70">
            <w:pPr>
              <w:jc w:val="center"/>
              <w:rPr>
                <w:sz w:val="26"/>
                <w:szCs w:val="26"/>
              </w:rPr>
            </w:pPr>
          </w:p>
        </w:tc>
        <w:tc>
          <w:tcPr>
            <w:tcW w:w="10349" w:type="dxa"/>
            <w:gridSpan w:val="4"/>
            <w:shd w:val="clear" w:color="auto" w:fill="auto"/>
            <w:vAlign w:val="center"/>
          </w:tcPr>
          <w:p w:rsidR="00CB41C3" w:rsidRPr="00CB41C3" w:rsidRDefault="00CB41C3" w:rsidP="00BD6F70">
            <w:pPr>
              <w:spacing w:before="120" w:after="120" w:line="340" w:lineRule="exact"/>
              <w:jc w:val="both"/>
              <w:rPr>
                <w:color w:val="000000"/>
                <w:sz w:val="26"/>
                <w:szCs w:val="26"/>
              </w:rPr>
            </w:pPr>
            <w:r w:rsidRPr="00CB41C3">
              <w:rPr>
                <w:bCs w:val="0"/>
                <w:sz w:val="26"/>
                <w:szCs w:val="26"/>
              </w:rPr>
              <w:t>Không</w:t>
            </w:r>
          </w:p>
        </w:tc>
      </w:tr>
      <w:tr w:rsidR="00CB41C3" w:rsidRPr="00CB41C3" w:rsidTr="00CB41C3">
        <w:trPr>
          <w:trHeight w:val="517"/>
        </w:trPr>
        <w:tc>
          <w:tcPr>
            <w:tcW w:w="708" w:type="dxa"/>
            <w:shd w:val="clear" w:color="auto" w:fill="auto"/>
            <w:vAlign w:val="center"/>
          </w:tcPr>
          <w:p w:rsidR="00CB41C3" w:rsidRPr="00CB41C3" w:rsidRDefault="00CB41C3" w:rsidP="00BD6F70">
            <w:pPr>
              <w:jc w:val="center"/>
              <w:rPr>
                <w:i/>
                <w:sz w:val="26"/>
                <w:szCs w:val="26"/>
              </w:rPr>
            </w:pPr>
            <w:r w:rsidRPr="00CB41C3">
              <w:rPr>
                <w:bCs w:val="0"/>
                <w:i/>
                <w:sz w:val="26"/>
                <w:szCs w:val="26"/>
              </w:rPr>
              <w:t>II</w:t>
            </w:r>
          </w:p>
        </w:tc>
        <w:tc>
          <w:tcPr>
            <w:tcW w:w="10349" w:type="dxa"/>
            <w:gridSpan w:val="4"/>
            <w:shd w:val="clear" w:color="auto" w:fill="auto"/>
            <w:vAlign w:val="center"/>
          </w:tcPr>
          <w:p w:rsidR="00CB41C3" w:rsidRPr="00CB41C3" w:rsidRDefault="00CB41C3" w:rsidP="00BD6F70">
            <w:pPr>
              <w:spacing w:before="120" w:after="120" w:line="340" w:lineRule="exact"/>
              <w:jc w:val="both"/>
              <w:rPr>
                <w:i/>
                <w:color w:val="000000"/>
                <w:sz w:val="26"/>
                <w:szCs w:val="26"/>
              </w:rPr>
            </w:pPr>
            <w:r w:rsidRPr="00CB41C3">
              <w:rPr>
                <w:bCs w:val="0"/>
                <w:i/>
                <w:sz w:val="26"/>
                <w:szCs w:val="26"/>
              </w:rPr>
              <w:t>Cá nhân</w:t>
            </w:r>
            <w:r w:rsidRPr="00CB41C3">
              <w:rPr>
                <w:bCs w:val="0"/>
                <w:i/>
                <w:color w:val="000000"/>
                <w:sz w:val="26"/>
                <w:szCs w:val="26"/>
              </w:rPr>
              <w:t xml:space="preserve"> không đủ điều kiện </w:t>
            </w:r>
            <w:r w:rsidRPr="00CB41C3">
              <w:rPr>
                <w:bCs w:val="0"/>
                <w:i/>
                <w:sz w:val="26"/>
                <w:szCs w:val="26"/>
              </w:rPr>
              <w:t>trình Hội đồng chuyên ngành cấp Bộ</w:t>
            </w:r>
          </w:p>
        </w:tc>
      </w:tr>
      <w:tr w:rsidR="00CB41C3" w:rsidRPr="00CB41C3" w:rsidTr="00CB41C3">
        <w:trPr>
          <w:trHeight w:val="1156"/>
        </w:trPr>
        <w:tc>
          <w:tcPr>
            <w:tcW w:w="708" w:type="dxa"/>
            <w:shd w:val="clear" w:color="auto" w:fill="auto"/>
            <w:vAlign w:val="center"/>
          </w:tcPr>
          <w:p w:rsidR="00CB41C3" w:rsidRPr="00CB41C3" w:rsidRDefault="00CB41C3" w:rsidP="00BD6F70">
            <w:pPr>
              <w:jc w:val="center"/>
              <w:rPr>
                <w:sz w:val="26"/>
                <w:szCs w:val="26"/>
              </w:rPr>
            </w:pPr>
            <w:r w:rsidRPr="00CB41C3">
              <w:rPr>
                <w:sz w:val="26"/>
                <w:szCs w:val="26"/>
              </w:rPr>
              <w:t>1</w:t>
            </w:r>
          </w:p>
        </w:tc>
        <w:tc>
          <w:tcPr>
            <w:tcW w:w="2411" w:type="dxa"/>
            <w:shd w:val="clear" w:color="auto" w:fill="auto"/>
            <w:vAlign w:val="center"/>
          </w:tcPr>
          <w:p w:rsidR="00CB41C3" w:rsidRPr="00CB41C3" w:rsidRDefault="00CB41C3" w:rsidP="00BD6F70">
            <w:pPr>
              <w:spacing w:before="60" w:line="300" w:lineRule="exact"/>
              <w:jc w:val="center"/>
              <w:rPr>
                <w:sz w:val="26"/>
                <w:szCs w:val="26"/>
              </w:rPr>
            </w:pPr>
            <w:r w:rsidRPr="00CB41C3">
              <w:rPr>
                <w:color w:val="000000"/>
                <w:sz w:val="26"/>
                <w:szCs w:val="26"/>
              </w:rPr>
              <w:t>Hoàng Văn Huyên</w:t>
            </w:r>
          </w:p>
        </w:tc>
        <w:tc>
          <w:tcPr>
            <w:tcW w:w="992" w:type="dxa"/>
            <w:shd w:val="clear" w:color="auto" w:fill="auto"/>
            <w:vAlign w:val="center"/>
          </w:tcPr>
          <w:p w:rsidR="00CB41C3" w:rsidRPr="00CB41C3" w:rsidRDefault="00CB41C3" w:rsidP="00BD6F70">
            <w:pPr>
              <w:spacing w:before="60" w:line="300" w:lineRule="exact"/>
              <w:jc w:val="center"/>
              <w:rPr>
                <w:color w:val="000000"/>
                <w:sz w:val="26"/>
                <w:szCs w:val="26"/>
              </w:rPr>
            </w:pPr>
            <w:r w:rsidRPr="00CB41C3">
              <w:rPr>
                <w:color w:val="000000"/>
                <w:sz w:val="26"/>
                <w:szCs w:val="26"/>
              </w:rPr>
              <w:t>1956</w:t>
            </w:r>
          </w:p>
        </w:tc>
        <w:tc>
          <w:tcPr>
            <w:tcW w:w="4253" w:type="dxa"/>
            <w:shd w:val="clear" w:color="auto" w:fill="auto"/>
            <w:vAlign w:val="center"/>
          </w:tcPr>
          <w:p w:rsidR="00CB41C3" w:rsidRPr="00CB41C3" w:rsidRDefault="00CB41C3" w:rsidP="00BD6F70">
            <w:pPr>
              <w:spacing w:before="120" w:after="120" w:line="340" w:lineRule="exact"/>
              <w:jc w:val="both"/>
              <w:rPr>
                <w:color w:val="000000"/>
                <w:sz w:val="26"/>
                <w:szCs w:val="26"/>
              </w:rPr>
            </w:pPr>
            <w:r w:rsidRPr="00CB41C3">
              <w:rPr>
                <w:color w:val="000000"/>
                <w:sz w:val="26"/>
                <w:szCs w:val="26"/>
              </w:rPr>
              <w:t>số 33 đường hồ Phương Lưu, phường Đông Hải, thành phố Hải Phòng</w:t>
            </w:r>
          </w:p>
        </w:tc>
        <w:tc>
          <w:tcPr>
            <w:tcW w:w="2693" w:type="dxa"/>
            <w:shd w:val="clear" w:color="auto" w:fill="auto"/>
            <w:vAlign w:val="center"/>
          </w:tcPr>
          <w:p w:rsidR="00CB41C3" w:rsidRPr="00CB41C3" w:rsidRDefault="00CB41C3" w:rsidP="00BD6F70">
            <w:pPr>
              <w:spacing w:before="120" w:after="120" w:line="340" w:lineRule="exact"/>
              <w:jc w:val="both"/>
              <w:rPr>
                <w:color w:val="000000"/>
                <w:sz w:val="26"/>
                <w:szCs w:val="26"/>
              </w:rPr>
            </w:pPr>
            <w:r w:rsidRPr="00CB41C3">
              <w:rPr>
                <w:color w:val="000000"/>
                <w:sz w:val="26"/>
                <w:szCs w:val="26"/>
              </w:rPr>
              <w:t>Điêu khắc tạo hình tân cổ</w:t>
            </w:r>
          </w:p>
        </w:tc>
      </w:tr>
      <w:tr w:rsidR="00CB41C3" w:rsidRPr="00CB41C3" w:rsidTr="00CB41C3">
        <w:trPr>
          <w:trHeight w:val="755"/>
        </w:trPr>
        <w:tc>
          <w:tcPr>
            <w:tcW w:w="708" w:type="dxa"/>
            <w:shd w:val="clear" w:color="auto" w:fill="auto"/>
            <w:vAlign w:val="center"/>
          </w:tcPr>
          <w:p w:rsidR="00CB41C3" w:rsidRPr="00CB41C3" w:rsidRDefault="00CB41C3" w:rsidP="00BD6F70">
            <w:pPr>
              <w:jc w:val="center"/>
              <w:rPr>
                <w:sz w:val="26"/>
                <w:szCs w:val="26"/>
              </w:rPr>
            </w:pPr>
            <w:r w:rsidRPr="00CB41C3">
              <w:rPr>
                <w:sz w:val="26"/>
                <w:szCs w:val="26"/>
              </w:rPr>
              <w:t>2</w:t>
            </w:r>
          </w:p>
        </w:tc>
        <w:tc>
          <w:tcPr>
            <w:tcW w:w="2411" w:type="dxa"/>
            <w:shd w:val="clear" w:color="auto" w:fill="auto"/>
            <w:vAlign w:val="center"/>
          </w:tcPr>
          <w:p w:rsidR="00CB41C3" w:rsidRPr="00CB41C3" w:rsidRDefault="00CB41C3" w:rsidP="00BD6F70">
            <w:pPr>
              <w:spacing w:before="60" w:line="300" w:lineRule="exact"/>
              <w:jc w:val="center"/>
              <w:rPr>
                <w:sz w:val="26"/>
                <w:szCs w:val="26"/>
              </w:rPr>
            </w:pPr>
            <w:r w:rsidRPr="00CB41C3">
              <w:rPr>
                <w:color w:val="000000"/>
                <w:sz w:val="26"/>
                <w:szCs w:val="26"/>
              </w:rPr>
              <w:t xml:space="preserve">Đặng Trần Hiền </w:t>
            </w:r>
          </w:p>
        </w:tc>
        <w:tc>
          <w:tcPr>
            <w:tcW w:w="992" w:type="dxa"/>
            <w:shd w:val="clear" w:color="auto" w:fill="auto"/>
            <w:vAlign w:val="center"/>
          </w:tcPr>
          <w:p w:rsidR="00CB41C3" w:rsidRPr="00CB41C3" w:rsidRDefault="00CB41C3" w:rsidP="00BD6F70">
            <w:pPr>
              <w:spacing w:before="60" w:line="300" w:lineRule="exact"/>
              <w:jc w:val="center"/>
              <w:rPr>
                <w:color w:val="000000"/>
                <w:sz w:val="26"/>
                <w:szCs w:val="26"/>
              </w:rPr>
            </w:pPr>
            <w:r w:rsidRPr="00CB41C3">
              <w:rPr>
                <w:color w:val="000000"/>
                <w:sz w:val="26"/>
                <w:szCs w:val="26"/>
              </w:rPr>
              <w:t>1959</w:t>
            </w:r>
          </w:p>
        </w:tc>
        <w:tc>
          <w:tcPr>
            <w:tcW w:w="4253" w:type="dxa"/>
            <w:shd w:val="clear" w:color="auto" w:fill="auto"/>
            <w:vAlign w:val="center"/>
          </w:tcPr>
          <w:p w:rsidR="00CB41C3" w:rsidRPr="00CB41C3" w:rsidRDefault="00CB41C3" w:rsidP="00BD6F70">
            <w:pPr>
              <w:spacing w:before="120" w:after="120" w:line="340" w:lineRule="exact"/>
              <w:jc w:val="both"/>
              <w:rPr>
                <w:color w:val="000000"/>
                <w:sz w:val="26"/>
                <w:szCs w:val="26"/>
              </w:rPr>
            </w:pPr>
            <w:r w:rsidRPr="00CB41C3">
              <w:rPr>
                <w:color w:val="000000"/>
                <w:sz w:val="26"/>
                <w:szCs w:val="26"/>
              </w:rPr>
              <w:t>5/40 Lạch Tray, phường Lê Chân, thành phố Hải Phòng</w:t>
            </w:r>
          </w:p>
        </w:tc>
        <w:tc>
          <w:tcPr>
            <w:tcW w:w="2693" w:type="dxa"/>
            <w:shd w:val="clear" w:color="auto" w:fill="auto"/>
            <w:vAlign w:val="center"/>
          </w:tcPr>
          <w:p w:rsidR="00CB41C3" w:rsidRPr="00CB41C3" w:rsidRDefault="00CB41C3" w:rsidP="00BD6F70">
            <w:pPr>
              <w:spacing w:before="120" w:after="120" w:line="340" w:lineRule="exact"/>
              <w:jc w:val="both"/>
              <w:rPr>
                <w:color w:val="000000"/>
                <w:sz w:val="26"/>
                <w:szCs w:val="26"/>
              </w:rPr>
            </w:pPr>
            <w:r w:rsidRPr="00CB41C3">
              <w:rPr>
                <w:color w:val="000000"/>
                <w:sz w:val="26"/>
                <w:szCs w:val="26"/>
              </w:rPr>
              <w:t>Gốm da chu</w:t>
            </w:r>
          </w:p>
        </w:tc>
      </w:tr>
    </w:tbl>
    <w:p w:rsidR="00CB41C3" w:rsidRDefault="00CB41C3" w:rsidP="00CB41C3">
      <w:pPr>
        <w:spacing w:before="120" w:after="120" w:line="360" w:lineRule="exact"/>
        <w:jc w:val="center"/>
        <w:rPr>
          <w:b/>
          <w:color w:val="000000"/>
        </w:rPr>
      </w:pPr>
      <w:r w:rsidRPr="005A64A6">
        <w:rPr>
          <w:b/>
          <w:color w:val="000000"/>
        </w:rPr>
        <w:t>II. Các hồ sơ đề nghị xét tặng danh hiệu “Nghệ nhân ưu tú” trong lĩnh vực nghề thủ công mỹ nghệ lần thứ 6 trên địa bàn thành phố Hải Phòng</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11"/>
        <w:gridCol w:w="992"/>
        <w:gridCol w:w="4253"/>
        <w:gridCol w:w="2693"/>
      </w:tblGrid>
      <w:tr w:rsidR="00CB41C3" w:rsidRPr="007C59E6" w:rsidTr="00CB41C3">
        <w:trPr>
          <w:trHeight w:val="981"/>
        </w:trPr>
        <w:tc>
          <w:tcPr>
            <w:tcW w:w="708" w:type="dxa"/>
            <w:shd w:val="clear" w:color="auto" w:fill="auto"/>
            <w:vAlign w:val="center"/>
          </w:tcPr>
          <w:p w:rsidR="00CB41C3" w:rsidRPr="007C59E6" w:rsidRDefault="00CB41C3" w:rsidP="00BD6F70">
            <w:pPr>
              <w:jc w:val="center"/>
              <w:rPr>
                <w:b/>
                <w:sz w:val="26"/>
                <w:szCs w:val="26"/>
              </w:rPr>
            </w:pPr>
            <w:r w:rsidRPr="007C59E6">
              <w:rPr>
                <w:b/>
                <w:sz w:val="26"/>
                <w:szCs w:val="26"/>
              </w:rPr>
              <w:t>STT</w:t>
            </w:r>
          </w:p>
        </w:tc>
        <w:tc>
          <w:tcPr>
            <w:tcW w:w="2411" w:type="dxa"/>
            <w:shd w:val="clear" w:color="auto" w:fill="auto"/>
            <w:vAlign w:val="center"/>
          </w:tcPr>
          <w:p w:rsidR="00CB41C3" w:rsidRPr="007C59E6" w:rsidRDefault="00CB41C3" w:rsidP="00BD6F70">
            <w:pPr>
              <w:spacing w:before="60" w:line="300" w:lineRule="exact"/>
              <w:jc w:val="center"/>
              <w:rPr>
                <w:b/>
                <w:color w:val="000000"/>
                <w:sz w:val="26"/>
                <w:szCs w:val="26"/>
              </w:rPr>
            </w:pPr>
            <w:r w:rsidRPr="007C59E6">
              <w:rPr>
                <w:b/>
                <w:color w:val="000000"/>
                <w:sz w:val="26"/>
                <w:szCs w:val="26"/>
              </w:rPr>
              <w:t>Họ và tên</w:t>
            </w:r>
          </w:p>
        </w:tc>
        <w:tc>
          <w:tcPr>
            <w:tcW w:w="992" w:type="dxa"/>
            <w:shd w:val="clear" w:color="auto" w:fill="auto"/>
            <w:vAlign w:val="center"/>
          </w:tcPr>
          <w:p w:rsidR="00CB41C3" w:rsidRPr="007C59E6" w:rsidRDefault="00CB41C3" w:rsidP="00BD6F70">
            <w:pPr>
              <w:spacing w:before="60" w:line="300" w:lineRule="exact"/>
              <w:jc w:val="center"/>
              <w:rPr>
                <w:b/>
                <w:color w:val="000000"/>
                <w:sz w:val="26"/>
                <w:szCs w:val="26"/>
              </w:rPr>
            </w:pPr>
            <w:r w:rsidRPr="007C59E6">
              <w:rPr>
                <w:b/>
                <w:color w:val="000000"/>
                <w:sz w:val="26"/>
                <w:szCs w:val="26"/>
              </w:rPr>
              <w:t>Năm sinh</w:t>
            </w:r>
          </w:p>
        </w:tc>
        <w:tc>
          <w:tcPr>
            <w:tcW w:w="4253" w:type="dxa"/>
            <w:shd w:val="clear" w:color="auto" w:fill="auto"/>
            <w:vAlign w:val="center"/>
          </w:tcPr>
          <w:p w:rsidR="00CB41C3" w:rsidRPr="007C59E6" w:rsidRDefault="00CB41C3" w:rsidP="00BD6F70">
            <w:pPr>
              <w:spacing w:before="120" w:after="120" w:line="340" w:lineRule="exact"/>
              <w:jc w:val="center"/>
              <w:rPr>
                <w:b/>
                <w:color w:val="000000"/>
                <w:sz w:val="26"/>
                <w:szCs w:val="26"/>
              </w:rPr>
            </w:pPr>
            <w:r w:rsidRPr="007C59E6">
              <w:rPr>
                <w:b/>
                <w:color w:val="000000"/>
                <w:sz w:val="26"/>
                <w:szCs w:val="26"/>
              </w:rPr>
              <w:t>Địa chỉ</w:t>
            </w:r>
          </w:p>
        </w:tc>
        <w:tc>
          <w:tcPr>
            <w:tcW w:w="2693" w:type="dxa"/>
            <w:shd w:val="clear" w:color="auto" w:fill="auto"/>
            <w:vAlign w:val="center"/>
          </w:tcPr>
          <w:p w:rsidR="00CB41C3" w:rsidRPr="007C59E6" w:rsidRDefault="00CB41C3" w:rsidP="00BD6F70">
            <w:pPr>
              <w:spacing w:before="120" w:after="120" w:line="340" w:lineRule="exact"/>
              <w:jc w:val="center"/>
              <w:rPr>
                <w:b/>
                <w:color w:val="000000"/>
                <w:sz w:val="26"/>
                <w:szCs w:val="26"/>
              </w:rPr>
            </w:pPr>
            <w:r w:rsidRPr="007C59E6">
              <w:rPr>
                <w:b/>
                <w:color w:val="000000"/>
                <w:sz w:val="26"/>
                <w:szCs w:val="26"/>
              </w:rPr>
              <w:t>Nghề thủ công</w:t>
            </w:r>
          </w:p>
        </w:tc>
      </w:tr>
      <w:tr w:rsidR="00CB41C3" w:rsidRPr="007C59E6" w:rsidTr="00CB41C3">
        <w:trPr>
          <w:trHeight w:val="637"/>
        </w:trPr>
        <w:tc>
          <w:tcPr>
            <w:tcW w:w="708" w:type="dxa"/>
            <w:shd w:val="clear" w:color="auto" w:fill="auto"/>
            <w:vAlign w:val="center"/>
          </w:tcPr>
          <w:p w:rsidR="00CB41C3" w:rsidRPr="007C59E6" w:rsidRDefault="00CB41C3" w:rsidP="00BD6F70">
            <w:pPr>
              <w:jc w:val="center"/>
              <w:rPr>
                <w:i/>
                <w:sz w:val="26"/>
                <w:szCs w:val="26"/>
              </w:rPr>
            </w:pPr>
            <w:r w:rsidRPr="007C59E6">
              <w:rPr>
                <w:bCs w:val="0"/>
                <w:i/>
                <w:sz w:val="26"/>
                <w:szCs w:val="26"/>
              </w:rPr>
              <w:t>I</w:t>
            </w:r>
          </w:p>
        </w:tc>
        <w:tc>
          <w:tcPr>
            <w:tcW w:w="10349" w:type="dxa"/>
            <w:gridSpan w:val="4"/>
            <w:shd w:val="clear" w:color="auto" w:fill="auto"/>
            <w:vAlign w:val="center"/>
          </w:tcPr>
          <w:p w:rsidR="00CB41C3" w:rsidRPr="007C59E6" w:rsidRDefault="00CB41C3" w:rsidP="00BD6F70">
            <w:pPr>
              <w:spacing w:before="120" w:after="120" w:line="340" w:lineRule="exact"/>
              <w:jc w:val="both"/>
              <w:rPr>
                <w:i/>
                <w:color w:val="000000"/>
                <w:sz w:val="26"/>
                <w:szCs w:val="26"/>
              </w:rPr>
            </w:pPr>
            <w:r w:rsidRPr="007C59E6">
              <w:rPr>
                <w:bCs w:val="0"/>
                <w:i/>
                <w:sz w:val="26"/>
                <w:szCs w:val="26"/>
              </w:rPr>
              <w:t>Cá nhân</w:t>
            </w:r>
            <w:r w:rsidRPr="007C59E6">
              <w:rPr>
                <w:bCs w:val="0"/>
                <w:i/>
                <w:color w:val="000000"/>
                <w:sz w:val="26"/>
                <w:szCs w:val="26"/>
              </w:rPr>
              <w:t xml:space="preserve"> </w:t>
            </w:r>
            <w:r>
              <w:rPr>
                <w:bCs w:val="0"/>
                <w:i/>
                <w:color w:val="000000"/>
                <w:sz w:val="26"/>
                <w:szCs w:val="26"/>
              </w:rPr>
              <w:t>đủ điều kiện</w:t>
            </w:r>
            <w:r w:rsidRPr="007C59E6">
              <w:rPr>
                <w:bCs w:val="0"/>
                <w:i/>
                <w:color w:val="000000"/>
                <w:sz w:val="26"/>
                <w:szCs w:val="26"/>
              </w:rPr>
              <w:t xml:space="preserve"> </w:t>
            </w:r>
            <w:r w:rsidRPr="007C59E6">
              <w:rPr>
                <w:bCs w:val="0"/>
                <w:i/>
                <w:sz w:val="26"/>
                <w:szCs w:val="26"/>
              </w:rPr>
              <w:t>trình Hội đồng chuyên ngành cấp Bộ</w:t>
            </w:r>
          </w:p>
        </w:tc>
      </w:tr>
      <w:tr w:rsidR="00CB41C3" w:rsidRPr="007C59E6" w:rsidTr="00CB41C3">
        <w:trPr>
          <w:trHeight w:val="878"/>
        </w:trPr>
        <w:tc>
          <w:tcPr>
            <w:tcW w:w="708" w:type="dxa"/>
            <w:shd w:val="clear" w:color="auto" w:fill="auto"/>
            <w:vAlign w:val="center"/>
          </w:tcPr>
          <w:p w:rsidR="00CB41C3" w:rsidRPr="007C59E6" w:rsidRDefault="00CB41C3" w:rsidP="00BD6F70">
            <w:pPr>
              <w:jc w:val="center"/>
              <w:rPr>
                <w:sz w:val="26"/>
                <w:szCs w:val="26"/>
              </w:rPr>
            </w:pPr>
            <w:r w:rsidRPr="007C59E6">
              <w:rPr>
                <w:sz w:val="26"/>
                <w:szCs w:val="26"/>
              </w:rPr>
              <w:t>1</w:t>
            </w:r>
          </w:p>
        </w:tc>
        <w:tc>
          <w:tcPr>
            <w:tcW w:w="2411" w:type="dxa"/>
            <w:shd w:val="clear" w:color="auto" w:fill="auto"/>
            <w:vAlign w:val="center"/>
          </w:tcPr>
          <w:p w:rsidR="00CB41C3" w:rsidRPr="007C59E6" w:rsidRDefault="00CB41C3" w:rsidP="00BD6F70">
            <w:pPr>
              <w:spacing w:before="60" w:line="300" w:lineRule="exact"/>
              <w:jc w:val="center"/>
              <w:rPr>
                <w:sz w:val="26"/>
                <w:szCs w:val="26"/>
              </w:rPr>
            </w:pPr>
            <w:r w:rsidRPr="007C59E6">
              <w:rPr>
                <w:sz w:val="26"/>
                <w:szCs w:val="26"/>
              </w:rPr>
              <w:t>Nguyễn Thị Liên</w:t>
            </w:r>
          </w:p>
        </w:tc>
        <w:tc>
          <w:tcPr>
            <w:tcW w:w="992" w:type="dxa"/>
            <w:shd w:val="clear" w:color="auto" w:fill="auto"/>
            <w:vAlign w:val="center"/>
          </w:tcPr>
          <w:p w:rsidR="00CB41C3" w:rsidRPr="007C59E6" w:rsidRDefault="00CB41C3" w:rsidP="00BD6F70">
            <w:pPr>
              <w:spacing w:before="60" w:line="300" w:lineRule="exact"/>
              <w:jc w:val="center"/>
              <w:rPr>
                <w:color w:val="000000"/>
                <w:sz w:val="26"/>
                <w:szCs w:val="26"/>
              </w:rPr>
            </w:pPr>
            <w:r w:rsidRPr="007C59E6">
              <w:rPr>
                <w:color w:val="000000"/>
                <w:sz w:val="26"/>
                <w:szCs w:val="26"/>
              </w:rPr>
              <w:t>1960</w:t>
            </w:r>
          </w:p>
        </w:tc>
        <w:tc>
          <w:tcPr>
            <w:tcW w:w="425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Số 312, gác 2, đường Lý Thường Kiệt, phường Hồng Bàng, thành phố Hải Phòng</w:t>
            </w:r>
          </w:p>
        </w:tc>
        <w:tc>
          <w:tcPr>
            <w:tcW w:w="269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Thêu ren móc sợi (Kỹ thuật Mỹ thuật Móc sợi)</w:t>
            </w:r>
          </w:p>
        </w:tc>
      </w:tr>
      <w:tr w:rsidR="00CB41C3" w:rsidRPr="007C59E6" w:rsidTr="00CB41C3">
        <w:trPr>
          <w:trHeight w:val="565"/>
        </w:trPr>
        <w:tc>
          <w:tcPr>
            <w:tcW w:w="708" w:type="dxa"/>
            <w:shd w:val="clear" w:color="auto" w:fill="auto"/>
            <w:vAlign w:val="center"/>
          </w:tcPr>
          <w:p w:rsidR="00CB41C3" w:rsidRPr="007C59E6" w:rsidRDefault="00CB41C3" w:rsidP="00BD6F70">
            <w:pPr>
              <w:jc w:val="center"/>
              <w:rPr>
                <w:i/>
                <w:sz w:val="26"/>
                <w:szCs w:val="26"/>
              </w:rPr>
            </w:pPr>
            <w:r w:rsidRPr="007C59E6">
              <w:rPr>
                <w:i/>
                <w:sz w:val="26"/>
                <w:szCs w:val="26"/>
              </w:rPr>
              <w:t>II</w:t>
            </w:r>
          </w:p>
        </w:tc>
        <w:tc>
          <w:tcPr>
            <w:tcW w:w="10349" w:type="dxa"/>
            <w:gridSpan w:val="4"/>
            <w:shd w:val="clear" w:color="auto" w:fill="auto"/>
            <w:vAlign w:val="center"/>
          </w:tcPr>
          <w:p w:rsidR="00CB41C3" w:rsidRPr="007C59E6" w:rsidRDefault="00CB41C3" w:rsidP="00BD6F70">
            <w:pPr>
              <w:spacing w:before="120" w:after="120" w:line="340" w:lineRule="exact"/>
              <w:jc w:val="both"/>
              <w:rPr>
                <w:i/>
                <w:color w:val="000000"/>
                <w:sz w:val="26"/>
                <w:szCs w:val="26"/>
              </w:rPr>
            </w:pPr>
            <w:r w:rsidRPr="007C59E6">
              <w:rPr>
                <w:bCs w:val="0"/>
                <w:i/>
                <w:sz w:val="26"/>
                <w:szCs w:val="26"/>
              </w:rPr>
              <w:t>Cá nhân</w:t>
            </w:r>
            <w:r w:rsidRPr="007C59E6">
              <w:rPr>
                <w:bCs w:val="0"/>
                <w:i/>
                <w:color w:val="000000"/>
                <w:sz w:val="26"/>
                <w:szCs w:val="26"/>
              </w:rPr>
              <w:t xml:space="preserve"> không </w:t>
            </w:r>
            <w:r w:rsidRPr="00077FB3">
              <w:rPr>
                <w:bCs w:val="0"/>
                <w:i/>
                <w:color w:val="000000"/>
                <w:sz w:val="26"/>
                <w:szCs w:val="26"/>
              </w:rPr>
              <w:t xml:space="preserve">đủ điều kiện </w:t>
            </w:r>
            <w:r w:rsidRPr="007C59E6">
              <w:rPr>
                <w:bCs w:val="0"/>
                <w:i/>
                <w:sz w:val="26"/>
                <w:szCs w:val="26"/>
              </w:rPr>
              <w:t>trình Hội đồng chuyên ngành cấp Bộ</w:t>
            </w:r>
          </w:p>
        </w:tc>
      </w:tr>
      <w:tr w:rsidR="00CB41C3" w:rsidRPr="007C59E6" w:rsidTr="00CB41C3">
        <w:trPr>
          <w:trHeight w:val="1156"/>
        </w:trPr>
        <w:tc>
          <w:tcPr>
            <w:tcW w:w="708" w:type="dxa"/>
            <w:shd w:val="clear" w:color="auto" w:fill="auto"/>
            <w:vAlign w:val="center"/>
          </w:tcPr>
          <w:p w:rsidR="00CB41C3" w:rsidRPr="007C59E6" w:rsidRDefault="00CB41C3" w:rsidP="00BD6F70">
            <w:pPr>
              <w:jc w:val="center"/>
              <w:rPr>
                <w:sz w:val="26"/>
                <w:szCs w:val="26"/>
              </w:rPr>
            </w:pPr>
            <w:r w:rsidRPr="007C59E6">
              <w:rPr>
                <w:color w:val="000000"/>
                <w:sz w:val="26"/>
                <w:szCs w:val="26"/>
              </w:rPr>
              <w:t>1</w:t>
            </w:r>
          </w:p>
        </w:tc>
        <w:tc>
          <w:tcPr>
            <w:tcW w:w="2411" w:type="dxa"/>
            <w:shd w:val="clear" w:color="auto" w:fill="auto"/>
            <w:vAlign w:val="center"/>
          </w:tcPr>
          <w:p w:rsidR="00CB41C3" w:rsidRPr="007C59E6" w:rsidRDefault="00CB41C3" w:rsidP="00BD6F70">
            <w:pPr>
              <w:spacing w:before="60" w:line="300" w:lineRule="exact"/>
              <w:jc w:val="center"/>
              <w:rPr>
                <w:sz w:val="26"/>
                <w:szCs w:val="26"/>
              </w:rPr>
            </w:pPr>
            <w:r w:rsidRPr="007C59E6">
              <w:rPr>
                <w:color w:val="000000"/>
                <w:sz w:val="26"/>
                <w:szCs w:val="26"/>
              </w:rPr>
              <w:t>Bùi Thế Phong</w:t>
            </w:r>
          </w:p>
        </w:tc>
        <w:tc>
          <w:tcPr>
            <w:tcW w:w="992" w:type="dxa"/>
            <w:shd w:val="clear" w:color="auto" w:fill="auto"/>
            <w:vAlign w:val="center"/>
          </w:tcPr>
          <w:p w:rsidR="00CB41C3" w:rsidRPr="007C59E6" w:rsidRDefault="00CB41C3" w:rsidP="00BD6F70">
            <w:pPr>
              <w:spacing w:before="60" w:line="300" w:lineRule="exact"/>
              <w:jc w:val="center"/>
              <w:rPr>
                <w:color w:val="000000"/>
                <w:sz w:val="26"/>
                <w:szCs w:val="26"/>
              </w:rPr>
            </w:pPr>
            <w:r w:rsidRPr="007C59E6">
              <w:rPr>
                <w:color w:val="000000"/>
                <w:sz w:val="26"/>
                <w:szCs w:val="26"/>
              </w:rPr>
              <w:t>1964</w:t>
            </w:r>
          </w:p>
        </w:tc>
        <w:tc>
          <w:tcPr>
            <w:tcW w:w="425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Số 14 phố Dầu Lửa, phường Hồng Bàng, thành phố Hải Phòng</w:t>
            </w:r>
          </w:p>
        </w:tc>
        <w:tc>
          <w:tcPr>
            <w:tcW w:w="269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Tạo mẫu, điêu khắc gốm, đồng, composite</w:t>
            </w:r>
          </w:p>
        </w:tc>
      </w:tr>
      <w:tr w:rsidR="00CB41C3" w:rsidRPr="007C59E6" w:rsidTr="00CB41C3">
        <w:trPr>
          <w:trHeight w:val="1156"/>
        </w:trPr>
        <w:tc>
          <w:tcPr>
            <w:tcW w:w="708" w:type="dxa"/>
            <w:shd w:val="clear" w:color="auto" w:fill="auto"/>
            <w:vAlign w:val="center"/>
          </w:tcPr>
          <w:p w:rsidR="00CB41C3" w:rsidRPr="007C59E6" w:rsidRDefault="00CB41C3" w:rsidP="00BD6F70">
            <w:pPr>
              <w:jc w:val="center"/>
              <w:rPr>
                <w:sz w:val="26"/>
                <w:szCs w:val="26"/>
              </w:rPr>
            </w:pPr>
            <w:r w:rsidRPr="007C59E6">
              <w:rPr>
                <w:color w:val="000000"/>
                <w:sz w:val="26"/>
                <w:szCs w:val="26"/>
              </w:rPr>
              <w:t>2</w:t>
            </w:r>
          </w:p>
        </w:tc>
        <w:tc>
          <w:tcPr>
            <w:tcW w:w="2411" w:type="dxa"/>
            <w:shd w:val="clear" w:color="auto" w:fill="auto"/>
            <w:vAlign w:val="center"/>
          </w:tcPr>
          <w:p w:rsidR="00CB41C3" w:rsidRPr="007C59E6" w:rsidRDefault="00CB41C3" w:rsidP="00BD6F70">
            <w:pPr>
              <w:spacing w:before="60" w:line="300" w:lineRule="exact"/>
              <w:jc w:val="center"/>
              <w:rPr>
                <w:sz w:val="26"/>
                <w:szCs w:val="26"/>
              </w:rPr>
            </w:pPr>
            <w:r w:rsidRPr="007C59E6">
              <w:rPr>
                <w:color w:val="000000"/>
                <w:sz w:val="26"/>
                <w:szCs w:val="26"/>
              </w:rPr>
              <w:t xml:space="preserve">Đỗ Văn Thân </w:t>
            </w:r>
          </w:p>
        </w:tc>
        <w:tc>
          <w:tcPr>
            <w:tcW w:w="992" w:type="dxa"/>
            <w:shd w:val="clear" w:color="auto" w:fill="auto"/>
            <w:vAlign w:val="center"/>
          </w:tcPr>
          <w:p w:rsidR="00CB41C3" w:rsidRPr="007C59E6" w:rsidRDefault="00CB41C3" w:rsidP="00BD6F70">
            <w:pPr>
              <w:spacing w:before="60" w:line="300" w:lineRule="exact"/>
              <w:jc w:val="center"/>
              <w:rPr>
                <w:color w:val="000000"/>
                <w:sz w:val="26"/>
                <w:szCs w:val="26"/>
              </w:rPr>
            </w:pPr>
            <w:r w:rsidRPr="007C59E6">
              <w:rPr>
                <w:color w:val="000000"/>
                <w:sz w:val="26"/>
                <w:szCs w:val="26"/>
              </w:rPr>
              <w:t>1956</w:t>
            </w:r>
          </w:p>
        </w:tc>
        <w:tc>
          <w:tcPr>
            <w:tcW w:w="425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số 526 Chợ Hàng mới, phường Lê Chân, thành phố Hải Phòng</w:t>
            </w:r>
          </w:p>
        </w:tc>
        <w:tc>
          <w:tcPr>
            <w:tcW w:w="269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Truyền Thần Tượng Gỗ</w:t>
            </w:r>
          </w:p>
        </w:tc>
      </w:tr>
      <w:tr w:rsidR="00CB41C3" w:rsidRPr="007C59E6" w:rsidTr="00CB41C3">
        <w:trPr>
          <w:trHeight w:val="1156"/>
        </w:trPr>
        <w:tc>
          <w:tcPr>
            <w:tcW w:w="708" w:type="dxa"/>
            <w:shd w:val="clear" w:color="auto" w:fill="auto"/>
            <w:vAlign w:val="center"/>
          </w:tcPr>
          <w:p w:rsidR="00CB41C3" w:rsidRPr="007C59E6" w:rsidRDefault="00CB41C3" w:rsidP="00BD6F70">
            <w:pPr>
              <w:jc w:val="center"/>
              <w:rPr>
                <w:sz w:val="26"/>
                <w:szCs w:val="26"/>
              </w:rPr>
            </w:pPr>
            <w:r w:rsidRPr="007C59E6">
              <w:rPr>
                <w:color w:val="000000"/>
                <w:sz w:val="26"/>
                <w:szCs w:val="26"/>
              </w:rPr>
              <w:t>3</w:t>
            </w:r>
          </w:p>
        </w:tc>
        <w:tc>
          <w:tcPr>
            <w:tcW w:w="2411" w:type="dxa"/>
            <w:shd w:val="clear" w:color="auto" w:fill="auto"/>
            <w:vAlign w:val="center"/>
          </w:tcPr>
          <w:p w:rsidR="00CB41C3" w:rsidRPr="007C59E6" w:rsidRDefault="00CB41C3" w:rsidP="00BD6F70">
            <w:pPr>
              <w:spacing w:before="60" w:line="300" w:lineRule="exact"/>
              <w:jc w:val="center"/>
              <w:rPr>
                <w:sz w:val="26"/>
                <w:szCs w:val="26"/>
              </w:rPr>
            </w:pPr>
            <w:r w:rsidRPr="007C59E6">
              <w:rPr>
                <w:color w:val="000000"/>
                <w:sz w:val="26"/>
                <w:szCs w:val="26"/>
              </w:rPr>
              <w:t>Nguyễn Ngọc Sơn</w:t>
            </w:r>
          </w:p>
        </w:tc>
        <w:tc>
          <w:tcPr>
            <w:tcW w:w="992" w:type="dxa"/>
            <w:shd w:val="clear" w:color="auto" w:fill="auto"/>
            <w:vAlign w:val="center"/>
          </w:tcPr>
          <w:p w:rsidR="00CB41C3" w:rsidRPr="007C59E6" w:rsidRDefault="00CB41C3" w:rsidP="00BD6F70">
            <w:pPr>
              <w:spacing w:before="60" w:line="300" w:lineRule="exact"/>
              <w:jc w:val="center"/>
              <w:rPr>
                <w:color w:val="000000"/>
                <w:sz w:val="26"/>
                <w:szCs w:val="26"/>
              </w:rPr>
            </w:pPr>
            <w:r w:rsidRPr="007C59E6">
              <w:rPr>
                <w:color w:val="000000"/>
                <w:sz w:val="26"/>
                <w:szCs w:val="26"/>
              </w:rPr>
              <w:t>1969</w:t>
            </w:r>
          </w:p>
        </w:tc>
        <w:tc>
          <w:tcPr>
            <w:tcW w:w="425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số 87 Vạn Kiếp, phường Hồng Bàng, thành phố Hải Phòng</w:t>
            </w:r>
          </w:p>
        </w:tc>
        <w:tc>
          <w:tcPr>
            <w:tcW w:w="269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Điêu khắc xi măng đá</w:t>
            </w:r>
          </w:p>
        </w:tc>
      </w:tr>
      <w:tr w:rsidR="00CB41C3" w:rsidRPr="007C59E6" w:rsidTr="00CB41C3">
        <w:trPr>
          <w:trHeight w:val="1156"/>
        </w:trPr>
        <w:tc>
          <w:tcPr>
            <w:tcW w:w="708" w:type="dxa"/>
            <w:shd w:val="clear" w:color="auto" w:fill="auto"/>
            <w:vAlign w:val="center"/>
          </w:tcPr>
          <w:p w:rsidR="00CB41C3" w:rsidRPr="007C59E6" w:rsidRDefault="00CB41C3" w:rsidP="00BD6F70">
            <w:pPr>
              <w:jc w:val="center"/>
              <w:rPr>
                <w:sz w:val="26"/>
                <w:szCs w:val="26"/>
              </w:rPr>
            </w:pPr>
            <w:r w:rsidRPr="007C59E6">
              <w:rPr>
                <w:color w:val="000000"/>
                <w:sz w:val="26"/>
                <w:szCs w:val="26"/>
              </w:rPr>
              <w:lastRenderedPageBreak/>
              <w:t>4</w:t>
            </w:r>
          </w:p>
        </w:tc>
        <w:tc>
          <w:tcPr>
            <w:tcW w:w="2411" w:type="dxa"/>
            <w:shd w:val="clear" w:color="auto" w:fill="auto"/>
            <w:vAlign w:val="center"/>
          </w:tcPr>
          <w:p w:rsidR="00CB41C3" w:rsidRPr="007C59E6" w:rsidRDefault="00CB41C3" w:rsidP="00BD6F70">
            <w:pPr>
              <w:spacing w:before="60" w:line="300" w:lineRule="exact"/>
              <w:jc w:val="center"/>
              <w:rPr>
                <w:sz w:val="26"/>
                <w:szCs w:val="26"/>
              </w:rPr>
            </w:pPr>
            <w:r w:rsidRPr="007C59E6">
              <w:rPr>
                <w:color w:val="000000"/>
                <w:sz w:val="26"/>
                <w:szCs w:val="26"/>
              </w:rPr>
              <w:t>Phạm Khắc Phong</w:t>
            </w:r>
          </w:p>
        </w:tc>
        <w:tc>
          <w:tcPr>
            <w:tcW w:w="992" w:type="dxa"/>
            <w:shd w:val="clear" w:color="auto" w:fill="auto"/>
            <w:vAlign w:val="center"/>
          </w:tcPr>
          <w:p w:rsidR="00CB41C3" w:rsidRPr="007C59E6" w:rsidRDefault="00CB41C3" w:rsidP="00BD6F70">
            <w:pPr>
              <w:spacing w:before="60" w:line="300" w:lineRule="exact"/>
              <w:jc w:val="center"/>
              <w:rPr>
                <w:color w:val="000000"/>
                <w:sz w:val="26"/>
                <w:szCs w:val="26"/>
              </w:rPr>
            </w:pPr>
            <w:r w:rsidRPr="007C59E6">
              <w:rPr>
                <w:color w:val="000000"/>
                <w:sz w:val="26"/>
                <w:szCs w:val="26"/>
              </w:rPr>
              <w:t>1981</w:t>
            </w:r>
          </w:p>
        </w:tc>
        <w:tc>
          <w:tcPr>
            <w:tcW w:w="425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Số 14/6/158 Phố Phù Lưu – Phường Phù Liễn – Hải Phòng</w:t>
            </w:r>
          </w:p>
        </w:tc>
        <w:tc>
          <w:tcPr>
            <w:tcW w:w="269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Điêu khắc gỗ và tranh thư họa Dân gian truyền thống</w:t>
            </w:r>
          </w:p>
        </w:tc>
      </w:tr>
      <w:tr w:rsidR="00CB41C3" w:rsidRPr="007C59E6" w:rsidTr="00CB41C3">
        <w:trPr>
          <w:trHeight w:val="1156"/>
        </w:trPr>
        <w:tc>
          <w:tcPr>
            <w:tcW w:w="708" w:type="dxa"/>
            <w:shd w:val="clear" w:color="auto" w:fill="auto"/>
            <w:vAlign w:val="center"/>
          </w:tcPr>
          <w:p w:rsidR="00CB41C3" w:rsidRPr="007C59E6" w:rsidRDefault="00CB41C3" w:rsidP="00BD6F70">
            <w:pPr>
              <w:jc w:val="center"/>
              <w:rPr>
                <w:sz w:val="26"/>
                <w:szCs w:val="26"/>
              </w:rPr>
            </w:pPr>
            <w:r w:rsidRPr="007C59E6">
              <w:rPr>
                <w:color w:val="000000"/>
                <w:sz w:val="26"/>
                <w:szCs w:val="26"/>
              </w:rPr>
              <w:t>5</w:t>
            </w:r>
          </w:p>
        </w:tc>
        <w:tc>
          <w:tcPr>
            <w:tcW w:w="2411" w:type="dxa"/>
            <w:shd w:val="clear" w:color="auto" w:fill="auto"/>
            <w:vAlign w:val="center"/>
          </w:tcPr>
          <w:p w:rsidR="00CB41C3" w:rsidRPr="007C59E6" w:rsidRDefault="00CB41C3" w:rsidP="00BD6F70">
            <w:pPr>
              <w:spacing w:before="60" w:line="300" w:lineRule="exact"/>
              <w:jc w:val="center"/>
              <w:rPr>
                <w:sz w:val="26"/>
                <w:szCs w:val="26"/>
              </w:rPr>
            </w:pPr>
            <w:r w:rsidRPr="007C59E6">
              <w:rPr>
                <w:color w:val="000000"/>
                <w:sz w:val="26"/>
                <w:szCs w:val="26"/>
              </w:rPr>
              <w:t>Vũ Mạnh Huy</w:t>
            </w:r>
          </w:p>
        </w:tc>
        <w:tc>
          <w:tcPr>
            <w:tcW w:w="992" w:type="dxa"/>
            <w:shd w:val="clear" w:color="auto" w:fill="auto"/>
            <w:vAlign w:val="center"/>
          </w:tcPr>
          <w:p w:rsidR="00CB41C3" w:rsidRPr="007C59E6" w:rsidRDefault="00CB41C3" w:rsidP="00BD6F70">
            <w:pPr>
              <w:spacing w:before="60" w:line="300" w:lineRule="exact"/>
              <w:jc w:val="center"/>
              <w:rPr>
                <w:color w:val="000000"/>
                <w:sz w:val="26"/>
                <w:szCs w:val="26"/>
              </w:rPr>
            </w:pPr>
            <w:r w:rsidRPr="007C59E6">
              <w:rPr>
                <w:color w:val="000000"/>
                <w:sz w:val="26"/>
                <w:szCs w:val="26"/>
              </w:rPr>
              <w:t>1972</w:t>
            </w:r>
          </w:p>
        </w:tc>
        <w:tc>
          <w:tcPr>
            <w:tcW w:w="425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TDP 9 (Minh Tân), phường Bạch Đằng, thành phố Hải Phòng</w:t>
            </w:r>
          </w:p>
        </w:tc>
        <w:tc>
          <w:tcPr>
            <w:tcW w:w="269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Gốm thủ công mỹ nghệ</w:t>
            </w:r>
          </w:p>
        </w:tc>
      </w:tr>
      <w:tr w:rsidR="00CB41C3" w:rsidRPr="007C59E6" w:rsidTr="00CB41C3">
        <w:trPr>
          <w:trHeight w:val="1156"/>
        </w:trPr>
        <w:tc>
          <w:tcPr>
            <w:tcW w:w="708" w:type="dxa"/>
            <w:shd w:val="clear" w:color="auto" w:fill="auto"/>
            <w:vAlign w:val="center"/>
          </w:tcPr>
          <w:p w:rsidR="00CB41C3" w:rsidRPr="007C59E6" w:rsidRDefault="00CB41C3" w:rsidP="00BD6F70">
            <w:pPr>
              <w:jc w:val="center"/>
              <w:rPr>
                <w:sz w:val="26"/>
                <w:szCs w:val="26"/>
              </w:rPr>
            </w:pPr>
            <w:r w:rsidRPr="007C59E6">
              <w:rPr>
                <w:color w:val="000000"/>
                <w:sz w:val="26"/>
                <w:szCs w:val="26"/>
              </w:rPr>
              <w:t>6</w:t>
            </w:r>
          </w:p>
        </w:tc>
        <w:tc>
          <w:tcPr>
            <w:tcW w:w="2411" w:type="dxa"/>
            <w:shd w:val="clear" w:color="auto" w:fill="auto"/>
            <w:vAlign w:val="center"/>
          </w:tcPr>
          <w:p w:rsidR="00CB41C3" w:rsidRPr="007C59E6" w:rsidRDefault="00CB41C3" w:rsidP="00BD6F70">
            <w:pPr>
              <w:spacing w:before="60" w:line="300" w:lineRule="exact"/>
              <w:jc w:val="center"/>
              <w:rPr>
                <w:sz w:val="26"/>
                <w:szCs w:val="26"/>
              </w:rPr>
            </w:pPr>
            <w:r w:rsidRPr="007C59E6">
              <w:rPr>
                <w:color w:val="000000"/>
                <w:sz w:val="26"/>
                <w:szCs w:val="26"/>
              </w:rPr>
              <w:t>Vũ Minh Hải</w:t>
            </w:r>
          </w:p>
        </w:tc>
        <w:tc>
          <w:tcPr>
            <w:tcW w:w="992" w:type="dxa"/>
            <w:shd w:val="clear" w:color="auto" w:fill="auto"/>
            <w:vAlign w:val="center"/>
          </w:tcPr>
          <w:p w:rsidR="00CB41C3" w:rsidRPr="007C59E6" w:rsidRDefault="00CB41C3" w:rsidP="00BD6F70">
            <w:pPr>
              <w:spacing w:before="60" w:line="300" w:lineRule="exact"/>
              <w:jc w:val="center"/>
              <w:rPr>
                <w:color w:val="000000"/>
                <w:sz w:val="26"/>
                <w:szCs w:val="26"/>
              </w:rPr>
            </w:pPr>
            <w:r w:rsidRPr="007C59E6">
              <w:rPr>
                <w:color w:val="000000"/>
                <w:sz w:val="26"/>
                <w:szCs w:val="26"/>
              </w:rPr>
              <w:t>1966</w:t>
            </w:r>
          </w:p>
        </w:tc>
        <w:tc>
          <w:tcPr>
            <w:tcW w:w="425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số 40/71 Chợ Hàng, phường Lê Chân, thành phố Hải Phòng</w:t>
            </w:r>
          </w:p>
        </w:tc>
        <w:tc>
          <w:tcPr>
            <w:tcW w:w="269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Nghệ nhân điêu khắc đá cảnh, Tranh tượng Dân gian</w:t>
            </w:r>
          </w:p>
        </w:tc>
      </w:tr>
      <w:tr w:rsidR="00CB41C3" w:rsidRPr="007C59E6" w:rsidTr="00CB41C3">
        <w:trPr>
          <w:trHeight w:val="1156"/>
        </w:trPr>
        <w:tc>
          <w:tcPr>
            <w:tcW w:w="708" w:type="dxa"/>
            <w:shd w:val="clear" w:color="auto" w:fill="auto"/>
            <w:vAlign w:val="center"/>
          </w:tcPr>
          <w:p w:rsidR="00CB41C3" w:rsidRPr="007C59E6" w:rsidRDefault="00CB41C3" w:rsidP="00BD6F70">
            <w:pPr>
              <w:jc w:val="center"/>
              <w:rPr>
                <w:sz w:val="26"/>
                <w:szCs w:val="26"/>
              </w:rPr>
            </w:pPr>
            <w:r w:rsidRPr="007C59E6">
              <w:rPr>
                <w:color w:val="000000"/>
                <w:sz w:val="26"/>
                <w:szCs w:val="26"/>
              </w:rPr>
              <w:t>7</w:t>
            </w:r>
          </w:p>
        </w:tc>
        <w:tc>
          <w:tcPr>
            <w:tcW w:w="2411" w:type="dxa"/>
            <w:shd w:val="clear" w:color="auto" w:fill="auto"/>
            <w:vAlign w:val="center"/>
          </w:tcPr>
          <w:p w:rsidR="00CB41C3" w:rsidRPr="007C59E6" w:rsidRDefault="00CB41C3" w:rsidP="00BD6F70">
            <w:pPr>
              <w:spacing w:before="60" w:line="300" w:lineRule="exact"/>
              <w:jc w:val="center"/>
              <w:rPr>
                <w:sz w:val="26"/>
                <w:szCs w:val="26"/>
              </w:rPr>
            </w:pPr>
            <w:r w:rsidRPr="007C59E6">
              <w:rPr>
                <w:color w:val="000000"/>
                <w:sz w:val="26"/>
                <w:szCs w:val="26"/>
              </w:rPr>
              <w:t>Nguyễn Huy Kiên</w:t>
            </w:r>
          </w:p>
        </w:tc>
        <w:tc>
          <w:tcPr>
            <w:tcW w:w="992" w:type="dxa"/>
            <w:shd w:val="clear" w:color="auto" w:fill="auto"/>
            <w:vAlign w:val="center"/>
          </w:tcPr>
          <w:p w:rsidR="00CB41C3" w:rsidRPr="007C59E6" w:rsidRDefault="00CB41C3" w:rsidP="00BD6F70">
            <w:pPr>
              <w:spacing w:before="60" w:line="300" w:lineRule="exact"/>
              <w:jc w:val="center"/>
              <w:rPr>
                <w:color w:val="000000"/>
                <w:sz w:val="26"/>
                <w:szCs w:val="26"/>
              </w:rPr>
            </w:pPr>
            <w:r w:rsidRPr="007C59E6">
              <w:rPr>
                <w:color w:val="000000"/>
                <w:sz w:val="26"/>
                <w:szCs w:val="26"/>
              </w:rPr>
              <w:t>1978</w:t>
            </w:r>
          </w:p>
        </w:tc>
        <w:tc>
          <w:tcPr>
            <w:tcW w:w="425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Thôn Đoàn Kết, xã Nam Sách, thành phố Hải Phòng</w:t>
            </w:r>
          </w:p>
        </w:tc>
        <w:tc>
          <w:tcPr>
            <w:tcW w:w="269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Thiết kế, tạo mẫu, pha chế màu men</w:t>
            </w:r>
          </w:p>
        </w:tc>
      </w:tr>
      <w:tr w:rsidR="00CB41C3" w:rsidRPr="007C59E6" w:rsidTr="00CB41C3">
        <w:trPr>
          <w:trHeight w:val="1156"/>
        </w:trPr>
        <w:tc>
          <w:tcPr>
            <w:tcW w:w="708" w:type="dxa"/>
            <w:shd w:val="clear" w:color="auto" w:fill="auto"/>
            <w:vAlign w:val="center"/>
          </w:tcPr>
          <w:p w:rsidR="00CB41C3" w:rsidRPr="007C59E6" w:rsidRDefault="00CB41C3" w:rsidP="00BD6F70">
            <w:pPr>
              <w:jc w:val="center"/>
              <w:rPr>
                <w:sz w:val="26"/>
                <w:szCs w:val="26"/>
              </w:rPr>
            </w:pPr>
            <w:r w:rsidRPr="007C59E6">
              <w:rPr>
                <w:color w:val="000000"/>
                <w:sz w:val="26"/>
                <w:szCs w:val="26"/>
              </w:rPr>
              <w:t>8</w:t>
            </w:r>
          </w:p>
        </w:tc>
        <w:tc>
          <w:tcPr>
            <w:tcW w:w="2411" w:type="dxa"/>
            <w:shd w:val="clear" w:color="auto" w:fill="auto"/>
            <w:vAlign w:val="center"/>
          </w:tcPr>
          <w:p w:rsidR="00CB41C3" w:rsidRPr="007C59E6" w:rsidRDefault="00CB41C3" w:rsidP="00BD6F70">
            <w:pPr>
              <w:spacing w:before="60" w:line="300" w:lineRule="exact"/>
              <w:jc w:val="center"/>
              <w:rPr>
                <w:sz w:val="26"/>
                <w:szCs w:val="26"/>
              </w:rPr>
            </w:pPr>
            <w:r w:rsidRPr="007C59E6">
              <w:rPr>
                <w:color w:val="000000"/>
                <w:sz w:val="26"/>
                <w:szCs w:val="26"/>
              </w:rPr>
              <w:t>Vương Văn Quân</w:t>
            </w:r>
          </w:p>
        </w:tc>
        <w:tc>
          <w:tcPr>
            <w:tcW w:w="992" w:type="dxa"/>
            <w:shd w:val="clear" w:color="auto" w:fill="auto"/>
            <w:vAlign w:val="center"/>
          </w:tcPr>
          <w:p w:rsidR="00CB41C3" w:rsidRPr="007C59E6" w:rsidRDefault="00CB41C3" w:rsidP="00BD6F70">
            <w:pPr>
              <w:spacing w:before="60" w:line="300" w:lineRule="exact"/>
              <w:jc w:val="center"/>
              <w:rPr>
                <w:color w:val="000000"/>
                <w:sz w:val="26"/>
                <w:szCs w:val="26"/>
              </w:rPr>
            </w:pPr>
            <w:r w:rsidRPr="007C59E6">
              <w:rPr>
                <w:sz w:val="26"/>
                <w:szCs w:val="26"/>
              </w:rPr>
              <w:t>1967</w:t>
            </w:r>
          </w:p>
        </w:tc>
        <w:tc>
          <w:tcPr>
            <w:tcW w:w="425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Tổ dân phố Ngọc trì, phường Ái Quốc, thành phố Hải Phòng</w:t>
            </w:r>
          </w:p>
        </w:tc>
        <w:tc>
          <w:tcPr>
            <w:tcW w:w="2693" w:type="dxa"/>
            <w:shd w:val="clear" w:color="auto" w:fill="auto"/>
            <w:vAlign w:val="center"/>
          </w:tcPr>
          <w:p w:rsidR="00CB41C3" w:rsidRPr="007C59E6" w:rsidRDefault="00CB41C3" w:rsidP="00BD6F70">
            <w:pPr>
              <w:spacing w:before="120" w:after="120" w:line="340" w:lineRule="exact"/>
              <w:jc w:val="both"/>
              <w:rPr>
                <w:color w:val="000000"/>
                <w:sz w:val="26"/>
                <w:szCs w:val="26"/>
              </w:rPr>
            </w:pPr>
            <w:r w:rsidRPr="007C59E6">
              <w:rPr>
                <w:color w:val="000000"/>
                <w:sz w:val="26"/>
                <w:szCs w:val="26"/>
              </w:rPr>
              <w:t>Thiết kế, tạo mẫu sản phẩm gốm, sứ</w:t>
            </w:r>
          </w:p>
        </w:tc>
      </w:tr>
    </w:tbl>
    <w:p w:rsidR="00CB41C3" w:rsidRDefault="00CB41C3" w:rsidP="00CB41C3">
      <w:pPr>
        <w:jc w:val="center"/>
        <w:rPr>
          <w:b/>
          <w:color w:val="000000"/>
        </w:rPr>
      </w:pPr>
    </w:p>
    <w:p w:rsidR="00CB41C3" w:rsidRPr="005A64A6" w:rsidRDefault="00CB41C3" w:rsidP="00CB41C3">
      <w:pPr>
        <w:jc w:val="center"/>
        <w:rPr>
          <w:b/>
          <w:color w:val="000000"/>
        </w:rPr>
      </w:pPr>
    </w:p>
    <w:p w:rsidR="00CB41C3" w:rsidRPr="00657B50" w:rsidRDefault="00CB41C3" w:rsidP="00CB41C3">
      <w:pPr>
        <w:tabs>
          <w:tab w:val="left" w:pos="3345"/>
        </w:tabs>
        <w:spacing w:line="360" w:lineRule="auto"/>
        <w:rPr>
          <w:lang w:val="fr-FR"/>
        </w:rPr>
      </w:pPr>
    </w:p>
    <w:p w:rsidR="00CB41C3" w:rsidRPr="00125867" w:rsidRDefault="00CB41C3" w:rsidP="00CB41C3">
      <w:pPr>
        <w:pStyle w:val="BodyTextIndent2"/>
        <w:spacing w:line="380" w:lineRule="exact"/>
        <w:rPr>
          <w:sz w:val="2"/>
          <w:szCs w:val="2"/>
        </w:rPr>
      </w:pPr>
    </w:p>
    <w:p w:rsidR="00886746" w:rsidRDefault="00886746"/>
    <w:sectPr w:rsidR="00886746" w:rsidSect="00CB41C3">
      <w:headerReference w:type="even" r:id="rId5"/>
      <w:headerReference w:type="default" r:id="rId6"/>
      <w:footerReference w:type="even" r:id="rId7"/>
      <w:footerReference w:type="default" r:id="rId8"/>
      <w:headerReference w:type="first" r:id="rId9"/>
      <w:footerReference w:type="first" r:id="rId10"/>
      <w:pgSz w:w="11907" w:h="16840" w:code="9"/>
      <w:pgMar w:top="567" w:right="1134" w:bottom="567" w:left="1701" w:header="624" w:footer="62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F96" w:rsidRDefault="00CB41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F96" w:rsidRDefault="00CB41C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F96" w:rsidRDefault="00CB41C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F96" w:rsidRDefault="00CB41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F96" w:rsidRDefault="00CB41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F96" w:rsidRDefault="00CB41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C3"/>
    <w:rsid w:val="00886746"/>
    <w:rsid w:val="00CB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C3"/>
    <w:pPr>
      <w:spacing w:after="0" w:line="240" w:lineRule="auto"/>
    </w:pPr>
    <w:rPr>
      <w:rFonts w:ascii="Times New Roman" w:eastAsia="Times New Roman" w:hAnsi="Times New Roman" w:cs="Times New Roman"/>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CB41C3"/>
    <w:pPr>
      <w:spacing w:before="120" w:after="120"/>
      <w:ind w:firstLine="720"/>
      <w:jc w:val="both"/>
    </w:pPr>
    <w:rPr>
      <w:b/>
      <w:iCs w:val="0"/>
      <w:szCs w:val="24"/>
    </w:rPr>
  </w:style>
  <w:style w:type="character" w:customStyle="1" w:styleId="BodyTextIndent2Char">
    <w:name w:val="Body Text Indent 2 Char"/>
    <w:basedOn w:val="DefaultParagraphFont"/>
    <w:link w:val="BodyTextIndent2"/>
    <w:rsid w:val="00CB41C3"/>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C3"/>
    <w:pPr>
      <w:spacing w:after="0" w:line="240" w:lineRule="auto"/>
    </w:pPr>
    <w:rPr>
      <w:rFonts w:ascii="Times New Roman" w:eastAsia="Times New Roman" w:hAnsi="Times New Roman" w:cs="Times New Roman"/>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CB41C3"/>
    <w:pPr>
      <w:spacing w:before="120" w:after="120"/>
      <w:ind w:firstLine="720"/>
      <w:jc w:val="both"/>
    </w:pPr>
    <w:rPr>
      <w:b/>
      <w:iCs w:val="0"/>
      <w:szCs w:val="24"/>
    </w:rPr>
  </w:style>
  <w:style w:type="character" w:customStyle="1" w:styleId="BodyTextIndent2Char">
    <w:name w:val="Body Text Indent 2 Char"/>
    <w:basedOn w:val="DefaultParagraphFont"/>
    <w:link w:val="BodyTextIndent2"/>
    <w:rsid w:val="00CB41C3"/>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307</Words>
  <Characters>1750</Characters>
  <Application>Microsoft Office Word</Application>
  <DocSecurity>0</DocSecurity>
  <Lines>14</Lines>
  <Paragraphs>4</Paragraphs>
  <ScaleCrop>false</ScaleCrop>
  <Company>Microsoft</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2025-12-24T09:42:00Z</dcterms:created>
  <dcterms:modified xsi:type="dcterms:W3CDTF">2025-12-24T09:47:00Z</dcterms:modified>
</cp:coreProperties>
</file>