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72" w:type="dxa"/>
        <w:tblLook w:val="0000" w:firstRow="0" w:lastRow="0" w:firstColumn="0" w:lastColumn="0" w:noHBand="0" w:noVBand="0"/>
      </w:tblPr>
      <w:tblGrid>
        <w:gridCol w:w="4340"/>
        <w:gridCol w:w="5460"/>
      </w:tblGrid>
      <w:tr w:rsidR="00E9773F" w:rsidRPr="00E9773F" w14:paraId="17A9D531" w14:textId="77777777" w:rsidTr="00512186">
        <w:tc>
          <w:tcPr>
            <w:tcW w:w="4340" w:type="dxa"/>
          </w:tcPr>
          <w:p w14:paraId="4A8E4CCE" w14:textId="77777777" w:rsidR="002E26A2" w:rsidRPr="00E9773F" w:rsidRDefault="002E26A2" w:rsidP="00512186">
            <w:pPr>
              <w:ind w:right="-108"/>
              <w:jc w:val="center"/>
              <w:rPr>
                <w:rFonts w:ascii="Times New Roman" w:hAnsi="Times New Roman"/>
                <w:b/>
                <w:bCs/>
                <w:sz w:val="26"/>
                <w:szCs w:val="26"/>
              </w:rPr>
            </w:pPr>
            <w:r w:rsidRPr="00E9773F">
              <w:rPr>
                <w:rFonts w:ascii="Times New Roman" w:hAnsi="Times New Roman"/>
                <w:b/>
                <w:bCs/>
                <w:sz w:val="26"/>
                <w:szCs w:val="26"/>
              </w:rPr>
              <w:t xml:space="preserve">ỦY BAN NHÂN DÂN </w:t>
            </w:r>
          </w:p>
          <w:p w14:paraId="50255CD7" w14:textId="77777777" w:rsidR="002E26A2" w:rsidRPr="00E9773F" w:rsidRDefault="002E26A2" w:rsidP="00512186">
            <w:pPr>
              <w:ind w:right="-108"/>
              <w:jc w:val="center"/>
              <w:rPr>
                <w:rFonts w:ascii="Times New Roman" w:hAnsi="Times New Roman"/>
                <w:b/>
                <w:bCs/>
                <w:sz w:val="26"/>
                <w:szCs w:val="26"/>
              </w:rPr>
            </w:pPr>
            <w:r w:rsidRPr="00E9773F">
              <w:rPr>
                <w:rFonts w:ascii="Times New Roman" w:hAnsi="Times New Roman"/>
                <w:b/>
                <w:bCs/>
                <w:sz w:val="26"/>
                <w:szCs w:val="26"/>
              </w:rPr>
              <w:t>THÀNH PHỐ HẢI PHÒNG</w:t>
            </w:r>
          </w:p>
          <w:p w14:paraId="4467946C" w14:textId="77777777" w:rsidR="002E26A2" w:rsidRPr="00E9773F" w:rsidRDefault="002E26A2" w:rsidP="00512186">
            <w:pPr>
              <w:rPr>
                <w:rFonts w:ascii="Times New Roman" w:hAnsi="Times New Roman"/>
                <w:b/>
                <w:bCs/>
              </w:rPr>
            </w:pPr>
            <w:r w:rsidRPr="00E9773F">
              <w:rPr>
                <w:rFonts w:ascii="Times New Roman" w:hAnsi="Times New Roman"/>
                <w:b/>
                <w:bCs/>
                <w:noProof/>
              </w:rPr>
              <mc:AlternateContent>
                <mc:Choice Requires="wps">
                  <w:drawing>
                    <wp:anchor distT="4294967292" distB="4294967292" distL="114300" distR="114300" simplePos="0" relativeHeight="251659264" behindDoc="0" locked="0" layoutInCell="1" allowOverlap="1" wp14:anchorId="5C087CFC" wp14:editId="4CAFB380">
                      <wp:simplePos x="0" y="0"/>
                      <wp:positionH relativeFrom="column">
                        <wp:posOffset>746760</wp:posOffset>
                      </wp:positionH>
                      <wp:positionV relativeFrom="paragraph">
                        <wp:posOffset>36829</wp:posOffset>
                      </wp:positionV>
                      <wp:extent cx="113157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CA6729"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RMBgIAABI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">
                      <o:lock v:ext="edit" shapetype="f"/>
                    </v:line>
                  </w:pict>
                </mc:Fallback>
              </mc:AlternateContent>
            </w:r>
          </w:p>
          <w:p w14:paraId="54B5D7CA" w14:textId="77777777" w:rsidR="002E26A2" w:rsidRPr="00E9773F" w:rsidRDefault="002E26A2" w:rsidP="00512186">
            <w:pPr>
              <w:jc w:val="center"/>
              <w:rPr>
                <w:rFonts w:ascii="Times New Roman" w:hAnsi="Times New Roman"/>
                <w:bCs/>
              </w:rPr>
            </w:pPr>
            <w:r w:rsidRPr="00E9773F">
              <w:rPr>
                <w:rFonts w:ascii="Times New Roman" w:hAnsi="Times New Roman"/>
                <w:bCs/>
              </w:rPr>
              <w:t>Số:           /TTr-UBND</w:t>
            </w:r>
          </w:p>
          <w:p w14:paraId="5F243114" w14:textId="77777777" w:rsidR="002E26A2" w:rsidRPr="00E9773F" w:rsidRDefault="002E26A2" w:rsidP="002E26A2">
            <w:pPr>
              <w:jc w:val="center"/>
              <w:rPr>
                <w:rFonts w:ascii="Times New Roman" w:hAnsi="Times New Roman"/>
                <w:bCs/>
              </w:rPr>
            </w:pPr>
            <w:r w:rsidRPr="00E9773F">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14:anchorId="0B861B2E" wp14:editId="32CD79D8">
                      <wp:simplePos x="0" y="0"/>
                      <wp:positionH relativeFrom="column">
                        <wp:posOffset>205105</wp:posOffset>
                      </wp:positionH>
                      <wp:positionV relativeFrom="paragraph">
                        <wp:posOffset>33655</wp:posOffset>
                      </wp:positionV>
                      <wp:extent cx="1085850" cy="2762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6225"/>
                              </a:xfrm>
                              <a:prstGeom prst="rect">
                                <a:avLst/>
                              </a:prstGeom>
                              <a:solidFill>
                                <a:srgbClr val="FFFFFF"/>
                              </a:solidFill>
                              <a:ln w="6350">
                                <a:solidFill>
                                  <a:srgbClr val="000000"/>
                                </a:solidFill>
                                <a:miter lim="800000"/>
                                <a:headEnd/>
                                <a:tailEnd/>
                              </a:ln>
                            </wps:spPr>
                            <wps:txbx>
                              <w:txbxContent>
                                <w:p w14:paraId="2FD492E2" w14:textId="77777777" w:rsidR="002E26A2" w:rsidRPr="002E26A2" w:rsidRDefault="002E26A2" w:rsidP="002E26A2">
                                  <w:pPr>
                                    <w:jc w:val="center"/>
                                    <w:rPr>
                                      <w:rFonts w:ascii="Times New Roman" w:hAnsi="Times New Roman"/>
                                      <w:b/>
                                      <w:color w:val="000000"/>
                                      <w:sz w:val="26"/>
                                      <w:szCs w:val="26"/>
                                    </w:rPr>
                                  </w:pPr>
                                  <w:r w:rsidRPr="002E26A2">
                                    <w:rPr>
                                      <w:rFonts w:ascii="Times New Roman" w:hAnsi="Times New Roman"/>
                                      <w:b/>
                                      <w:color w:val="000000"/>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B861B2E" id="_x0000_t202" coordsize="21600,21600" o:spt="202" path="m,l,21600r21600,l21600,xe">
                      <v:stroke joinstyle="miter"/>
                      <v:path gradientshapeok="t" o:connecttype="rect"/>
                    </v:shapetype>
                    <v:shape id="Text Box 4" o:spid="_x0000_s1026" type="#_x0000_t202" style="position:absolute;left:0;text-align:left;margin-left:16.15pt;margin-top:2.65pt;width:8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" strokeweight=".5pt">
                      <v:textbox>
                        <w:txbxContent>
                          <w:p w14:paraId="2FD492E2" w14:textId="77777777" w:rsidR="002E26A2" w:rsidRPr="002E26A2" w:rsidRDefault="002E26A2" w:rsidP="002E26A2">
                            <w:pPr>
                              <w:jc w:val="center"/>
                              <w:rPr>
                                <w:rFonts w:ascii="Times New Roman" w:hAnsi="Times New Roman"/>
                                <w:b/>
                                <w:color w:val="000000"/>
                                <w:sz w:val="26"/>
                                <w:szCs w:val="26"/>
                              </w:rPr>
                            </w:pPr>
                            <w:r w:rsidRPr="002E26A2">
                              <w:rPr>
                                <w:rFonts w:ascii="Times New Roman" w:hAnsi="Times New Roman"/>
                                <w:b/>
                                <w:color w:val="000000"/>
                                <w:sz w:val="26"/>
                                <w:szCs w:val="26"/>
                              </w:rPr>
                              <w:t>DỰ THẢO</w:t>
                            </w:r>
                          </w:p>
                        </w:txbxContent>
                      </v:textbox>
                    </v:shape>
                  </w:pict>
                </mc:Fallback>
              </mc:AlternateContent>
            </w:r>
          </w:p>
        </w:tc>
        <w:tc>
          <w:tcPr>
            <w:tcW w:w="5460" w:type="dxa"/>
          </w:tcPr>
          <w:p w14:paraId="0A7BBE29" w14:textId="77777777" w:rsidR="002E26A2" w:rsidRPr="00E9773F" w:rsidRDefault="002E26A2" w:rsidP="00512186">
            <w:pPr>
              <w:pStyle w:val="Heading2"/>
            </w:pPr>
            <w:r w:rsidRPr="00E9773F">
              <w:t>CỘNG HOÀ XÃ HỘI CHỦ NGHĨA VIỆT NAM</w:t>
            </w:r>
          </w:p>
          <w:p w14:paraId="483AE1F7" w14:textId="77777777" w:rsidR="002E26A2" w:rsidRPr="00E9773F" w:rsidRDefault="002E26A2" w:rsidP="00512186">
            <w:pPr>
              <w:jc w:val="center"/>
              <w:rPr>
                <w:rFonts w:ascii="Times New Roman" w:hAnsi="Times New Roman"/>
                <w:b/>
                <w:bCs/>
              </w:rPr>
            </w:pPr>
            <w:r w:rsidRPr="00E9773F">
              <w:rPr>
                <w:rFonts w:ascii="Times New Roman" w:hAnsi="Times New Roman"/>
                <w:b/>
                <w:bCs/>
              </w:rPr>
              <w:t>Độc lập - Tự do - Hạnh phúc</w:t>
            </w:r>
          </w:p>
          <w:p w14:paraId="15FBADFB" w14:textId="77777777" w:rsidR="002E26A2" w:rsidRPr="00E9773F" w:rsidRDefault="002E26A2" w:rsidP="00512186">
            <w:pPr>
              <w:rPr>
                <w:rFonts w:ascii="Times New Roman" w:hAnsi="Times New Roman"/>
              </w:rPr>
            </w:pPr>
            <w:r w:rsidRPr="00E9773F">
              <w:rPr>
                <w:rFonts w:ascii="Times New Roman" w:hAnsi="Times New Roman"/>
                <w:noProof/>
              </w:rPr>
              <mc:AlternateContent>
                <mc:Choice Requires="wps">
                  <w:drawing>
                    <wp:anchor distT="4294967292" distB="4294967292" distL="114300" distR="114300" simplePos="0" relativeHeight="251660288" behindDoc="0" locked="0" layoutInCell="1" allowOverlap="1" wp14:anchorId="0FC82DE9" wp14:editId="0D960057">
                      <wp:simplePos x="0" y="0"/>
                      <wp:positionH relativeFrom="column">
                        <wp:posOffset>678815</wp:posOffset>
                      </wp:positionH>
                      <wp:positionV relativeFrom="paragraph">
                        <wp:posOffset>1904</wp:posOffset>
                      </wp:positionV>
                      <wp:extent cx="196659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1EEBFE" id="_x0000_t32" coordsize="21600,21600" o:spt="32" o:oned="t" path="m,l21600,21600e" filled="f">
                      <v:path arrowok="t" fillok="f" o:connecttype="none"/>
                      <o:lock v:ext="edit" shapetype="t"/>
                    </v:shapetype>
                    <v:shape id="AutoShape 3" o:spid="_x0000_s1026" type="#_x0000_t32" style="position:absolute;margin-left:53.45pt;margin-top:.15pt;width:154.8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xsEwIAACU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">
                      <o:lock v:ext="edit" shapetype="f"/>
                    </v:shape>
                  </w:pict>
                </mc:Fallback>
              </mc:AlternateContent>
            </w:r>
          </w:p>
          <w:p w14:paraId="734E2336" w14:textId="77777777" w:rsidR="002E26A2" w:rsidRPr="00E9773F" w:rsidRDefault="002E26A2" w:rsidP="00512186">
            <w:pPr>
              <w:spacing w:before="120"/>
              <w:jc w:val="center"/>
              <w:rPr>
                <w:rFonts w:ascii="Times New Roman" w:hAnsi="Times New Roman"/>
                <w:i/>
                <w:iCs/>
              </w:rPr>
            </w:pPr>
            <w:r w:rsidRPr="00E9773F">
              <w:rPr>
                <w:rFonts w:ascii="Times New Roman" w:hAnsi="Times New Roman"/>
                <w:i/>
                <w:iCs/>
              </w:rPr>
              <w:t>Hải Phòng, ngày      tháng   năm 2025</w:t>
            </w:r>
          </w:p>
        </w:tc>
      </w:tr>
    </w:tbl>
    <w:p w14:paraId="696474F7" w14:textId="77777777" w:rsidR="00552DB1" w:rsidRPr="00E9773F" w:rsidRDefault="00552DB1" w:rsidP="002E26A2">
      <w:pPr>
        <w:tabs>
          <w:tab w:val="left" w:pos="1065"/>
        </w:tabs>
        <w:jc w:val="center"/>
        <w:rPr>
          <w:rFonts w:ascii="Times New Roman" w:hAnsi="Times New Roman"/>
          <w:b/>
        </w:rPr>
      </w:pPr>
    </w:p>
    <w:p w14:paraId="4DE82276" w14:textId="77777777" w:rsidR="002E26A2" w:rsidRPr="00E9773F" w:rsidRDefault="002E26A2" w:rsidP="00552DB1">
      <w:pPr>
        <w:tabs>
          <w:tab w:val="left" w:pos="1065"/>
        </w:tabs>
        <w:spacing w:after="120"/>
        <w:jc w:val="center"/>
        <w:rPr>
          <w:rFonts w:ascii="Times New Roman" w:hAnsi="Times New Roman"/>
          <w:b/>
        </w:rPr>
      </w:pPr>
      <w:r w:rsidRPr="00E9773F">
        <w:rPr>
          <w:rFonts w:ascii="Times New Roman" w:hAnsi="Times New Roman"/>
          <w:b/>
        </w:rPr>
        <w:t>TỜ TRÌNH</w:t>
      </w:r>
    </w:p>
    <w:p w14:paraId="5D7EF6EF" w14:textId="77777777" w:rsidR="002E26A2" w:rsidRPr="00E9773F" w:rsidRDefault="002E26A2" w:rsidP="002E26A2">
      <w:pPr>
        <w:pStyle w:val="NormalWeb"/>
        <w:spacing w:before="0" w:beforeAutospacing="0" w:after="0" w:afterAutospacing="0"/>
        <w:jc w:val="center"/>
        <w:rPr>
          <w:b/>
          <w:sz w:val="28"/>
          <w:szCs w:val="28"/>
        </w:rPr>
      </w:pPr>
      <w:bookmarkStart w:id="0" w:name="_Hlk183011509"/>
      <w:r w:rsidRPr="00E9773F">
        <w:rPr>
          <w:b/>
          <w:iCs/>
          <w:sz w:val="28"/>
          <w:szCs w:val="28"/>
        </w:rPr>
        <w:t xml:space="preserve">Dự thảo Nghị quyết của Hội đồng nhân dân thành phố </w:t>
      </w:r>
      <w:r w:rsidRPr="00E9773F">
        <w:rPr>
          <w:b/>
          <w:sz w:val="28"/>
          <w:szCs w:val="28"/>
        </w:rPr>
        <w:t xml:space="preserve">quy định tiêu chí, </w:t>
      </w:r>
    </w:p>
    <w:p w14:paraId="65308036" w14:textId="77777777" w:rsidR="006758F3" w:rsidRDefault="002E26A2" w:rsidP="002E26A2">
      <w:pPr>
        <w:pStyle w:val="NormalWeb"/>
        <w:spacing w:before="0" w:beforeAutospacing="0" w:after="0" w:afterAutospacing="0"/>
        <w:jc w:val="center"/>
        <w:rPr>
          <w:b/>
          <w:sz w:val="28"/>
          <w:szCs w:val="28"/>
        </w:rPr>
      </w:pPr>
      <w:r w:rsidRPr="00E9773F">
        <w:rPr>
          <w:b/>
          <w:sz w:val="28"/>
          <w:szCs w:val="28"/>
        </w:rPr>
        <w:t xml:space="preserve">điều kiện, trình tự, thủ tục </w:t>
      </w:r>
      <w:r w:rsidR="006758F3">
        <w:rPr>
          <w:b/>
          <w:sz w:val="28"/>
          <w:szCs w:val="28"/>
        </w:rPr>
        <w:t>ưu đãi</w:t>
      </w:r>
      <w:r w:rsidRPr="00E9773F">
        <w:rPr>
          <w:b/>
          <w:sz w:val="28"/>
          <w:szCs w:val="28"/>
        </w:rPr>
        <w:t xml:space="preserve"> thuế đối với </w:t>
      </w:r>
      <w:r w:rsidR="006758F3">
        <w:rPr>
          <w:b/>
          <w:sz w:val="28"/>
          <w:szCs w:val="28"/>
        </w:rPr>
        <w:t>các</w:t>
      </w:r>
      <w:r w:rsidRPr="00E9773F">
        <w:rPr>
          <w:b/>
          <w:sz w:val="28"/>
          <w:szCs w:val="28"/>
        </w:rPr>
        <w:t xml:space="preserve"> hoạt động </w:t>
      </w:r>
    </w:p>
    <w:p w14:paraId="3F84032C" w14:textId="467A8441" w:rsidR="006758F3" w:rsidRDefault="002E26A2" w:rsidP="002E26A2">
      <w:pPr>
        <w:pStyle w:val="NormalWeb"/>
        <w:spacing w:before="0" w:beforeAutospacing="0" w:after="0" w:afterAutospacing="0"/>
        <w:jc w:val="center"/>
        <w:rPr>
          <w:b/>
          <w:bCs/>
          <w:sz w:val="28"/>
          <w:szCs w:val="28"/>
        </w:rPr>
      </w:pPr>
      <w:r w:rsidRPr="00E9773F">
        <w:rPr>
          <w:b/>
          <w:sz w:val="28"/>
          <w:szCs w:val="28"/>
        </w:rPr>
        <w:t>khởi nghiệp sáng tạo, đổi mới sáng tạo, vi mạch bán dẫn,</w:t>
      </w:r>
      <w:r w:rsidR="006758F3">
        <w:rPr>
          <w:b/>
          <w:sz w:val="28"/>
          <w:szCs w:val="28"/>
        </w:rPr>
        <w:t xml:space="preserve"> </w:t>
      </w:r>
      <w:r w:rsidRPr="00E9773F">
        <w:rPr>
          <w:b/>
          <w:sz w:val="28"/>
          <w:szCs w:val="28"/>
        </w:rPr>
        <w:t>trí tuệ nhân tạo</w:t>
      </w:r>
      <w:r w:rsidRPr="00E9773F">
        <w:rPr>
          <w:b/>
          <w:bCs/>
          <w:sz w:val="28"/>
          <w:szCs w:val="28"/>
          <w:lang w:val="vi-VN"/>
        </w:rPr>
        <w:t xml:space="preserve"> </w:t>
      </w:r>
    </w:p>
    <w:p w14:paraId="1C70A7F6" w14:textId="13FF2D92" w:rsidR="002E26A2" w:rsidRPr="00E9773F" w:rsidRDefault="002E26A2" w:rsidP="002E26A2">
      <w:pPr>
        <w:pStyle w:val="NormalWeb"/>
        <w:spacing w:before="0" w:beforeAutospacing="0" w:after="0" w:afterAutospacing="0"/>
        <w:jc w:val="center"/>
        <w:rPr>
          <w:b/>
          <w:bCs/>
          <w:sz w:val="28"/>
          <w:szCs w:val="28"/>
          <w:lang w:val="vi-VN"/>
        </w:rPr>
      </w:pPr>
      <w:r w:rsidRPr="00E9773F">
        <w:rPr>
          <w:b/>
          <w:bCs/>
          <w:sz w:val="28"/>
          <w:szCs w:val="28"/>
          <w:lang w:val="vi-VN"/>
        </w:rPr>
        <w:t>trên địa bàn thành phố Hải Phòng</w:t>
      </w:r>
    </w:p>
    <w:bookmarkEnd w:id="0"/>
    <w:p w14:paraId="28E83CF8" w14:textId="77777777" w:rsidR="002E26A2" w:rsidRPr="00E9773F" w:rsidRDefault="002E26A2" w:rsidP="002E26A2">
      <w:pPr>
        <w:jc w:val="center"/>
        <w:rPr>
          <w:rFonts w:ascii="Times New Roman" w:hAnsi="Times New Roman"/>
          <w:b/>
        </w:rPr>
      </w:pPr>
      <w:r w:rsidRPr="00E9773F">
        <w:rPr>
          <w:rFonts w:ascii="Times New Roman" w:hAnsi="Times New Roman"/>
          <w:b/>
          <w:iCs/>
          <w:noProof/>
        </w:rPr>
        <mc:AlternateContent>
          <mc:Choice Requires="wps">
            <w:drawing>
              <wp:anchor distT="4294967292" distB="4294967292" distL="114300" distR="114300" simplePos="0" relativeHeight="251661312" behindDoc="0" locked="0" layoutInCell="1" allowOverlap="1" wp14:anchorId="4E97C207" wp14:editId="2EFB57C4">
                <wp:simplePos x="0" y="0"/>
                <wp:positionH relativeFrom="column">
                  <wp:posOffset>2110105</wp:posOffset>
                </wp:positionH>
                <wp:positionV relativeFrom="paragraph">
                  <wp:posOffset>34290</wp:posOffset>
                </wp:positionV>
                <wp:extent cx="15621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E69401" id="AutoShape 6" o:spid="_x0000_s1026" type="#_x0000_t32" style="position:absolute;margin-left:166.15pt;margin-top:2.7pt;width:123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">
                <o:lock v:ext="edit" shapetype="f"/>
              </v:shape>
            </w:pict>
          </mc:Fallback>
        </mc:AlternateContent>
      </w:r>
    </w:p>
    <w:p w14:paraId="7077BD33" w14:textId="77777777" w:rsidR="002E26A2" w:rsidRPr="00E9773F" w:rsidRDefault="002E26A2" w:rsidP="002E26A2">
      <w:pPr>
        <w:jc w:val="center"/>
        <w:rPr>
          <w:rFonts w:ascii="Times New Roman" w:hAnsi="Times New Roman"/>
          <w:bCs/>
        </w:rPr>
      </w:pPr>
      <w:r w:rsidRPr="00E9773F">
        <w:rPr>
          <w:rFonts w:ascii="Times New Roman" w:hAnsi="Times New Roman"/>
          <w:bCs/>
        </w:rPr>
        <w:t>Kính gửi: Hội đồng nhân dân thành phố</w:t>
      </w:r>
    </w:p>
    <w:p w14:paraId="3CA235D4" w14:textId="77777777" w:rsidR="00552DB1" w:rsidRPr="00E9773F" w:rsidRDefault="00552DB1" w:rsidP="002E26A2">
      <w:pPr>
        <w:jc w:val="center"/>
        <w:rPr>
          <w:rFonts w:ascii="Times New Roman" w:hAnsi="Times New Roman"/>
          <w:bCs/>
        </w:rPr>
      </w:pPr>
    </w:p>
    <w:p w14:paraId="35F7D9DC" w14:textId="77777777" w:rsidR="00552DB1" w:rsidRPr="00E9773F" w:rsidRDefault="00552DB1" w:rsidP="00F36275">
      <w:pPr>
        <w:pStyle w:val="NormalWeb"/>
        <w:spacing w:before="120" w:beforeAutospacing="0" w:after="120" w:afterAutospacing="0"/>
        <w:ind w:firstLine="567"/>
        <w:jc w:val="both"/>
        <w:rPr>
          <w:bCs/>
          <w:sz w:val="28"/>
          <w:szCs w:val="28"/>
        </w:rPr>
      </w:pPr>
      <w:r w:rsidRPr="00E9773F">
        <w:rPr>
          <w:sz w:val="28"/>
          <w:szCs w:val="28"/>
        </w:rPr>
        <w:t>Thực hiện quy định của Luật Ban hành văn bản quy phạm pháp luật năm 2025, Ủy ban nhân dân thành phố kính trình Hội đồng nhân dân thành phố xem xét thông qua dự thảo</w:t>
      </w:r>
      <w:r w:rsidRPr="00E9773F">
        <w:rPr>
          <w:iCs/>
          <w:sz w:val="28"/>
          <w:szCs w:val="28"/>
        </w:rPr>
        <w:t xml:space="preserve"> Nghị quyết của Hội đồng nhân dân thành phố </w:t>
      </w:r>
      <w:r w:rsidRPr="00E9773F">
        <w:rPr>
          <w:sz w:val="28"/>
          <w:szCs w:val="28"/>
        </w:rPr>
        <w:t>quy định tiêu chí, điều kiện, trình tự, thủ tục miễn thuế đối với tổ chức, cá nhân có thu nhập từ hoạt động khởi nghiệp sáng tạo, đổi mới sáng tạo, vi mạch bán dẫn, trí tuệ nhân tạo</w:t>
      </w:r>
      <w:r w:rsidRPr="00E9773F">
        <w:rPr>
          <w:bCs/>
          <w:sz w:val="28"/>
          <w:szCs w:val="28"/>
          <w:lang w:val="vi-VN"/>
        </w:rPr>
        <w:t xml:space="preserve"> trên địa bàn thành phố Hải Phòng</w:t>
      </w:r>
      <w:r w:rsidR="00497DA9" w:rsidRPr="00E9773F">
        <w:rPr>
          <w:bCs/>
          <w:sz w:val="28"/>
          <w:szCs w:val="28"/>
        </w:rPr>
        <w:t>, cụ thể như sau:</w:t>
      </w:r>
    </w:p>
    <w:p w14:paraId="006DB095" w14:textId="77777777" w:rsidR="002B74F8" w:rsidRPr="00E9773F" w:rsidRDefault="002B74F8" w:rsidP="00F36275">
      <w:pPr>
        <w:shd w:val="clear" w:color="auto" w:fill="FFFFFF"/>
        <w:spacing w:before="120" w:after="120"/>
        <w:ind w:firstLine="567"/>
        <w:jc w:val="both"/>
        <w:rPr>
          <w:rFonts w:ascii="Times New Roman" w:hAnsi="Times New Roman"/>
        </w:rPr>
      </w:pPr>
      <w:r w:rsidRPr="00E9773F">
        <w:rPr>
          <w:rFonts w:ascii="Times New Roman" w:hAnsi="Times New Roman"/>
          <w:b/>
          <w:bCs/>
          <w:lang w:val="en"/>
        </w:rPr>
        <w:t>I. S</w:t>
      </w:r>
      <w:r w:rsidRPr="00E9773F">
        <w:rPr>
          <w:rFonts w:ascii="Times New Roman" w:hAnsi="Times New Roman"/>
          <w:b/>
          <w:bCs/>
          <w:lang w:val="vi-VN"/>
        </w:rPr>
        <w:t>Ự CẦN THIẾT BAN H</w:t>
      </w:r>
      <w:r w:rsidRPr="00E9773F">
        <w:rPr>
          <w:rFonts w:ascii="Times New Roman" w:hAnsi="Times New Roman"/>
          <w:b/>
          <w:bCs/>
        </w:rPr>
        <w:t>ÀNH VĂN B</w:t>
      </w:r>
      <w:r w:rsidRPr="00E9773F">
        <w:rPr>
          <w:rFonts w:ascii="Times New Roman" w:hAnsi="Times New Roman"/>
          <w:b/>
          <w:bCs/>
          <w:lang w:val="vi-VN"/>
        </w:rPr>
        <w:t>ẢN</w:t>
      </w:r>
    </w:p>
    <w:p w14:paraId="0B1BE793" w14:textId="77777777" w:rsidR="002B74F8" w:rsidRPr="00E9773F" w:rsidRDefault="002B74F8" w:rsidP="00F36275">
      <w:pPr>
        <w:shd w:val="clear" w:color="auto" w:fill="FFFFFF"/>
        <w:spacing w:before="120" w:after="120"/>
        <w:ind w:firstLine="567"/>
        <w:jc w:val="both"/>
        <w:rPr>
          <w:rFonts w:ascii="Times New Roman" w:hAnsi="Times New Roman"/>
          <w:b/>
        </w:rPr>
      </w:pPr>
      <w:r w:rsidRPr="00E9773F">
        <w:rPr>
          <w:rFonts w:ascii="Times New Roman" w:hAnsi="Times New Roman"/>
          <w:b/>
          <w:lang w:val="en"/>
        </w:rPr>
        <w:t>1. Cơ s</w:t>
      </w:r>
      <w:r w:rsidRPr="00E9773F">
        <w:rPr>
          <w:rFonts w:ascii="Times New Roman" w:hAnsi="Times New Roman"/>
          <w:b/>
          <w:lang w:val="vi-VN"/>
        </w:rPr>
        <w:t>ở ch</w:t>
      </w:r>
      <w:r w:rsidRPr="00E9773F">
        <w:rPr>
          <w:rFonts w:ascii="Times New Roman" w:hAnsi="Times New Roman"/>
          <w:b/>
        </w:rPr>
        <w:t>ính tr</w:t>
      </w:r>
      <w:r w:rsidRPr="00E9773F">
        <w:rPr>
          <w:rFonts w:ascii="Times New Roman" w:hAnsi="Times New Roman"/>
          <w:b/>
          <w:lang w:val="vi-VN"/>
        </w:rPr>
        <w:t>ị, ph</w:t>
      </w:r>
      <w:r w:rsidRPr="00E9773F">
        <w:rPr>
          <w:rFonts w:ascii="Times New Roman" w:hAnsi="Times New Roman"/>
          <w:b/>
        </w:rPr>
        <w:t>áp lý:</w:t>
      </w:r>
    </w:p>
    <w:p w14:paraId="488FA2A8" w14:textId="77777777" w:rsidR="002B74F8" w:rsidRPr="00E9773F" w:rsidRDefault="00864FF0" w:rsidP="00F36275">
      <w:pPr>
        <w:shd w:val="clear" w:color="auto" w:fill="FFFFFF"/>
        <w:spacing w:before="120" w:after="120"/>
        <w:ind w:firstLine="567"/>
        <w:jc w:val="both"/>
        <w:rPr>
          <w:rFonts w:ascii="Times New Roman" w:hAnsi="Times New Roman"/>
          <w:b/>
          <w:i/>
        </w:rPr>
      </w:pPr>
      <w:r>
        <w:rPr>
          <w:rFonts w:ascii="Times New Roman" w:hAnsi="Times New Roman"/>
          <w:b/>
          <w:i/>
        </w:rPr>
        <w:t>1.1.</w:t>
      </w:r>
      <w:r w:rsidR="002B74F8" w:rsidRPr="00E9773F">
        <w:rPr>
          <w:rFonts w:ascii="Times New Roman" w:hAnsi="Times New Roman"/>
          <w:b/>
          <w:i/>
        </w:rPr>
        <w:t xml:space="preserve"> Cơ sở chính trị:</w:t>
      </w:r>
    </w:p>
    <w:p w14:paraId="495FEB79" w14:textId="77777777" w:rsidR="00A97998" w:rsidRPr="00E9773F" w:rsidRDefault="008272DE" w:rsidP="00F36275">
      <w:pPr>
        <w:shd w:val="clear" w:color="auto" w:fill="FFFFFF"/>
        <w:tabs>
          <w:tab w:val="left" w:pos="540"/>
          <w:tab w:val="left" w:pos="567"/>
        </w:tabs>
        <w:spacing w:before="120" w:after="120"/>
        <w:ind w:firstLine="567"/>
        <w:jc w:val="both"/>
        <w:rPr>
          <w:rFonts w:ascii="Times New Roman" w:hAnsi="Times New Roman"/>
          <w:lang w:val="nl-NL"/>
        </w:rPr>
      </w:pPr>
      <w:r w:rsidRPr="00E9773F">
        <w:rPr>
          <w:rFonts w:ascii="Times New Roman" w:hAnsi="Times New Roman"/>
          <w:lang w:val="nl-NL"/>
        </w:rPr>
        <w:t xml:space="preserve">- </w:t>
      </w:r>
      <w:r w:rsidR="00A97998" w:rsidRPr="00E9773F">
        <w:rPr>
          <w:rFonts w:ascii="Times New Roman" w:hAnsi="Times New Roman"/>
          <w:lang w:val="nl-NL"/>
        </w:rPr>
        <w:t xml:space="preserve">Ngày 24/01/2019, Bộ Chính trị đã ban hành Nghị quyết số 45-NQ/TW về </w:t>
      </w:r>
      <w:r w:rsidR="001E62D2" w:rsidRPr="00E9773F">
        <w:rPr>
          <w:rFonts w:ascii="Times New Roman" w:hAnsi="Times New Roman"/>
          <w:lang w:val="nl-NL"/>
        </w:rPr>
        <w:t>“</w:t>
      </w:r>
      <w:r w:rsidR="00A97998" w:rsidRPr="00E9773F">
        <w:rPr>
          <w:rFonts w:ascii="Times New Roman" w:hAnsi="Times New Roman"/>
          <w:lang w:val="nl-NL"/>
        </w:rPr>
        <w:t>Xây dựng và phát triển thành phố Hải Phòng đến năm 2030, tầm nhìn đến năm 2045</w:t>
      </w:r>
      <w:r w:rsidR="001E62D2" w:rsidRPr="00E9773F">
        <w:rPr>
          <w:rFonts w:ascii="Times New Roman" w:hAnsi="Times New Roman"/>
          <w:lang w:val="nl-NL"/>
        </w:rPr>
        <w:t>”</w:t>
      </w:r>
      <w:r w:rsidRPr="00E9773F">
        <w:rPr>
          <w:rFonts w:ascii="Times New Roman" w:hAnsi="Times New Roman"/>
          <w:lang w:val="nl-NL"/>
        </w:rPr>
        <w:t>.</w:t>
      </w:r>
      <w:r w:rsidR="00A97998" w:rsidRPr="00E9773F">
        <w:rPr>
          <w:rFonts w:ascii="Times New Roman" w:hAnsi="Times New Roman"/>
          <w:lang w:val="nl-NL"/>
        </w:rPr>
        <w:t xml:space="preserve"> </w:t>
      </w:r>
      <w:r w:rsidR="001E62D2" w:rsidRPr="00E9773F">
        <w:rPr>
          <w:rFonts w:ascii="Times New Roman" w:hAnsi="Times New Roman"/>
          <w:lang w:val="nl-NL"/>
        </w:rPr>
        <w:t xml:space="preserve">Theo đó, một trong những </w:t>
      </w:r>
      <w:r w:rsidR="00A97998" w:rsidRPr="00E9773F">
        <w:rPr>
          <w:rFonts w:ascii="Times New Roman" w:hAnsi="Times New Roman"/>
          <w:lang w:val="nl-NL"/>
        </w:rPr>
        <w:t xml:space="preserve">quan điểm </w:t>
      </w:r>
      <w:r w:rsidR="001E62D2" w:rsidRPr="00E9773F">
        <w:rPr>
          <w:rFonts w:ascii="Times New Roman" w:hAnsi="Times New Roman"/>
          <w:lang w:val="nl-NL"/>
        </w:rPr>
        <w:t xml:space="preserve">xây dựng và phát triển thành phố Hải Phòng là </w:t>
      </w:r>
      <w:r w:rsidR="00A97998" w:rsidRPr="00E9773F">
        <w:rPr>
          <w:rFonts w:ascii="Times New Roman" w:hAnsi="Times New Roman"/>
          <w:lang w:val="nl-NL"/>
        </w:rPr>
        <w:t>“</w:t>
      </w:r>
      <w:r w:rsidR="00A97998" w:rsidRPr="00E9773F">
        <w:rPr>
          <w:rFonts w:ascii="Times New Roman" w:hAnsi="Times New Roman"/>
          <w:i/>
          <w:shd w:val="clear" w:color="auto" w:fill="FFFFFF"/>
        </w:rPr>
        <w:t>Xây dựng và thực hiện các cơ chế, chính sách có tính đột phá, khả thi cao, phù hợp với thể chế kinh tế thị trường định hướng xã hội chủ nghĩa, tạo môi trường đầu tư, sản xuất kinh doanh hấp dẫn, thuận lợi, có khả năng cạnh tranh cao, huy động và sử dụng có hiệu quả các nguồn lực đầu tư thuộc mọi thành phần kinh tế trong và ngoài nước. Chú trọng đầu tư phát triển khoa học - công nghệ, đổi mới sáng tạo, giáo dục và đào tạo, nâng cao chất lượng nguồn nhân lực, tạo động lực đẩy mạnh công nghiệp hoá, hiện đại hoá thành phố Hải Phòng</w:t>
      </w:r>
      <w:r w:rsidR="00A97998" w:rsidRPr="00E9773F">
        <w:rPr>
          <w:rFonts w:ascii="Times New Roman" w:hAnsi="Times New Roman"/>
          <w:shd w:val="clear" w:color="auto" w:fill="FFFFFF"/>
        </w:rPr>
        <w:t>”.</w:t>
      </w:r>
      <w:r w:rsidRPr="00E9773F">
        <w:rPr>
          <w:rFonts w:ascii="Times New Roman" w:hAnsi="Times New Roman"/>
          <w:lang w:val="nl-NL"/>
        </w:rPr>
        <w:t xml:space="preserve"> </w:t>
      </w:r>
      <w:r w:rsidR="00A97998" w:rsidRPr="00E9773F">
        <w:rPr>
          <w:rFonts w:ascii="Times New Roman" w:hAnsi="Times New Roman"/>
          <w:spacing w:val="-2"/>
        </w:rPr>
        <w:t xml:space="preserve">Nghị quyết số 45-NQ/TW cũng đã </w:t>
      </w:r>
      <w:r w:rsidR="001E62D2" w:rsidRPr="00E9773F">
        <w:rPr>
          <w:rFonts w:ascii="Times New Roman" w:hAnsi="Times New Roman"/>
          <w:spacing w:val="-2"/>
        </w:rPr>
        <w:t>đề ra nhiệm vụ, giải pháp đối với Hải Phòng là:</w:t>
      </w:r>
      <w:r w:rsidR="00A97998" w:rsidRPr="00E9773F">
        <w:rPr>
          <w:rFonts w:ascii="Times New Roman" w:hAnsi="Times New Roman"/>
          <w:spacing w:val="-2"/>
        </w:rPr>
        <w:t xml:space="preserve"> “</w:t>
      </w:r>
      <w:r w:rsidR="00A97998" w:rsidRPr="00E9773F">
        <w:rPr>
          <w:rFonts w:ascii="Times New Roman" w:hAnsi="Times New Roman"/>
          <w:i/>
          <w:iCs/>
          <w:spacing w:val="-2"/>
        </w:rPr>
        <w:t>Nghiên cứu thực hiện thí điểm một số cơ chế, chính sách mới, có tính đột phá cho thành phố Hải Phòng, đặt trong mối tương quan hợp lý với các thành phố lớn khác trong cả nước; thực hiện phân cấp phân quyền gắn với trách nhiệm của chính quyền địa phương, người đứng đầu trong một số lĩnh vực như quản lý quy hoạch, đất đai, quản lý đô thị, đầu tư, tài chính - ngân sách nhà nước, tổ chức, nhân sự và tiền lương..</w:t>
      </w:r>
      <w:r w:rsidR="00A97998" w:rsidRPr="00E9773F">
        <w:rPr>
          <w:rFonts w:ascii="Times New Roman" w:hAnsi="Times New Roman"/>
          <w:spacing w:val="-2"/>
        </w:rPr>
        <w:t xml:space="preserve">.”. </w:t>
      </w:r>
    </w:p>
    <w:p w14:paraId="7FD95A6B" w14:textId="77777777" w:rsidR="008272DE" w:rsidRPr="00E9773F" w:rsidRDefault="008272DE" w:rsidP="00F36275">
      <w:pPr>
        <w:widowControl w:val="0"/>
        <w:spacing w:before="120" w:after="120"/>
        <w:ind w:firstLine="567"/>
        <w:jc w:val="both"/>
        <w:rPr>
          <w:rFonts w:ascii="Times New Roman" w:hAnsi="Times New Roman"/>
        </w:rPr>
      </w:pPr>
      <w:r w:rsidRPr="00E9773F">
        <w:rPr>
          <w:rFonts w:ascii="Times New Roman" w:hAnsi="Times New Roman"/>
        </w:rPr>
        <w:lastRenderedPageBreak/>
        <w:t xml:space="preserve">- Ngày </w:t>
      </w:r>
      <w:r w:rsidRPr="00E9773F">
        <w:rPr>
          <w:rFonts w:ascii="Times New Roman" w:hAnsi="Times New Roman"/>
          <w:lang w:eastAsia="vi-VN"/>
        </w:rPr>
        <w:t xml:space="preserve">30/9/2024 của Bộ Chính trị ban hành Kết luận số 96-KL/TW ngày 30/9/2024 về </w:t>
      </w:r>
      <w:r w:rsidR="001E62D2" w:rsidRPr="00E9773F">
        <w:rPr>
          <w:rFonts w:ascii="Times New Roman" w:hAnsi="Times New Roman"/>
          <w:lang w:eastAsia="vi-VN"/>
        </w:rPr>
        <w:t>“T</w:t>
      </w:r>
      <w:r w:rsidRPr="00E9773F">
        <w:rPr>
          <w:rFonts w:ascii="Times New Roman" w:hAnsi="Times New Roman"/>
          <w:lang w:eastAsia="vi-VN"/>
        </w:rPr>
        <w:t>iếp tục thực hiện Nghị quyết số 45-NQ/TW ngày 24/01/2019 của Bộ Chính trị khóa XII về xây dựng và phát triển thành phố Hải Phòng đến năm 2030, tầm nhìn đến năm 2045</w:t>
      </w:r>
      <w:r w:rsidR="001E62D2" w:rsidRPr="00E9773F">
        <w:rPr>
          <w:rFonts w:ascii="Times New Roman" w:hAnsi="Times New Roman"/>
          <w:lang w:eastAsia="vi-VN"/>
        </w:rPr>
        <w:t>”</w:t>
      </w:r>
      <w:r w:rsidRPr="00E9773F">
        <w:rPr>
          <w:rFonts w:ascii="Times New Roman" w:hAnsi="Times New Roman"/>
          <w:lang w:eastAsia="vi-VN"/>
        </w:rPr>
        <w:t xml:space="preserve">. Trong đó, nhấn mạnh việc </w:t>
      </w:r>
      <w:r w:rsidRPr="00E9773F">
        <w:rPr>
          <w:rFonts w:ascii="Times New Roman" w:hAnsi="Times New Roman"/>
          <w:i/>
          <w:lang w:eastAsia="vi-VN"/>
        </w:rPr>
        <w:t>“</w:t>
      </w:r>
      <w:r w:rsidRPr="00E9773F">
        <w:rPr>
          <w:rFonts w:ascii="Times New Roman" w:hAnsi="Times New Roman"/>
          <w:i/>
          <w:shd w:val="clear" w:color="auto" w:fill="FFFFFF"/>
        </w:rPr>
        <w:t>Đẩy nhanh quá trình cơ cấu lại nền kinh tế gắn với đổi mới mô hình tăng trưởng của Thành phố, trong đó lấy khoa học và công nghệ, đổi mới sáng tạo là động lực chính đẩy nhanh chuyển đổi số, chuyển đổi năng lượng; phát triển kinh tế xanh, kinh tế tuần hoàn là trọng tâm”.</w:t>
      </w:r>
    </w:p>
    <w:p w14:paraId="506EB66D" w14:textId="77777777" w:rsidR="008272DE" w:rsidRDefault="008272DE" w:rsidP="00F36275">
      <w:pPr>
        <w:widowControl w:val="0"/>
        <w:spacing w:before="120" w:after="120"/>
        <w:ind w:firstLine="567"/>
        <w:jc w:val="both"/>
        <w:rPr>
          <w:rFonts w:ascii="Times New Roman" w:hAnsi="Times New Roman"/>
        </w:rPr>
      </w:pPr>
      <w:r w:rsidRPr="00E9773F">
        <w:rPr>
          <w:rFonts w:ascii="Times New Roman" w:hAnsi="Times New Roman"/>
        </w:rPr>
        <w:t>- Ngày 22/12/2024, Bộ Chính trị ban hành Nghị quyết số 57-NQ/TW của Bộ Chính trị về đột phá phát triển khoa học, công nghệ, đổi mới sáng tạo và chuyển đổi số quốc gia. Nghị quyết khẳng định phát triển khoa học, công nghệ, đổi mới sáng tạo và chuyển đổi số quốc gia là yếu tố quyết định phát triển của các quốc gia, là điều kiện tiên quyết, thời cơ tốt nhất để nước ta phát triển giàu mạnh, hùng cường trong kỷ nguyên mới. Nghị quyết đề ra 07 nhóm nhiệm vụ và giải pháp trọng tâm, trong đó nhấn mạnh việc “</w:t>
      </w:r>
      <w:r w:rsidRPr="00E9773F">
        <w:rPr>
          <w:rFonts w:ascii="Times New Roman" w:hAnsi="Times New Roman"/>
          <w:i/>
        </w:rPr>
        <w:t>thúc đẩy mạnh mẽ hoạt động khoa học, công nghệ và đổi mới sáng tạo và chuyển đổi số trong doanh nghiệp</w:t>
      </w:r>
      <w:r w:rsidRPr="00E9773F">
        <w:rPr>
          <w:rFonts w:ascii="Times New Roman" w:hAnsi="Times New Roman"/>
        </w:rPr>
        <w:t>”. Đặc biệt, có chính sách đủ mạnh khuyến khích tinh thần khởi nghiệp, đổi mới sáng tạo và chuyển đổi số, cùng với chính sách hỗ trợ khởi nghiệp và thu hút các doanh nghiệp trong và ngoài nước khởi nghiệp tại Việt Nam; có cơ chế ưu đãi về đất đai, tín dụng, thuế trong nghiên cứu, thử nghiệm, ứng dụng, phát triển, sản xuất sản phẩm, dịch vụ công nghệ số; hình thành các quỹ đầu tư mạo hiểm cho khởi nghiệp sáng tạo, ươm tạo công nghệ và chuyển đổi số; có cơ chế cho phép và khuyến khích các tổ chức nghiên cứu, nhà khoa học thành lập và tham gia điều hành doanh nghiệp dựa trên kết quả nghiên cứu.</w:t>
      </w:r>
    </w:p>
    <w:p w14:paraId="425961AB" w14:textId="77777777" w:rsidR="001A4CE5" w:rsidRPr="00E9773F" w:rsidRDefault="00864FF0" w:rsidP="00F36275">
      <w:pPr>
        <w:shd w:val="clear" w:color="auto" w:fill="FFFFFF"/>
        <w:tabs>
          <w:tab w:val="left" w:pos="540"/>
          <w:tab w:val="left" w:pos="567"/>
        </w:tabs>
        <w:spacing w:before="120" w:after="120"/>
        <w:ind w:firstLine="567"/>
        <w:jc w:val="both"/>
        <w:rPr>
          <w:rFonts w:ascii="Times New Roman" w:hAnsi="Times New Roman"/>
          <w:b/>
          <w:i/>
        </w:rPr>
      </w:pPr>
      <w:r>
        <w:rPr>
          <w:rFonts w:ascii="Times New Roman" w:hAnsi="Times New Roman"/>
          <w:b/>
          <w:i/>
        </w:rPr>
        <w:t>1.2.</w:t>
      </w:r>
      <w:r w:rsidR="001A4CE5" w:rsidRPr="00E9773F">
        <w:rPr>
          <w:rFonts w:ascii="Times New Roman" w:hAnsi="Times New Roman"/>
          <w:b/>
          <w:i/>
        </w:rPr>
        <w:t xml:space="preserve"> Cơ sở pháp lý:</w:t>
      </w:r>
    </w:p>
    <w:p w14:paraId="7A04B070" w14:textId="77777777" w:rsidR="001A4CE5" w:rsidRPr="00E9773F" w:rsidRDefault="001A4CE5" w:rsidP="00F36275">
      <w:pPr>
        <w:shd w:val="clear" w:color="auto" w:fill="FFFFFF"/>
        <w:tabs>
          <w:tab w:val="left" w:pos="540"/>
          <w:tab w:val="left" w:pos="567"/>
        </w:tabs>
        <w:spacing w:before="120" w:after="120"/>
        <w:ind w:firstLine="567"/>
        <w:jc w:val="both"/>
        <w:rPr>
          <w:rFonts w:ascii="Times New Roman" w:hAnsi="Times New Roman"/>
        </w:rPr>
      </w:pPr>
      <w:r w:rsidRPr="00E9773F">
        <w:rPr>
          <w:rFonts w:ascii="Times New Roman" w:hAnsi="Times New Roman"/>
        </w:rPr>
        <w:t>- Luật Tổ chức chính quyền địa phương</w:t>
      </w:r>
      <w:r w:rsidR="00B54D56" w:rsidRPr="00E9773F">
        <w:rPr>
          <w:rFonts w:ascii="Times New Roman" w:hAnsi="Times New Roman"/>
        </w:rPr>
        <w:t xml:space="preserve"> số 64/2025/QH15</w:t>
      </w:r>
      <w:r w:rsidRPr="00E9773F">
        <w:rPr>
          <w:rFonts w:ascii="Times New Roman" w:hAnsi="Times New Roman"/>
        </w:rPr>
        <w:t xml:space="preserve"> ngày 16/6/2025.</w:t>
      </w:r>
    </w:p>
    <w:p w14:paraId="20F1B84B" w14:textId="4866AA76" w:rsidR="001A4CE5" w:rsidRPr="00E9773F" w:rsidRDefault="001A4CE5" w:rsidP="00F36275">
      <w:pPr>
        <w:shd w:val="clear" w:color="auto" w:fill="FFFFFF"/>
        <w:tabs>
          <w:tab w:val="left" w:pos="540"/>
          <w:tab w:val="left" w:pos="567"/>
        </w:tabs>
        <w:spacing w:before="120" w:after="120"/>
        <w:ind w:firstLine="567"/>
        <w:jc w:val="both"/>
        <w:rPr>
          <w:rFonts w:ascii="Times New Roman" w:hAnsi="Times New Roman"/>
        </w:rPr>
      </w:pPr>
      <w:r w:rsidRPr="00E9773F">
        <w:rPr>
          <w:rFonts w:ascii="Times New Roman" w:hAnsi="Times New Roman"/>
        </w:rPr>
        <w:t>- Luật Ban hành văn bản quy phạm pháp luật</w:t>
      </w:r>
      <w:r w:rsidR="00B54D56" w:rsidRPr="00E9773F">
        <w:rPr>
          <w:rFonts w:ascii="Times New Roman" w:hAnsi="Times New Roman"/>
        </w:rPr>
        <w:t xml:space="preserve"> </w:t>
      </w:r>
      <w:r w:rsidR="00B54D56" w:rsidRPr="00E9773F">
        <w:rPr>
          <w:rFonts w:ascii="Times New Roman" w:hAnsi="Times New Roman"/>
          <w:lang w:val="vi-VN"/>
        </w:rPr>
        <w:t>số 64/2025/QH15</w:t>
      </w:r>
      <w:r w:rsidRPr="00E9773F">
        <w:rPr>
          <w:rFonts w:ascii="Times New Roman" w:hAnsi="Times New Roman"/>
        </w:rPr>
        <w:t xml:space="preserve"> ngày 19/02/2025; Luật sửa đổi, bổ sung một số điều của Luật Ban hành văn bản quy phạm pháp luật </w:t>
      </w:r>
      <w:r w:rsidR="007C338F" w:rsidRPr="00E9773F">
        <w:rPr>
          <w:rFonts w:ascii="Times New Roman" w:hAnsi="Times New Roman"/>
          <w:lang w:val="vi-VN"/>
        </w:rPr>
        <w:t>87/2025/QH15</w:t>
      </w:r>
      <w:r w:rsidR="007C338F" w:rsidRPr="00E9773F">
        <w:rPr>
          <w:lang w:val="vi-VN"/>
        </w:rPr>
        <w:t xml:space="preserve"> </w:t>
      </w:r>
      <w:r w:rsidRPr="00E9773F">
        <w:rPr>
          <w:rFonts w:ascii="Times New Roman" w:hAnsi="Times New Roman"/>
        </w:rPr>
        <w:t>ngày 25/6/2025</w:t>
      </w:r>
      <w:r w:rsidR="00F9201F">
        <w:rPr>
          <w:rFonts w:ascii="Times New Roman" w:hAnsi="Times New Roman"/>
        </w:rPr>
        <w:t>; Nghị định số 187/2025/NĐ-CP ngày 01/7/2025 của Chính phủ.</w:t>
      </w:r>
    </w:p>
    <w:p w14:paraId="7437D59B" w14:textId="667C8562" w:rsidR="001A4CE5" w:rsidRDefault="001A4CE5" w:rsidP="00F36275">
      <w:pPr>
        <w:shd w:val="clear" w:color="auto" w:fill="FFFFFF"/>
        <w:tabs>
          <w:tab w:val="left" w:pos="540"/>
          <w:tab w:val="left" w:pos="567"/>
        </w:tabs>
        <w:spacing w:before="120" w:after="120"/>
        <w:ind w:firstLine="567"/>
        <w:jc w:val="both"/>
        <w:rPr>
          <w:rFonts w:ascii="Times New Roman" w:hAnsi="Times New Roman"/>
        </w:rPr>
      </w:pPr>
      <w:r w:rsidRPr="00E9773F">
        <w:rPr>
          <w:rFonts w:ascii="Times New Roman" w:hAnsi="Times New Roman"/>
        </w:rPr>
        <w:t xml:space="preserve">- Luật Khoa học, công nghệ và đổi mới sáng tạo </w:t>
      </w:r>
      <w:r w:rsidR="00B54D56" w:rsidRPr="00E9773F">
        <w:rPr>
          <w:rFonts w:ascii="Times New Roman" w:hAnsi="Times New Roman"/>
          <w:lang w:val="vi-VN"/>
        </w:rPr>
        <w:t>số 93/2025/QH15</w:t>
      </w:r>
      <w:r w:rsidR="00B54D56" w:rsidRPr="00E9773F">
        <w:rPr>
          <w:rFonts w:ascii="Times New Roman" w:hAnsi="Times New Roman"/>
        </w:rPr>
        <w:t xml:space="preserve"> </w:t>
      </w:r>
      <w:r w:rsidRPr="00E9773F">
        <w:rPr>
          <w:rFonts w:ascii="Times New Roman" w:hAnsi="Times New Roman"/>
        </w:rPr>
        <w:t>ngày 27/6/2025.</w:t>
      </w:r>
    </w:p>
    <w:p w14:paraId="5215FBC8" w14:textId="10B2CA4F" w:rsidR="006A2F74" w:rsidRDefault="006A2F74" w:rsidP="00F36275">
      <w:pPr>
        <w:shd w:val="clear" w:color="auto" w:fill="FFFFFF"/>
        <w:tabs>
          <w:tab w:val="left" w:pos="540"/>
          <w:tab w:val="left" w:pos="567"/>
        </w:tabs>
        <w:spacing w:before="120" w:after="120"/>
        <w:ind w:firstLine="567"/>
        <w:jc w:val="both"/>
        <w:rPr>
          <w:rFonts w:ascii="Times New Roman" w:hAnsi="Times New Roman"/>
        </w:rPr>
      </w:pPr>
      <w:r>
        <w:rPr>
          <w:rFonts w:ascii="Times New Roman" w:hAnsi="Times New Roman"/>
        </w:rPr>
        <w:t>-</w:t>
      </w:r>
      <w:r w:rsidRPr="006A2F74">
        <w:rPr>
          <w:rFonts w:ascii="Times New Roman" w:hAnsi="Times New Roman"/>
        </w:rPr>
        <w:t xml:space="preserve"> </w:t>
      </w:r>
      <w:r w:rsidRPr="006A2F74">
        <w:rPr>
          <w:rFonts w:ascii="Times New Roman" w:hAnsi="Times New Roman"/>
        </w:rPr>
        <w:t>Luật Công nghiệp công nghệ số số 71/2025/QH15 ngày 14/6/2025;</w:t>
      </w:r>
    </w:p>
    <w:p w14:paraId="21A92EC2" w14:textId="77777777" w:rsidR="006A2F74" w:rsidRPr="006A2F74" w:rsidRDefault="006A2F74" w:rsidP="006A2F74">
      <w:pPr>
        <w:shd w:val="solid" w:color="FFFFFF" w:fill="auto"/>
        <w:spacing w:before="120" w:after="120"/>
        <w:ind w:firstLine="567"/>
        <w:jc w:val="both"/>
        <w:rPr>
          <w:rFonts w:ascii="Times New Roman" w:eastAsia="Arial" w:hAnsi="Times New Roman"/>
          <w:iCs/>
        </w:rPr>
      </w:pPr>
      <w:r w:rsidRPr="006A2F74">
        <w:rPr>
          <w:rFonts w:ascii="Times New Roman" w:hAnsi="Times New Roman"/>
        </w:rPr>
        <w:t xml:space="preserve">- </w:t>
      </w:r>
      <w:bookmarkStart w:id="1" w:name="_Hlk210403366"/>
      <w:r w:rsidRPr="006A2F74">
        <w:rPr>
          <w:rFonts w:ascii="Times New Roman" w:eastAsia="Arial" w:hAnsi="Times New Roman"/>
          <w:iCs/>
        </w:rPr>
        <w:t>Luật Thuế thu nhập cá nhân số 04/2007/QH12 ngày 21 tháng 11 năm 2007; Luật sửa đổi, bổ sung một số điều của Luật Thuế thu nhập cá nhân số 26/2012/QH13 ngày 22 tháng 11 năm 2012;</w:t>
      </w:r>
      <w:bookmarkEnd w:id="1"/>
    </w:p>
    <w:p w14:paraId="5421E8E8" w14:textId="77777777" w:rsidR="006A2F74" w:rsidRDefault="006A2F74" w:rsidP="006A2F74">
      <w:pPr>
        <w:shd w:val="clear" w:color="auto" w:fill="FFFFFF"/>
        <w:tabs>
          <w:tab w:val="left" w:pos="540"/>
          <w:tab w:val="left" w:pos="567"/>
        </w:tabs>
        <w:spacing w:before="120" w:after="120"/>
        <w:ind w:firstLine="567"/>
        <w:jc w:val="both"/>
        <w:rPr>
          <w:rFonts w:ascii="Times New Roman" w:hAnsi="Times New Roman"/>
        </w:rPr>
      </w:pPr>
      <w:bookmarkStart w:id="2" w:name="_GoBack"/>
      <w:bookmarkEnd w:id="2"/>
      <w:r>
        <w:rPr>
          <w:rFonts w:ascii="Times New Roman" w:hAnsi="Times New Roman"/>
        </w:rPr>
        <w:t xml:space="preserve">- Luật Thuế thu nhập doanh nghiệp số 67/2025/QH15 ngày 14/6/2025. Trong đó, tại Điều 4, Điều 14 có quy định việc miễn thuế tối đa 04 năm và giảm 50% số thuế phải nộp tối đa không quá 09 năm tiếp theo đối với thu nhập của doanh nghiệp thực hiện dự án đầu tư mới về công nghệ cao, sản xuất sản phẩm phần mềm, an toàn </w:t>
      </w:r>
      <w:r>
        <w:rPr>
          <w:rFonts w:ascii="Times New Roman" w:hAnsi="Times New Roman"/>
        </w:rPr>
        <w:lastRenderedPageBreak/>
        <w:t>thông tin mạng, sản phẩm công nghiệp hỗ trợ, năng lượng tái tạo và ở địa bàn có điều kiện kinh tế đặc biệt khó khăn…;</w:t>
      </w:r>
    </w:p>
    <w:p w14:paraId="1746B975" w14:textId="6987DE4E" w:rsidR="0012494C" w:rsidRPr="0012494C" w:rsidRDefault="0012494C" w:rsidP="0012494C">
      <w:pPr>
        <w:shd w:val="solid" w:color="FFFFFF" w:fill="auto"/>
        <w:spacing w:before="120" w:after="120"/>
        <w:ind w:firstLine="567"/>
        <w:jc w:val="both"/>
        <w:rPr>
          <w:rFonts w:ascii="Times New Roman" w:hAnsi="Times New Roman"/>
        </w:rPr>
      </w:pPr>
      <w:r w:rsidRPr="0012494C">
        <w:rPr>
          <w:rFonts w:ascii="Times New Roman" w:eastAsia="Arial" w:hAnsi="Times New Roman"/>
        </w:rPr>
        <w:t xml:space="preserve">- Luật sửa đổi, bổ sung một số điều của các Luật về thuế số </w:t>
      </w:r>
      <w:r w:rsidRPr="0012494C">
        <w:rPr>
          <w:rFonts w:ascii="Times New Roman" w:hAnsi="Times New Roman"/>
          <w:shd w:val="clear" w:color="auto" w:fill="FFFFFF"/>
        </w:rPr>
        <w:t>71/2014/QH13</w:t>
      </w:r>
      <w:r w:rsidRPr="0012494C">
        <w:rPr>
          <w:rFonts w:ascii="Times New Roman" w:eastAsia="Arial" w:hAnsi="Times New Roman"/>
        </w:rPr>
        <w:t xml:space="preserve"> ngày 26 tháng 11 năm 2014;</w:t>
      </w:r>
    </w:p>
    <w:p w14:paraId="0F457A6D" w14:textId="66BEE0FB" w:rsidR="0012494C" w:rsidRPr="0012494C" w:rsidRDefault="0012494C" w:rsidP="0012494C">
      <w:pPr>
        <w:shd w:val="solid" w:color="FFFFFF" w:fill="auto"/>
        <w:spacing w:before="120" w:after="120"/>
        <w:ind w:firstLine="567"/>
        <w:jc w:val="both"/>
        <w:rPr>
          <w:rFonts w:ascii="Times New Roman" w:hAnsi="Times New Roman"/>
        </w:rPr>
      </w:pPr>
      <w:r w:rsidRPr="0012494C">
        <w:rPr>
          <w:rFonts w:ascii="Times New Roman" w:eastAsia="Arial" w:hAnsi="Times New Roman"/>
        </w:rPr>
        <w:t xml:space="preserve">- Luật Quản lý thuế số </w:t>
      </w:r>
      <w:r w:rsidRPr="0012494C">
        <w:rPr>
          <w:rFonts w:ascii="Times New Roman" w:hAnsi="Times New Roman"/>
          <w:szCs w:val="18"/>
          <w:shd w:val="clear" w:color="auto" w:fill="FFFFFF"/>
        </w:rPr>
        <w:t xml:space="preserve">38/2019/QH14 </w:t>
      </w:r>
      <w:r w:rsidRPr="0012494C">
        <w:rPr>
          <w:rFonts w:ascii="Times New Roman" w:eastAsia="Arial" w:hAnsi="Times New Roman"/>
        </w:rPr>
        <w:t>ngày 13 tháng 6 năm 2019;</w:t>
      </w:r>
    </w:p>
    <w:p w14:paraId="58EBB265" w14:textId="1B88D1F4" w:rsidR="0012494C" w:rsidRPr="009E6487" w:rsidRDefault="0012494C" w:rsidP="0012494C">
      <w:pPr>
        <w:shd w:val="clear" w:color="auto" w:fill="FFFFFF"/>
        <w:tabs>
          <w:tab w:val="left" w:pos="540"/>
          <w:tab w:val="left" w:pos="567"/>
        </w:tabs>
        <w:spacing w:before="120" w:after="120"/>
        <w:ind w:firstLine="567"/>
        <w:jc w:val="both"/>
        <w:rPr>
          <w:rFonts w:ascii="Times New Roman" w:hAnsi="Times New Roman"/>
          <w:i/>
          <w:iCs/>
        </w:rPr>
      </w:pPr>
      <w:r>
        <w:rPr>
          <w:rFonts w:ascii="Times New Roman" w:eastAsia="Arial" w:hAnsi="Times New Roman"/>
        </w:rPr>
        <w:t xml:space="preserve">- Nghị quyết số 193/2025/QH15 ngày 19/2/2025 về thí điểm một số cơ chế, chính sách đặc biệt tạo đột phá phát triển khoa học, công nghệ, đổi mới sáng tạo và chuyển đổi số quốc gia. Trong đó, tại </w:t>
      </w:r>
      <w:r w:rsidRPr="0012494C">
        <w:rPr>
          <w:rFonts w:ascii="Times New Roman" w:hAnsi="Times New Roman"/>
        </w:rPr>
        <w:t>Điều 9 có quy định ưu đãi thuế cho doanh nghiệp và cá nhân hoạt động khoa học và công nghệ, gồm</w:t>
      </w:r>
      <w:r w:rsidRPr="009E6487">
        <w:rPr>
          <w:rFonts w:ascii="Times New Roman" w:hAnsi="Times New Roman"/>
          <w:i/>
          <w:iCs/>
        </w:rPr>
        <w:t xml:space="preserve">: </w:t>
      </w:r>
      <w:bookmarkStart w:id="3" w:name="khoan_1_9"/>
      <w:r w:rsidRPr="009E6487">
        <w:rPr>
          <w:rFonts w:ascii="Times New Roman" w:hAnsi="Times New Roman"/>
          <w:i/>
          <w:iCs/>
        </w:rPr>
        <w:t>(</w:t>
      </w:r>
      <w:r w:rsidRPr="0012494C">
        <w:rPr>
          <w:rFonts w:ascii="Times New Roman" w:hAnsi="Times New Roman"/>
          <w:i/>
          <w:iCs/>
        </w:rPr>
        <w:t>1</w:t>
      </w:r>
      <w:r w:rsidRPr="009E6487">
        <w:rPr>
          <w:rFonts w:ascii="Times New Roman" w:hAnsi="Times New Roman"/>
          <w:i/>
          <w:iCs/>
        </w:rPr>
        <w:t>)</w:t>
      </w:r>
      <w:r w:rsidRPr="0012494C">
        <w:rPr>
          <w:rFonts w:ascii="Times New Roman" w:hAnsi="Times New Roman"/>
          <w:i/>
          <w:iCs/>
        </w:rPr>
        <w:t xml:space="preserve"> Các khoản tài trợ của doanh nghiệp cho nghiên cứu khoa học, phát triển công nghệ và đổi mới sáng tạo, khoản chi dành cho nghiên cứu khoa học, phát triển công nghệ và đổi mới sáng tạo trong doanh nghiệp được tính vào các khoản chi được trừ khi xác định thu nhập chịu thuế thu nhập doanh nghiệp</w:t>
      </w:r>
      <w:bookmarkEnd w:id="3"/>
      <w:r w:rsidRPr="009E6487">
        <w:rPr>
          <w:rFonts w:ascii="Times New Roman" w:hAnsi="Times New Roman"/>
          <w:i/>
          <w:iCs/>
        </w:rPr>
        <w:t xml:space="preserve">; </w:t>
      </w:r>
      <w:bookmarkStart w:id="4" w:name="khoan_2_9"/>
      <w:r w:rsidRPr="009E6487">
        <w:rPr>
          <w:rFonts w:ascii="Times New Roman" w:hAnsi="Times New Roman"/>
          <w:i/>
          <w:iCs/>
        </w:rPr>
        <w:t>(</w:t>
      </w:r>
      <w:r w:rsidRPr="0012494C">
        <w:rPr>
          <w:rFonts w:ascii="Times New Roman" w:hAnsi="Times New Roman"/>
          <w:i/>
          <w:iCs/>
        </w:rPr>
        <w:t>2</w:t>
      </w:r>
      <w:r w:rsidRPr="009E6487">
        <w:rPr>
          <w:rFonts w:ascii="Times New Roman" w:hAnsi="Times New Roman"/>
          <w:i/>
          <w:iCs/>
        </w:rPr>
        <w:t>)</w:t>
      </w:r>
      <w:r w:rsidRPr="0012494C">
        <w:rPr>
          <w:rFonts w:ascii="Times New Roman" w:hAnsi="Times New Roman"/>
          <w:i/>
          <w:iCs/>
        </w:rPr>
        <w:t xml:space="preserve"> Các khoản thu nhập từ tiền lương, tiền công từ thực hiện nhiệm vụ khoa học và công nghệ có sử dụng ngân sách nhà nước là các khoản thu nhập không chịu thuế thu nhập cá nhân.</w:t>
      </w:r>
      <w:bookmarkEnd w:id="4"/>
    </w:p>
    <w:p w14:paraId="3D026F88" w14:textId="7AB83349" w:rsidR="009E6487" w:rsidRPr="0012494C" w:rsidRDefault="009E6487" w:rsidP="0012494C">
      <w:pPr>
        <w:shd w:val="clear" w:color="auto" w:fill="FFFFFF"/>
        <w:tabs>
          <w:tab w:val="left" w:pos="540"/>
          <w:tab w:val="left" w:pos="567"/>
        </w:tabs>
        <w:spacing w:before="120" w:after="120"/>
        <w:ind w:firstLine="567"/>
        <w:jc w:val="both"/>
        <w:rPr>
          <w:rFonts w:ascii="Times New Roman" w:hAnsi="Times New Roman"/>
          <w:i/>
          <w:iCs/>
        </w:rPr>
      </w:pPr>
      <w:r>
        <w:rPr>
          <w:rFonts w:ascii="Times New Roman" w:hAnsi="Times New Roman"/>
        </w:rPr>
        <w:t>- Nghị quyết số 198/2025/QH15 của Quốc hội ngày 17/5/2025 về một số cơ chế, chính sách đặc biệt phát triển kinh tế tư nhân. Theo đó, tại Điều 10 có quy định về việc miễn thuế thu nhập doanh nghi</w:t>
      </w:r>
      <w:r w:rsidRPr="009E6487">
        <w:rPr>
          <w:rFonts w:ascii="Times New Roman" w:hAnsi="Times New Roman"/>
        </w:rPr>
        <w:t xml:space="preserve">ệp như sau: </w:t>
      </w:r>
      <w:r w:rsidRPr="009E6487">
        <w:rPr>
          <w:rFonts w:ascii="Times New Roman" w:hAnsi="Times New Roman"/>
          <w:i/>
          <w:iCs/>
        </w:rPr>
        <w:t>(1)</w:t>
      </w:r>
      <w:r w:rsidRPr="009E6487">
        <w:rPr>
          <w:rFonts w:ascii="Times New Roman" w:hAnsi="Times New Roman"/>
          <w:i/>
          <w:iCs/>
          <w:color w:val="000000"/>
        </w:rPr>
        <w:t xml:space="preserve"> Miễn thuế thu nhập doanh nghiệp trong thời hạn 02 năm và giảm 50% số thuế phải nộp trong 04 năm tiếp theo đối với thu nhập từ hoạt động khởi nghiệp đổi mới sáng tạo của doanh nghiệp khởi nghiệp sáng tạo, công ty quản lý quỹ đầu tư khởi nghiệp sáng tạo, tổ chức trung gian hỗ trợ khởi nghiệp đổi mới sáng tạo. Việc xác định thời gian miễn, giảm thuế thực hiện theo quy định của pháp luật </w:t>
      </w:r>
      <w:r w:rsidRPr="009E6487">
        <w:rPr>
          <w:rFonts w:ascii="Times New Roman" w:hAnsi="Times New Roman"/>
          <w:i/>
          <w:iCs/>
        </w:rPr>
        <w:t xml:space="preserve">về thuế thu nhập doanh nghiệp; (2) Miễn thuế thu nhập cá nhân, thuế thu nhập doanh nghiệp đối với khoản thu nhập từ chuyển nhượng cổ phần, phần vốn góp, quyền góp vốn, quyền mua cổ phần, quyền mua phần vốn góp vào doanh nghiệp khởi nghiệp sáng tạo; (3) Miễn thuế thu nhập cá nhân trong thời hạn 02 năm và giảm 50% số thuế phải nộp trong 04 </w:t>
      </w:r>
      <w:r w:rsidRPr="009E6487">
        <w:rPr>
          <w:rFonts w:ascii="Times New Roman" w:hAnsi="Times New Roman"/>
          <w:i/>
          <w:iCs/>
          <w:color w:val="000000"/>
        </w:rPr>
        <w:t>năm tiếp theo đối với thu nhập từ tiền lương, tiền công của chuyên gia, nhà khoa học nhận được từ doanh nghiệp khởi nghiệp sáng tạo, trung tâm nghiên cứu phát triển, trung tâm đổi mới sáng tạo, tổ chức trung gian hỗ trợ khởi nghiệp đổi mới sáng tạo; (4) Miễn thuế thu nhập doanh nghiệp cho doanh nghiệp nhỏ và vừa trong 03 năm kể từ ngày được cấp Giấy chứng nhận đăng ký doanh nghiệp lần đầu.</w:t>
      </w:r>
    </w:p>
    <w:p w14:paraId="1D0A9CA3" w14:textId="4A48E66D" w:rsidR="001A4CE5" w:rsidRPr="00E9773F" w:rsidRDefault="001A4CE5" w:rsidP="00F36275">
      <w:pPr>
        <w:shd w:val="clear" w:color="auto" w:fill="FFFFFF"/>
        <w:tabs>
          <w:tab w:val="left" w:pos="540"/>
          <w:tab w:val="left" w:pos="567"/>
        </w:tabs>
        <w:spacing w:before="120" w:after="120"/>
        <w:ind w:firstLine="567"/>
        <w:jc w:val="both"/>
        <w:rPr>
          <w:rFonts w:ascii="Times New Roman" w:hAnsi="Times New Roman"/>
        </w:rPr>
      </w:pPr>
      <w:r w:rsidRPr="00E9773F">
        <w:rPr>
          <w:rFonts w:ascii="Times New Roman" w:hAnsi="Times New Roman"/>
        </w:rPr>
        <w:t>- Đặc biệt, ngày 27/6/2025, tại Kỳ họp thứ 9, Khóa XV, Quốc hội đã thông qua Nghị quyết số 226/2025/QH15 về thí điểm một số cơ chế, chính sách đặc thù phát triển thành phố Hải Phòng. Trong đó, tại khoản 1, Điều 7 về quản lý khoa học và công nghệ, đổi mới sáng tạo quy định:</w:t>
      </w:r>
    </w:p>
    <w:p w14:paraId="3B27E079" w14:textId="77777777" w:rsidR="001A4CE5" w:rsidRPr="00E9773F" w:rsidRDefault="001A4CE5" w:rsidP="00F36275">
      <w:pPr>
        <w:shd w:val="clear" w:color="auto" w:fill="FFFFFF"/>
        <w:tabs>
          <w:tab w:val="left" w:pos="540"/>
          <w:tab w:val="left" w:pos="567"/>
        </w:tabs>
        <w:spacing w:before="120" w:after="120"/>
        <w:ind w:firstLine="567"/>
        <w:jc w:val="both"/>
        <w:rPr>
          <w:rFonts w:ascii="Times New Roman" w:hAnsi="Times New Roman"/>
          <w:i/>
        </w:rPr>
      </w:pPr>
      <w:r w:rsidRPr="00E9773F">
        <w:rPr>
          <w:rFonts w:ascii="Times New Roman" w:hAnsi="Times New Roman"/>
          <w:i/>
        </w:rPr>
        <w:t>“Hoạt động khởi nghiệp sáng tạo, đổi mới sáng tạo, vi mạch bán dẫn, trí tuệ nhân tạo trên địa bàn thành phố được áp dụng các ưu đãi về thuế như sau:</w:t>
      </w:r>
    </w:p>
    <w:p w14:paraId="03DB51D6" w14:textId="77777777" w:rsidR="005F3F43" w:rsidRPr="00E9773F" w:rsidRDefault="005F3F43" w:rsidP="00F36275">
      <w:pPr>
        <w:shd w:val="clear" w:color="auto" w:fill="FFFFFF"/>
        <w:tabs>
          <w:tab w:val="left" w:pos="540"/>
          <w:tab w:val="left" w:pos="567"/>
        </w:tabs>
        <w:spacing w:before="120" w:after="120"/>
        <w:ind w:firstLine="567"/>
        <w:jc w:val="both"/>
        <w:rPr>
          <w:rFonts w:ascii="Times New Roman" w:hAnsi="Times New Roman"/>
          <w:i/>
        </w:rPr>
      </w:pPr>
      <w:r w:rsidRPr="00E9773F">
        <w:rPr>
          <w:rFonts w:ascii="Times New Roman" w:hAnsi="Times New Roman"/>
          <w:i/>
        </w:rPr>
        <w:lastRenderedPageBreak/>
        <w:t>a) Mi</w:t>
      </w:r>
      <w:r w:rsidRPr="00E9773F">
        <w:rPr>
          <w:rFonts w:ascii="Times New Roman" w:hAnsi="Times New Roman" w:cs="Calibri"/>
          <w:i/>
        </w:rPr>
        <w:t>ễ</w:t>
      </w:r>
      <w:r w:rsidRPr="00E9773F">
        <w:rPr>
          <w:rFonts w:ascii="Times New Roman" w:hAnsi="Times New Roman"/>
          <w:i/>
        </w:rPr>
        <w:t>n thu</w:t>
      </w:r>
      <w:r w:rsidRPr="00E9773F">
        <w:rPr>
          <w:rFonts w:ascii="Times New Roman" w:hAnsi="Times New Roman" w:cs="Calibri"/>
          <w:i/>
        </w:rPr>
        <w:t>ế</w:t>
      </w:r>
      <w:r w:rsidRPr="00E9773F">
        <w:rPr>
          <w:rFonts w:ascii="Times New Roman" w:hAnsi="Times New Roman"/>
          <w:i/>
        </w:rPr>
        <w:t xml:space="preserve"> thu nh</w:t>
      </w:r>
      <w:r w:rsidRPr="00E9773F">
        <w:rPr>
          <w:rFonts w:ascii="Times New Roman" w:hAnsi="Times New Roman" w:cs="Calibri"/>
          <w:i/>
        </w:rPr>
        <w:t>ậ</w:t>
      </w:r>
      <w:r w:rsidRPr="00E9773F">
        <w:rPr>
          <w:rFonts w:ascii="Times New Roman" w:hAnsi="Times New Roman"/>
          <w:i/>
        </w:rPr>
        <w:t>p doanh nghi</w:t>
      </w:r>
      <w:r w:rsidRPr="00E9773F">
        <w:rPr>
          <w:rFonts w:ascii="Times New Roman" w:hAnsi="Times New Roman" w:cs="Calibri"/>
          <w:i/>
        </w:rPr>
        <w:t>ệ</w:t>
      </w:r>
      <w:r w:rsidRPr="00E9773F">
        <w:rPr>
          <w:rFonts w:ascii="Times New Roman" w:hAnsi="Times New Roman"/>
          <w:i/>
        </w:rPr>
        <w:t>p trong th</w:t>
      </w:r>
      <w:r w:rsidRPr="00E9773F">
        <w:rPr>
          <w:rFonts w:ascii="Times New Roman" w:hAnsi="Times New Roman" w:cs="Calibri"/>
          <w:i/>
        </w:rPr>
        <w:t>ờ</w:t>
      </w:r>
      <w:r w:rsidRPr="00E9773F">
        <w:rPr>
          <w:rFonts w:ascii="Times New Roman" w:hAnsi="Times New Roman"/>
          <w:i/>
        </w:rPr>
        <w:t>i h</w:t>
      </w:r>
      <w:r w:rsidRPr="00E9773F">
        <w:rPr>
          <w:rFonts w:ascii="Times New Roman" w:hAnsi="Times New Roman" w:cs="Calibri"/>
          <w:i/>
        </w:rPr>
        <w:t>ạ</w:t>
      </w:r>
      <w:r w:rsidRPr="00E9773F">
        <w:rPr>
          <w:rFonts w:ascii="Times New Roman" w:hAnsi="Times New Roman"/>
          <w:i/>
        </w:rPr>
        <w:t>n 05 n</w:t>
      </w:r>
      <w:r w:rsidRPr="00E9773F">
        <w:rPr>
          <w:rFonts w:ascii="Times New Roman" w:hAnsi="Times New Roman" w:cs="Calibri"/>
          <w:i/>
        </w:rPr>
        <w:t>ă</w:t>
      </w:r>
      <w:r w:rsidRPr="00E9773F">
        <w:rPr>
          <w:rFonts w:ascii="Times New Roman" w:hAnsi="Times New Roman"/>
          <w:i/>
        </w:rPr>
        <w:t>m t</w:t>
      </w:r>
      <w:r w:rsidRPr="00E9773F">
        <w:rPr>
          <w:rFonts w:ascii="Times New Roman" w:hAnsi="Times New Roman" w:cs="Calibri"/>
          <w:i/>
        </w:rPr>
        <w:t>ừ</w:t>
      </w:r>
      <w:r w:rsidRPr="00E9773F">
        <w:rPr>
          <w:rFonts w:ascii="Times New Roman" w:hAnsi="Times New Roman"/>
          <w:i/>
        </w:rPr>
        <w:t xml:space="preserve"> th</w:t>
      </w:r>
      <w:r w:rsidRPr="00E9773F">
        <w:rPr>
          <w:rFonts w:ascii="Times New Roman" w:hAnsi="Times New Roman" w:cs="Calibri"/>
          <w:i/>
        </w:rPr>
        <w:t>ờ</w:t>
      </w:r>
      <w:r w:rsidRPr="00E9773F">
        <w:rPr>
          <w:rFonts w:ascii="Times New Roman" w:hAnsi="Times New Roman"/>
          <w:i/>
        </w:rPr>
        <w:t xml:space="preserve">i </w:t>
      </w:r>
      <w:r w:rsidRPr="00E9773F">
        <w:rPr>
          <w:rFonts w:ascii="Times New Roman" w:hAnsi="Times New Roman" w:cs="Calibri"/>
          <w:i/>
        </w:rPr>
        <w:t>đ</w:t>
      </w:r>
      <w:r w:rsidRPr="00E9773F">
        <w:rPr>
          <w:rFonts w:ascii="Times New Roman" w:hAnsi="Times New Roman"/>
          <w:i/>
        </w:rPr>
        <w:t>i</w:t>
      </w:r>
      <w:r w:rsidRPr="00E9773F">
        <w:rPr>
          <w:rFonts w:ascii="Times New Roman" w:hAnsi="Times New Roman" w:cs="Calibri"/>
          <w:i/>
        </w:rPr>
        <w:t>ể</w:t>
      </w:r>
      <w:r w:rsidRPr="00E9773F">
        <w:rPr>
          <w:rFonts w:ascii="Times New Roman" w:hAnsi="Times New Roman"/>
          <w:i/>
        </w:rPr>
        <w:t>m ph</w:t>
      </w:r>
      <w:r w:rsidRPr="00E9773F">
        <w:rPr>
          <w:rFonts w:ascii="Times New Roman" w:hAnsi="Times New Roman" w:cs=".VnTime"/>
          <w:i/>
        </w:rPr>
        <w:t>á</w:t>
      </w:r>
      <w:r w:rsidRPr="00E9773F">
        <w:rPr>
          <w:rFonts w:ascii="Times New Roman" w:hAnsi="Times New Roman"/>
          <w:i/>
        </w:rPr>
        <w:t>t sinh thu</w:t>
      </w:r>
      <w:r w:rsidRPr="00E9773F">
        <w:rPr>
          <w:rFonts w:ascii="Times New Roman" w:hAnsi="Times New Roman" w:cs="Calibri"/>
          <w:i/>
        </w:rPr>
        <w:t>ế</w:t>
      </w:r>
      <w:r w:rsidRPr="00E9773F">
        <w:rPr>
          <w:rFonts w:ascii="Times New Roman" w:hAnsi="Times New Roman"/>
          <w:i/>
        </w:rPr>
        <w:t xml:space="preserve"> thu nh</w:t>
      </w:r>
      <w:r w:rsidRPr="00E9773F">
        <w:rPr>
          <w:rFonts w:ascii="Times New Roman" w:hAnsi="Times New Roman" w:cs="Calibri"/>
          <w:i/>
        </w:rPr>
        <w:t>ậ</w:t>
      </w:r>
      <w:r w:rsidRPr="00E9773F">
        <w:rPr>
          <w:rFonts w:ascii="Times New Roman" w:hAnsi="Times New Roman"/>
          <w:i/>
        </w:rPr>
        <w:t>p ph</w:t>
      </w:r>
      <w:r w:rsidRPr="00E9773F">
        <w:rPr>
          <w:rFonts w:ascii="Times New Roman" w:hAnsi="Times New Roman" w:cs="Calibri"/>
          <w:i/>
        </w:rPr>
        <w:t>ải</w:t>
      </w:r>
      <w:r w:rsidRPr="00E9773F">
        <w:rPr>
          <w:rFonts w:ascii="Times New Roman" w:hAnsi="Times New Roman"/>
          <w:i/>
        </w:rPr>
        <w:t xml:space="preserve"> n</w:t>
      </w:r>
      <w:r w:rsidRPr="00E9773F">
        <w:rPr>
          <w:rFonts w:ascii="Times New Roman" w:hAnsi="Times New Roman" w:cs="Calibri"/>
          <w:i/>
        </w:rPr>
        <w:t>ộ</w:t>
      </w:r>
      <w:r w:rsidRPr="00E9773F">
        <w:rPr>
          <w:rFonts w:ascii="Times New Roman" w:hAnsi="Times New Roman"/>
          <w:i/>
        </w:rPr>
        <w:t xml:space="preserve">p </w:t>
      </w:r>
      <w:r w:rsidRPr="00E9773F">
        <w:rPr>
          <w:rFonts w:ascii="Times New Roman" w:hAnsi="Times New Roman" w:cs="Calibri"/>
          <w:i/>
        </w:rPr>
        <w:t>đố</w:t>
      </w:r>
      <w:r w:rsidRPr="00E9773F">
        <w:rPr>
          <w:rFonts w:ascii="Times New Roman" w:hAnsi="Times New Roman"/>
          <w:i/>
        </w:rPr>
        <w:t>i v</w:t>
      </w:r>
      <w:r w:rsidRPr="00E9773F">
        <w:rPr>
          <w:rFonts w:ascii="Times New Roman" w:hAnsi="Times New Roman" w:cs="Calibri"/>
          <w:i/>
        </w:rPr>
        <w:t>ớ</w:t>
      </w:r>
      <w:r w:rsidRPr="00E9773F">
        <w:rPr>
          <w:rFonts w:ascii="Times New Roman" w:hAnsi="Times New Roman"/>
          <w:i/>
        </w:rPr>
        <w:t>i thu nh</w:t>
      </w:r>
      <w:r w:rsidRPr="00E9773F">
        <w:rPr>
          <w:rFonts w:ascii="Times New Roman" w:hAnsi="Times New Roman" w:cs="Calibri"/>
          <w:i/>
        </w:rPr>
        <w:t>ậ</w:t>
      </w:r>
      <w:r w:rsidRPr="00E9773F">
        <w:rPr>
          <w:rFonts w:ascii="Times New Roman" w:hAnsi="Times New Roman"/>
          <w:i/>
        </w:rPr>
        <w:t>p t</w:t>
      </w:r>
      <w:r w:rsidRPr="00E9773F">
        <w:rPr>
          <w:rFonts w:ascii="Times New Roman" w:hAnsi="Times New Roman" w:cs="Calibri"/>
          <w:i/>
        </w:rPr>
        <w:t>ừ</w:t>
      </w:r>
      <w:r w:rsidRPr="00E9773F">
        <w:rPr>
          <w:rFonts w:ascii="Times New Roman" w:hAnsi="Times New Roman"/>
          <w:i/>
        </w:rPr>
        <w:t xml:space="preserve"> ho</w:t>
      </w:r>
      <w:r w:rsidRPr="00E9773F">
        <w:rPr>
          <w:rFonts w:ascii="Times New Roman" w:hAnsi="Times New Roman" w:cs="Calibri"/>
          <w:i/>
        </w:rPr>
        <w:t>ạ</w:t>
      </w:r>
      <w:r w:rsidRPr="00E9773F">
        <w:rPr>
          <w:rFonts w:ascii="Times New Roman" w:hAnsi="Times New Roman"/>
          <w:i/>
        </w:rPr>
        <w:t xml:space="preserve">t </w:t>
      </w:r>
      <w:r w:rsidRPr="00E9773F">
        <w:rPr>
          <w:rFonts w:ascii="Times New Roman" w:hAnsi="Times New Roman" w:cs="Calibri"/>
          <w:i/>
        </w:rPr>
        <w:t>độ</w:t>
      </w:r>
      <w:r w:rsidRPr="00E9773F">
        <w:rPr>
          <w:rFonts w:ascii="Times New Roman" w:hAnsi="Times New Roman"/>
          <w:i/>
        </w:rPr>
        <w:t>ng kh</w:t>
      </w:r>
      <w:r w:rsidRPr="00E9773F">
        <w:rPr>
          <w:rFonts w:ascii="Times New Roman" w:hAnsi="Times New Roman" w:cs="Calibri"/>
          <w:i/>
        </w:rPr>
        <w:t>ở</w:t>
      </w:r>
      <w:r w:rsidRPr="00E9773F">
        <w:rPr>
          <w:rFonts w:ascii="Times New Roman" w:hAnsi="Times New Roman"/>
          <w:i/>
        </w:rPr>
        <w:t>i nghi</w:t>
      </w:r>
      <w:r w:rsidRPr="00E9773F">
        <w:rPr>
          <w:rFonts w:ascii="Times New Roman" w:hAnsi="Times New Roman" w:cs="Calibri"/>
          <w:i/>
        </w:rPr>
        <w:t>ệ</w:t>
      </w:r>
      <w:r w:rsidRPr="00E9773F">
        <w:rPr>
          <w:rFonts w:ascii="Times New Roman" w:hAnsi="Times New Roman"/>
          <w:i/>
        </w:rPr>
        <w:t xml:space="preserve">p </w:t>
      </w:r>
      <w:r w:rsidRPr="00E9773F">
        <w:rPr>
          <w:rFonts w:ascii="Times New Roman" w:hAnsi="Times New Roman" w:cs="Calibri"/>
          <w:i/>
        </w:rPr>
        <w:t>đổ</w:t>
      </w:r>
      <w:r w:rsidRPr="00E9773F">
        <w:rPr>
          <w:rFonts w:ascii="Times New Roman" w:hAnsi="Times New Roman"/>
          <w:i/>
        </w:rPr>
        <w:t>i m</w:t>
      </w:r>
      <w:r w:rsidRPr="00E9773F">
        <w:rPr>
          <w:rFonts w:ascii="Times New Roman" w:hAnsi="Times New Roman" w:cs="Calibri"/>
          <w:i/>
        </w:rPr>
        <w:t>ớ</w:t>
      </w:r>
      <w:r w:rsidRPr="00E9773F">
        <w:rPr>
          <w:rFonts w:ascii="Times New Roman" w:hAnsi="Times New Roman"/>
          <w:i/>
        </w:rPr>
        <w:t>i s</w:t>
      </w:r>
      <w:r w:rsidRPr="00E9773F">
        <w:rPr>
          <w:rFonts w:ascii="Times New Roman" w:hAnsi="Times New Roman" w:cs=".VnTime"/>
          <w:i/>
        </w:rPr>
        <w:t>á</w:t>
      </w:r>
      <w:r w:rsidRPr="00E9773F">
        <w:rPr>
          <w:rFonts w:ascii="Times New Roman" w:hAnsi="Times New Roman"/>
          <w:i/>
        </w:rPr>
        <w:t>ng t</w:t>
      </w:r>
      <w:r w:rsidRPr="00E9773F">
        <w:rPr>
          <w:rFonts w:ascii="Times New Roman" w:hAnsi="Times New Roman" w:cs="Calibri"/>
          <w:i/>
        </w:rPr>
        <w:t>ạ</w:t>
      </w:r>
      <w:r w:rsidRPr="00E9773F">
        <w:rPr>
          <w:rFonts w:ascii="Times New Roman" w:hAnsi="Times New Roman"/>
          <w:i/>
        </w:rPr>
        <w:t>o c</w:t>
      </w:r>
      <w:r w:rsidRPr="00E9773F">
        <w:rPr>
          <w:rFonts w:ascii="Times New Roman" w:hAnsi="Times New Roman" w:cs="Calibri"/>
          <w:i/>
        </w:rPr>
        <w:t>ủ</w:t>
      </w:r>
      <w:r w:rsidRPr="00E9773F">
        <w:rPr>
          <w:rFonts w:ascii="Times New Roman" w:hAnsi="Times New Roman"/>
          <w:i/>
        </w:rPr>
        <w:t>a doanh nghiệp khởi nghiệp sáng tạo, doanh nghiệp đổi mới sáng tạo, tổ chức khoa học và công nghệ, trung tâm đổi mới sáng tạo và các tổ chức trung gian hỗ trợ khởi nghiệp đổi mới sáng tạo phát sinh trên địa bàn thành phố.</w:t>
      </w:r>
    </w:p>
    <w:p w14:paraId="0FDF23FC" w14:textId="77777777" w:rsidR="005F3F43" w:rsidRPr="00E9773F" w:rsidRDefault="005F3F43" w:rsidP="00F36275">
      <w:pPr>
        <w:shd w:val="clear" w:color="auto" w:fill="FFFFFF"/>
        <w:tabs>
          <w:tab w:val="left" w:pos="540"/>
          <w:tab w:val="left" w:pos="567"/>
        </w:tabs>
        <w:spacing w:before="120" w:after="120"/>
        <w:ind w:firstLine="567"/>
        <w:jc w:val="both"/>
        <w:rPr>
          <w:rFonts w:ascii="Times New Roman" w:hAnsi="Times New Roman"/>
          <w:i/>
        </w:rPr>
      </w:pPr>
      <w:r w:rsidRPr="00E9773F">
        <w:rPr>
          <w:rFonts w:ascii="Times New Roman" w:hAnsi="Times New Roman"/>
          <w:i/>
        </w:rPr>
        <w:t>Trường hợp doanh nghiệp thuộc đối tượng áp dụng thuế tối thiểu toàn cầu thì thực hiện nộp thuế theo quy định tương ứng;</w:t>
      </w:r>
    </w:p>
    <w:p w14:paraId="7E743896" w14:textId="77777777" w:rsidR="005F3F43" w:rsidRPr="00E9773F" w:rsidRDefault="005F3F43" w:rsidP="00F36275">
      <w:pPr>
        <w:shd w:val="clear" w:color="auto" w:fill="FFFFFF"/>
        <w:tabs>
          <w:tab w:val="left" w:pos="540"/>
          <w:tab w:val="left" w:pos="567"/>
        </w:tabs>
        <w:spacing w:before="120" w:after="120"/>
        <w:ind w:firstLine="567"/>
        <w:jc w:val="both"/>
        <w:rPr>
          <w:rFonts w:ascii="Times New Roman" w:hAnsi="Times New Roman"/>
          <w:i/>
        </w:rPr>
      </w:pPr>
      <w:r w:rsidRPr="00E9773F">
        <w:rPr>
          <w:rFonts w:ascii="Times New Roman" w:hAnsi="Times New Roman"/>
          <w:i/>
        </w:rPr>
        <w:t>b) Miễn thuế thu nhập cá nhân, thuế thu nhập doanh nghiệp của các cá nhân, tổ chức có khoản thu nhập từ chuyển nhượng vốn góp, quyền góp vốn vào doanh nghiệp khởi nghiệp sáng tạo, doanh nghiệp đổi mới sáng tạo, doanh nghiệp vi mạch bán dẫn, trí tuệ nhân tạo trên địa bàn thành phố; thời hạn miễn thuế là 05 năm kể từ thời điểm cá nhân, tổ chức có hoạt động góp vốn vào doanh nghiệp khởi nghiệp sáng tạo, doanh nghiệp đổi mới sáng tạo, doanh nghiệp vi mạch bán dẫn, trí tuệ nhân tạo</w:t>
      </w:r>
      <w:r w:rsidR="00A4690B" w:rsidRPr="00E9773F">
        <w:rPr>
          <w:rFonts w:ascii="Times New Roman" w:hAnsi="Times New Roman"/>
          <w:i/>
        </w:rPr>
        <w:t xml:space="preserve"> trên địa bàn thành phố;</w:t>
      </w:r>
    </w:p>
    <w:p w14:paraId="4BABBB9E" w14:textId="77777777" w:rsidR="00A4690B" w:rsidRPr="00E9773F" w:rsidRDefault="00A4690B" w:rsidP="00F36275">
      <w:pPr>
        <w:shd w:val="clear" w:color="auto" w:fill="FFFFFF"/>
        <w:tabs>
          <w:tab w:val="left" w:pos="540"/>
          <w:tab w:val="left" w:pos="567"/>
        </w:tabs>
        <w:spacing w:before="120" w:after="120"/>
        <w:ind w:firstLine="567"/>
        <w:jc w:val="both"/>
        <w:rPr>
          <w:rFonts w:ascii="Times New Roman" w:hAnsi="Times New Roman"/>
          <w:i/>
        </w:rPr>
      </w:pPr>
      <w:r w:rsidRPr="00E9773F">
        <w:rPr>
          <w:rFonts w:ascii="Times New Roman" w:hAnsi="Times New Roman"/>
          <w:i/>
        </w:rPr>
        <w:t>c) Miễn thuế thu nhập cá nhân trong thời hạn 05 năm đối với thu nhập từ tiền lương, tiền công của chuyên gia, nhà khoa học, cá nhân khởi nghiệp sáng tạo do thực hiện công việc tại các doanh nghiệp khởi nghiệp sáng tạo, doanh nghiệp đổi mới sáng tạo, tổ chức khoa học và công nghệ, trung tâm đổi mới sáng tạo và các tổ chức trung gian hỗ trợ khởi nghiệp đổi mới sáng tạo trên địa bàn thành phố;</w:t>
      </w:r>
    </w:p>
    <w:p w14:paraId="1649703F" w14:textId="5B3070AC" w:rsidR="001A4CE5" w:rsidRDefault="00A4690B" w:rsidP="00F36275">
      <w:pPr>
        <w:shd w:val="clear" w:color="auto" w:fill="FFFFFF"/>
        <w:tabs>
          <w:tab w:val="left" w:pos="540"/>
          <w:tab w:val="left" w:pos="567"/>
        </w:tabs>
        <w:spacing w:before="120" w:after="120"/>
        <w:ind w:firstLine="567"/>
        <w:jc w:val="both"/>
        <w:rPr>
          <w:rFonts w:ascii="Times New Roman" w:hAnsi="Times New Roman"/>
        </w:rPr>
      </w:pPr>
      <w:r w:rsidRPr="00E9773F">
        <w:rPr>
          <w:rFonts w:ascii="Times New Roman" w:hAnsi="Times New Roman"/>
          <w:i/>
        </w:rPr>
        <w:t>d) Hội đồng nhân dân thành phố quy định tiêu chí, điều kiện, trình tự, thủ tục ưu đãi thuế quy định tại các điểm a, b và c khoản này</w:t>
      </w:r>
      <w:r w:rsidR="001A4CE5" w:rsidRPr="00E9773F">
        <w:rPr>
          <w:rFonts w:ascii="Times New Roman" w:hAnsi="Times New Roman"/>
        </w:rPr>
        <w:t>”</w:t>
      </w:r>
      <w:r w:rsidRPr="00E9773F">
        <w:rPr>
          <w:rFonts w:ascii="Times New Roman" w:hAnsi="Times New Roman"/>
        </w:rPr>
        <w:t>.</w:t>
      </w:r>
    </w:p>
    <w:p w14:paraId="513548D8" w14:textId="55AA322F" w:rsidR="00B6377D" w:rsidRPr="00E9773F" w:rsidRDefault="00B6377D" w:rsidP="00B6377D">
      <w:pPr>
        <w:shd w:val="clear" w:color="auto" w:fill="FFFFFF"/>
        <w:tabs>
          <w:tab w:val="left" w:pos="540"/>
          <w:tab w:val="left" w:pos="567"/>
        </w:tabs>
        <w:spacing w:before="120" w:after="120"/>
        <w:ind w:firstLine="567"/>
        <w:jc w:val="both"/>
        <w:rPr>
          <w:rFonts w:ascii="Times New Roman" w:hAnsi="Times New Roman"/>
        </w:rPr>
      </w:pPr>
      <w:r w:rsidRPr="00B6377D">
        <w:rPr>
          <w:rFonts w:ascii="Times New Roman" w:hAnsi="Times New Roman"/>
        </w:rPr>
        <w:t>C</w:t>
      </w:r>
      <w:r w:rsidRPr="00B6377D">
        <w:rPr>
          <w:rFonts w:ascii="Times New Roman" w:hAnsi="Times New Roman"/>
        </w:rPr>
        <w:t>ó thể thấy rằng chính sách thuế thu nhập doanh nghiệp hiện hành chủ yếu tập trung vào việc xác định phạm vi ngành, nghề được hưởng ưu đãi mà chưa xây dựng quy định cụ thể về cơ chế miễn thuế, giảm thuế áp dụng cho các đối tượng là tổ chức, doanh nghiệp được điều chỉnh tại</w:t>
      </w:r>
      <w:r>
        <w:rPr>
          <w:rFonts w:ascii="Times New Roman" w:hAnsi="Times New Roman"/>
        </w:rPr>
        <w:t xml:space="preserve"> Khoản 1,</w:t>
      </w:r>
      <w:r w:rsidRPr="00B6377D">
        <w:rPr>
          <w:rFonts w:ascii="Times New Roman" w:hAnsi="Times New Roman"/>
        </w:rPr>
        <w:t xml:space="preserve"> Điều 7 Nghị quyết số 226/2025/QH15 của Quốc hội</w:t>
      </w:r>
      <w:r>
        <w:rPr>
          <w:rFonts w:ascii="Times New Roman" w:hAnsi="Times New Roman"/>
        </w:rPr>
        <w:t>;</w:t>
      </w:r>
      <w:r w:rsidRPr="00B6377D">
        <w:rPr>
          <w:rFonts w:ascii="Times New Roman" w:hAnsi="Times New Roman"/>
        </w:rPr>
        <w:t xml:space="preserve"> </w:t>
      </w:r>
      <w:r>
        <w:rPr>
          <w:rFonts w:ascii="Times New Roman" w:hAnsi="Times New Roman"/>
        </w:rPr>
        <w:t xml:space="preserve">Nội dung quy định tại khoản 1, Điều 7, Nghị quyết </w:t>
      </w:r>
      <w:r w:rsidRPr="00E9773F">
        <w:rPr>
          <w:rFonts w:ascii="Times New Roman" w:hAnsi="Times New Roman"/>
        </w:rPr>
        <w:t xml:space="preserve">226/2025/QH15 </w:t>
      </w:r>
      <w:r>
        <w:rPr>
          <w:rFonts w:ascii="Times New Roman" w:hAnsi="Times New Roman"/>
        </w:rPr>
        <w:t xml:space="preserve">có sự vượt trội hơn về thời gian miễn thuế đối với các đối tượng tương ứng được đề cập trong các văn bản quy phạm pháp luật hiện có. </w:t>
      </w:r>
    </w:p>
    <w:p w14:paraId="1A63DE2E" w14:textId="77777777" w:rsidR="002B74F8" w:rsidRPr="00E9773F" w:rsidRDefault="002B74F8" w:rsidP="00F36275">
      <w:pPr>
        <w:shd w:val="clear" w:color="auto" w:fill="FFFFFF"/>
        <w:spacing w:before="120" w:after="120"/>
        <w:ind w:firstLine="567"/>
        <w:jc w:val="both"/>
        <w:rPr>
          <w:rFonts w:ascii="Times New Roman" w:hAnsi="Times New Roman"/>
          <w:b/>
          <w:szCs w:val="26"/>
          <w:lang w:val="vi-VN"/>
        </w:rPr>
      </w:pPr>
      <w:r w:rsidRPr="00E9773F">
        <w:rPr>
          <w:rFonts w:ascii="Times New Roman" w:hAnsi="Times New Roman"/>
          <w:b/>
          <w:szCs w:val="26"/>
          <w:lang w:val="en"/>
        </w:rPr>
        <w:t>2. Cơ s</w:t>
      </w:r>
      <w:r w:rsidRPr="00E9773F">
        <w:rPr>
          <w:rFonts w:ascii="Times New Roman" w:hAnsi="Times New Roman"/>
          <w:b/>
          <w:szCs w:val="26"/>
          <w:lang w:val="vi-VN"/>
        </w:rPr>
        <w:t>ở thực tiễn</w:t>
      </w:r>
    </w:p>
    <w:p w14:paraId="044F5485" w14:textId="77777777" w:rsidR="004E25ED" w:rsidRPr="00E9773F" w:rsidRDefault="004E25ED" w:rsidP="00F36275">
      <w:pPr>
        <w:shd w:val="clear" w:color="auto" w:fill="FFFFFF"/>
        <w:spacing w:before="120" w:after="120"/>
        <w:ind w:firstLine="567"/>
        <w:jc w:val="both"/>
        <w:rPr>
          <w:rFonts w:ascii="Times New Roman" w:hAnsi="Times New Roman"/>
          <w:lang w:eastAsia="vi-VN"/>
        </w:rPr>
      </w:pPr>
      <w:r w:rsidRPr="00E9773F">
        <w:rPr>
          <w:rFonts w:ascii="Times New Roman" w:hAnsi="Times New Roman"/>
          <w:lang w:val="vi-VN" w:eastAsia="vi-VN"/>
        </w:rPr>
        <w:t>Hoạt động khoa học và công nghệ</w:t>
      </w:r>
      <w:r w:rsidRPr="00E9773F">
        <w:rPr>
          <w:rFonts w:ascii="Times New Roman" w:hAnsi="Times New Roman"/>
          <w:lang w:eastAsia="vi-VN"/>
        </w:rPr>
        <w:t xml:space="preserve"> của </w:t>
      </w:r>
      <w:r w:rsidRPr="00E9773F">
        <w:rPr>
          <w:rFonts w:ascii="Times New Roman" w:hAnsi="Times New Roman"/>
          <w:lang w:val="vi-VN" w:eastAsia="vi-VN"/>
        </w:rPr>
        <w:t>thành phố Hải Phòng giai đoạn 20</w:t>
      </w:r>
      <w:r w:rsidRPr="00E9773F">
        <w:rPr>
          <w:rFonts w:ascii="Times New Roman" w:hAnsi="Times New Roman"/>
          <w:lang w:eastAsia="vi-VN"/>
        </w:rPr>
        <w:t>20</w:t>
      </w:r>
      <w:r w:rsidRPr="00E9773F">
        <w:rPr>
          <w:rFonts w:ascii="Times New Roman" w:hAnsi="Times New Roman"/>
          <w:lang w:val="vi-VN" w:eastAsia="vi-VN"/>
        </w:rPr>
        <w:t>-202</w:t>
      </w:r>
      <w:r w:rsidRPr="00E9773F">
        <w:rPr>
          <w:rFonts w:ascii="Times New Roman" w:hAnsi="Times New Roman"/>
          <w:lang w:eastAsia="vi-VN"/>
        </w:rPr>
        <w:t>5</w:t>
      </w:r>
      <w:r w:rsidRPr="00E9773F">
        <w:rPr>
          <w:rFonts w:ascii="Times New Roman" w:hAnsi="Times New Roman"/>
          <w:lang w:val="vi-VN" w:eastAsia="vi-VN"/>
        </w:rPr>
        <w:t xml:space="preserve"> đã đạt được những thành tựu quan trọng góp phần tạo chuyển biến tích cực cho kinh tế thành phố. Kết quả này được thể hiện thông qua chỉ số năng suất yếu tố tổng hợp (TFP) luôn ở mức cao, </w:t>
      </w:r>
      <w:r w:rsidR="00AC54CB" w:rsidRPr="00E9773F">
        <w:rPr>
          <w:rFonts w:ascii="Times New Roman" w:hAnsi="Times New Roman"/>
          <w:lang w:eastAsia="vi-VN"/>
        </w:rPr>
        <w:t xml:space="preserve">năm sau cao hơn năm trước, </w:t>
      </w:r>
      <w:r w:rsidRPr="00E9773F">
        <w:rPr>
          <w:rFonts w:ascii="Times New Roman" w:hAnsi="Times New Roman"/>
          <w:lang w:val="vi-VN" w:eastAsia="vi-VN"/>
        </w:rPr>
        <w:t>đạt trung bình 4</w:t>
      </w:r>
      <w:r w:rsidRPr="00E9773F">
        <w:rPr>
          <w:rFonts w:ascii="Times New Roman" w:hAnsi="Times New Roman"/>
          <w:lang w:eastAsia="vi-VN"/>
        </w:rPr>
        <w:t>3</w:t>
      </w:r>
      <w:r w:rsidRPr="00E9773F">
        <w:rPr>
          <w:rFonts w:ascii="Times New Roman" w:hAnsi="Times New Roman"/>
          <w:lang w:val="vi-VN" w:eastAsia="vi-VN"/>
        </w:rPr>
        <w:t>,</w:t>
      </w:r>
      <w:r w:rsidRPr="00E9773F">
        <w:rPr>
          <w:rFonts w:ascii="Times New Roman" w:hAnsi="Times New Roman"/>
          <w:lang w:eastAsia="vi-VN"/>
        </w:rPr>
        <w:t>3</w:t>
      </w:r>
      <w:r w:rsidRPr="00E9773F">
        <w:rPr>
          <w:rFonts w:ascii="Times New Roman" w:hAnsi="Times New Roman"/>
          <w:lang w:val="vi-VN" w:eastAsia="vi-VN"/>
        </w:rPr>
        <w:t>%</w:t>
      </w:r>
      <w:r w:rsidRPr="00E9773F">
        <w:rPr>
          <w:rFonts w:ascii="Times New Roman" w:hAnsi="Times New Roman"/>
          <w:lang w:eastAsia="vi-VN"/>
        </w:rPr>
        <w:t xml:space="preserve"> giai đoạn 2021-2025</w:t>
      </w:r>
      <w:r w:rsidRPr="00E9773F">
        <w:rPr>
          <w:rFonts w:ascii="Times New Roman" w:hAnsi="Times New Roman"/>
          <w:lang w:val="vi-VN" w:eastAsia="vi-VN"/>
        </w:rPr>
        <w:t xml:space="preserve">. </w:t>
      </w:r>
      <w:r w:rsidR="00AC54CB" w:rsidRPr="00E9773F">
        <w:rPr>
          <w:rFonts w:ascii="Times New Roman" w:hAnsi="Times New Roman"/>
          <w:lang w:eastAsia="vi-VN"/>
        </w:rPr>
        <w:t>Bên cạnh đó, n</w:t>
      </w:r>
      <w:r w:rsidRPr="00E9773F">
        <w:rPr>
          <w:rFonts w:ascii="Times New Roman" w:hAnsi="Times New Roman"/>
          <w:lang w:val="vi-VN" w:eastAsia="vi-VN"/>
        </w:rPr>
        <w:t xml:space="preserve">ăm 2023, </w:t>
      </w:r>
      <w:r w:rsidRPr="00E9773F">
        <w:rPr>
          <w:rFonts w:ascii="Times New Roman" w:hAnsi="Times New Roman"/>
          <w:lang w:eastAsia="vi-VN"/>
        </w:rPr>
        <w:t xml:space="preserve">2024, </w:t>
      </w:r>
      <w:r w:rsidRPr="00E9773F">
        <w:rPr>
          <w:rFonts w:ascii="Times New Roman" w:hAnsi="Times New Roman"/>
          <w:lang w:val="vi-VN" w:eastAsia="vi-VN"/>
        </w:rPr>
        <w:t xml:space="preserve">Hải Phòng đứng vị trí thứ ba trong </w:t>
      </w:r>
      <w:r w:rsidR="00601082" w:rsidRPr="00E9773F">
        <w:rPr>
          <w:rFonts w:ascii="Times New Roman" w:hAnsi="Times New Roman"/>
          <w:lang w:eastAsia="vi-VN"/>
        </w:rPr>
        <w:t>cả nước (chỉ sau Hà Nội và thành phố Hồ Chí Minh)</w:t>
      </w:r>
      <w:r w:rsidRPr="00E9773F">
        <w:rPr>
          <w:rFonts w:ascii="Times New Roman" w:hAnsi="Times New Roman"/>
          <w:lang w:val="vi-VN" w:eastAsia="vi-VN"/>
        </w:rPr>
        <w:t xml:space="preserve"> về chỉ </w:t>
      </w:r>
      <w:r w:rsidR="00601082" w:rsidRPr="00E9773F">
        <w:rPr>
          <w:rFonts w:ascii="Times New Roman" w:hAnsi="Times New Roman"/>
          <w:lang w:val="vi-VN" w:eastAsia="vi-VN"/>
        </w:rPr>
        <w:t xml:space="preserve">số đổi mới sáng tạo địa phương </w:t>
      </w:r>
      <w:r w:rsidRPr="00E9773F">
        <w:rPr>
          <w:rFonts w:ascii="Times New Roman" w:hAnsi="Times New Roman"/>
          <w:lang w:val="vi-VN" w:eastAsia="vi-VN"/>
        </w:rPr>
        <w:t xml:space="preserve">PII. Để tiếp tục thích ứng và giữ đà tăng trưởng, thành phố Hải Phòng cần phải thúc đẩy chuyển đổi sang nền kinh tế sáng tạo để phát huy mạnh mẽ hơn nữa các tiềm  năng của thành phố. Để có nền kinh tế sáng tạo, cần phải xây dựng được </w:t>
      </w:r>
      <w:r w:rsidRPr="00E9773F">
        <w:rPr>
          <w:rFonts w:ascii="Times New Roman" w:hAnsi="Times New Roman"/>
          <w:lang w:val="vi-VN" w:eastAsia="vi-VN"/>
        </w:rPr>
        <w:lastRenderedPageBreak/>
        <w:t xml:space="preserve">hệ sinh thái cho nền kinh tế, trong đó có sự tương tác </w:t>
      </w:r>
      <w:r w:rsidR="00CE67C7" w:rsidRPr="00E9773F">
        <w:rPr>
          <w:rFonts w:ascii="Times New Roman" w:hAnsi="Times New Roman"/>
          <w:lang w:eastAsia="vi-VN"/>
        </w:rPr>
        <w:t>chặt chẽ</w:t>
      </w:r>
      <w:r w:rsidR="00705367" w:rsidRPr="00E9773F">
        <w:rPr>
          <w:rFonts w:ascii="Times New Roman" w:hAnsi="Times New Roman"/>
          <w:lang w:val="vi-VN" w:eastAsia="vi-VN"/>
        </w:rPr>
        <w:t xml:space="preserve"> giữa các thành tố. </w:t>
      </w:r>
      <w:r w:rsidR="00705367" w:rsidRPr="00E9773F">
        <w:rPr>
          <w:rFonts w:ascii="Times New Roman" w:hAnsi="Times New Roman"/>
          <w:lang w:eastAsia="vi-VN"/>
        </w:rPr>
        <w:t>T</w:t>
      </w:r>
      <w:r w:rsidR="00CE67C7" w:rsidRPr="00E9773F">
        <w:rPr>
          <w:rFonts w:ascii="Times New Roman" w:hAnsi="Times New Roman"/>
          <w:lang w:val="vi-VN" w:eastAsia="vi-VN"/>
        </w:rPr>
        <w:t xml:space="preserve">rong đó cần đặc biệt chú trọng </w:t>
      </w:r>
      <w:r w:rsidR="00CE67C7" w:rsidRPr="00E9773F">
        <w:rPr>
          <w:rFonts w:ascii="Times New Roman" w:hAnsi="Times New Roman"/>
          <w:lang w:eastAsia="vi-VN"/>
        </w:rPr>
        <w:t>phát triển hệ sinh thái khởi nghiệp sáng tạo, đổi mới sáng tạo</w:t>
      </w:r>
      <w:r w:rsidR="00705367" w:rsidRPr="00E9773F">
        <w:rPr>
          <w:rFonts w:ascii="Times New Roman" w:hAnsi="Times New Roman"/>
          <w:lang w:eastAsia="vi-VN"/>
        </w:rPr>
        <w:t>. Với quan điểm lấy người dân và doanh nghiệp làm trung tâm, rất cần thúc đẩy mạnh mẽ sự phát triển của các</w:t>
      </w:r>
      <w:r w:rsidR="00CE67C7" w:rsidRPr="00E9773F">
        <w:rPr>
          <w:rFonts w:ascii="Times New Roman" w:hAnsi="Times New Roman"/>
          <w:lang w:eastAsia="vi-VN"/>
        </w:rPr>
        <w:t xml:space="preserve"> doanh nghiệp khởi nghiệp sáng tạo, đổi mới sáng tạo, các doanh nghiệp</w:t>
      </w:r>
      <w:r w:rsidR="00705367" w:rsidRPr="00E9773F">
        <w:rPr>
          <w:rFonts w:ascii="Times New Roman" w:hAnsi="Times New Roman"/>
          <w:lang w:eastAsia="vi-VN"/>
        </w:rPr>
        <w:t xml:space="preserve"> vi mạch bán dẫn, trí tuệ nhân tạo.</w:t>
      </w:r>
      <w:r w:rsidR="00CE67C7" w:rsidRPr="00E9773F">
        <w:rPr>
          <w:rFonts w:ascii="Times New Roman" w:hAnsi="Times New Roman"/>
          <w:lang w:eastAsia="vi-VN"/>
        </w:rPr>
        <w:t xml:space="preserve"> </w:t>
      </w:r>
    </w:p>
    <w:p w14:paraId="726A2291" w14:textId="77777777" w:rsidR="00AC54CB" w:rsidRPr="00E9773F" w:rsidRDefault="004E25ED" w:rsidP="00F36275">
      <w:pPr>
        <w:spacing w:before="120" w:after="120"/>
        <w:ind w:firstLine="567"/>
        <w:jc w:val="both"/>
        <w:rPr>
          <w:rFonts w:ascii="Times New Roman" w:hAnsi="Times New Roman"/>
        </w:rPr>
      </w:pPr>
      <w:r w:rsidRPr="00E9773F">
        <w:rPr>
          <w:rFonts w:ascii="Times New Roman" w:hAnsi="Times New Roman"/>
          <w:lang w:eastAsia="vi-VN"/>
        </w:rPr>
        <w:t xml:space="preserve">Hải Phòng có nhiều </w:t>
      </w:r>
      <w:r w:rsidR="00AC54CB" w:rsidRPr="00E9773F">
        <w:rPr>
          <w:rFonts w:ascii="Times New Roman" w:hAnsi="Times New Roman"/>
          <w:lang w:eastAsia="vi-VN"/>
        </w:rPr>
        <w:t>8 trường</w:t>
      </w:r>
      <w:r w:rsidRPr="00E9773F">
        <w:rPr>
          <w:rFonts w:ascii="Times New Roman" w:hAnsi="Times New Roman"/>
          <w:lang w:eastAsia="vi-VN"/>
        </w:rPr>
        <w:t xml:space="preserve"> Đại học và </w:t>
      </w:r>
      <w:r w:rsidR="00AC54CB" w:rsidRPr="00E9773F">
        <w:rPr>
          <w:rFonts w:ascii="Times New Roman" w:hAnsi="Times New Roman"/>
          <w:lang w:eastAsia="vi-VN"/>
        </w:rPr>
        <w:t xml:space="preserve">nhiều trường </w:t>
      </w:r>
      <w:r w:rsidRPr="00E9773F">
        <w:rPr>
          <w:rFonts w:ascii="Times New Roman" w:hAnsi="Times New Roman"/>
          <w:lang w:eastAsia="vi-VN"/>
        </w:rPr>
        <w:t xml:space="preserve">Cao đẳng với số lượng sinh viên tốt nghiệp hằng năm khoảng </w:t>
      </w:r>
      <w:r w:rsidR="00AC54CB" w:rsidRPr="00E9773F">
        <w:rPr>
          <w:rFonts w:ascii="Times New Roman" w:hAnsi="Times New Roman"/>
          <w:lang w:eastAsia="vi-VN"/>
        </w:rPr>
        <w:t xml:space="preserve">trên </w:t>
      </w:r>
      <w:r w:rsidRPr="00E9773F">
        <w:rPr>
          <w:rFonts w:ascii="Times New Roman" w:hAnsi="Times New Roman"/>
          <w:lang w:eastAsia="vi-VN"/>
        </w:rPr>
        <w:t>1</w:t>
      </w:r>
      <w:r w:rsidR="00AC54CB" w:rsidRPr="00E9773F">
        <w:rPr>
          <w:rFonts w:ascii="Times New Roman" w:hAnsi="Times New Roman"/>
          <w:lang w:eastAsia="vi-VN"/>
        </w:rPr>
        <w:t>5</w:t>
      </w:r>
      <w:r w:rsidRPr="00E9773F">
        <w:rPr>
          <w:rFonts w:ascii="Times New Roman" w:hAnsi="Times New Roman"/>
          <w:lang w:eastAsia="vi-VN"/>
        </w:rPr>
        <w:t xml:space="preserve">.000 người; có trên </w:t>
      </w:r>
      <w:r w:rsidR="00AC54CB" w:rsidRPr="00E9773F">
        <w:rPr>
          <w:rFonts w:ascii="Times New Roman" w:hAnsi="Times New Roman"/>
          <w:lang w:eastAsia="vi-VN"/>
        </w:rPr>
        <w:t>48</w:t>
      </w:r>
      <w:r w:rsidRPr="00E9773F">
        <w:rPr>
          <w:rFonts w:ascii="Times New Roman" w:hAnsi="Times New Roman"/>
          <w:lang w:eastAsia="vi-VN"/>
        </w:rPr>
        <w:t xml:space="preserve">.000 doanh nghiệp. </w:t>
      </w:r>
      <w:r w:rsidR="00AC54CB" w:rsidRPr="00E9773F">
        <w:rPr>
          <w:rFonts w:ascii="Times New Roman" w:hAnsi="Times New Roman"/>
          <w:lang w:eastAsia="vi-VN"/>
        </w:rPr>
        <w:t>Đây là tiềm năng khởi nghiệp sáng tạo, đổi mới sáng tạo rất lớn mà Hải Phòng có thể tận dụng và thúc đẩy sự phát triển chung của thành phố.</w:t>
      </w:r>
    </w:p>
    <w:p w14:paraId="6CBD13FA" w14:textId="77777777" w:rsidR="00AC54CB" w:rsidRPr="00E9773F" w:rsidRDefault="00AC54CB" w:rsidP="00F36275">
      <w:pPr>
        <w:shd w:val="clear" w:color="auto" w:fill="FFFFFF"/>
        <w:spacing w:before="120" w:after="120"/>
        <w:ind w:firstLine="567"/>
        <w:jc w:val="both"/>
      </w:pPr>
      <w:r w:rsidRPr="00E9773F">
        <w:rPr>
          <w:rFonts w:ascii="Times New Roman" w:hAnsi="Times New Roman"/>
          <w:lang w:val="vi-VN" w:eastAsia="vi-VN"/>
        </w:rPr>
        <w:t xml:space="preserve">Sau hơn </w:t>
      </w:r>
      <w:r w:rsidRPr="00E9773F">
        <w:rPr>
          <w:rFonts w:ascii="Times New Roman" w:hAnsi="Times New Roman"/>
          <w:lang w:eastAsia="vi-VN"/>
        </w:rPr>
        <w:t>8</w:t>
      </w:r>
      <w:r w:rsidRPr="00E9773F">
        <w:rPr>
          <w:rFonts w:ascii="Times New Roman" w:hAnsi="Times New Roman"/>
          <w:lang w:val="vi-VN" w:eastAsia="vi-VN"/>
        </w:rPr>
        <w:t xml:space="preserve"> năm xây dựng hệ sinh thái</w:t>
      </w:r>
      <w:r w:rsidRPr="00E9773F">
        <w:rPr>
          <w:rFonts w:ascii="Times New Roman" w:hAnsi="Times New Roman"/>
          <w:lang w:eastAsia="vi-VN"/>
        </w:rPr>
        <w:t xml:space="preserve"> khởi nghiệp đổi mới sáng tạo</w:t>
      </w:r>
      <w:r w:rsidRPr="00E9773F">
        <w:rPr>
          <w:rFonts w:ascii="Times New Roman" w:hAnsi="Times New Roman"/>
          <w:lang w:val="vi-VN" w:eastAsia="vi-VN"/>
        </w:rPr>
        <w:t xml:space="preserve">, </w:t>
      </w:r>
      <w:r w:rsidR="00CE67C7" w:rsidRPr="00E9773F">
        <w:rPr>
          <w:rFonts w:ascii="Times New Roman" w:hAnsi="Times New Roman"/>
          <w:lang w:eastAsia="vi-VN"/>
        </w:rPr>
        <w:t>h</w:t>
      </w:r>
      <w:r w:rsidRPr="00E9773F">
        <w:rPr>
          <w:rFonts w:ascii="Times New Roman" w:hAnsi="Times New Roman"/>
          <w:lang w:val="vi-VN" w:eastAsia="vi-VN"/>
        </w:rPr>
        <w:t xml:space="preserve">ệ sinh thái khởi nghiệp </w:t>
      </w:r>
      <w:r w:rsidRPr="00E9773F">
        <w:rPr>
          <w:rFonts w:ascii="Times New Roman" w:hAnsi="Times New Roman"/>
          <w:lang w:eastAsia="vi-VN"/>
        </w:rPr>
        <w:t>đổi mới sáng tạo</w:t>
      </w:r>
      <w:r w:rsidRPr="00E9773F">
        <w:rPr>
          <w:rFonts w:ascii="Times New Roman" w:hAnsi="Times New Roman"/>
          <w:lang w:val="vi-VN" w:eastAsia="vi-VN"/>
        </w:rPr>
        <w:t xml:space="preserve"> Hải Phòng được lãnh đạo Bộ </w:t>
      </w:r>
      <w:r w:rsidRPr="00E9773F">
        <w:rPr>
          <w:rFonts w:ascii="Times New Roman" w:hAnsi="Times New Roman"/>
          <w:lang w:eastAsia="vi-VN"/>
        </w:rPr>
        <w:t>Khoa học và Công nghệ</w:t>
      </w:r>
      <w:r w:rsidRPr="00E9773F">
        <w:rPr>
          <w:rFonts w:ascii="Times New Roman" w:hAnsi="Times New Roman"/>
          <w:lang w:val="vi-VN" w:eastAsia="vi-VN"/>
        </w:rPr>
        <w:t xml:space="preserve"> cũng như các chuyên gia đánh giá thuộc top 5 cả nước, có nhiều đóng góp trong hệ sinh thái quốc gia, hệ sinh thái đang ngày càng hoàn thiện và mở rộng quy mô hoạt động hơn.</w:t>
      </w:r>
      <w:r w:rsidR="00CE67C7" w:rsidRPr="00E9773F">
        <w:rPr>
          <w:rFonts w:ascii="Times New Roman" w:hAnsi="Times New Roman"/>
          <w:lang w:eastAsia="vi-VN"/>
        </w:rPr>
        <w:t xml:space="preserve"> Nổi bật là:</w:t>
      </w:r>
      <w:r w:rsidRPr="00E9773F">
        <w:rPr>
          <w:rFonts w:ascii="Times New Roman" w:hAnsi="Times New Roman"/>
          <w:lang w:val="vi-VN" w:eastAsia="vi-VN"/>
        </w:rPr>
        <w:t xml:space="preserve"> truyền thông và hỗ trợ các hoạt động của hệ sinh thái khởi nghiệp </w:t>
      </w:r>
      <w:r w:rsidRPr="00E9773F">
        <w:rPr>
          <w:rFonts w:ascii="Times New Roman" w:hAnsi="Times New Roman"/>
          <w:lang w:eastAsia="vi-VN"/>
        </w:rPr>
        <w:t>đổi mới sáng tạo</w:t>
      </w:r>
      <w:r w:rsidRPr="00E9773F">
        <w:rPr>
          <w:rFonts w:ascii="Times New Roman" w:hAnsi="Times New Roman"/>
          <w:lang w:val="vi-VN" w:eastAsia="vi-VN"/>
        </w:rPr>
        <w:t xml:space="preserve">; tổ chức các hoạt động kết nối và chia sẻ nguồn lực trong hệ sinh thái như kết nối thị trường, kết nối đầu tư, xúc tiến thương mại, quảng bá sản phẩm, liên kết thị trường, ươm tạo, giao dịch, cuộc thi khởi nghiệp,…; hình thành mạng lưới chuyên gia, cố vấn (mentor),  nhà đầu tư và mạng lưới các tổ chức hỗ trợ khởi nghiệp đổi mới sáng tạo cho thành phố; hỗ trợ các hoạt động khởi nghiệp </w:t>
      </w:r>
      <w:r w:rsidRPr="00E9773F">
        <w:rPr>
          <w:rFonts w:ascii="Times New Roman" w:hAnsi="Times New Roman"/>
          <w:lang w:eastAsia="vi-VN"/>
        </w:rPr>
        <w:t>đổi mới sáng tạo</w:t>
      </w:r>
      <w:r w:rsidRPr="00E9773F">
        <w:rPr>
          <w:rFonts w:ascii="Times New Roman" w:hAnsi="Times New Roman"/>
          <w:lang w:val="vi-VN" w:eastAsia="vi-VN"/>
        </w:rPr>
        <w:t xml:space="preserve"> tại trường Đại học, Cao đẳng, quận, huyện; đẩy mạnh các hoạt động hợp tác quốc tế trong lĩnh vực khởi nghiệp </w:t>
      </w:r>
      <w:r w:rsidRPr="00E9773F">
        <w:rPr>
          <w:rFonts w:ascii="Times New Roman" w:hAnsi="Times New Roman"/>
          <w:lang w:eastAsia="vi-VN"/>
        </w:rPr>
        <w:t>đổi mới sáng tạo</w:t>
      </w:r>
      <w:r w:rsidRPr="00E9773F">
        <w:rPr>
          <w:rFonts w:ascii="Times New Roman" w:hAnsi="Times New Roman"/>
          <w:lang w:val="vi-VN" w:eastAsia="vi-VN"/>
        </w:rPr>
        <w:t xml:space="preserve">; tổ chức các hoạt động hỗ trợ, tư vấn cho hàng trăm doanh nghiệp nhỏ và vừa </w:t>
      </w:r>
      <w:r w:rsidRPr="00E9773F">
        <w:rPr>
          <w:rFonts w:ascii="Times New Roman" w:hAnsi="Times New Roman"/>
          <w:lang w:eastAsia="vi-VN"/>
        </w:rPr>
        <w:t>đổi mới sáng tạo</w:t>
      </w:r>
      <w:r w:rsidRPr="00E9773F">
        <w:rPr>
          <w:rFonts w:ascii="Times New Roman" w:hAnsi="Times New Roman"/>
          <w:lang w:val="vi-VN" w:eastAsia="vi-VN"/>
        </w:rPr>
        <w:t xml:space="preserve">, nâng cao năng suất chất lượng và năng lực cạnh tranh. </w:t>
      </w:r>
      <w:r w:rsidR="00601082" w:rsidRPr="00E9773F">
        <w:rPr>
          <w:rFonts w:ascii="Times New Roman" w:hAnsi="Times New Roman"/>
          <w:lang w:eastAsia="zh-CN"/>
        </w:rPr>
        <w:t>T</w:t>
      </w:r>
      <w:r w:rsidRPr="00E9773F">
        <w:rPr>
          <w:rFonts w:ascii="Times New Roman" w:hAnsi="Times New Roman"/>
          <w:lang w:val="vi-VN" w:eastAsia="zh-CN"/>
        </w:rPr>
        <w:t xml:space="preserve">ừ 2017 đến </w:t>
      </w:r>
      <w:r w:rsidR="00601082" w:rsidRPr="00E9773F">
        <w:rPr>
          <w:rFonts w:ascii="Times New Roman" w:hAnsi="Times New Roman"/>
          <w:lang w:eastAsia="zh-CN"/>
        </w:rPr>
        <w:t>nay</w:t>
      </w:r>
      <w:r w:rsidRPr="00E9773F">
        <w:rPr>
          <w:rFonts w:ascii="Times New Roman" w:hAnsi="Times New Roman"/>
          <w:lang w:val="vi-VN" w:eastAsia="zh-CN"/>
        </w:rPr>
        <w:t xml:space="preserve">, </w:t>
      </w:r>
      <w:r w:rsidRPr="00E9773F">
        <w:rPr>
          <w:rFonts w:ascii="Times New Roman" w:hAnsi="Times New Roman"/>
          <w:lang w:eastAsia="zh-CN"/>
        </w:rPr>
        <w:t xml:space="preserve">thành phố </w:t>
      </w:r>
      <w:r w:rsidRPr="00E9773F">
        <w:rPr>
          <w:rFonts w:ascii="Times New Roman" w:hAnsi="Times New Roman"/>
          <w:lang w:val="vi-VN" w:eastAsia="zh-CN"/>
        </w:rPr>
        <w:t xml:space="preserve">đã tiếp cận và hỗ trợ tổng cộng 206 dự án/doanh nghiệp khởi nghiệp </w:t>
      </w:r>
      <w:r w:rsidRPr="00E9773F">
        <w:rPr>
          <w:rFonts w:ascii="Times New Roman" w:hAnsi="Times New Roman"/>
          <w:lang w:eastAsia="vi-VN"/>
        </w:rPr>
        <w:t>đổi mới sáng tạo</w:t>
      </w:r>
      <w:r w:rsidRPr="00E9773F">
        <w:rPr>
          <w:rFonts w:ascii="Times New Roman" w:hAnsi="Times New Roman"/>
          <w:lang w:val="vi-VN" w:eastAsia="zh-CN"/>
        </w:rPr>
        <w:t xml:space="preserve">. Các lĩnh vực chủ yếu bao gồm nông nghiệp, công nghệ thông tin, công nghiệp, dịch vụ ăn uống F&amp;B, giáo dục và các lĩnh vực khác. Đặc biệt, </w:t>
      </w:r>
      <w:r w:rsidR="00CE67C7" w:rsidRPr="00E9773F">
        <w:rPr>
          <w:rFonts w:ascii="Times New Roman" w:hAnsi="Times New Roman"/>
          <w:lang w:eastAsia="zh-CN"/>
        </w:rPr>
        <w:t>40</w:t>
      </w:r>
      <w:r w:rsidRPr="00E9773F">
        <w:rPr>
          <w:rFonts w:ascii="Times New Roman" w:hAnsi="Times New Roman"/>
          <w:lang w:val="vi-VN" w:eastAsia="zh-CN"/>
        </w:rPr>
        <w:t xml:space="preserve"> trong số này đã nhận được hỗ trợ chuyên sâu, bao gồm hỗ trợ không gian làm việc chung, đào tạo kỹ năng quản lý và phát triển doanh nghiệp, tư vấn pháp lý, tiếp thị và tìm kiếm vốn đầu tư. Kết quả cho thấy, 68.75% trong số các dự án này đang phát triển thành </w:t>
      </w:r>
      <w:r w:rsidRPr="00E9773F">
        <w:rPr>
          <w:rFonts w:ascii="Times New Roman" w:hAnsi="Times New Roman"/>
          <w:spacing w:val="-4"/>
          <w:shd w:val="clear" w:color="auto" w:fill="FFFFFF"/>
          <w:lang w:val="sv-SE"/>
        </w:rPr>
        <w:t>công</w:t>
      </w:r>
      <w:r w:rsidRPr="00E9773F">
        <w:rPr>
          <w:rFonts w:ascii="Times New Roman" w:hAnsi="Times New Roman"/>
          <w:lang w:val="vi-VN" w:eastAsia="zh-CN"/>
        </w:rPr>
        <w:t xml:space="preserve"> với sản phẩm và mô hình kinh doanh ổn định, mang lại doanh thu hàng trăm tỷ đồng mỗi năm và giải quyết việc làm cho địa phương. Ngoài ra, các hoạt động truyền thông, hội nghị, đào tạo, cũng như các sự kiện kết nối và các cuộc thi, đã giúp thúc đẩy sự phát triển của hệ sinh thái này. </w:t>
      </w:r>
      <w:r w:rsidRPr="00E9773F">
        <w:rPr>
          <w:rFonts w:ascii="Times New Roman" w:hAnsi="Times New Roman"/>
          <w:lang w:eastAsia="zh-CN"/>
        </w:rPr>
        <w:t xml:space="preserve">Bên cạnh đó, thành phố đặc biệt quan tâm kết nối các doanh nghiệp khởi nghiệp đổi mới sáng tạo với các </w:t>
      </w:r>
      <w:r w:rsidRPr="00E9773F">
        <w:rPr>
          <w:rFonts w:ascii="Times New Roman" w:hAnsi="Times New Roman"/>
        </w:rPr>
        <w:t xml:space="preserve">Quỹ đầu tư, các chuyên gia </w:t>
      </w:r>
      <w:r w:rsidRPr="00E9773F">
        <w:rPr>
          <w:rFonts w:ascii="Times New Roman" w:hAnsi="Times New Roman"/>
          <w:lang w:eastAsia="vi-VN"/>
        </w:rPr>
        <w:t>đổi mới sáng tạo</w:t>
      </w:r>
      <w:r w:rsidRPr="00E9773F">
        <w:rPr>
          <w:rFonts w:ascii="Times New Roman" w:hAnsi="Times New Roman"/>
        </w:rPr>
        <w:t xml:space="preserve"> của nhiều nước phát triển, như: Hà Lan, Israel, Singapore, Hàn Quốc... Hoạt động khởi nghiệp </w:t>
      </w:r>
      <w:r w:rsidRPr="00E9773F">
        <w:rPr>
          <w:rFonts w:ascii="Times New Roman" w:hAnsi="Times New Roman"/>
          <w:lang w:eastAsia="vi-VN"/>
        </w:rPr>
        <w:t>đổi mới sáng tạo</w:t>
      </w:r>
      <w:r w:rsidRPr="00E9773F">
        <w:rPr>
          <w:rFonts w:ascii="Times New Roman" w:hAnsi="Times New Roman"/>
        </w:rPr>
        <w:t xml:space="preserve"> cũng được thúc đẩy trong thanh niên, sinh viên với việc thành lập và hỗ</w:t>
      </w:r>
      <w:r w:rsidRPr="00E9773F">
        <w:rPr>
          <w:rFonts w:ascii="Times New Roman" w:hAnsi="Times New Roman"/>
          <w:spacing w:val="-10"/>
        </w:rPr>
        <w:t xml:space="preserve"> </w:t>
      </w:r>
      <w:r w:rsidRPr="00E9773F">
        <w:rPr>
          <w:rFonts w:ascii="Times New Roman" w:hAnsi="Times New Roman"/>
        </w:rPr>
        <w:t>trợ</w:t>
      </w:r>
      <w:r w:rsidRPr="00E9773F">
        <w:rPr>
          <w:rFonts w:ascii="Times New Roman" w:hAnsi="Times New Roman"/>
          <w:spacing w:val="-11"/>
        </w:rPr>
        <w:t xml:space="preserve"> </w:t>
      </w:r>
      <w:r w:rsidRPr="00E9773F">
        <w:rPr>
          <w:rFonts w:ascii="Times New Roman" w:hAnsi="Times New Roman"/>
        </w:rPr>
        <w:t>kinh</w:t>
      </w:r>
      <w:r w:rsidRPr="00E9773F">
        <w:rPr>
          <w:rFonts w:ascii="Times New Roman" w:hAnsi="Times New Roman"/>
          <w:spacing w:val="-13"/>
        </w:rPr>
        <w:t xml:space="preserve"> </w:t>
      </w:r>
      <w:r w:rsidRPr="00E9773F">
        <w:rPr>
          <w:rFonts w:ascii="Times New Roman" w:hAnsi="Times New Roman"/>
        </w:rPr>
        <w:t>phí</w:t>
      </w:r>
      <w:r w:rsidRPr="00E9773F">
        <w:rPr>
          <w:rFonts w:ascii="Times New Roman" w:hAnsi="Times New Roman"/>
          <w:spacing w:val="-11"/>
        </w:rPr>
        <w:t xml:space="preserve"> </w:t>
      </w:r>
      <w:r w:rsidRPr="00E9773F">
        <w:rPr>
          <w:rFonts w:ascii="Times New Roman" w:hAnsi="Times New Roman"/>
        </w:rPr>
        <w:t xml:space="preserve">02 câu lạc bộ khởi nghiệp tại các trường đại học để tổ chức các buổi hội thảo, tọa đàm, các cuộc thi về khởi nghiệp </w:t>
      </w:r>
      <w:r w:rsidRPr="00E9773F">
        <w:rPr>
          <w:rFonts w:ascii="Times New Roman" w:hAnsi="Times New Roman"/>
          <w:lang w:eastAsia="vi-VN"/>
        </w:rPr>
        <w:t>đổi mới sáng tạo</w:t>
      </w:r>
      <w:r w:rsidRPr="00E9773F">
        <w:rPr>
          <w:rFonts w:ascii="Times New Roman" w:hAnsi="Times New Roman"/>
        </w:rPr>
        <w:t xml:space="preserve"> trong giới học sinh, sinh viên của trường và thành phố.</w:t>
      </w:r>
    </w:p>
    <w:p w14:paraId="2CB44F0A" w14:textId="77777777" w:rsidR="00AC54CB" w:rsidRPr="00E9773F" w:rsidRDefault="00CE67C7" w:rsidP="00F36275">
      <w:pPr>
        <w:pStyle w:val="BodyText"/>
        <w:tabs>
          <w:tab w:val="left" w:pos="0"/>
        </w:tabs>
        <w:spacing w:after="120"/>
        <w:ind w:left="0" w:right="4" w:firstLine="567"/>
      </w:pPr>
      <w:r w:rsidRPr="00E9773F">
        <w:t>T</w:t>
      </w:r>
      <w:r w:rsidR="00AC54CB" w:rsidRPr="00E9773F">
        <w:t>hành phố cũng chú trọng tổ</w:t>
      </w:r>
      <w:r w:rsidR="00AC54CB" w:rsidRPr="00E9773F">
        <w:rPr>
          <w:sz w:val="32"/>
        </w:rPr>
        <w:t xml:space="preserve"> </w:t>
      </w:r>
      <w:r w:rsidR="00AC54CB" w:rsidRPr="00E9773F">
        <w:t xml:space="preserve">chức các sự kiện kết nối hệ sinh thái khởi nghiệp </w:t>
      </w:r>
      <w:r w:rsidR="00AC54CB" w:rsidRPr="00E9773F">
        <w:rPr>
          <w:lang w:eastAsia="vi-VN"/>
        </w:rPr>
        <w:lastRenderedPageBreak/>
        <w:t>đổi mới sáng tạo</w:t>
      </w:r>
      <w:r w:rsidR="00AC54CB" w:rsidRPr="00E9773F">
        <w:t xml:space="preserve"> của thành phố với các thành phần hệ sinh thái khởi nghiệp </w:t>
      </w:r>
      <w:r w:rsidR="00AC54CB" w:rsidRPr="00E9773F">
        <w:rPr>
          <w:lang w:eastAsia="vi-VN"/>
        </w:rPr>
        <w:t>đổi mới sáng tạo</w:t>
      </w:r>
      <w:r w:rsidR="00AC54CB" w:rsidRPr="00E9773F">
        <w:t xml:space="preserve"> các tỉnh, thành phố khác, quốc gia và quốc tế. Đối với trong nước, đã kết nối, học tập kinh nghiệp xây dựng hệ sinh thái khởi nghiệp </w:t>
      </w:r>
      <w:r w:rsidR="00AC54CB" w:rsidRPr="00E9773F">
        <w:rPr>
          <w:lang w:eastAsia="vi-VN"/>
        </w:rPr>
        <w:t>đổi mới sáng tạo</w:t>
      </w:r>
      <w:r w:rsidR="00AC54CB" w:rsidRPr="00E9773F">
        <w:t xml:space="preserve">, triển khai các hoạt động hỗ trợ khởi nghiệp tại Thành phố Hồ Chí Minh, Cần Thơ, Đà Nẵng; Hợp tác với </w:t>
      </w:r>
      <w:r w:rsidRPr="00E9773F">
        <w:t xml:space="preserve">các </w:t>
      </w:r>
      <w:r w:rsidR="00AC54CB" w:rsidRPr="00E9773F">
        <w:t>Cục</w:t>
      </w:r>
      <w:r w:rsidRPr="00E9773F">
        <w:t xml:space="preserve">, Vụ, Viện thuộc Bộ </w:t>
      </w:r>
      <w:r w:rsidR="00AC54CB" w:rsidRPr="00E9773F">
        <w:rPr>
          <w:lang w:eastAsia="vi-VN"/>
        </w:rPr>
        <w:t>Khoa học và Công nghệ</w:t>
      </w:r>
      <w:r w:rsidR="00AC54CB" w:rsidRPr="00E9773F">
        <w:rPr>
          <w:lang w:val="vi-VN" w:eastAsia="vi-VN"/>
        </w:rPr>
        <w:t xml:space="preserve"> </w:t>
      </w:r>
      <w:r w:rsidR="00AC54CB" w:rsidRPr="00E9773F">
        <w:t xml:space="preserve">tổ chức nhiều hội thảo, sự kiện kết nối đầu tư, kết nối kinh doanh. Đối với nước ngoài, kết nối, học tập kinh nghiệp xây dựng hệ sinh thái khởi nghiệp </w:t>
      </w:r>
      <w:r w:rsidR="00AC54CB" w:rsidRPr="00E9773F">
        <w:rPr>
          <w:lang w:eastAsia="vi-VN"/>
        </w:rPr>
        <w:t>đổi mới sáng tạo</w:t>
      </w:r>
      <w:r w:rsidR="00AC54CB" w:rsidRPr="00E9773F">
        <w:t xml:space="preserve"> với Hà Lan, Pháp, Hàn Quốc; Hợp tác với Seoul startup Hub (Hàn Quốc) để hỗ trợ phát triển thị trường; hợp tác với chuyên gia cao cấp của Hà Lan về ươm tạo để xây dựng chương trình ươm tạo khởi nghiệp có cấu trúc.</w:t>
      </w:r>
    </w:p>
    <w:p w14:paraId="1C48F7CB" w14:textId="77777777" w:rsidR="00864FF0" w:rsidRPr="00864FF0" w:rsidRDefault="00705367" w:rsidP="00864FF0">
      <w:pPr>
        <w:spacing w:before="120" w:after="120"/>
        <w:ind w:firstLine="567"/>
        <w:jc w:val="both"/>
        <w:rPr>
          <w:rFonts w:ascii="Times New Roman" w:hAnsi="Times New Roman"/>
        </w:rPr>
      </w:pPr>
      <w:r w:rsidRPr="00E9773F">
        <w:rPr>
          <w:rFonts w:ascii="Times New Roman" w:hAnsi="Times New Roman"/>
          <w:spacing w:val="-4"/>
          <w:shd w:val="clear" w:color="auto" w:fill="FFFFFF"/>
          <w:lang w:val="sv-SE"/>
        </w:rPr>
        <w:t>Tuy nhiên,</w:t>
      </w:r>
      <w:r w:rsidR="00587BC3" w:rsidRPr="00E9773F">
        <w:rPr>
          <w:rFonts w:ascii="Times New Roman" w:hAnsi="Times New Roman"/>
          <w:spacing w:val="-4"/>
          <w:shd w:val="clear" w:color="auto" w:fill="FFFFFF"/>
          <w:lang w:val="sv-SE"/>
        </w:rPr>
        <w:t xml:space="preserve"> bên cạnh những thành tựu nêu trên,</w:t>
      </w:r>
      <w:r w:rsidRPr="00E9773F">
        <w:rPr>
          <w:rFonts w:ascii="Times New Roman" w:hAnsi="Times New Roman"/>
          <w:spacing w:val="-4"/>
          <w:shd w:val="clear" w:color="auto" w:fill="FFFFFF"/>
          <w:lang w:val="sv-SE"/>
        </w:rPr>
        <w:t xml:space="preserve"> thực tế cũng cho thấy</w:t>
      </w:r>
      <w:r w:rsidR="00587BC3" w:rsidRPr="00E9773F">
        <w:rPr>
          <w:rFonts w:ascii="Times New Roman" w:hAnsi="Times New Roman"/>
          <w:spacing w:val="-4"/>
          <w:shd w:val="clear" w:color="auto" w:fill="FFFFFF"/>
          <w:lang w:val="sv-SE"/>
        </w:rPr>
        <w:t xml:space="preserve"> còn tồn tại nhiều hạn chế </w:t>
      </w:r>
      <w:r w:rsidR="00587BC3" w:rsidRPr="00E9773F">
        <w:rPr>
          <w:rFonts w:ascii="Times New Roman" w:hAnsi="Times New Roman"/>
        </w:rPr>
        <w:t xml:space="preserve">cản trở sự phát triển hoạt động đổi mới sáng tạo và khởi nghiệp sáng tạo của thành phố </w:t>
      </w:r>
      <w:r w:rsidR="00587BC3" w:rsidRPr="00E9773F">
        <w:rPr>
          <w:rFonts w:ascii="Times New Roman" w:hAnsi="Times New Roman"/>
          <w:lang w:val="vi-VN"/>
        </w:rPr>
        <w:t>Hải Phòng</w:t>
      </w:r>
      <w:r w:rsidR="00587BC3" w:rsidRPr="00E9773F">
        <w:rPr>
          <w:rFonts w:ascii="Times New Roman" w:hAnsi="Times New Roman"/>
        </w:rPr>
        <w:t>. Đó là:</w:t>
      </w:r>
    </w:p>
    <w:p w14:paraId="3656F353" w14:textId="77777777" w:rsidR="00864FF0" w:rsidRPr="00B34D1A" w:rsidRDefault="00587BC3" w:rsidP="00F36275">
      <w:pPr>
        <w:spacing w:before="120" w:after="120"/>
        <w:ind w:firstLine="567"/>
        <w:jc w:val="both"/>
        <w:rPr>
          <w:rFonts w:ascii="Times New Roman" w:hAnsi="Times New Roman"/>
          <w:shd w:val="clear" w:color="auto" w:fill="FFFFFF"/>
        </w:rPr>
      </w:pPr>
      <w:r w:rsidRPr="00E9773F">
        <w:rPr>
          <w:rFonts w:ascii="Times New Roman" w:hAnsi="Times New Roman"/>
          <w:spacing w:val="-4"/>
          <w:shd w:val="clear" w:color="auto" w:fill="FFFFFF"/>
          <w:lang w:val="sv-SE"/>
        </w:rPr>
        <w:t>- Hải Phòng hiện c</w:t>
      </w:r>
      <w:r w:rsidRPr="00E9773F">
        <w:rPr>
          <w:rFonts w:ascii="Times New Roman" w:hAnsi="Times New Roman"/>
          <w:iCs/>
          <w:lang w:val="vi-VN"/>
        </w:rPr>
        <w:t xml:space="preserve">hưa xây dựng được các cơ chế, chính sách, định mức hỗ trợ </w:t>
      </w:r>
      <w:r w:rsidRPr="00E9773F">
        <w:rPr>
          <w:rFonts w:ascii="Times New Roman" w:hAnsi="Times New Roman"/>
          <w:iCs/>
        </w:rPr>
        <w:t>đổi mới sáng tạo</w:t>
      </w:r>
      <w:r w:rsidRPr="00E9773F">
        <w:rPr>
          <w:rFonts w:ascii="Times New Roman" w:hAnsi="Times New Roman"/>
          <w:iCs/>
          <w:lang w:val="vi-VN"/>
        </w:rPr>
        <w:t xml:space="preserve"> và khởi nghiệp sáng tạo đủ hấp dẫn để thúc đẩy hoạt động </w:t>
      </w:r>
      <w:r w:rsidRPr="00E9773F">
        <w:rPr>
          <w:rFonts w:ascii="Times New Roman" w:hAnsi="Times New Roman"/>
          <w:iCs/>
        </w:rPr>
        <w:t>đổi mới sáng tạo</w:t>
      </w:r>
      <w:r w:rsidRPr="00E9773F">
        <w:rPr>
          <w:rFonts w:ascii="Times New Roman" w:hAnsi="Times New Roman"/>
          <w:iCs/>
          <w:lang w:val="vi-VN"/>
        </w:rPr>
        <w:t xml:space="preserve">, khởi nghiệp </w:t>
      </w:r>
      <w:r w:rsidRPr="00E9773F">
        <w:rPr>
          <w:rFonts w:ascii="Times New Roman" w:hAnsi="Times New Roman"/>
          <w:iCs/>
        </w:rPr>
        <w:t>đổi mới sáng tạo</w:t>
      </w:r>
      <w:r w:rsidRPr="00E9773F">
        <w:rPr>
          <w:rFonts w:ascii="Times New Roman" w:hAnsi="Times New Roman"/>
          <w:iCs/>
          <w:lang w:val="vi-VN"/>
        </w:rPr>
        <w:t xml:space="preserve"> trên địa bàn thành phố và thu hút các dự án khởi </w:t>
      </w:r>
      <w:r w:rsidRPr="00B34D1A">
        <w:rPr>
          <w:rFonts w:ascii="Times New Roman" w:hAnsi="Times New Roman"/>
          <w:iCs/>
          <w:lang w:val="vi-VN"/>
        </w:rPr>
        <w:t xml:space="preserve">nghiệp </w:t>
      </w:r>
      <w:r w:rsidRPr="00B34D1A">
        <w:rPr>
          <w:rFonts w:ascii="Times New Roman" w:hAnsi="Times New Roman"/>
          <w:iCs/>
        </w:rPr>
        <w:t>đổi mới sáng tạo</w:t>
      </w:r>
      <w:r w:rsidRPr="00B34D1A">
        <w:rPr>
          <w:rFonts w:ascii="Times New Roman" w:hAnsi="Times New Roman"/>
          <w:iCs/>
          <w:lang w:val="vi-VN"/>
        </w:rPr>
        <w:t xml:space="preserve"> từ các tỉnh, thành phố trong vùng về lập nghiệp tại Hải Phòng</w:t>
      </w:r>
      <w:r w:rsidR="00864FF0" w:rsidRPr="00B34D1A">
        <w:rPr>
          <w:rFonts w:ascii="Times New Roman" w:hAnsi="Times New Roman"/>
          <w:iCs/>
        </w:rPr>
        <w:t xml:space="preserve">. Đặc biệt, rất thiếu cơ chế, chính sách ưu đãi về thuế đối với doanh nghiệp, tổ chức, cá nhân hoạt động khởi nghiệp sáng tạo, đổi mới sáng tạo, vi mạch bán dẫn và trí tuệ nhân tạo và các tổ chức, cá nhân đầu tư vào lĩnh vực này; có cơ chế, chính sách ưu đãi về thuế, miễn thuế sẽ  </w:t>
      </w:r>
      <w:r w:rsidR="00864FF0" w:rsidRPr="00B34D1A">
        <w:rPr>
          <w:rFonts w:ascii="Times New Roman" w:hAnsi="Times New Roman"/>
          <w:shd w:val="clear" w:color="auto" w:fill="FFFFFF"/>
        </w:rPr>
        <w:t xml:space="preserve">giúp doanh nghiệp giảm gánh nặng tài chính, kích thích đầu tư và phát triển sản xuất kinh doanh, tăng lợi nhuận và khả năng cạnh tranh </w:t>
      </w:r>
      <w:r w:rsidR="00B34D1A" w:rsidRPr="00B34D1A">
        <w:rPr>
          <w:rFonts w:ascii="Times New Roman" w:hAnsi="Times New Roman"/>
          <w:shd w:val="clear" w:color="auto" w:fill="FFFFFF"/>
        </w:rPr>
        <w:t>của doanh nghiệp và của nền kinh tế.</w:t>
      </w:r>
    </w:p>
    <w:p w14:paraId="40C1830E" w14:textId="77777777" w:rsidR="00B34D1A" w:rsidRPr="00E9773F" w:rsidRDefault="00B34D1A" w:rsidP="00B34D1A">
      <w:pPr>
        <w:spacing w:before="120" w:after="120"/>
        <w:ind w:firstLine="567"/>
        <w:jc w:val="both"/>
        <w:rPr>
          <w:rFonts w:ascii="Times New Roman" w:hAnsi="Times New Roman"/>
          <w:spacing w:val="-4"/>
          <w:shd w:val="clear" w:color="auto" w:fill="FFFFFF"/>
          <w:lang w:val="sv-SE"/>
        </w:rPr>
      </w:pPr>
      <w:r w:rsidRPr="00E9773F">
        <w:rPr>
          <w:rFonts w:ascii="Times New Roman" w:hAnsi="Times New Roman"/>
        </w:rPr>
        <w:t xml:space="preserve">- </w:t>
      </w:r>
      <w:r w:rsidRPr="00E9773F">
        <w:rPr>
          <w:rFonts w:ascii="Times New Roman" w:hAnsi="Times New Roman"/>
          <w:spacing w:val="-4"/>
          <w:shd w:val="clear" w:color="auto" w:fill="FFFFFF"/>
          <w:lang w:val="sv-SE"/>
        </w:rPr>
        <w:t xml:space="preserve">Số doanh nghiệp khởi nghiệp sáng tạo và doanh nghiệp khoa học và công nghệ, doanh nghiệp vi mạch bán dẫn, trí tuệ nhân tạo trên địa bàn còn quá ít so với tiềm năng hiện có của thành phố. </w:t>
      </w:r>
    </w:p>
    <w:p w14:paraId="5ACD8A00" w14:textId="77777777" w:rsidR="00587BC3" w:rsidRPr="00E9773F" w:rsidRDefault="00587BC3" w:rsidP="00F36275">
      <w:pPr>
        <w:spacing w:before="120" w:after="120"/>
        <w:ind w:firstLine="567"/>
        <w:jc w:val="both"/>
        <w:rPr>
          <w:rFonts w:ascii="Times New Roman" w:hAnsi="Times New Roman"/>
          <w:iCs/>
          <w:lang w:val="vi-VN"/>
        </w:rPr>
      </w:pPr>
      <w:r w:rsidRPr="00E9773F">
        <w:rPr>
          <w:rFonts w:ascii="Times New Roman" w:hAnsi="Times New Roman"/>
          <w:spacing w:val="-4"/>
          <w:shd w:val="clear" w:color="auto" w:fill="FFFFFF"/>
          <w:lang w:val="sv-SE"/>
        </w:rPr>
        <w:t xml:space="preserve">-  </w:t>
      </w:r>
      <w:r w:rsidR="00705367" w:rsidRPr="00E9773F">
        <w:rPr>
          <w:rFonts w:ascii="Times New Roman" w:hAnsi="Times New Roman"/>
          <w:spacing w:val="-4"/>
          <w:shd w:val="clear" w:color="auto" w:fill="FFFFFF"/>
          <w:lang w:val="sv-SE"/>
        </w:rPr>
        <w:t>Nguồn lực</w:t>
      </w:r>
      <w:r w:rsidRPr="00E9773F">
        <w:rPr>
          <w:rFonts w:ascii="Times New Roman" w:hAnsi="Times New Roman"/>
          <w:iCs/>
          <w:lang w:val="vi-VN"/>
        </w:rPr>
        <w:t xml:space="preserve">, bao gồm cả cơ sở vật chất kỹ thuật, nhân lực, kinh phí đầu tư cho các hoạt động hỗ trợ khởi nghiệp </w:t>
      </w:r>
      <w:r w:rsidRPr="00E9773F">
        <w:rPr>
          <w:rFonts w:ascii="Times New Roman" w:hAnsi="Times New Roman"/>
          <w:iCs/>
        </w:rPr>
        <w:t>đổi mới sáng tạo</w:t>
      </w:r>
      <w:r w:rsidRPr="00E9773F">
        <w:rPr>
          <w:rFonts w:ascii="Times New Roman" w:hAnsi="Times New Roman"/>
          <w:iCs/>
          <w:lang w:val="vi-VN"/>
        </w:rPr>
        <w:t xml:space="preserve"> còn hết sức hạn chế. </w:t>
      </w:r>
    </w:p>
    <w:p w14:paraId="1A33FAA5" w14:textId="77777777" w:rsidR="00587BC3" w:rsidRPr="00E9773F" w:rsidRDefault="00587BC3" w:rsidP="00F36275">
      <w:pPr>
        <w:spacing w:before="120" w:after="120"/>
        <w:ind w:firstLine="567"/>
        <w:jc w:val="both"/>
        <w:rPr>
          <w:rFonts w:ascii="Times New Roman" w:hAnsi="Times New Roman"/>
          <w:iCs/>
          <w:lang w:val="vi-VN"/>
        </w:rPr>
      </w:pPr>
      <w:r w:rsidRPr="00E9773F">
        <w:rPr>
          <w:rFonts w:ascii="Times New Roman" w:hAnsi="Times New Roman"/>
          <w:iCs/>
        </w:rPr>
        <w:t>- Hải Phòng c</w:t>
      </w:r>
      <w:r w:rsidRPr="00E9773F">
        <w:rPr>
          <w:rFonts w:ascii="Times New Roman" w:hAnsi="Times New Roman"/>
          <w:iCs/>
          <w:lang w:val="vi-VN"/>
        </w:rPr>
        <w:t xml:space="preserve">hưa có tổ chức hỗ trợ khởi nghiệp </w:t>
      </w:r>
      <w:r w:rsidRPr="00E9773F">
        <w:rPr>
          <w:rFonts w:ascii="Times New Roman" w:hAnsi="Times New Roman"/>
          <w:iCs/>
        </w:rPr>
        <w:t>đổi mới sáng tạo, đổi mới sáng tạo</w:t>
      </w:r>
      <w:r w:rsidRPr="00E9773F">
        <w:rPr>
          <w:rFonts w:ascii="Times New Roman" w:hAnsi="Times New Roman"/>
          <w:iCs/>
          <w:lang w:val="vi-VN"/>
        </w:rPr>
        <w:t xml:space="preserve"> mạnh.</w:t>
      </w:r>
    </w:p>
    <w:p w14:paraId="57233AD8" w14:textId="77777777" w:rsidR="00587BC3" w:rsidRPr="00E9773F" w:rsidRDefault="00587BC3" w:rsidP="00F36275">
      <w:pPr>
        <w:spacing w:before="120" w:after="120"/>
        <w:ind w:firstLine="567"/>
        <w:jc w:val="both"/>
        <w:rPr>
          <w:rFonts w:ascii="Times New Roman" w:hAnsi="Times New Roman"/>
        </w:rPr>
      </w:pPr>
      <w:r w:rsidRPr="00E9773F">
        <w:rPr>
          <w:rFonts w:ascii="Times New Roman" w:hAnsi="Times New Roman"/>
          <w:iCs/>
        </w:rPr>
        <w:t xml:space="preserve">- </w:t>
      </w:r>
      <w:r w:rsidRPr="00E9773F">
        <w:rPr>
          <w:rFonts w:ascii="Times New Roman" w:hAnsi="Times New Roman"/>
          <w:iCs/>
          <w:lang w:val="vi-VN"/>
        </w:rPr>
        <w:t xml:space="preserve">Phong trào khởi nghiệp trong các trường Đại học, cao đẳng chưa sôi nổi, các ý tưởng, dự án xuất </w:t>
      </w:r>
      <w:r w:rsidRPr="00E9773F">
        <w:rPr>
          <w:rFonts w:ascii="Times New Roman" w:hAnsi="Times New Roman"/>
          <w:lang w:val="vi-VN"/>
        </w:rPr>
        <w:t>phát từ khối viện, Trường rất ít.</w:t>
      </w:r>
      <w:r w:rsidRPr="00E9773F">
        <w:rPr>
          <w:rFonts w:ascii="Times New Roman" w:hAnsi="Times New Roman"/>
        </w:rPr>
        <w:t xml:space="preserve"> </w:t>
      </w:r>
    </w:p>
    <w:p w14:paraId="7D95656E" w14:textId="77777777" w:rsidR="00587BC3" w:rsidRPr="00E9773F" w:rsidRDefault="00587BC3" w:rsidP="00F36275">
      <w:pPr>
        <w:spacing w:before="120" w:after="120"/>
        <w:ind w:firstLine="567"/>
        <w:jc w:val="both"/>
        <w:rPr>
          <w:rFonts w:ascii="Times New Roman" w:hAnsi="Times New Roman"/>
          <w:lang w:val="vi-VN"/>
        </w:rPr>
      </w:pPr>
      <w:r w:rsidRPr="00E9773F">
        <w:rPr>
          <w:rFonts w:ascii="Times New Roman" w:hAnsi="Times New Roman"/>
          <w:spacing w:val="-4"/>
          <w:shd w:val="clear" w:color="auto" w:fill="FFFFFF"/>
          <w:lang w:val="sv-SE"/>
        </w:rPr>
        <w:t xml:space="preserve">- </w:t>
      </w:r>
      <w:r w:rsidRPr="00E9773F">
        <w:rPr>
          <w:rFonts w:ascii="Times New Roman" w:hAnsi="Times New Roman"/>
          <w:lang w:val="vi-VN"/>
        </w:rPr>
        <w:t xml:space="preserve">Số lượng các dự án khởi nghiệp </w:t>
      </w:r>
      <w:r w:rsidR="00864FF0">
        <w:rPr>
          <w:rFonts w:ascii="Times New Roman" w:hAnsi="Times New Roman"/>
        </w:rPr>
        <w:t>đổi mới sáng tạo</w:t>
      </w:r>
      <w:r w:rsidRPr="00E9773F">
        <w:rPr>
          <w:rFonts w:ascii="Times New Roman" w:hAnsi="Times New Roman"/>
          <w:lang w:val="vi-VN"/>
        </w:rPr>
        <w:t>, nhất là các dự án được hỗ trợ ươm tạo, tăng tốc ít, quy mô nhỏ, chất lượng không c</w:t>
      </w:r>
      <w:r w:rsidRPr="00E9773F">
        <w:rPr>
          <w:rFonts w:ascii="Times New Roman" w:hAnsi="Times New Roman"/>
        </w:rPr>
        <w:t>a</w:t>
      </w:r>
      <w:r w:rsidRPr="00E9773F">
        <w:rPr>
          <w:rFonts w:ascii="Times New Roman" w:hAnsi="Times New Roman"/>
          <w:lang w:val="vi-VN"/>
        </w:rPr>
        <w:t xml:space="preserve">o, chưa đủ sức hấp dẫn giới đầu tư, chưa có nhiều doanh nghiệp khởi nghiệp </w:t>
      </w:r>
      <w:r w:rsidR="00864FF0">
        <w:rPr>
          <w:rFonts w:ascii="Times New Roman" w:hAnsi="Times New Roman"/>
        </w:rPr>
        <w:t>đổi mới sáng tạo</w:t>
      </w:r>
      <w:r w:rsidR="00864FF0" w:rsidRPr="00E9773F">
        <w:rPr>
          <w:rFonts w:ascii="Times New Roman" w:hAnsi="Times New Roman"/>
          <w:lang w:val="vi-VN"/>
        </w:rPr>
        <w:t xml:space="preserve"> </w:t>
      </w:r>
      <w:r w:rsidRPr="00E9773F">
        <w:rPr>
          <w:rFonts w:ascii="Times New Roman" w:hAnsi="Times New Roman"/>
          <w:lang w:val="vi-VN"/>
        </w:rPr>
        <w:t xml:space="preserve">có các công nghệ lõi…; </w:t>
      </w:r>
      <w:r w:rsidR="00864FF0">
        <w:rPr>
          <w:rFonts w:ascii="Times New Roman" w:hAnsi="Times New Roman"/>
          <w:lang w:val="vi-VN"/>
        </w:rPr>
        <w:t xml:space="preserve">các dự án, </w:t>
      </w:r>
      <w:r w:rsidRPr="00E9773F">
        <w:rPr>
          <w:rFonts w:ascii="Times New Roman" w:hAnsi="Times New Roman"/>
          <w:lang w:val="vi-VN"/>
        </w:rPr>
        <w:t>doanh nghiệp gọi vốn thành công từ các nhà đầu tư, quỹ đầu tư mạo hiểm rất hạn chế.</w:t>
      </w:r>
    </w:p>
    <w:p w14:paraId="67611B8E" w14:textId="77777777" w:rsidR="00587BC3" w:rsidRPr="00E9773F" w:rsidRDefault="00587BC3" w:rsidP="00F36275">
      <w:pPr>
        <w:spacing w:before="120" w:after="120"/>
        <w:ind w:firstLine="567"/>
        <w:jc w:val="both"/>
        <w:rPr>
          <w:rFonts w:ascii="Times New Roman" w:hAnsi="Times New Roman"/>
          <w:spacing w:val="-4"/>
          <w:shd w:val="clear" w:color="auto" w:fill="FFFFFF"/>
          <w:lang w:val="sv-SE"/>
        </w:rPr>
      </w:pPr>
      <w:r w:rsidRPr="00E9773F">
        <w:rPr>
          <w:rFonts w:ascii="Times New Roman" w:hAnsi="Times New Roman"/>
          <w:spacing w:val="-4"/>
          <w:shd w:val="clear" w:color="auto" w:fill="FFFFFF"/>
          <w:lang w:val="sv-SE"/>
        </w:rPr>
        <w:lastRenderedPageBreak/>
        <w:t xml:space="preserve">- </w:t>
      </w:r>
      <w:r w:rsidRPr="00E9773F">
        <w:rPr>
          <w:rFonts w:ascii="Times New Roman" w:hAnsi="Times New Roman"/>
          <w:iCs/>
          <w:lang w:val="vi-VN"/>
        </w:rPr>
        <w:t xml:space="preserve">Hệ sinh thái khởi nghiệp </w:t>
      </w:r>
      <w:r w:rsidRPr="00E9773F">
        <w:rPr>
          <w:rFonts w:ascii="Times New Roman" w:hAnsi="Times New Roman"/>
          <w:iCs/>
        </w:rPr>
        <w:t>đổi mới sáng tạo</w:t>
      </w:r>
      <w:r w:rsidRPr="00E9773F">
        <w:rPr>
          <w:rFonts w:ascii="Times New Roman" w:hAnsi="Times New Roman"/>
          <w:iCs/>
          <w:lang w:val="vi-VN"/>
        </w:rPr>
        <w:t xml:space="preserve"> phát triển chưa đầy đủ, còn thiếu một số định chế quan trọng như các quỹ đầu tư mạo hiểm, </w:t>
      </w:r>
      <w:r w:rsidRPr="00E9773F">
        <w:rPr>
          <w:rFonts w:ascii="Times New Roman" w:hAnsi="Times New Roman"/>
          <w:lang w:val="vi-VN"/>
        </w:rPr>
        <w:t>các nhóm đầu tư thiên thần,</w:t>
      </w:r>
      <w:r w:rsidRPr="00E9773F">
        <w:rPr>
          <w:rFonts w:ascii="Times New Roman" w:hAnsi="Times New Roman"/>
          <w:iCs/>
          <w:lang w:val="vi-VN"/>
        </w:rPr>
        <w:t xml:space="preserve"> các vườn ươm, cá</w:t>
      </w:r>
      <w:r w:rsidR="00C770F2" w:rsidRPr="00E9773F">
        <w:rPr>
          <w:rFonts w:ascii="Times New Roman" w:hAnsi="Times New Roman"/>
          <w:iCs/>
          <w:lang w:val="vi-VN"/>
        </w:rPr>
        <w:t>c diễn đàn kết nối mạng lưới,..</w:t>
      </w:r>
    </w:p>
    <w:p w14:paraId="136AF453" w14:textId="77777777" w:rsidR="002B74F8" w:rsidRDefault="009B7D66" w:rsidP="00F36275">
      <w:pPr>
        <w:pStyle w:val="NormalWeb"/>
        <w:spacing w:before="120" w:beforeAutospacing="0" w:after="120" w:afterAutospacing="0"/>
        <w:ind w:firstLine="567"/>
        <w:jc w:val="both"/>
        <w:rPr>
          <w:sz w:val="28"/>
          <w:szCs w:val="28"/>
        </w:rPr>
      </w:pPr>
      <w:r w:rsidRPr="00E9773F">
        <w:rPr>
          <w:sz w:val="28"/>
          <w:szCs w:val="28"/>
          <w:lang w:val="vi-VN"/>
        </w:rPr>
        <w:t xml:space="preserve">- Hải Phòng chưa lọt vào top 1.000 thành phố khởi nghiệp toàn cầu như </w:t>
      </w:r>
      <w:r w:rsidR="00587BC3" w:rsidRPr="00E9773F">
        <w:rPr>
          <w:sz w:val="28"/>
          <w:szCs w:val="28"/>
        </w:rPr>
        <w:t>thành phố</w:t>
      </w:r>
      <w:r w:rsidRPr="00E9773F">
        <w:rPr>
          <w:sz w:val="28"/>
          <w:szCs w:val="28"/>
          <w:lang w:val="vi-VN"/>
        </w:rPr>
        <w:t xml:space="preserve"> Hồ Chí Minh, Hà Nội và Đà Nẵng.</w:t>
      </w:r>
    </w:p>
    <w:p w14:paraId="092BD08C" w14:textId="2B93A72E" w:rsidR="002B2ED9" w:rsidRDefault="002B2ED9" w:rsidP="00F36275">
      <w:pPr>
        <w:tabs>
          <w:tab w:val="left" w:pos="540"/>
          <w:tab w:val="left" w:pos="567"/>
          <w:tab w:val="left" w:pos="3360"/>
        </w:tabs>
        <w:spacing w:before="120" w:after="120"/>
        <w:ind w:firstLine="567"/>
        <w:jc w:val="both"/>
        <w:rPr>
          <w:rFonts w:ascii="Times New Roman" w:hAnsi="Times New Roman"/>
          <w:lang w:bidi="vi-VN"/>
        </w:rPr>
      </w:pPr>
      <w:r w:rsidRPr="00E9773F">
        <w:rPr>
          <w:rFonts w:ascii="Times New Roman" w:hAnsi="Times New Roman"/>
          <w:lang w:val="nl-NL"/>
        </w:rPr>
        <w:t>Do đó,</w:t>
      </w:r>
      <w:r w:rsidRPr="00E9773F">
        <w:rPr>
          <w:rFonts w:ascii="Times New Roman" w:hAnsi="Times New Roman"/>
          <w:lang w:val="nl-NL" w:bidi="vi-VN"/>
        </w:rPr>
        <w:t xml:space="preserve"> việc tham mưu Hội đồng nhân dân thành phố ban hành</w:t>
      </w:r>
      <w:r w:rsidRPr="00E9773F">
        <w:rPr>
          <w:rFonts w:ascii="Times New Roman" w:hAnsi="Times New Roman"/>
          <w:lang w:val="nl-NL"/>
        </w:rPr>
        <w:t xml:space="preserve"> Nghị quyết quy định tại </w:t>
      </w:r>
      <w:r w:rsidRPr="00E9773F">
        <w:rPr>
          <w:rFonts w:ascii="Times New Roman" w:hAnsi="Times New Roman"/>
        </w:rPr>
        <w:t xml:space="preserve">điểm </w:t>
      </w:r>
      <w:r w:rsidR="00F9201F">
        <w:rPr>
          <w:rFonts w:ascii="Times New Roman" w:hAnsi="Times New Roman"/>
        </w:rPr>
        <w:t>d</w:t>
      </w:r>
      <w:r w:rsidRPr="00E9773F">
        <w:rPr>
          <w:rFonts w:ascii="Times New Roman" w:hAnsi="Times New Roman"/>
        </w:rPr>
        <w:t xml:space="preserve"> khoản 1 Điều 7 </w:t>
      </w:r>
      <w:r w:rsidRPr="00E9773F">
        <w:rPr>
          <w:rFonts w:ascii="Times New Roman" w:hAnsi="Times New Roman"/>
          <w:spacing w:val="-2"/>
          <w:lang w:val="vi-VN"/>
        </w:rPr>
        <w:t xml:space="preserve">của </w:t>
      </w:r>
      <w:r w:rsidRPr="00E9773F">
        <w:rPr>
          <w:rStyle w:val="Vnbnnidung4"/>
          <w:rFonts w:ascii="Times New Roman" w:hAnsi="Times New Roman"/>
          <w:i w:val="0"/>
          <w:sz w:val="28"/>
          <w:szCs w:val="28"/>
          <w:lang w:val="vi-VN" w:eastAsia="vi-VN"/>
        </w:rPr>
        <w:t xml:space="preserve">Nghị quyết số </w:t>
      </w:r>
      <w:r w:rsidRPr="00E9773F">
        <w:rPr>
          <w:rStyle w:val="Vnbnnidung4"/>
          <w:rFonts w:ascii="Times New Roman" w:hAnsi="Times New Roman"/>
          <w:i w:val="0"/>
          <w:sz w:val="28"/>
          <w:szCs w:val="28"/>
          <w:lang w:eastAsia="vi-VN"/>
        </w:rPr>
        <w:t>22</w:t>
      </w:r>
      <w:r w:rsidRPr="00E9773F">
        <w:rPr>
          <w:rStyle w:val="Vnbnnidung4"/>
          <w:rFonts w:ascii="Times New Roman" w:hAnsi="Times New Roman"/>
          <w:i w:val="0"/>
          <w:sz w:val="28"/>
          <w:szCs w:val="28"/>
          <w:lang w:val="vi-VN" w:eastAsia="vi-VN"/>
        </w:rPr>
        <w:t>6/202</w:t>
      </w:r>
      <w:r w:rsidRPr="00E9773F">
        <w:rPr>
          <w:rStyle w:val="Vnbnnidung4"/>
          <w:rFonts w:ascii="Times New Roman" w:hAnsi="Times New Roman"/>
          <w:i w:val="0"/>
          <w:sz w:val="28"/>
          <w:szCs w:val="28"/>
          <w:lang w:eastAsia="vi-VN"/>
        </w:rPr>
        <w:t>5</w:t>
      </w:r>
      <w:r w:rsidRPr="00E9773F">
        <w:rPr>
          <w:rStyle w:val="Vnbnnidung4"/>
          <w:rFonts w:ascii="Times New Roman" w:hAnsi="Times New Roman"/>
          <w:i w:val="0"/>
          <w:sz w:val="28"/>
          <w:szCs w:val="28"/>
          <w:lang w:val="vi-VN" w:eastAsia="vi-VN"/>
        </w:rPr>
        <w:t xml:space="preserve">/QH15 </w:t>
      </w:r>
      <w:r w:rsidRPr="0012494C">
        <w:rPr>
          <w:rStyle w:val="Vnbnnidung4"/>
          <w:rFonts w:ascii="Times New Roman" w:hAnsi="Times New Roman"/>
          <w:i w:val="0"/>
          <w:sz w:val="28"/>
          <w:szCs w:val="28"/>
          <w:lang w:eastAsia="vi-VN"/>
        </w:rPr>
        <w:t>về t</w:t>
      </w:r>
      <w:r w:rsidRPr="0012494C">
        <w:rPr>
          <w:rFonts w:ascii="Times New Roman" w:hAnsi="Times New Roman"/>
        </w:rPr>
        <w:t xml:space="preserve">iêu chí, điều kiện, trình tự, thủ tục </w:t>
      </w:r>
      <w:r w:rsidR="0012494C" w:rsidRPr="0012494C">
        <w:rPr>
          <w:rFonts w:ascii="Times New Roman" w:hAnsi="Times New Roman"/>
        </w:rPr>
        <w:t xml:space="preserve">ưu đãi </w:t>
      </w:r>
      <w:r w:rsidRPr="0012494C">
        <w:rPr>
          <w:rFonts w:ascii="Times New Roman" w:hAnsi="Times New Roman"/>
        </w:rPr>
        <w:t>thuế đối với hoạt động khởi nghiệp sáng tạo, đổi mới sáng tạo, vi mạch bán dẫn, trí tuệ nhân tạo</w:t>
      </w:r>
      <w:r w:rsidRPr="0012494C">
        <w:rPr>
          <w:rFonts w:ascii="Times New Roman" w:hAnsi="Times New Roman"/>
          <w:bCs/>
          <w:lang w:val="vi-VN"/>
        </w:rPr>
        <w:t xml:space="preserve"> trên địa bàn thành phố Hải </w:t>
      </w:r>
      <w:r w:rsidRPr="00E9773F">
        <w:rPr>
          <w:rFonts w:ascii="Times New Roman" w:hAnsi="Times New Roman"/>
          <w:bCs/>
          <w:lang w:val="vi-VN"/>
        </w:rPr>
        <w:t>Phòng</w:t>
      </w:r>
      <w:r w:rsidRPr="00E9773F">
        <w:rPr>
          <w:rFonts w:ascii="Times New Roman" w:hAnsi="Times New Roman"/>
          <w:bCs/>
        </w:rPr>
        <w:t>; nhằm</w:t>
      </w:r>
      <w:r w:rsidRPr="00E9773F">
        <w:rPr>
          <w:rFonts w:ascii="Times New Roman" w:hAnsi="Times New Roman"/>
          <w:lang w:val="nl-NL"/>
        </w:rPr>
        <w:t xml:space="preserve"> thúc đẩy hoạt động về khoa học, công nghệ và đổi mới sáng tạo </w:t>
      </w:r>
      <w:r w:rsidRPr="00E9773F">
        <w:rPr>
          <w:rFonts w:ascii="Times New Roman" w:hAnsi="Times New Roman"/>
          <w:lang w:val="nl-NL" w:bidi="vi-VN"/>
        </w:rPr>
        <w:t xml:space="preserve">là hết sức cần thiết nhằm thực hiện chỉ đạo của Bộ Chính trị, </w:t>
      </w:r>
      <w:r w:rsidR="00864FF0">
        <w:rPr>
          <w:rFonts w:ascii="Times New Roman" w:hAnsi="Times New Roman"/>
          <w:lang w:val="nl-NL" w:bidi="vi-VN"/>
        </w:rPr>
        <w:t xml:space="preserve">Quốc hội </w:t>
      </w:r>
      <w:r w:rsidRPr="00E9773F">
        <w:rPr>
          <w:rFonts w:ascii="Times New Roman" w:hAnsi="Times New Roman"/>
          <w:lang w:val="nl-NL" w:bidi="vi-VN"/>
        </w:rPr>
        <w:t>phù hợp với nhu cầu thực tiễn, định hướng phát triển của thành phố</w:t>
      </w:r>
      <w:r w:rsidR="00395965">
        <w:rPr>
          <w:rFonts w:ascii="Times New Roman" w:hAnsi="Times New Roman"/>
          <w:lang w:val="nl-NL" w:bidi="vi-VN"/>
        </w:rPr>
        <w:t xml:space="preserve">; </w:t>
      </w:r>
      <w:r w:rsidR="00395965" w:rsidRPr="00395965">
        <w:rPr>
          <w:rFonts w:ascii="Times New Roman" w:hAnsi="Times New Roman"/>
          <w:lang w:bidi="vi-VN"/>
        </w:rPr>
        <w:t>Tạo cơ chế đặc thù để hỗ trợ, thúc đẩy hoạt động của doanh nghiệp khởi nghiệp sáng tạo, tổ chức khoa học và công nghệ, tổ chức trung gian hỗ trợ khởi nghiệp đổi mới sáng tạo</w:t>
      </w:r>
      <w:r w:rsidR="00395965">
        <w:rPr>
          <w:rFonts w:ascii="Times New Roman" w:hAnsi="Times New Roman"/>
          <w:lang w:bidi="vi-VN"/>
        </w:rPr>
        <w:t xml:space="preserve">, </w:t>
      </w:r>
      <w:r w:rsidR="00395965" w:rsidRPr="00395965">
        <w:rPr>
          <w:rFonts w:ascii="Times New Roman" w:hAnsi="Times New Roman"/>
          <w:lang w:bidi="vi-VN"/>
        </w:rPr>
        <w:t>tạo động lực thu hút nguồn vốn từ bên ngoài, thúc đẩy phát triển các ngành, lĩnh vực ưu tiên</w:t>
      </w:r>
      <w:r w:rsidR="00395965">
        <w:rPr>
          <w:rFonts w:ascii="Times New Roman" w:hAnsi="Times New Roman"/>
          <w:lang w:bidi="vi-VN"/>
        </w:rPr>
        <w:t>;</w:t>
      </w:r>
      <w:r w:rsidR="00395965" w:rsidRPr="00395965">
        <w:rPr>
          <w:rFonts w:ascii="Times New Roman" w:hAnsi="Times New Roman"/>
          <w:lang w:bidi="vi-VN"/>
        </w:rPr>
        <w:t xml:space="preserve"> Thúc đẩy các cá nhân khởi nghiệp sáng tạo tích cực tham gia vào các dự án khởi nghiệp đổi mới sáng tạo trong phạm vi là trong doanh nghiệp khởi nghiệp đổi mới sáng tạo, Trung tâm Đổi mới sáng tạo và các tổ chức trung gian hỗ trợ khởi nghiệp, đổi mới sáng tạo trên địa bàn thành phố.</w:t>
      </w:r>
    </w:p>
    <w:p w14:paraId="4DEAFF39" w14:textId="77777777" w:rsidR="00395965" w:rsidRDefault="00395965" w:rsidP="00395965">
      <w:pPr>
        <w:pStyle w:val="NormalWeb"/>
        <w:spacing w:before="120" w:beforeAutospacing="0" w:after="120" w:afterAutospacing="0"/>
        <w:ind w:firstLine="567"/>
        <w:jc w:val="both"/>
        <w:rPr>
          <w:bCs/>
          <w:sz w:val="28"/>
        </w:rPr>
      </w:pPr>
      <w:r>
        <w:rPr>
          <w:bCs/>
          <w:sz w:val="28"/>
        </w:rPr>
        <w:t>Mặt khác, việc ban hành Nghị quyết về lâu dài sẽ có t</w:t>
      </w:r>
      <w:r w:rsidRPr="005D03E2">
        <w:rPr>
          <w:bCs/>
          <w:sz w:val="28"/>
        </w:rPr>
        <w:t xml:space="preserve">ác động </w:t>
      </w:r>
      <w:r>
        <w:rPr>
          <w:bCs/>
          <w:sz w:val="28"/>
        </w:rPr>
        <w:t>tích cực đến phát triển</w:t>
      </w:r>
      <w:r w:rsidRPr="005D03E2">
        <w:rPr>
          <w:bCs/>
          <w:sz w:val="28"/>
        </w:rPr>
        <w:t xml:space="preserve"> kinh tế - xã hội</w:t>
      </w:r>
      <w:r>
        <w:rPr>
          <w:bCs/>
          <w:sz w:val="28"/>
        </w:rPr>
        <w:t xml:space="preserve"> thành phố. Cụ thể:</w:t>
      </w:r>
    </w:p>
    <w:p w14:paraId="1B92C359" w14:textId="39A5270B" w:rsidR="00395965" w:rsidRDefault="00395965" w:rsidP="00F36275">
      <w:pPr>
        <w:tabs>
          <w:tab w:val="left" w:pos="540"/>
          <w:tab w:val="left" w:pos="567"/>
          <w:tab w:val="left" w:pos="3360"/>
        </w:tabs>
        <w:spacing w:before="120" w:after="120"/>
        <w:ind w:firstLine="567"/>
        <w:jc w:val="both"/>
        <w:rPr>
          <w:rFonts w:ascii="Times New Roman" w:hAnsi="Times New Roman"/>
          <w:lang w:bidi="vi-VN"/>
        </w:rPr>
      </w:pPr>
      <w:r w:rsidRPr="00395965">
        <w:rPr>
          <w:rFonts w:ascii="Times New Roman" w:hAnsi="Times New Roman"/>
          <w:lang w:bidi="vi-VN"/>
        </w:rPr>
        <w:t xml:space="preserve">- </w:t>
      </w:r>
      <w:r>
        <w:rPr>
          <w:rFonts w:ascii="Times New Roman" w:hAnsi="Times New Roman"/>
          <w:lang w:bidi="vi-VN"/>
        </w:rPr>
        <w:t>V</w:t>
      </w:r>
      <w:r w:rsidRPr="00395965">
        <w:rPr>
          <w:rFonts w:ascii="Times New Roman" w:hAnsi="Times New Roman"/>
          <w:lang w:bidi="vi-VN"/>
        </w:rPr>
        <w:t xml:space="preserve">ề kinh tế: </w:t>
      </w:r>
    </w:p>
    <w:p w14:paraId="0A511D2F" w14:textId="2CA8A7C2" w:rsidR="00395965" w:rsidRDefault="00395965" w:rsidP="00F36275">
      <w:pPr>
        <w:tabs>
          <w:tab w:val="left" w:pos="540"/>
          <w:tab w:val="left" w:pos="567"/>
          <w:tab w:val="left" w:pos="3360"/>
        </w:tabs>
        <w:spacing w:before="120" w:after="120"/>
        <w:ind w:firstLine="567"/>
        <w:jc w:val="both"/>
        <w:rPr>
          <w:rFonts w:ascii="Times New Roman" w:hAnsi="Times New Roman"/>
          <w:lang w:bidi="vi-VN"/>
        </w:rPr>
      </w:pPr>
      <w:r w:rsidRPr="00395965">
        <w:rPr>
          <w:rFonts w:ascii="Times New Roman" w:hAnsi="Times New Roman"/>
          <w:lang w:bidi="vi-VN"/>
        </w:rPr>
        <w:t xml:space="preserve">+ </w:t>
      </w:r>
      <w:r>
        <w:rPr>
          <w:rFonts w:ascii="Times New Roman" w:hAnsi="Times New Roman"/>
          <w:lang w:bidi="vi-VN"/>
        </w:rPr>
        <w:t xml:space="preserve">Hiện nay trên địa bàn thành phố mới chỉ có khoảng 200 doanh nghiệp, tổ chức, cá nhân khởi nghiệp sáng tạo; các doanh nghiệp này cũng chỉ là doanh nghiệp mới hình thành, nguồn lực tài chính và </w:t>
      </w:r>
      <w:r w:rsidR="005E7715">
        <w:rPr>
          <w:rFonts w:ascii="Times New Roman" w:hAnsi="Times New Roman"/>
          <w:lang w:bidi="vi-VN"/>
        </w:rPr>
        <w:t>doanh</w:t>
      </w:r>
      <w:r>
        <w:rPr>
          <w:rFonts w:ascii="Times New Roman" w:hAnsi="Times New Roman"/>
          <w:lang w:bidi="vi-VN"/>
        </w:rPr>
        <w:t xml:space="preserve"> thu </w:t>
      </w:r>
      <w:r w:rsidR="005E7715">
        <w:rPr>
          <w:rFonts w:ascii="Times New Roman" w:hAnsi="Times New Roman"/>
          <w:lang w:bidi="vi-VN"/>
        </w:rPr>
        <w:t>chưa</w:t>
      </w:r>
      <w:r>
        <w:rPr>
          <w:rFonts w:ascii="Times New Roman" w:hAnsi="Times New Roman"/>
          <w:lang w:bidi="vi-VN"/>
        </w:rPr>
        <w:t xml:space="preserve"> lớn</w:t>
      </w:r>
      <w:r w:rsidR="005E7715">
        <w:rPr>
          <w:rFonts w:ascii="Times New Roman" w:hAnsi="Times New Roman"/>
          <w:lang w:bidi="vi-VN"/>
        </w:rPr>
        <w:t xml:space="preserve"> (</w:t>
      </w:r>
      <w:r w:rsidR="005E7715">
        <w:rPr>
          <w:rFonts w:ascii="Times New Roman" w:hAnsi="Times New Roman"/>
          <w:lang w:eastAsia="vi-VN" w:bidi="vi-VN"/>
        </w:rPr>
        <w:t>t</w:t>
      </w:r>
      <w:r w:rsidR="005E7715" w:rsidRPr="005E7715">
        <w:rPr>
          <w:rFonts w:ascii="Times New Roman" w:hAnsi="Times New Roman"/>
          <w:lang w:val="vi-VN" w:eastAsia="vi-VN" w:bidi="vi-VN"/>
        </w:rPr>
        <w:t xml:space="preserve">heo thống kê sơ bộ, các dự án khởi nghiệp </w:t>
      </w:r>
      <w:r w:rsidR="005E7715">
        <w:rPr>
          <w:rFonts w:ascii="Times New Roman" w:hAnsi="Times New Roman"/>
          <w:lang w:eastAsia="vi-VN" w:bidi="vi-VN"/>
        </w:rPr>
        <w:t>sáng tạo</w:t>
      </w:r>
      <w:r w:rsidR="005E7715" w:rsidRPr="005E7715">
        <w:rPr>
          <w:rFonts w:ascii="Times New Roman" w:hAnsi="Times New Roman"/>
          <w:lang w:val="vi-VN" w:eastAsia="vi-VN" w:bidi="vi-VN"/>
        </w:rPr>
        <w:t xml:space="preserve"> đã góp phần giải quyết việc làm cho hàng ngàn lao động thành phố,</w:t>
      </w:r>
      <w:r w:rsidR="00B6377D">
        <w:rPr>
          <w:rFonts w:ascii="Times New Roman" w:hAnsi="Times New Roman"/>
          <w:lang w:eastAsia="vi-VN" w:bidi="vi-VN"/>
        </w:rPr>
        <w:t xml:space="preserve"> đóng</w:t>
      </w:r>
      <w:r w:rsidR="005E7715" w:rsidRPr="005E7715">
        <w:rPr>
          <w:rFonts w:ascii="Times New Roman" w:hAnsi="Times New Roman"/>
          <w:lang w:val="vi-VN" w:eastAsia="vi-VN" w:bidi="vi-VN"/>
        </w:rPr>
        <w:t xml:space="preserve"> </w:t>
      </w:r>
      <w:r w:rsidR="00B6377D">
        <w:rPr>
          <w:rFonts w:ascii="Times New Roman" w:hAnsi="Times New Roman"/>
          <w:lang w:eastAsia="vi-VN" w:bidi="vi-VN"/>
        </w:rPr>
        <w:t>thuế</w:t>
      </w:r>
      <w:r w:rsidR="005E7715" w:rsidRPr="005E7715">
        <w:rPr>
          <w:rFonts w:ascii="Times New Roman" w:hAnsi="Times New Roman"/>
          <w:lang w:val="vi-VN" w:eastAsia="vi-VN" w:bidi="vi-VN"/>
        </w:rPr>
        <w:t xml:space="preserve"> khoảng </w:t>
      </w:r>
      <w:r w:rsidR="00B6377D">
        <w:rPr>
          <w:rFonts w:ascii="Times New Roman" w:hAnsi="Times New Roman"/>
          <w:lang w:eastAsia="vi-VN" w:bidi="vi-VN"/>
        </w:rPr>
        <w:t>20</w:t>
      </w:r>
      <w:r w:rsidR="005E7715" w:rsidRPr="005E7715">
        <w:rPr>
          <w:rFonts w:ascii="Times New Roman" w:hAnsi="Times New Roman"/>
          <w:lang w:val="vi-VN" w:eastAsia="vi-VN" w:bidi="vi-VN"/>
        </w:rPr>
        <w:t xml:space="preserve"> tỷ đồng mỗi năm</w:t>
      </w:r>
      <w:r w:rsidR="005E7715" w:rsidRPr="005E7715">
        <w:rPr>
          <w:rFonts w:ascii="Times New Roman" w:hAnsi="Times New Roman"/>
          <w:lang w:bidi="vi-VN"/>
        </w:rPr>
        <w:t>)</w:t>
      </w:r>
      <w:r w:rsidRPr="005E7715">
        <w:rPr>
          <w:rFonts w:ascii="Times New Roman" w:hAnsi="Times New Roman"/>
          <w:lang w:bidi="vi-VN"/>
        </w:rPr>
        <w:t>,</w:t>
      </w:r>
      <w:r>
        <w:rPr>
          <w:rFonts w:ascii="Times New Roman" w:hAnsi="Times New Roman"/>
          <w:lang w:bidi="vi-VN"/>
        </w:rPr>
        <w:t xml:space="preserve"> đặc biệt so với số lượng khoảng </w:t>
      </w:r>
      <w:r w:rsidR="0012494C">
        <w:rPr>
          <w:rFonts w:ascii="Times New Roman" w:hAnsi="Times New Roman"/>
          <w:lang w:bidi="vi-VN"/>
        </w:rPr>
        <w:t>5</w:t>
      </w:r>
      <w:r>
        <w:rPr>
          <w:rFonts w:ascii="Times New Roman" w:hAnsi="Times New Roman"/>
          <w:lang w:bidi="vi-VN"/>
        </w:rPr>
        <w:t>0</w:t>
      </w:r>
      <w:r w:rsidR="005E7715">
        <w:rPr>
          <w:rFonts w:ascii="Times New Roman" w:hAnsi="Times New Roman"/>
          <w:lang w:bidi="vi-VN"/>
        </w:rPr>
        <w:t>.</w:t>
      </w:r>
      <w:r>
        <w:rPr>
          <w:rFonts w:ascii="Times New Roman" w:hAnsi="Times New Roman"/>
          <w:lang w:bidi="vi-VN"/>
        </w:rPr>
        <w:t>000 doanh nghiệp trên địa bàn thành phố hiện nay</w:t>
      </w:r>
      <w:r w:rsidR="005E7715">
        <w:rPr>
          <w:rFonts w:ascii="Times New Roman" w:hAnsi="Times New Roman"/>
          <w:lang w:bidi="vi-VN"/>
        </w:rPr>
        <w:t xml:space="preserve">. </w:t>
      </w:r>
      <w:r w:rsidR="005F5519">
        <w:rPr>
          <w:rFonts w:ascii="Times New Roman" w:hAnsi="Times New Roman"/>
          <w:lang w:bidi="vi-VN"/>
        </w:rPr>
        <w:t xml:space="preserve">Dự kiến đến năm 2030, thành phố sẽ có khoảng 400 doanh nghiệp khởi nghiệp sáng tạo. </w:t>
      </w:r>
      <w:r w:rsidR="005E7715">
        <w:rPr>
          <w:rFonts w:ascii="Times New Roman" w:hAnsi="Times New Roman"/>
          <w:lang w:bidi="vi-VN"/>
        </w:rPr>
        <w:t>Do đó, t</w:t>
      </w:r>
      <w:r w:rsidRPr="00395965">
        <w:rPr>
          <w:rFonts w:ascii="Times New Roman" w:hAnsi="Times New Roman"/>
          <w:lang w:bidi="vi-VN"/>
        </w:rPr>
        <w:t>rong giai đoạn ngắn hạn sẽ làm giảm nguồn thu cho ngân sách nhà nước.</w:t>
      </w:r>
      <w:r w:rsidR="005E7715" w:rsidRPr="005E7715">
        <w:rPr>
          <w:lang w:val="vi-VN" w:eastAsia="vi-VN" w:bidi="vi-VN"/>
        </w:rPr>
        <w:t xml:space="preserve"> </w:t>
      </w:r>
    </w:p>
    <w:p w14:paraId="03E1C373" w14:textId="5A1A0310" w:rsidR="00395965" w:rsidRDefault="00395965" w:rsidP="00F36275">
      <w:pPr>
        <w:tabs>
          <w:tab w:val="left" w:pos="540"/>
          <w:tab w:val="left" w:pos="567"/>
          <w:tab w:val="left" w:pos="3360"/>
        </w:tabs>
        <w:spacing w:before="120" w:after="120"/>
        <w:ind w:firstLine="567"/>
        <w:jc w:val="both"/>
        <w:rPr>
          <w:rFonts w:ascii="Times New Roman" w:hAnsi="Times New Roman"/>
          <w:lang w:bidi="vi-VN"/>
        </w:rPr>
      </w:pPr>
      <w:r w:rsidRPr="00395965">
        <w:rPr>
          <w:rFonts w:ascii="Times New Roman" w:hAnsi="Times New Roman"/>
          <w:lang w:bidi="vi-VN"/>
        </w:rPr>
        <w:t xml:space="preserve">Tuy nhiên, khi cơ chế, chính sách được thông qua sẽ tạo động lực cho các cá nhân, doanh nghiệp khởi nghiệp sáng tạo; các tổ chức khoa học và công nghệ; tổ chức trung gian khoa học và công nghệ đẩy mạnh đầu tư, phát triển cho các ngành, lĩnh vực ưu tiên, tạo ra nhiều việc làm, thúc đẩy sản xuất, kinh doanh... </w:t>
      </w:r>
      <w:r w:rsidR="005E7715">
        <w:rPr>
          <w:rFonts w:ascii="Times New Roman" w:hAnsi="Times New Roman"/>
          <w:lang w:bidi="vi-VN"/>
        </w:rPr>
        <w:t>Vì</w:t>
      </w:r>
      <w:r w:rsidRPr="00395965">
        <w:rPr>
          <w:rFonts w:ascii="Times New Roman" w:hAnsi="Times New Roman"/>
          <w:lang w:bidi="vi-VN"/>
        </w:rPr>
        <w:t xml:space="preserve"> vậy, trong dài hạn sẽ giúp các doanh nghiệp </w:t>
      </w:r>
      <w:r>
        <w:rPr>
          <w:rFonts w:ascii="Times New Roman" w:hAnsi="Times New Roman"/>
          <w:lang w:bidi="vi-VN"/>
        </w:rPr>
        <w:t>khởi nghiệp sáng tạo</w:t>
      </w:r>
      <w:r w:rsidRPr="00395965">
        <w:rPr>
          <w:rFonts w:ascii="Times New Roman" w:hAnsi="Times New Roman"/>
          <w:lang w:bidi="vi-VN"/>
        </w:rPr>
        <w:t xml:space="preserve"> nâng cao năng lực tích lũy, năng lực cạnh tranh qua đó thúc đẩy kinh tế phát triển và tạo ra “hiệu ứng lan tỏa” khác cho nền kinh tế.</w:t>
      </w:r>
      <w:r>
        <w:rPr>
          <w:rFonts w:ascii="Times New Roman" w:hAnsi="Times New Roman"/>
          <w:lang w:bidi="vi-VN"/>
        </w:rPr>
        <w:t xml:space="preserve"> </w:t>
      </w:r>
      <w:r w:rsidRPr="00395965">
        <w:rPr>
          <w:rFonts w:ascii="Times New Roman" w:hAnsi="Times New Roman"/>
          <w:lang w:bidi="vi-VN"/>
        </w:rPr>
        <w:t xml:space="preserve">Bên cạnh đó, chính sách này sẽ thúc đẩy sự ra đời của các tổ chức khoa học và công nghệ; tổ chức trung gian hỗ trợ khởi nghiệp đổi mới sáng tạo trong các lĩnh vực ưu tiên của Thành phố. Đây sẽ là nguồn lực quan trọng để phát </w:t>
      </w:r>
      <w:r w:rsidRPr="00395965">
        <w:rPr>
          <w:rFonts w:ascii="Times New Roman" w:hAnsi="Times New Roman"/>
          <w:lang w:bidi="vi-VN"/>
        </w:rPr>
        <w:lastRenderedPageBreak/>
        <w:t>triển các giải pháp đổi mới sáng tạo trong tương lai để phục vụ cho các Chương trình lớn của Thành phố.</w:t>
      </w:r>
    </w:p>
    <w:p w14:paraId="6EA5A706" w14:textId="2643D942" w:rsidR="00395965" w:rsidRDefault="00395965" w:rsidP="00F36275">
      <w:pPr>
        <w:tabs>
          <w:tab w:val="left" w:pos="540"/>
          <w:tab w:val="left" w:pos="567"/>
          <w:tab w:val="left" w:pos="3360"/>
        </w:tabs>
        <w:spacing w:before="120" w:after="120"/>
        <w:ind w:firstLine="567"/>
        <w:jc w:val="both"/>
        <w:rPr>
          <w:rFonts w:ascii="Times New Roman" w:hAnsi="Times New Roman"/>
          <w:lang w:bidi="vi-VN"/>
        </w:rPr>
      </w:pPr>
      <w:r w:rsidRPr="00395965">
        <w:rPr>
          <w:rFonts w:ascii="Times New Roman" w:hAnsi="Times New Roman"/>
          <w:lang w:bidi="vi-VN"/>
        </w:rPr>
        <w:t xml:space="preserve">+ Về chính sách ưu đãi đối với nhà đầu tư cá nhân sẽ tạo điều kiện cho Thành phố xây dựng một hệ sinh thái khởi nghiệp đổi mới sáng tạo có lợi thế cạnh tranh trong khu vực và quốc tế. Thành phố sẽ tạo được nguồn lực quan trọng về đổi mới sáng tạo, </w:t>
      </w:r>
      <w:r w:rsidR="005E7715">
        <w:rPr>
          <w:rFonts w:ascii="Times New Roman" w:hAnsi="Times New Roman"/>
          <w:lang w:bidi="vi-VN"/>
        </w:rPr>
        <w:t xml:space="preserve">vi mạch bán dẫn, trí tuệ nhân tạo (lĩnh vực được thành phố đặc biệt chú trọng, ưu tiên để phát triển) </w:t>
      </w:r>
      <w:r w:rsidRPr="00395965">
        <w:rPr>
          <w:rFonts w:ascii="Times New Roman" w:hAnsi="Times New Roman"/>
          <w:lang w:bidi="vi-VN"/>
        </w:rPr>
        <w:t xml:space="preserve">giúp tạo ra rất nhiều các sản phẩm dịch vụ ứng dụng công nghệ, đổi mới sáng tạo, chuyển đổi số trong 5 năm tới dựa trên các nguồn tài chính huy động từ hệ sinh thái và các quỹ đầu tư nước ngoài tham gia đầu tư trong lĩnh vực khởi nghiệp sáng tạo, </w:t>
      </w:r>
      <w:r w:rsidR="005E7715">
        <w:rPr>
          <w:rFonts w:ascii="Times New Roman" w:hAnsi="Times New Roman"/>
          <w:lang w:bidi="vi-VN"/>
        </w:rPr>
        <w:t xml:space="preserve">vi mạch bán dẫn, trí tuệ nhân tạo </w:t>
      </w:r>
      <w:r w:rsidRPr="00395965">
        <w:rPr>
          <w:rFonts w:ascii="Times New Roman" w:hAnsi="Times New Roman"/>
          <w:lang w:bidi="vi-VN"/>
        </w:rPr>
        <w:t>góp phần hiện thực hóa các mục tiêu tại các Chương trình lớn Thành phố đang triển khai trong dài hạn.</w:t>
      </w:r>
    </w:p>
    <w:p w14:paraId="744A2E89" w14:textId="77777777" w:rsidR="005E7715" w:rsidRDefault="00395965" w:rsidP="00F36275">
      <w:pPr>
        <w:tabs>
          <w:tab w:val="left" w:pos="540"/>
          <w:tab w:val="left" w:pos="567"/>
          <w:tab w:val="left" w:pos="3360"/>
        </w:tabs>
        <w:spacing w:before="120" w:after="120"/>
        <w:ind w:firstLine="567"/>
        <w:jc w:val="both"/>
        <w:rPr>
          <w:rFonts w:ascii="Times New Roman" w:hAnsi="Times New Roman"/>
          <w:lang w:bidi="vi-VN"/>
        </w:rPr>
      </w:pPr>
      <w:r>
        <w:rPr>
          <w:rFonts w:ascii="Times New Roman" w:hAnsi="Times New Roman"/>
          <w:lang w:bidi="vi-VN"/>
        </w:rPr>
        <w:t xml:space="preserve">- </w:t>
      </w:r>
      <w:r w:rsidRPr="00395965">
        <w:rPr>
          <w:rFonts w:ascii="Times New Roman" w:hAnsi="Times New Roman"/>
          <w:lang w:bidi="vi-VN"/>
        </w:rPr>
        <w:t xml:space="preserve">Về xã hội: </w:t>
      </w:r>
    </w:p>
    <w:p w14:paraId="5F75777B" w14:textId="20C3E6A8" w:rsidR="005E7715" w:rsidRDefault="005E7715" w:rsidP="005E7715">
      <w:pPr>
        <w:tabs>
          <w:tab w:val="left" w:pos="540"/>
          <w:tab w:val="left" w:pos="567"/>
          <w:tab w:val="left" w:pos="3360"/>
        </w:tabs>
        <w:spacing w:before="120" w:after="120"/>
        <w:ind w:firstLine="567"/>
        <w:jc w:val="both"/>
        <w:rPr>
          <w:rFonts w:ascii="Times New Roman" w:hAnsi="Times New Roman"/>
          <w:lang w:bidi="vi-VN"/>
        </w:rPr>
      </w:pPr>
      <w:r>
        <w:rPr>
          <w:rFonts w:ascii="Times New Roman" w:hAnsi="Times New Roman"/>
          <w:lang w:bidi="vi-VN"/>
        </w:rPr>
        <w:t xml:space="preserve">Cơ chế, chính sách ra đời sẽ góp phần quan trọng </w:t>
      </w:r>
      <w:r w:rsidRPr="00395965">
        <w:rPr>
          <w:rFonts w:ascii="Times New Roman" w:hAnsi="Times New Roman"/>
          <w:lang w:bidi="vi-VN"/>
        </w:rPr>
        <w:t>tạo ra ngày càng nhiều lực lượng lao động làm việc trong lĩnh vực đổi mới sáng tạo và khởi nghiệp</w:t>
      </w:r>
      <w:r>
        <w:rPr>
          <w:rFonts w:ascii="Times New Roman" w:hAnsi="Times New Roman"/>
          <w:lang w:bidi="vi-VN"/>
        </w:rPr>
        <w:t xml:space="preserve"> sáng tạo, từ đó</w:t>
      </w:r>
      <w:r w:rsidRPr="00395965">
        <w:rPr>
          <w:rFonts w:ascii="Times New Roman" w:hAnsi="Times New Roman"/>
          <w:lang w:bidi="vi-VN"/>
        </w:rPr>
        <w:t xml:space="preserve"> có tác động tích cực đến tốc độ tăng trưởng kinh tế của Thành phố, tạo ra được nhiều sản phẩm, dịch vụ có hàm lượng khoa học và công nghệ tốt chính là nền tảng vững chắc cho một hệ sinh thái khởi nghiệp đổi mới sáng tạo bền vững và ngày càng phát triển mạnh mẽ.</w:t>
      </w:r>
    </w:p>
    <w:p w14:paraId="1136EA1A" w14:textId="5CE843E4" w:rsidR="00395965" w:rsidRDefault="00395965" w:rsidP="00F36275">
      <w:pPr>
        <w:tabs>
          <w:tab w:val="left" w:pos="540"/>
          <w:tab w:val="left" w:pos="567"/>
          <w:tab w:val="left" w:pos="3360"/>
        </w:tabs>
        <w:spacing w:before="120" w:after="120"/>
        <w:ind w:firstLine="567"/>
        <w:jc w:val="both"/>
        <w:rPr>
          <w:rFonts w:ascii="Times New Roman" w:hAnsi="Times New Roman"/>
          <w:lang w:bidi="vi-VN"/>
        </w:rPr>
      </w:pPr>
      <w:r w:rsidRPr="00395965">
        <w:rPr>
          <w:rFonts w:ascii="Times New Roman" w:hAnsi="Times New Roman"/>
          <w:lang w:bidi="vi-VN"/>
        </w:rPr>
        <w:t xml:space="preserve">Hiện nay, tại Việt Nam nói chung và Hải Phòng nói riêng đã xuất hiện một số quỹ đầu tư mạo hiểm. Tuy nhiên, khi xem xét đầu tư vào các doanh nghiệp thuộc lĩnh vực khởi nghiệp sáng tạo, các quỹ này có xu hướng đưa các doanh nghiệp này qua nước khác đăng ký thành lập công ty để được hưởng các ưu đãi từ chính quyền các nước có các chính sách ưu đãi cho nhà đầu tư, rất nhiều doanh nghiệp </w:t>
      </w:r>
      <w:r w:rsidR="005E7715">
        <w:rPr>
          <w:rFonts w:ascii="Times New Roman" w:hAnsi="Times New Roman"/>
          <w:lang w:bidi="vi-VN"/>
        </w:rPr>
        <w:t>khởi nghiệp sáng tạo</w:t>
      </w:r>
      <w:r w:rsidRPr="00395965">
        <w:rPr>
          <w:rFonts w:ascii="Times New Roman" w:hAnsi="Times New Roman"/>
          <w:lang w:bidi="vi-VN"/>
        </w:rPr>
        <w:t xml:space="preserve"> Việt Nam qua Singapore thành lập công ty để nhận vốn đầu tư. Nếu không có chính sách ưu đãi cho Nhà đầu tư mạo hiểm sẽ khó giữ chân và thu hút các nguồn vốn lớn từ khu vực tư nhân hoặc từ nước ngoài cho việc phát triển các Doanh nghiệp </w:t>
      </w:r>
      <w:r w:rsidR="005E7715">
        <w:rPr>
          <w:rFonts w:ascii="Times New Roman" w:hAnsi="Times New Roman"/>
          <w:lang w:bidi="vi-VN"/>
        </w:rPr>
        <w:t>khởi nghiệp sáng tạo</w:t>
      </w:r>
      <w:r w:rsidRPr="00395965">
        <w:rPr>
          <w:rFonts w:ascii="Times New Roman" w:hAnsi="Times New Roman"/>
          <w:lang w:bidi="vi-VN"/>
        </w:rPr>
        <w:t xml:space="preserve"> tại Hải Phòng.</w:t>
      </w:r>
    </w:p>
    <w:p w14:paraId="2265C665" w14:textId="13EEF745" w:rsidR="00395965" w:rsidRPr="00E9773F" w:rsidRDefault="00395965" w:rsidP="00F36275">
      <w:pPr>
        <w:tabs>
          <w:tab w:val="left" w:pos="540"/>
          <w:tab w:val="left" w:pos="567"/>
          <w:tab w:val="left" w:pos="3360"/>
        </w:tabs>
        <w:spacing w:before="120" w:after="120"/>
        <w:ind w:firstLine="567"/>
        <w:jc w:val="both"/>
        <w:rPr>
          <w:rFonts w:ascii="Times New Roman" w:hAnsi="Times New Roman"/>
          <w:lang w:val="nl-NL"/>
        </w:rPr>
      </w:pPr>
      <w:r w:rsidRPr="00395965">
        <w:rPr>
          <w:rFonts w:ascii="Times New Roman" w:hAnsi="Times New Roman"/>
        </w:rPr>
        <w:t xml:space="preserve">Thông qua cơ chế, chính sách hỗ trợ ban đầu cho các doanh nghiệp khởi nghiệp sáng tạo, nhà nước sẽ giữ vai trò quản lý, thúc đẩy sự hình thành các doanh nghiệp khởi nghiệp sáng tạo, các tổ chức khoa học và công nghệ, tổ chức trung gian về khoa học và công nghệ. Từ đó, thu hút các nguồn lực khác trong xã hội tham gia cùng với nhà nước thúc đẩy phát triển hệ sinh thái khởi nghiệp đổi mới sáng tạo cho Thành phố, tạo sự liên kết và hợp tác với các thành phần khác trong hệ sinh thái nhằm thúc đẩy phát triển các doanh nghiệp khởi nghiệp đổi mới sáng tạo cho Thành phố, </w:t>
      </w:r>
      <w:r w:rsidR="00B6377D">
        <w:rPr>
          <w:rFonts w:ascii="Times New Roman" w:hAnsi="Times New Roman"/>
        </w:rPr>
        <w:t>đ</w:t>
      </w:r>
      <w:r w:rsidRPr="00395965">
        <w:rPr>
          <w:rFonts w:ascii="Times New Roman" w:hAnsi="Times New Roman"/>
        </w:rPr>
        <w:t>ồng thời sẽ là nơi hỗ trợ phát triển cho các hệ sinh thái khởi nghiệp đổi mới sáng tạo của Vùng đồng bằng sông Hồng.</w:t>
      </w:r>
    </w:p>
    <w:p w14:paraId="70EC4DC5" w14:textId="77777777" w:rsidR="00C817D5" w:rsidRPr="00E9773F" w:rsidRDefault="00C817D5" w:rsidP="00F36275">
      <w:pPr>
        <w:shd w:val="clear" w:color="auto" w:fill="FFFFFF"/>
        <w:spacing w:before="120" w:after="120"/>
        <w:ind w:firstLine="567"/>
        <w:jc w:val="both"/>
        <w:rPr>
          <w:rFonts w:ascii="Times New Roman" w:hAnsi="Times New Roman"/>
          <w:szCs w:val="26"/>
        </w:rPr>
      </w:pPr>
      <w:r w:rsidRPr="00E9773F">
        <w:rPr>
          <w:rFonts w:ascii="Times New Roman" w:hAnsi="Times New Roman"/>
          <w:b/>
          <w:bCs/>
          <w:szCs w:val="26"/>
          <w:lang w:val="en"/>
        </w:rPr>
        <w:t>II. M</w:t>
      </w:r>
      <w:r w:rsidRPr="00E9773F">
        <w:rPr>
          <w:rFonts w:ascii="Times New Roman" w:hAnsi="Times New Roman"/>
          <w:b/>
          <w:bCs/>
          <w:szCs w:val="26"/>
          <w:lang w:val="vi-VN"/>
        </w:rPr>
        <w:t>ỤC Đ</w:t>
      </w:r>
      <w:r w:rsidRPr="00E9773F">
        <w:rPr>
          <w:rFonts w:ascii="Times New Roman" w:hAnsi="Times New Roman"/>
          <w:b/>
          <w:bCs/>
          <w:szCs w:val="26"/>
        </w:rPr>
        <w:t>ÍCH BAN HÀNH, QUAN ĐI</w:t>
      </w:r>
      <w:r w:rsidRPr="00E9773F">
        <w:rPr>
          <w:rFonts w:ascii="Times New Roman" w:hAnsi="Times New Roman"/>
          <w:b/>
          <w:bCs/>
          <w:szCs w:val="26"/>
          <w:lang w:val="vi-VN"/>
        </w:rPr>
        <w:t>ỂM X</w:t>
      </w:r>
      <w:r w:rsidRPr="00E9773F">
        <w:rPr>
          <w:rFonts w:ascii="Times New Roman" w:hAnsi="Times New Roman"/>
          <w:b/>
          <w:bCs/>
          <w:szCs w:val="26"/>
        </w:rPr>
        <w:t>ÂY D</w:t>
      </w:r>
      <w:r w:rsidRPr="00E9773F">
        <w:rPr>
          <w:rFonts w:ascii="Times New Roman" w:hAnsi="Times New Roman"/>
          <w:b/>
          <w:bCs/>
          <w:szCs w:val="26"/>
          <w:lang w:val="vi-VN"/>
        </w:rPr>
        <w:t xml:space="preserve">ỰNG </w:t>
      </w:r>
      <w:r w:rsidRPr="00E9773F">
        <w:rPr>
          <w:rFonts w:ascii="Times New Roman" w:hAnsi="Times New Roman"/>
          <w:b/>
          <w:bCs/>
          <w:szCs w:val="26"/>
        </w:rPr>
        <w:t>D</w:t>
      </w:r>
      <w:r w:rsidRPr="00E9773F">
        <w:rPr>
          <w:rFonts w:ascii="Times New Roman" w:hAnsi="Times New Roman"/>
          <w:b/>
          <w:bCs/>
          <w:szCs w:val="26"/>
          <w:lang w:val="vi-VN"/>
        </w:rPr>
        <w:t xml:space="preserve">Ự THẢO </w:t>
      </w:r>
      <w:r w:rsidR="00E9773F" w:rsidRPr="00E9773F">
        <w:rPr>
          <w:rFonts w:ascii="Times New Roman" w:hAnsi="Times New Roman"/>
          <w:b/>
          <w:bCs/>
          <w:szCs w:val="26"/>
        </w:rPr>
        <w:t>NGHỊ QUYẾT</w:t>
      </w:r>
    </w:p>
    <w:p w14:paraId="34706046" w14:textId="77777777" w:rsidR="00C817D5" w:rsidRPr="00E9773F" w:rsidRDefault="00C817D5" w:rsidP="00F36275">
      <w:pPr>
        <w:shd w:val="clear" w:color="auto" w:fill="FFFFFF"/>
        <w:spacing w:before="120" w:after="120"/>
        <w:ind w:firstLine="567"/>
        <w:jc w:val="both"/>
        <w:rPr>
          <w:rFonts w:ascii="Times New Roman" w:hAnsi="Times New Roman"/>
          <w:b/>
          <w:szCs w:val="26"/>
          <w:lang w:val="vi-VN"/>
        </w:rPr>
      </w:pPr>
      <w:r w:rsidRPr="00E9773F">
        <w:rPr>
          <w:rFonts w:ascii="Times New Roman" w:hAnsi="Times New Roman"/>
          <w:b/>
          <w:szCs w:val="26"/>
          <w:lang w:val="en"/>
        </w:rPr>
        <w:lastRenderedPageBreak/>
        <w:t>1. M</w:t>
      </w:r>
      <w:r w:rsidRPr="00E9773F">
        <w:rPr>
          <w:rFonts w:ascii="Times New Roman" w:hAnsi="Times New Roman"/>
          <w:b/>
          <w:szCs w:val="26"/>
          <w:lang w:val="vi-VN"/>
        </w:rPr>
        <w:t>ục đ</w:t>
      </w:r>
      <w:r w:rsidRPr="00E9773F">
        <w:rPr>
          <w:rFonts w:ascii="Times New Roman" w:hAnsi="Times New Roman"/>
          <w:b/>
          <w:szCs w:val="26"/>
        </w:rPr>
        <w:t xml:space="preserve">ích ban hành </w:t>
      </w:r>
      <w:r w:rsidR="00E9773F" w:rsidRPr="00E9773F">
        <w:rPr>
          <w:rFonts w:ascii="Times New Roman" w:hAnsi="Times New Roman"/>
          <w:b/>
          <w:szCs w:val="26"/>
        </w:rPr>
        <w:t>Nghị quyết</w:t>
      </w:r>
    </w:p>
    <w:p w14:paraId="562A31DF" w14:textId="77777777" w:rsidR="00EF7AA9" w:rsidRPr="00E9773F" w:rsidRDefault="00C817D5" w:rsidP="00F36275">
      <w:pPr>
        <w:shd w:val="clear" w:color="auto" w:fill="FFFFFF"/>
        <w:tabs>
          <w:tab w:val="left" w:pos="540"/>
          <w:tab w:val="left" w:pos="567"/>
        </w:tabs>
        <w:spacing w:before="120" w:after="120"/>
        <w:ind w:firstLine="567"/>
        <w:jc w:val="both"/>
        <w:rPr>
          <w:rFonts w:ascii="Times New Roman" w:hAnsi="Times New Roman"/>
        </w:rPr>
      </w:pPr>
      <w:r w:rsidRPr="00E9773F">
        <w:rPr>
          <w:rFonts w:ascii="Times New Roman" w:hAnsi="Times New Roman"/>
          <w:spacing w:val="-4"/>
        </w:rPr>
        <w:t xml:space="preserve">Việc xây dựng dự thảo Nghị quyết nhằm cụ thể hoá </w:t>
      </w:r>
      <w:r w:rsidRPr="00E9773F">
        <w:rPr>
          <w:rFonts w:ascii="Times New Roman" w:hAnsi="Times New Roman"/>
        </w:rPr>
        <w:t xml:space="preserve">khoản 1, Điều 7 Nghị quyết số 226/2025/QH15 ngày 27/6/2025 về thí điểm một số cơ chế, chính sách đặc thù phát triển thành phố Hải Phòng; </w:t>
      </w:r>
    </w:p>
    <w:p w14:paraId="2BC82D0D" w14:textId="77777777" w:rsidR="00EF7AA9" w:rsidRPr="00E9773F" w:rsidRDefault="00EF7AA9" w:rsidP="00F36275">
      <w:pPr>
        <w:shd w:val="clear" w:color="auto" w:fill="FFFFFF"/>
        <w:tabs>
          <w:tab w:val="left" w:pos="540"/>
          <w:tab w:val="left" w:pos="567"/>
        </w:tabs>
        <w:spacing w:before="120" w:after="120"/>
        <w:ind w:firstLine="567"/>
        <w:jc w:val="both"/>
        <w:rPr>
          <w:rFonts w:ascii="Calibri" w:hAnsi="Calibri" w:cs="Calibri"/>
        </w:rPr>
      </w:pPr>
      <w:r w:rsidRPr="00E9773F">
        <w:rPr>
          <w:rFonts w:ascii="Times New Roman" w:hAnsi="Times New Roman"/>
        </w:rPr>
        <w:t xml:space="preserve">Tạo cơ sở pháp lý </w:t>
      </w:r>
      <w:r w:rsidR="00F65AEF">
        <w:rPr>
          <w:rFonts w:ascii="Times New Roman" w:hAnsi="Times New Roman"/>
        </w:rPr>
        <w:t>để</w:t>
      </w:r>
      <w:r w:rsidRPr="00E9773F">
        <w:rPr>
          <w:rFonts w:ascii="Times New Roman" w:hAnsi="Times New Roman"/>
        </w:rPr>
        <w:t xml:space="preserve"> </w:t>
      </w:r>
      <w:r w:rsidR="00537FA2" w:rsidRPr="00E9773F">
        <w:rPr>
          <w:rFonts w:ascii="Times New Roman" w:hAnsi="Times New Roman"/>
        </w:rPr>
        <w:t>miễn thuế cho</w:t>
      </w:r>
      <w:r w:rsidRPr="00E9773F">
        <w:rPr>
          <w:rFonts w:ascii="Times New Roman" w:hAnsi="Times New Roman"/>
        </w:rPr>
        <w:t xml:space="preserve"> các doanh nghiệp khởi nghiệp sáng tạo, doanh nghiệp đổi mới sáng tạo, doanh nghiệp vi mạch bán dẫn, trí tuệ nhân tạo trên địa bàn thành phố</w:t>
      </w:r>
      <w:r w:rsidR="00537FA2" w:rsidRPr="00E9773F">
        <w:rPr>
          <w:rFonts w:ascii="Times New Roman" w:hAnsi="Times New Roman"/>
        </w:rPr>
        <w:t xml:space="preserve">; các </w:t>
      </w:r>
      <w:r w:rsidRPr="00E9773F">
        <w:rPr>
          <w:rFonts w:ascii="Times New Roman" w:hAnsi="Times New Roman"/>
        </w:rPr>
        <w:t>chuyên gia, nhà khoa học, cá nhân khởi nghiệp sáng tạo</w:t>
      </w:r>
      <w:r w:rsidR="00537FA2" w:rsidRPr="00E9773F">
        <w:rPr>
          <w:rFonts w:ascii="Times New Roman" w:hAnsi="Times New Roman"/>
        </w:rPr>
        <w:t>; c</w:t>
      </w:r>
      <w:r w:rsidRPr="00E9773F">
        <w:rPr>
          <w:rFonts w:ascii="Times New Roman" w:hAnsi="Times New Roman"/>
        </w:rPr>
        <w:t>ác cá nhân, tổ chức có khoản thu nhập từ chuyển nhượng vốn góp, quyền góp vốn vào doanh nghiệp khởi nghiệp sáng tạo, doanh nghiệp đổi mới sáng tạo, doanh nghiệp vi mạch bán dẫn, trí tuệ nhân tạo trên địa bàn thành phố</w:t>
      </w:r>
      <w:r w:rsidR="00537FA2" w:rsidRPr="00E9773F">
        <w:rPr>
          <w:rFonts w:ascii="Times New Roman" w:hAnsi="Times New Roman"/>
        </w:rPr>
        <w:t>.</w:t>
      </w:r>
    </w:p>
    <w:p w14:paraId="39751AEC" w14:textId="77777777" w:rsidR="00C817D5" w:rsidRPr="00E9773F" w:rsidRDefault="00537FA2" w:rsidP="00F36275">
      <w:pPr>
        <w:shd w:val="clear" w:color="auto" w:fill="FFFFFF"/>
        <w:tabs>
          <w:tab w:val="left" w:pos="540"/>
          <w:tab w:val="left" w:pos="567"/>
        </w:tabs>
        <w:spacing w:before="120" w:after="120"/>
        <w:ind w:firstLine="567"/>
        <w:jc w:val="both"/>
        <w:rPr>
          <w:rFonts w:ascii="Times New Roman" w:hAnsi="Times New Roman"/>
          <w:spacing w:val="-4"/>
        </w:rPr>
      </w:pPr>
      <w:r w:rsidRPr="00E9773F">
        <w:rPr>
          <w:rFonts w:ascii="Times New Roman" w:hAnsi="Times New Roman"/>
          <w:spacing w:val="-4"/>
        </w:rPr>
        <w:t>T</w:t>
      </w:r>
      <w:r w:rsidR="00C817D5" w:rsidRPr="00E9773F">
        <w:rPr>
          <w:rFonts w:ascii="Times New Roman" w:hAnsi="Times New Roman"/>
          <w:spacing w:val="-4"/>
        </w:rPr>
        <w:t xml:space="preserve">ạo động lực tăng trưởng mới, tiếp tục phát huy được vai trò, vị thế và tiềm năng sẵn có trong hoạt động </w:t>
      </w:r>
      <w:r w:rsidRPr="00E9773F">
        <w:rPr>
          <w:rFonts w:ascii="Times New Roman" w:hAnsi="Times New Roman"/>
          <w:spacing w:val="-4"/>
        </w:rPr>
        <w:t xml:space="preserve">khởi nghiệp sáng tạo, đổi mới sáng tạo của thành phố nói riêng; hoạt động </w:t>
      </w:r>
      <w:r w:rsidR="00C817D5" w:rsidRPr="00E9773F">
        <w:rPr>
          <w:rFonts w:ascii="Times New Roman" w:hAnsi="Times New Roman"/>
          <w:spacing w:val="-4"/>
        </w:rPr>
        <w:t>khoa học, công nghệ</w:t>
      </w:r>
      <w:r w:rsidRPr="00E9773F">
        <w:rPr>
          <w:rFonts w:ascii="Times New Roman" w:hAnsi="Times New Roman"/>
          <w:spacing w:val="-4"/>
        </w:rPr>
        <w:t>,</w:t>
      </w:r>
      <w:r w:rsidR="00C817D5" w:rsidRPr="00E9773F">
        <w:rPr>
          <w:rFonts w:ascii="Times New Roman" w:hAnsi="Times New Roman"/>
          <w:spacing w:val="-4"/>
        </w:rPr>
        <w:t xml:space="preserve"> đổi mới sáng tạo</w:t>
      </w:r>
      <w:r w:rsidRPr="00E9773F">
        <w:rPr>
          <w:rFonts w:ascii="Times New Roman" w:hAnsi="Times New Roman"/>
          <w:spacing w:val="-4"/>
        </w:rPr>
        <w:t>,</w:t>
      </w:r>
      <w:r w:rsidRPr="00E9773F">
        <w:rPr>
          <w:rFonts w:ascii="Times New Roman" w:hAnsi="Times New Roman"/>
        </w:rPr>
        <w:t xml:space="preserve"> vi mạch bán dẫn, trí tuệ nhân tạo</w:t>
      </w:r>
      <w:r w:rsidR="00C817D5" w:rsidRPr="00E9773F">
        <w:rPr>
          <w:rFonts w:ascii="Times New Roman" w:hAnsi="Times New Roman"/>
          <w:spacing w:val="-4"/>
        </w:rPr>
        <w:t xml:space="preserve"> </w:t>
      </w:r>
      <w:r w:rsidRPr="00E9773F">
        <w:rPr>
          <w:rFonts w:ascii="Times New Roman" w:hAnsi="Times New Roman"/>
        </w:rPr>
        <w:t>trên địa bàn thành phố</w:t>
      </w:r>
      <w:r w:rsidRPr="00E9773F">
        <w:rPr>
          <w:rFonts w:ascii="Times New Roman" w:hAnsi="Times New Roman"/>
          <w:spacing w:val="-4"/>
        </w:rPr>
        <w:t xml:space="preserve"> </w:t>
      </w:r>
      <w:r w:rsidR="00C817D5" w:rsidRPr="00E9773F">
        <w:rPr>
          <w:rFonts w:ascii="Times New Roman" w:hAnsi="Times New Roman"/>
          <w:spacing w:val="-4"/>
        </w:rPr>
        <w:t>nói chung; tạo đột phá phát triển kinh tế - xã hội bền vững hơn, góp phần xây dựng và phát triển thành phố Hải Phòng đến năm 2030, tầm nhìn đến năm 2045.</w:t>
      </w:r>
    </w:p>
    <w:p w14:paraId="5C96A959" w14:textId="77777777" w:rsidR="00C817D5" w:rsidRPr="00E9773F" w:rsidRDefault="00C817D5" w:rsidP="00F36275">
      <w:pPr>
        <w:shd w:val="clear" w:color="auto" w:fill="FFFFFF"/>
        <w:spacing w:before="120" w:after="120"/>
        <w:ind w:firstLine="567"/>
        <w:jc w:val="both"/>
        <w:rPr>
          <w:rFonts w:ascii="Times New Roman" w:hAnsi="Times New Roman"/>
          <w:b/>
          <w:szCs w:val="26"/>
          <w:lang w:val="vi-VN"/>
        </w:rPr>
      </w:pPr>
      <w:r w:rsidRPr="00E9773F">
        <w:rPr>
          <w:rFonts w:ascii="Times New Roman" w:hAnsi="Times New Roman"/>
          <w:b/>
          <w:szCs w:val="26"/>
          <w:lang w:val="en"/>
        </w:rPr>
        <w:t>2. Quan đi</w:t>
      </w:r>
      <w:r w:rsidRPr="00E9773F">
        <w:rPr>
          <w:rFonts w:ascii="Times New Roman" w:hAnsi="Times New Roman"/>
          <w:b/>
          <w:szCs w:val="26"/>
          <w:lang w:val="vi-VN"/>
        </w:rPr>
        <w:t>ểm x</w:t>
      </w:r>
      <w:r w:rsidRPr="00E9773F">
        <w:rPr>
          <w:rFonts w:ascii="Times New Roman" w:hAnsi="Times New Roman"/>
          <w:b/>
          <w:szCs w:val="26"/>
        </w:rPr>
        <w:t>ây d</w:t>
      </w:r>
      <w:r w:rsidRPr="00E9773F">
        <w:rPr>
          <w:rFonts w:ascii="Times New Roman" w:hAnsi="Times New Roman"/>
          <w:b/>
          <w:szCs w:val="26"/>
          <w:lang w:val="vi-VN"/>
        </w:rPr>
        <w:t xml:space="preserve">ựng </w:t>
      </w:r>
      <w:r w:rsidRPr="00E9773F">
        <w:rPr>
          <w:rFonts w:ascii="Times New Roman" w:hAnsi="Times New Roman"/>
          <w:b/>
          <w:szCs w:val="26"/>
        </w:rPr>
        <w:t>d</w:t>
      </w:r>
      <w:r w:rsidRPr="00E9773F">
        <w:rPr>
          <w:rFonts w:ascii="Times New Roman" w:hAnsi="Times New Roman"/>
          <w:b/>
          <w:szCs w:val="26"/>
          <w:lang w:val="vi-VN"/>
        </w:rPr>
        <w:t xml:space="preserve">ự thảo </w:t>
      </w:r>
      <w:r w:rsidR="00E9773F" w:rsidRPr="00E9773F">
        <w:rPr>
          <w:rFonts w:ascii="Times New Roman" w:hAnsi="Times New Roman"/>
          <w:b/>
          <w:szCs w:val="26"/>
        </w:rPr>
        <w:t>Nghị quyết</w:t>
      </w:r>
    </w:p>
    <w:p w14:paraId="1AEB9E77" w14:textId="77777777" w:rsidR="005F1FC3" w:rsidRPr="00E9773F" w:rsidRDefault="005F1FC3" w:rsidP="00F36275">
      <w:pPr>
        <w:shd w:val="clear" w:color="auto" w:fill="FFFFFF"/>
        <w:spacing w:before="120" w:after="120"/>
        <w:ind w:firstLine="567"/>
        <w:jc w:val="both"/>
        <w:rPr>
          <w:rFonts w:ascii="Times New Roman" w:hAnsi="Times New Roman"/>
          <w:b/>
          <w:szCs w:val="26"/>
        </w:rPr>
      </w:pPr>
      <w:r w:rsidRPr="00E9773F">
        <w:rPr>
          <w:rFonts w:ascii="Times New Roman" w:hAnsi="Times New Roman"/>
        </w:rPr>
        <w:t>Việc xây dựng Nghị quyết đảm bảo đúng nội dung được giao tại Nghị quyết số 226/2025/QH15, đúng quy định của pháp luật hiện hành và phù hợp với chủ trương, định hướng của</w:t>
      </w:r>
      <w:r w:rsidR="00F65AEF">
        <w:rPr>
          <w:rFonts w:ascii="Times New Roman" w:hAnsi="Times New Roman"/>
        </w:rPr>
        <w:t xml:space="preserve"> Đảng, Nhà nước và</w:t>
      </w:r>
      <w:r w:rsidRPr="00E9773F">
        <w:rPr>
          <w:rFonts w:ascii="Times New Roman" w:hAnsi="Times New Roman"/>
        </w:rPr>
        <w:t xml:space="preserve"> thành phố.</w:t>
      </w:r>
    </w:p>
    <w:p w14:paraId="5C2AFA9E" w14:textId="4E5E700E" w:rsidR="005F1FC3" w:rsidRPr="00E9773F" w:rsidRDefault="005F1FC3" w:rsidP="00F36275">
      <w:pPr>
        <w:spacing w:before="120" w:after="120"/>
        <w:ind w:firstLine="567"/>
        <w:jc w:val="both"/>
        <w:rPr>
          <w:rFonts w:ascii="Times New Roman" w:hAnsi="Times New Roman"/>
        </w:rPr>
      </w:pPr>
      <w:r w:rsidRPr="00E9773F">
        <w:rPr>
          <w:rFonts w:ascii="Times New Roman" w:hAnsi="Times New Roman"/>
          <w:bCs/>
        </w:rPr>
        <w:t xml:space="preserve">Việc xây dựng chính sách nhằm triển khai kịp thời việc hỗ trợ </w:t>
      </w:r>
      <w:r w:rsidRPr="00E9773F">
        <w:rPr>
          <w:rFonts w:ascii="Times New Roman" w:hAnsi="Times New Roman"/>
        </w:rPr>
        <w:t xml:space="preserve">hoạt động khởi nghiệp sáng tạo, đổi mới sáng tạo, vi mạch bán dẫn, trí tuệ nhân tạo trên địa bàn thành phố </w:t>
      </w:r>
      <w:r w:rsidR="0079511D">
        <w:rPr>
          <w:rFonts w:ascii="Times New Roman" w:hAnsi="Times New Roman"/>
        </w:rPr>
        <w:t xml:space="preserve">qua việc </w:t>
      </w:r>
      <w:r w:rsidRPr="00E9773F">
        <w:rPr>
          <w:rFonts w:ascii="Times New Roman" w:hAnsi="Times New Roman"/>
        </w:rPr>
        <w:t xml:space="preserve">áp dụng </w:t>
      </w:r>
      <w:r w:rsidR="0079511D">
        <w:rPr>
          <w:rFonts w:ascii="Times New Roman" w:hAnsi="Times New Roman"/>
        </w:rPr>
        <w:t>chính sách miễn</w:t>
      </w:r>
      <w:r w:rsidRPr="00E9773F">
        <w:rPr>
          <w:rFonts w:ascii="Times New Roman" w:hAnsi="Times New Roman"/>
        </w:rPr>
        <w:t xml:space="preserve"> thuế</w:t>
      </w:r>
      <w:r w:rsidR="0079511D">
        <w:rPr>
          <w:rFonts w:ascii="Times New Roman" w:hAnsi="Times New Roman"/>
        </w:rPr>
        <w:t xml:space="preserve"> vượt trội so với các văn bản quy phạm pháp luật hiện hành</w:t>
      </w:r>
      <w:r w:rsidRPr="00E9773F">
        <w:rPr>
          <w:rFonts w:ascii="Times New Roman" w:hAnsi="Times New Roman"/>
        </w:rPr>
        <w:t>.</w:t>
      </w:r>
    </w:p>
    <w:p w14:paraId="77DD72DC" w14:textId="77777777" w:rsidR="005F1FC3" w:rsidRDefault="005F1FC3" w:rsidP="00F36275">
      <w:pPr>
        <w:spacing w:before="120" w:after="120"/>
        <w:ind w:firstLine="567"/>
        <w:jc w:val="both"/>
        <w:rPr>
          <w:rFonts w:ascii="Times New Roman" w:hAnsi="Times New Roman"/>
          <w:spacing w:val="-2"/>
        </w:rPr>
      </w:pPr>
      <w:r w:rsidRPr="00E9773F">
        <w:rPr>
          <w:rFonts w:ascii="Times New Roman" w:hAnsi="Times New Roman"/>
          <w:spacing w:val="-2"/>
        </w:rPr>
        <w:t>Các chính sách hỗ trợ được thiết kế cụ thể, rõ ràng, đảm bảo khả năng triển khai trong điều kiện cân đối ngân sách của thành phố và phù hợp năng lực tổ chức thực hiện.</w:t>
      </w:r>
    </w:p>
    <w:p w14:paraId="533DEE4B" w14:textId="06FC6FAE" w:rsidR="00EC411E" w:rsidRDefault="00EC411E" w:rsidP="00F36275">
      <w:pPr>
        <w:spacing w:before="120" w:after="120"/>
        <w:ind w:firstLine="567"/>
        <w:jc w:val="both"/>
        <w:rPr>
          <w:rFonts w:ascii="Times New Roman" w:hAnsi="Times New Roman"/>
          <w:b/>
          <w:bCs/>
          <w:spacing w:val="-2"/>
        </w:rPr>
      </w:pPr>
      <w:r w:rsidRPr="00EC411E">
        <w:rPr>
          <w:rFonts w:ascii="Times New Roman" w:hAnsi="Times New Roman"/>
          <w:b/>
          <w:bCs/>
          <w:spacing w:val="-2"/>
        </w:rPr>
        <w:t>III. QUÁ TRÌNH XÂY DỰNG DỰ THẢO NGHỊ QUYẾT</w:t>
      </w:r>
    </w:p>
    <w:p w14:paraId="38725B3B" w14:textId="11FB485E" w:rsidR="00EC411E" w:rsidRDefault="00EC411E" w:rsidP="00F36275">
      <w:pPr>
        <w:spacing w:before="120" w:after="120"/>
        <w:ind w:firstLine="567"/>
        <w:jc w:val="both"/>
        <w:rPr>
          <w:rFonts w:ascii="Times New Roman" w:hAnsi="Times New Roman"/>
          <w:bCs/>
        </w:rPr>
      </w:pPr>
      <w:r>
        <w:rPr>
          <w:rFonts w:ascii="Times New Roman" w:hAnsi="Times New Roman"/>
          <w:spacing w:val="-2"/>
        </w:rPr>
        <w:t xml:space="preserve">Để triển khai kịp thời, đồng bộ và hiệu quả các nội dung của Nghị quyết </w:t>
      </w:r>
      <w:r w:rsidRPr="00EC411E">
        <w:rPr>
          <w:rFonts w:ascii="Times New Roman" w:hAnsi="Times New Roman"/>
          <w:spacing w:val="-2"/>
        </w:rPr>
        <w:t>số 226/2025/QH15 của Quốc hộ về thí điểm một số cơ chế, chính sách đặc thù phát triển thành phố Hải Phòng</w:t>
      </w:r>
      <w:r>
        <w:rPr>
          <w:rFonts w:ascii="Times New Roman" w:hAnsi="Times New Roman"/>
          <w:spacing w:val="-2"/>
        </w:rPr>
        <w:t xml:space="preserve">, phát huy tinh thần chủ động, sáng tạo, quyết liệt trong hành động của chính quyền thành phố, Ủy ban nhân dân thành phố đã </w:t>
      </w:r>
      <w:r w:rsidR="00A42E8F">
        <w:rPr>
          <w:rFonts w:ascii="Times New Roman" w:hAnsi="Times New Roman"/>
          <w:spacing w:val="-2"/>
        </w:rPr>
        <w:t xml:space="preserve">ban hành </w:t>
      </w:r>
      <w:r w:rsidR="00A42E8F" w:rsidRPr="00EC411E">
        <w:rPr>
          <w:rFonts w:ascii="Times New Roman" w:hAnsi="Times New Roman"/>
          <w:spacing w:val="-2"/>
        </w:rPr>
        <w:t>Kế hoạch số 203/KH-UBND ngày 18/8/2025 của Ủy ban nhân dân thành phố về Triển khai thực hiện Nghị quyết số 226/2025/QH15 của Quốc hộ về thí điểm một số cơ chế, chính sách đặc thù phát triển thành phố Hải Phòng</w:t>
      </w:r>
      <w:r w:rsidR="00A42E8F">
        <w:rPr>
          <w:rFonts w:ascii="Times New Roman" w:hAnsi="Times New Roman"/>
          <w:spacing w:val="-2"/>
        </w:rPr>
        <w:t xml:space="preserve">. Theo đó, </w:t>
      </w:r>
      <w:r>
        <w:rPr>
          <w:rFonts w:ascii="Times New Roman" w:hAnsi="Times New Roman"/>
          <w:spacing w:val="-2"/>
        </w:rPr>
        <w:t xml:space="preserve">giao Sở Khoa học và Công nghệ tham mưu ban hành Nghị quyết </w:t>
      </w:r>
      <w:r w:rsidRPr="00EC411E">
        <w:rPr>
          <w:rFonts w:ascii="Times New Roman" w:hAnsi="Times New Roman"/>
        </w:rPr>
        <w:t>quy định tiêu chí, điều kiện, trình tự, thủ tục miễn thuế đối với tổ chức, cá nhân có thu nhập từ hoạt động khởi nghiệp sáng tạo, đổi mới sáng tạo, vi mạch bán dẫn, trí tuệ nhân tạo</w:t>
      </w:r>
      <w:r w:rsidRPr="00EC411E">
        <w:rPr>
          <w:rFonts w:ascii="Times New Roman" w:hAnsi="Times New Roman"/>
          <w:bCs/>
          <w:lang w:val="vi-VN"/>
        </w:rPr>
        <w:t xml:space="preserve"> trên địa bàn thành phố Hải Phòng</w:t>
      </w:r>
      <w:r>
        <w:rPr>
          <w:rFonts w:ascii="Times New Roman" w:hAnsi="Times New Roman"/>
          <w:bCs/>
        </w:rPr>
        <w:t xml:space="preserve">. </w:t>
      </w:r>
    </w:p>
    <w:p w14:paraId="7C68E0F4" w14:textId="3BE4977B" w:rsidR="001B0ECE" w:rsidRDefault="00A42E8F" w:rsidP="00A42E8F">
      <w:pPr>
        <w:spacing w:before="120"/>
        <w:ind w:firstLine="567"/>
        <w:jc w:val="both"/>
        <w:rPr>
          <w:rFonts w:ascii="Times New Roman" w:hAnsi="Times New Roman"/>
        </w:rPr>
      </w:pPr>
      <w:r>
        <w:rPr>
          <w:rFonts w:ascii="Times New Roman" w:hAnsi="Times New Roman"/>
        </w:rPr>
        <w:lastRenderedPageBreak/>
        <w:t>Trên cơ sở đánh giá các kết quả đạt được và những tồn tại, hạn chế của hoạt động khởi nghiệp sáng tạo, đổi mới sáng tạo</w:t>
      </w:r>
      <w:r w:rsidR="002F784A">
        <w:rPr>
          <w:rFonts w:ascii="Times New Roman" w:hAnsi="Times New Roman"/>
        </w:rPr>
        <w:t xml:space="preserve">, vi mạch bán dẫn, trí tuệ nhân tạo trên địa bàn thành phố hiện nay; đặc biệt những khó khăn, bất cập từ việc thiếu cơ chế, chính sách ưu đãi thuế, miễn thuế cho các </w:t>
      </w:r>
      <w:r w:rsidR="002F784A" w:rsidRPr="00EC411E">
        <w:rPr>
          <w:rFonts w:ascii="Times New Roman" w:hAnsi="Times New Roman"/>
        </w:rPr>
        <w:t>tổ chức, cá nhân có thu nhập từ hoạt động khởi nghiệp sáng tạo, đổi mới sáng tạo, vi mạch bán dẫn, trí tuệ nhân tạo</w:t>
      </w:r>
      <w:r w:rsidR="002F784A">
        <w:rPr>
          <w:rFonts w:ascii="Times New Roman" w:hAnsi="Times New Roman"/>
        </w:rPr>
        <w:t xml:space="preserve"> để phát triển, cạnh tranh trong kỷ nguyên mới</w:t>
      </w:r>
      <w:r>
        <w:rPr>
          <w:rFonts w:ascii="Times New Roman" w:hAnsi="Times New Roman"/>
        </w:rPr>
        <w:t xml:space="preserve">, Sở Khoa học và Công nghệ đã Dự thảo </w:t>
      </w:r>
      <w:r>
        <w:rPr>
          <w:rFonts w:ascii="Times New Roman" w:hAnsi="Times New Roman"/>
          <w:spacing w:val="-2"/>
        </w:rPr>
        <w:t xml:space="preserve">Nghị quyết </w:t>
      </w:r>
      <w:r w:rsidRPr="00EC411E">
        <w:rPr>
          <w:rFonts w:ascii="Times New Roman" w:hAnsi="Times New Roman"/>
        </w:rPr>
        <w:t xml:space="preserve">quy định tiêu chí, điều kiện, trình tự, thủ tục </w:t>
      </w:r>
      <w:r w:rsidR="000C14A8">
        <w:rPr>
          <w:rFonts w:ascii="Times New Roman" w:hAnsi="Times New Roman"/>
        </w:rPr>
        <w:t>ưu đãi</w:t>
      </w:r>
      <w:r w:rsidRPr="00EC411E">
        <w:rPr>
          <w:rFonts w:ascii="Times New Roman" w:hAnsi="Times New Roman"/>
        </w:rPr>
        <w:t xml:space="preserve"> thuế đối với </w:t>
      </w:r>
      <w:r w:rsidR="000C14A8">
        <w:rPr>
          <w:rFonts w:ascii="Times New Roman" w:hAnsi="Times New Roman"/>
        </w:rPr>
        <w:t>các</w:t>
      </w:r>
      <w:r w:rsidRPr="00EC411E">
        <w:rPr>
          <w:rFonts w:ascii="Times New Roman" w:hAnsi="Times New Roman"/>
        </w:rPr>
        <w:t xml:space="preserve"> hoạt động khởi nghiệp sáng tạo, đổi mới sáng tạo, vi mạch bán dẫn, trí tuệ nhân tạo</w:t>
      </w:r>
      <w:r w:rsidRPr="00EC411E">
        <w:rPr>
          <w:rFonts w:ascii="Times New Roman" w:hAnsi="Times New Roman"/>
          <w:bCs/>
          <w:lang w:val="vi-VN"/>
        </w:rPr>
        <w:t xml:space="preserve"> trên địa bàn thành phố Hải Phòng</w:t>
      </w:r>
      <w:r>
        <w:rPr>
          <w:rFonts w:ascii="Times New Roman" w:hAnsi="Times New Roman"/>
          <w:bCs/>
        </w:rPr>
        <w:t xml:space="preserve"> </w:t>
      </w:r>
      <w:bookmarkStart w:id="5" w:name="_Hlk208939901"/>
      <w:r w:rsidRPr="0066037E">
        <w:rPr>
          <w:rFonts w:ascii="Times New Roman" w:hAnsi="Times New Roman"/>
        </w:rPr>
        <w:t xml:space="preserve">và tiến hành </w:t>
      </w:r>
      <w:r w:rsidR="001B0ECE">
        <w:rPr>
          <w:rFonts w:ascii="Times New Roman" w:hAnsi="Times New Roman"/>
          <w:spacing w:val="-2"/>
        </w:rPr>
        <w:t xml:space="preserve">xin ý kiến góp ý của các Sở, ban, ngành, tổ chức có liên quan tại văn bản số 2951/SKHCN-QLCN ngày 14 tháng 9 năm 2025 về việc tham gia ý kiến vào các dự thảo văn bản quy phạm pháp luật để triển khai thực hiện </w:t>
      </w:r>
      <w:r w:rsidR="001B0ECE">
        <w:rPr>
          <w:rFonts w:ascii="Times New Roman" w:hAnsi="Times New Roman"/>
        </w:rPr>
        <w:t xml:space="preserve">Nghị quyết số </w:t>
      </w:r>
      <w:r w:rsidR="001B0ECE" w:rsidRPr="00EC411E">
        <w:rPr>
          <w:rFonts w:ascii="Times New Roman" w:hAnsi="Times New Roman"/>
          <w:spacing w:val="-2"/>
        </w:rPr>
        <w:t>226/2025/QH15</w:t>
      </w:r>
      <w:r w:rsidR="001B0ECE">
        <w:rPr>
          <w:rFonts w:ascii="Times New Roman" w:hAnsi="Times New Roman"/>
          <w:spacing w:val="-2"/>
        </w:rPr>
        <w:t xml:space="preserve"> ngày 27 tháng 6 năm 2025 của Quốc hội.</w:t>
      </w:r>
    </w:p>
    <w:bookmarkEnd w:id="5"/>
    <w:p w14:paraId="669F79D0" w14:textId="7BE60A28" w:rsidR="00A42E8F" w:rsidRPr="00C3287B" w:rsidRDefault="00A42E8F" w:rsidP="00A42E8F">
      <w:pPr>
        <w:spacing w:before="120"/>
        <w:ind w:firstLine="567"/>
        <w:jc w:val="both"/>
        <w:rPr>
          <w:rFonts w:ascii="Times New Roman" w:hAnsi="Times New Roman"/>
          <w:color w:val="FF0000"/>
        </w:rPr>
      </w:pPr>
      <w:r w:rsidRPr="0066037E">
        <w:rPr>
          <w:rFonts w:ascii="Times New Roman" w:hAnsi="Times New Roman"/>
        </w:rPr>
        <w:t xml:space="preserve">Sau khi tiếp thu các ý kiến </w:t>
      </w:r>
      <w:r>
        <w:rPr>
          <w:rFonts w:ascii="Times New Roman" w:hAnsi="Times New Roman"/>
        </w:rPr>
        <w:t xml:space="preserve">góp ý, </w:t>
      </w:r>
      <w:r w:rsidRPr="0066037E">
        <w:rPr>
          <w:rFonts w:ascii="Times New Roman" w:hAnsi="Times New Roman"/>
        </w:rPr>
        <w:t xml:space="preserve">đã hoàn thiện bản </w:t>
      </w:r>
      <w:r>
        <w:rPr>
          <w:rFonts w:ascii="Times New Roman" w:hAnsi="Times New Roman"/>
        </w:rPr>
        <w:t xml:space="preserve">Dự thảo </w:t>
      </w:r>
      <w:r>
        <w:rPr>
          <w:rFonts w:ascii="Times New Roman" w:hAnsi="Times New Roman"/>
          <w:spacing w:val="-2"/>
        </w:rPr>
        <w:t xml:space="preserve">Nghị quyết </w:t>
      </w:r>
      <w:r w:rsidRPr="00EC411E">
        <w:rPr>
          <w:rFonts w:ascii="Times New Roman" w:hAnsi="Times New Roman"/>
        </w:rPr>
        <w:t xml:space="preserve">quy định tiêu chí, điều kiện, trình tự, thủ tục </w:t>
      </w:r>
      <w:r w:rsidR="000C0159">
        <w:rPr>
          <w:rFonts w:ascii="Times New Roman" w:hAnsi="Times New Roman"/>
        </w:rPr>
        <w:t>ưu đãi</w:t>
      </w:r>
      <w:r w:rsidRPr="00EC411E">
        <w:rPr>
          <w:rFonts w:ascii="Times New Roman" w:hAnsi="Times New Roman"/>
        </w:rPr>
        <w:t xml:space="preserve"> thuế đối với </w:t>
      </w:r>
      <w:r w:rsidR="000C0159">
        <w:rPr>
          <w:rFonts w:ascii="Times New Roman" w:hAnsi="Times New Roman"/>
        </w:rPr>
        <w:t xml:space="preserve">các </w:t>
      </w:r>
      <w:r w:rsidRPr="00EC411E">
        <w:rPr>
          <w:rFonts w:ascii="Times New Roman" w:hAnsi="Times New Roman"/>
        </w:rPr>
        <w:t>hoạt động khởi nghiệp sáng tạo, đổi mới sáng tạo, vi mạch bán dẫn, trí tuệ nhân tạo</w:t>
      </w:r>
      <w:r w:rsidRPr="00EC411E">
        <w:rPr>
          <w:rFonts w:ascii="Times New Roman" w:hAnsi="Times New Roman"/>
          <w:bCs/>
          <w:lang w:val="vi-VN"/>
        </w:rPr>
        <w:t xml:space="preserve"> trên địa bàn thành phố Hải Phòng</w:t>
      </w:r>
      <w:r w:rsidRPr="0066037E">
        <w:rPr>
          <w:rFonts w:ascii="Times New Roman" w:hAnsi="Times New Roman"/>
        </w:rPr>
        <w:t>. Đồng thời, đã tổng hợp, giải trình, tiếp thu ý kiến của các Sở, ngành liên quan</w:t>
      </w:r>
      <w:r w:rsidR="000C0159">
        <w:rPr>
          <w:rFonts w:ascii="Times New Roman" w:hAnsi="Times New Roman"/>
        </w:rPr>
        <w:t>.</w:t>
      </w:r>
    </w:p>
    <w:p w14:paraId="058C5E9B" w14:textId="05DEC1DC" w:rsidR="003D7579" w:rsidRPr="00E9773F" w:rsidRDefault="003D7579" w:rsidP="00F36275">
      <w:pPr>
        <w:shd w:val="clear" w:color="auto" w:fill="FFFFFF"/>
        <w:spacing w:before="120" w:after="120"/>
        <w:ind w:firstLine="567"/>
        <w:jc w:val="both"/>
        <w:rPr>
          <w:rFonts w:ascii="Times New Roman" w:hAnsi="Times New Roman"/>
          <w:szCs w:val="26"/>
        </w:rPr>
      </w:pPr>
      <w:r w:rsidRPr="00E9773F">
        <w:rPr>
          <w:rFonts w:ascii="Times New Roman" w:hAnsi="Times New Roman"/>
          <w:b/>
          <w:bCs/>
          <w:szCs w:val="26"/>
          <w:lang w:val="en"/>
        </w:rPr>
        <w:t>I</w:t>
      </w:r>
      <w:r w:rsidR="00EC411E">
        <w:rPr>
          <w:rFonts w:ascii="Times New Roman" w:hAnsi="Times New Roman"/>
          <w:b/>
          <w:bCs/>
          <w:szCs w:val="26"/>
          <w:lang w:val="en"/>
        </w:rPr>
        <w:t>V</w:t>
      </w:r>
      <w:r w:rsidRPr="00E9773F">
        <w:rPr>
          <w:rFonts w:ascii="Times New Roman" w:hAnsi="Times New Roman"/>
          <w:b/>
          <w:bCs/>
          <w:szCs w:val="26"/>
          <w:lang w:val="en"/>
        </w:rPr>
        <w:t>. B</w:t>
      </w:r>
      <w:r w:rsidRPr="00E9773F">
        <w:rPr>
          <w:rFonts w:ascii="Times New Roman" w:hAnsi="Times New Roman"/>
          <w:b/>
          <w:bCs/>
          <w:szCs w:val="26"/>
          <w:lang w:val="vi-VN"/>
        </w:rPr>
        <w:t>Ố CỤC V</w:t>
      </w:r>
      <w:r w:rsidRPr="00E9773F">
        <w:rPr>
          <w:rFonts w:ascii="Times New Roman" w:hAnsi="Times New Roman"/>
          <w:b/>
          <w:bCs/>
          <w:szCs w:val="26"/>
        </w:rPr>
        <w:t>À N</w:t>
      </w:r>
      <w:r w:rsidRPr="00E9773F">
        <w:rPr>
          <w:rFonts w:ascii="Times New Roman" w:hAnsi="Times New Roman"/>
          <w:b/>
          <w:bCs/>
          <w:szCs w:val="26"/>
          <w:lang w:val="vi-VN"/>
        </w:rPr>
        <w:t xml:space="preserve">ỘI DUNG CƠ BẢN CỦA </w:t>
      </w:r>
      <w:r w:rsidRPr="00E9773F">
        <w:rPr>
          <w:rFonts w:ascii="Times New Roman" w:hAnsi="Times New Roman"/>
          <w:b/>
          <w:bCs/>
          <w:szCs w:val="26"/>
        </w:rPr>
        <w:t>D</w:t>
      </w:r>
      <w:r w:rsidRPr="00E9773F">
        <w:rPr>
          <w:rFonts w:ascii="Times New Roman" w:hAnsi="Times New Roman"/>
          <w:b/>
          <w:bCs/>
          <w:szCs w:val="26"/>
          <w:lang w:val="vi-VN"/>
        </w:rPr>
        <w:t xml:space="preserve">Ự THẢO </w:t>
      </w:r>
      <w:r w:rsidR="00E9773F" w:rsidRPr="00E9773F">
        <w:rPr>
          <w:rFonts w:ascii="Times New Roman" w:hAnsi="Times New Roman"/>
          <w:b/>
          <w:bCs/>
          <w:szCs w:val="26"/>
        </w:rPr>
        <w:t>NGHỊ QUYẾT</w:t>
      </w:r>
    </w:p>
    <w:p w14:paraId="75161D5F" w14:textId="77777777" w:rsidR="003D7579" w:rsidRPr="00E9773F" w:rsidRDefault="003D7579" w:rsidP="00F36275">
      <w:pPr>
        <w:shd w:val="clear" w:color="auto" w:fill="FFFFFF"/>
        <w:spacing w:before="120" w:after="120"/>
        <w:ind w:firstLine="567"/>
        <w:jc w:val="both"/>
        <w:rPr>
          <w:rFonts w:ascii="Times New Roman" w:hAnsi="Times New Roman"/>
          <w:b/>
          <w:szCs w:val="26"/>
          <w:lang w:val="vi-VN"/>
        </w:rPr>
      </w:pPr>
      <w:r w:rsidRPr="00E9773F">
        <w:rPr>
          <w:rFonts w:ascii="Times New Roman" w:hAnsi="Times New Roman"/>
          <w:b/>
          <w:szCs w:val="26"/>
          <w:lang w:val="en"/>
        </w:rPr>
        <w:t>1. Ph</w:t>
      </w:r>
      <w:r w:rsidRPr="00E9773F">
        <w:rPr>
          <w:rFonts w:ascii="Times New Roman" w:hAnsi="Times New Roman"/>
          <w:b/>
          <w:szCs w:val="26"/>
          <w:lang w:val="vi-VN"/>
        </w:rPr>
        <w:t>ạm vi điều chỉnh, đối tượng </w:t>
      </w:r>
      <w:r w:rsidRPr="00E9773F">
        <w:rPr>
          <w:rFonts w:ascii="Times New Roman" w:hAnsi="Times New Roman"/>
          <w:b/>
          <w:szCs w:val="26"/>
        </w:rPr>
        <w:t>áp d</w:t>
      </w:r>
      <w:r w:rsidRPr="00E9773F">
        <w:rPr>
          <w:rFonts w:ascii="Times New Roman" w:hAnsi="Times New Roman"/>
          <w:b/>
          <w:szCs w:val="26"/>
          <w:lang w:val="vi-VN"/>
        </w:rPr>
        <w:t>ụng</w:t>
      </w:r>
    </w:p>
    <w:p w14:paraId="6C71C723" w14:textId="77777777" w:rsidR="00042898" w:rsidRPr="00E9773F" w:rsidRDefault="00042898" w:rsidP="00F36275">
      <w:pPr>
        <w:shd w:val="solid" w:color="FFFFFF" w:fill="auto"/>
        <w:spacing w:before="120" w:after="120"/>
        <w:ind w:firstLine="567"/>
        <w:jc w:val="both"/>
        <w:rPr>
          <w:rFonts w:ascii="Times New Roman" w:hAnsi="Times New Roman"/>
          <w:b/>
          <w:i/>
        </w:rPr>
      </w:pPr>
      <w:r w:rsidRPr="00E9773F">
        <w:rPr>
          <w:rFonts w:ascii="Times New Roman" w:hAnsi="Times New Roman"/>
          <w:b/>
          <w:i/>
          <w:szCs w:val="26"/>
        </w:rPr>
        <w:t xml:space="preserve">1.1. </w:t>
      </w:r>
      <w:r w:rsidRPr="00E9773F">
        <w:rPr>
          <w:rFonts w:ascii="Times New Roman" w:hAnsi="Times New Roman"/>
          <w:b/>
          <w:i/>
          <w:szCs w:val="26"/>
          <w:lang w:val="en"/>
        </w:rPr>
        <w:t>Ph</w:t>
      </w:r>
      <w:r w:rsidRPr="00E9773F">
        <w:rPr>
          <w:rFonts w:ascii="Times New Roman" w:hAnsi="Times New Roman"/>
          <w:b/>
          <w:i/>
          <w:szCs w:val="26"/>
          <w:lang w:val="vi-VN"/>
        </w:rPr>
        <w:t>ạm vi điều chỉnh</w:t>
      </w:r>
      <w:r w:rsidRPr="00E9773F">
        <w:rPr>
          <w:rFonts w:ascii="Times New Roman" w:hAnsi="Times New Roman"/>
          <w:b/>
          <w:i/>
        </w:rPr>
        <w:t xml:space="preserve"> </w:t>
      </w:r>
    </w:p>
    <w:p w14:paraId="63F16CD8" w14:textId="77777777" w:rsidR="00042898" w:rsidRPr="00E9773F" w:rsidRDefault="00042898" w:rsidP="00F36275">
      <w:pPr>
        <w:shd w:val="solid" w:color="FFFFFF" w:fill="auto"/>
        <w:spacing w:before="120" w:after="120"/>
        <w:ind w:firstLine="567"/>
        <w:jc w:val="both"/>
        <w:rPr>
          <w:rFonts w:ascii="Times New Roman" w:hAnsi="Times New Roman"/>
        </w:rPr>
      </w:pPr>
      <w:r w:rsidRPr="00E9773F">
        <w:rPr>
          <w:rFonts w:ascii="Times New Roman" w:hAnsi="Times New Roman"/>
        </w:rPr>
        <w:t>Nghị quyết này quy định tiêu chí, điều kiện, trình tự, thủ tục miễn thuế đối với tổ chức, cá nhân có thu nhập từ hoạt động khởi nghiệp sáng tạo, đổi mới sáng tạo, vi mạch bán dẫn, trí tuệ nhân tạo trên địa bàn thành phố Hải Phòng theo quy định tại khoản 1 Điều 7 Nghị quyết số </w:t>
      </w:r>
      <w:hyperlink r:id="rId7" w:tgtFrame="_blank" w:history="1">
        <w:r w:rsidRPr="00E9773F">
          <w:rPr>
            <w:rFonts w:ascii="Times New Roman" w:hAnsi="Times New Roman"/>
          </w:rPr>
          <w:t>226/2025/QH15</w:t>
        </w:r>
      </w:hyperlink>
      <w:r w:rsidRPr="00E9773F">
        <w:rPr>
          <w:rFonts w:ascii="Times New Roman" w:hAnsi="Times New Roman"/>
        </w:rPr>
        <w:t> ngày 27 tháng 6 năm 2025 của Quốc hội về thí điểm một số cơ chế, chính sách đặc thù phát triển thành phố Hải Phòng.</w:t>
      </w:r>
    </w:p>
    <w:p w14:paraId="3FE9804C" w14:textId="77777777" w:rsidR="00042898" w:rsidRPr="00E9773F" w:rsidRDefault="00042898" w:rsidP="00F36275">
      <w:pPr>
        <w:shd w:val="clear" w:color="auto" w:fill="FFFFFF"/>
        <w:spacing w:before="120" w:after="120"/>
        <w:ind w:firstLine="567"/>
        <w:jc w:val="both"/>
        <w:rPr>
          <w:rFonts w:ascii="Times New Roman" w:hAnsi="Times New Roman"/>
          <w:b/>
          <w:i/>
          <w:szCs w:val="26"/>
        </w:rPr>
      </w:pPr>
      <w:r w:rsidRPr="00E9773F">
        <w:rPr>
          <w:rFonts w:ascii="Times New Roman" w:hAnsi="Times New Roman"/>
          <w:b/>
          <w:i/>
          <w:szCs w:val="26"/>
        </w:rPr>
        <w:t>1.2. Đ</w:t>
      </w:r>
      <w:r w:rsidRPr="00E9773F">
        <w:rPr>
          <w:rFonts w:ascii="Times New Roman" w:hAnsi="Times New Roman"/>
          <w:b/>
          <w:i/>
          <w:szCs w:val="26"/>
          <w:lang w:val="vi-VN"/>
        </w:rPr>
        <w:t>ối tượng </w:t>
      </w:r>
      <w:r w:rsidRPr="00E9773F">
        <w:rPr>
          <w:rFonts w:ascii="Times New Roman" w:hAnsi="Times New Roman"/>
          <w:b/>
          <w:i/>
          <w:szCs w:val="26"/>
        </w:rPr>
        <w:t>áp d</w:t>
      </w:r>
      <w:r w:rsidRPr="00E9773F">
        <w:rPr>
          <w:rFonts w:ascii="Times New Roman" w:hAnsi="Times New Roman"/>
          <w:b/>
          <w:i/>
          <w:szCs w:val="26"/>
          <w:lang w:val="vi-VN"/>
        </w:rPr>
        <w:t>ụng</w:t>
      </w:r>
    </w:p>
    <w:p w14:paraId="7BEBB7AD" w14:textId="77777777" w:rsidR="00042898" w:rsidRPr="00E9773F" w:rsidRDefault="00042898" w:rsidP="00F36275">
      <w:pPr>
        <w:shd w:val="solid" w:color="FFFFFF" w:fill="auto"/>
        <w:spacing w:before="120" w:after="120"/>
        <w:ind w:firstLine="567"/>
        <w:jc w:val="both"/>
        <w:rPr>
          <w:rFonts w:ascii="Times New Roman" w:hAnsi="Times New Roman"/>
        </w:rPr>
      </w:pPr>
      <w:r w:rsidRPr="00E9773F">
        <w:rPr>
          <w:rFonts w:ascii="Times New Roman" w:eastAsia="Arial" w:hAnsi="Times New Roman"/>
          <w:b/>
          <w:bCs/>
        </w:rPr>
        <w:t>-</w:t>
      </w:r>
      <w:r w:rsidRPr="00E9773F">
        <w:rPr>
          <w:rFonts w:ascii="Times New Roman" w:hAnsi="Times New Roman"/>
        </w:rPr>
        <w:t> Doanh nghiệp khởi nghiệp sáng tạo, doanh nghiệp đổi mới sáng tạo trên địa bàn thành phố;</w:t>
      </w:r>
    </w:p>
    <w:p w14:paraId="1CF26069" w14:textId="4DE8734B" w:rsidR="00042898" w:rsidRPr="00E9773F" w:rsidRDefault="00042898" w:rsidP="00F36275">
      <w:pPr>
        <w:shd w:val="solid" w:color="FFFFFF" w:fill="auto"/>
        <w:spacing w:before="120" w:after="120"/>
        <w:ind w:firstLine="567"/>
        <w:jc w:val="both"/>
        <w:rPr>
          <w:rFonts w:ascii="Times New Roman" w:hAnsi="Times New Roman"/>
        </w:rPr>
      </w:pPr>
      <w:r w:rsidRPr="00E9773F">
        <w:rPr>
          <w:rFonts w:ascii="Times New Roman" w:eastAsia="Arial" w:hAnsi="Times New Roman"/>
          <w:b/>
          <w:bCs/>
        </w:rPr>
        <w:t>-</w:t>
      </w:r>
      <w:r w:rsidRPr="00E9773F">
        <w:rPr>
          <w:rFonts w:ascii="Times New Roman" w:hAnsi="Times New Roman"/>
        </w:rPr>
        <w:t>  Tổ chức khoa học và công nghệ, Trung tâm đổi mới sáng tạo tổ chức trung gian hỗ trợ khởi nghiệp đổi mới sáng tạo trên địa bàn thành phố;</w:t>
      </w:r>
    </w:p>
    <w:p w14:paraId="196959AA" w14:textId="77777777" w:rsidR="00042898" w:rsidRPr="00E9773F" w:rsidRDefault="00042898" w:rsidP="00F36275">
      <w:pPr>
        <w:shd w:val="solid" w:color="FFFFFF" w:fill="auto"/>
        <w:spacing w:before="120" w:after="120"/>
        <w:ind w:firstLine="567"/>
        <w:jc w:val="both"/>
        <w:rPr>
          <w:rFonts w:ascii="Times New Roman" w:hAnsi="Times New Roman"/>
        </w:rPr>
      </w:pPr>
      <w:r w:rsidRPr="00E9773F">
        <w:rPr>
          <w:rFonts w:ascii="Times New Roman" w:eastAsia="Arial" w:hAnsi="Times New Roman"/>
          <w:b/>
          <w:bCs/>
        </w:rPr>
        <w:t>-</w:t>
      </w:r>
      <w:r w:rsidRPr="00E9773F">
        <w:rPr>
          <w:rFonts w:ascii="Times New Roman" w:hAnsi="Times New Roman"/>
        </w:rPr>
        <w:t> Tổ chức, cá nhân có khoản thu nhập từ chuyển nhượng vốn góp, quyền góp vốn vào doanh nghiệp khởi nghiệp sáng tạo, doanh nghiệp đổi mới sáng tạo, doanh nghiệp vi mạch bán dẫn, trí tuệ nhân tạo trên địa bàn thành phố;</w:t>
      </w:r>
    </w:p>
    <w:p w14:paraId="79A1871A" w14:textId="77777777" w:rsidR="00042898" w:rsidRPr="00E9773F" w:rsidRDefault="00042898" w:rsidP="00F36275">
      <w:pPr>
        <w:shd w:val="solid" w:color="FFFFFF" w:fill="auto"/>
        <w:spacing w:before="120" w:after="120"/>
        <w:ind w:firstLine="567"/>
        <w:jc w:val="both"/>
        <w:rPr>
          <w:rFonts w:ascii="Times New Roman" w:hAnsi="Times New Roman"/>
        </w:rPr>
      </w:pPr>
      <w:r w:rsidRPr="00E9773F">
        <w:rPr>
          <w:rFonts w:ascii="Times New Roman" w:eastAsia="Arial" w:hAnsi="Times New Roman"/>
          <w:b/>
          <w:bCs/>
        </w:rPr>
        <w:t>-</w:t>
      </w:r>
      <w:r w:rsidRPr="00E9773F">
        <w:rPr>
          <w:rFonts w:ascii="Times New Roman" w:hAnsi="Times New Roman"/>
        </w:rPr>
        <w:t> Chuyên gia, nhà khoa học thực hiện công việc tại doanh nghiệp khởi nghiệp sáng tạo, doanh nghiệp đổi mới sáng tạo, tổ chức khoa học và công nghệ, trung tâm đổi mới sáng tạo và các tổ chức trung gian hỗ trợ khởi nghiệp sáng tạo trên địa bàn thành phố;</w:t>
      </w:r>
    </w:p>
    <w:p w14:paraId="44C8E110" w14:textId="77777777" w:rsidR="00042898" w:rsidRDefault="00042898" w:rsidP="00F36275">
      <w:pPr>
        <w:shd w:val="solid" w:color="FFFFFF" w:fill="auto"/>
        <w:spacing w:before="120" w:after="120"/>
        <w:ind w:firstLine="567"/>
        <w:jc w:val="both"/>
        <w:rPr>
          <w:rFonts w:ascii="Times New Roman" w:eastAsia="Calibri" w:hAnsi="Times New Roman"/>
          <w:iCs/>
          <w:noProof/>
        </w:rPr>
      </w:pPr>
      <w:r w:rsidRPr="00E9773F">
        <w:rPr>
          <w:rFonts w:ascii="Times New Roman" w:eastAsia="Arial" w:hAnsi="Times New Roman"/>
          <w:b/>
          <w:bCs/>
        </w:rPr>
        <w:lastRenderedPageBreak/>
        <w:t>-</w:t>
      </w:r>
      <w:r w:rsidRPr="00E9773F">
        <w:rPr>
          <w:rFonts w:ascii="Times New Roman" w:hAnsi="Times New Roman"/>
        </w:rPr>
        <w:t xml:space="preserve"> Cá nhân khởi nghiệp sáng tạo làm việc tại </w:t>
      </w:r>
      <w:r w:rsidRPr="00E9773F">
        <w:rPr>
          <w:rFonts w:ascii="Times New Roman" w:eastAsia="Calibri" w:hAnsi="Times New Roman"/>
          <w:iCs/>
          <w:noProof/>
        </w:rPr>
        <w:t>doanh nghiệp khởi nghiệp sáng tạo trên địa bàn thành phố.</w:t>
      </w:r>
    </w:p>
    <w:p w14:paraId="1FF834B9" w14:textId="70E84C6C" w:rsidR="00A847A0" w:rsidRPr="00E9773F" w:rsidRDefault="00A847A0" w:rsidP="00F36275">
      <w:pPr>
        <w:shd w:val="solid" w:color="FFFFFF" w:fill="auto"/>
        <w:spacing w:before="120" w:after="120"/>
        <w:ind w:firstLine="567"/>
        <w:jc w:val="both"/>
        <w:rPr>
          <w:rFonts w:ascii="Times New Roman" w:eastAsia="Calibri" w:hAnsi="Times New Roman"/>
          <w:iCs/>
          <w:noProof/>
        </w:rPr>
      </w:pPr>
      <w:r>
        <w:rPr>
          <w:rFonts w:ascii="Times New Roman" w:eastAsia="Calibri" w:hAnsi="Times New Roman"/>
          <w:iCs/>
          <w:noProof/>
        </w:rPr>
        <w:t>- Tổ chức, cá nhân có liên quan.</w:t>
      </w:r>
    </w:p>
    <w:p w14:paraId="696EFCF3" w14:textId="6012323B" w:rsidR="00C62EBD" w:rsidRPr="00E9773F" w:rsidRDefault="003D7579" w:rsidP="00F36275">
      <w:pPr>
        <w:shd w:val="clear" w:color="auto" w:fill="FFFFFF"/>
        <w:spacing w:before="120" w:after="120"/>
        <w:ind w:firstLine="567"/>
        <w:jc w:val="both"/>
        <w:rPr>
          <w:rFonts w:ascii="Times New Roman" w:hAnsi="Times New Roman"/>
          <w:szCs w:val="26"/>
        </w:rPr>
      </w:pPr>
      <w:r w:rsidRPr="00E9773F">
        <w:rPr>
          <w:rFonts w:ascii="Times New Roman" w:hAnsi="Times New Roman"/>
          <w:b/>
          <w:szCs w:val="26"/>
          <w:lang w:val="en"/>
        </w:rPr>
        <w:t>2. B</w:t>
      </w:r>
      <w:r w:rsidRPr="00E9773F">
        <w:rPr>
          <w:rFonts w:ascii="Times New Roman" w:hAnsi="Times New Roman"/>
          <w:b/>
          <w:szCs w:val="26"/>
          <w:lang w:val="vi-VN"/>
        </w:rPr>
        <w:t xml:space="preserve">ố cục của dự thảo </w:t>
      </w:r>
      <w:r w:rsidR="00F36275">
        <w:rPr>
          <w:rFonts w:ascii="Times New Roman" w:hAnsi="Times New Roman"/>
          <w:b/>
          <w:szCs w:val="26"/>
        </w:rPr>
        <w:t>Nghị quyết</w:t>
      </w:r>
      <w:r w:rsidR="00C62EBD" w:rsidRPr="00E9773F">
        <w:rPr>
          <w:rFonts w:ascii="Times New Roman" w:hAnsi="Times New Roman"/>
          <w:b/>
          <w:szCs w:val="26"/>
        </w:rPr>
        <w:t xml:space="preserve">: </w:t>
      </w:r>
      <w:r w:rsidR="00C62EBD" w:rsidRPr="00E9773F">
        <w:rPr>
          <w:rFonts w:ascii="Times New Roman" w:hAnsi="Times New Roman"/>
          <w:szCs w:val="26"/>
        </w:rPr>
        <w:t>Dự thảo Nghị quyết bao gồm 0</w:t>
      </w:r>
      <w:r w:rsidR="000C14A8">
        <w:rPr>
          <w:rFonts w:ascii="Times New Roman" w:hAnsi="Times New Roman"/>
          <w:szCs w:val="26"/>
        </w:rPr>
        <w:t>3</w:t>
      </w:r>
      <w:r w:rsidR="00C62EBD" w:rsidRPr="00E9773F">
        <w:rPr>
          <w:rFonts w:ascii="Times New Roman" w:hAnsi="Times New Roman"/>
          <w:szCs w:val="26"/>
        </w:rPr>
        <w:t xml:space="preserve"> Chương, 1</w:t>
      </w:r>
      <w:r w:rsidR="000C14A8">
        <w:rPr>
          <w:rFonts w:ascii="Times New Roman" w:hAnsi="Times New Roman"/>
          <w:szCs w:val="26"/>
        </w:rPr>
        <w:t>2</w:t>
      </w:r>
      <w:r w:rsidR="00C62EBD" w:rsidRPr="00E9773F">
        <w:rPr>
          <w:rFonts w:ascii="Times New Roman" w:hAnsi="Times New Roman"/>
          <w:szCs w:val="26"/>
        </w:rPr>
        <w:t xml:space="preserve"> Điều và 0</w:t>
      </w:r>
      <w:r w:rsidR="00103D2E">
        <w:rPr>
          <w:rFonts w:ascii="Times New Roman" w:hAnsi="Times New Roman"/>
          <w:szCs w:val="26"/>
        </w:rPr>
        <w:t>3</w:t>
      </w:r>
      <w:r w:rsidR="00C62EBD" w:rsidRPr="00E9773F">
        <w:rPr>
          <w:rFonts w:ascii="Times New Roman" w:hAnsi="Times New Roman"/>
          <w:szCs w:val="26"/>
        </w:rPr>
        <w:t xml:space="preserve"> Phụ lục.</w:t>
      </w:r>
    </w:p>
    <w:p w14:paraId="61EAE3D2" w14:textId="77777777" w:rsidR="00C62EBD" w:rsidRPr="00E9773F" w:rsidRDefault="00C62EBD" w:rsidP="00F36275">
      <w:pPr>
        <w:shd w:val="solid" w:color="FFFFFF" w:fill="auto"/>
        <w:spacing w:before="120" w:after="120"/>
        <w:ind w:firstLine="567"/>
        <w:jc w:val="both"/>
        <w:rPr>
          <w:rFonts w:ascii="Times New Roman" w:hAnsi="Times New Roman"/>
          <w:i/>
        </w:rPr>
      </w:pPr>
      <w:bookmarkStart w:id="6" w:name="chuong_1"/>
      <w:r w:rsidRPr="00E9773F">
        <w:rPr>
          <w:rFonts w:ascii="Times New Roman" w:eastAsia="Arial" w:hAnsi="Times New Roman"/>
          <w:b/>
          <w:bCs/>
          <w:i/>
        </w:rPr>
        <w:t>Chương I</w:t>
      </w:r>
      <w:bookmarkEnd w:id="6"/>
      <w:r w:rsidRPr="00E9773F">
        <w:rPr>
          <w:rFonts w:ascii="Times New Roman" w:eastAsia="Arial" w:hAnsi="Times New Roman"/>
          <w:b/>
          <w:bCs/>
          <w:i/>
        </w:rPr>
        <w:t xml:space="preserve">: </w:t>
      </w:r>
      <w:bookmarkStart w:id="7" w:name="chuong_1_name"/>
      <w:r w:rsidRPr="00E9773F">
        <w:rPr>
          <w:rFonts w:ascii="Times New Roman" w:eastAsia="Arial" w:hAnsi="Times New Roman"/>
          <w:b/>
          <w:bCs/>
          <w:i/>
        </w:rPr>
        <w:t>NHỮNG QUY ĐỊNH CHUNG</w:t>
      </w:r>
      <w:bookmarkEnd w:id="7"/>
    </w:p>
    <w:p w14:paraId="0B32DE90" w14:textId="77777777" w:rsidR="00C62EBD" w:rsidRPr="00E9773F" w:rsidRDefault="00C62EBD" w:rsidP="00F36275">
      <w:pPr>
        <w:shd w:val="solid" w:color="FFFFFF" w:fill="auto"/>
        <w:spacing w:before="120" w:after="120"/>
        <w:ind w:firstLine="567"/>
        <w:jc w:val="both"/>
        <w:rPr>
          <w:rFonts w:ascii="Times New Roman" w:hAnsi="Times New Roman"/>
        </w:rPr>
      </w:pPr>
      <w:bookmarkStart w:id="8" w:name="dieu_1"/>
      <w:r w:rsidRPr="00E9773F">
        <w:rPr>
          <w:rFonts w:ascii="Times New Roman" w:hAnsi="Times New Roman"/>
          <w:bCs/>
        </w:rPr>
        <w:t>Điều 1. Phạm vi điều chỉnh</w:t>
      </w:r>
      <w:bookmarkEnd w:id="8"/>
    </w:p>
    <w:p w14:paraId="3990E3AC" w14:textId="77777777" w:rsidR="00C62EBD" w:rsidRPr="00E9773F" w:rsidRDefault="00C62EBD" w:rsidP="00F36275">
      <w:pPr>
        <w:shd w:val="solid" w:color="FFFFFF" w:fill="auto"/>
        <w:spacing w:before="120" w:after="120"/>
        <w:ind w:firstLine="567"/>
        <w:jc w:val="both"/>
        <w:rPr>
          <w:rFonts w:ascii="Times New Roman" w:eastAsia="Arial" w:hAnsi="Times New Roman"/>
          <w:bCs/>
        </w:rPr>
      </w:pPr>
      <w:bookmarkStart w:id="9" w:name="dieu_2"/>
      <w:r w:rsidRPr="00E9773F">
        <w:rPr>
          <w:rFonts w:ascii="Times New Roman" w:hAnsi="Times New Roman"/>
          <w:bCs/>
        </w:rPr>
        <w:t>Điều 2</w:t>
      </w:r>
      <w:r w:rsidRPr="00E9773F">
        <w:rPr>
          <w:rFonts w:ascii="Times New Roman" w:eastAsia="Arial" w:hAnsi="Times New Roman"/>
          <w:bCs/>
        </w:rPr>
        <w:t>. Đối tượng áp dụng</w:t>
      </w:r>
      <w:bookmarkEnd w:id="9"/>
    </w:p>
    <w:p w14:paraId="666151F9" w14:textId="77777777" w:rsidR="00B230FF" w:rsidRPr="008E34D2" w:rsidRDefault="00B230FF" w:rsidP="00F36275">
      <w:pPr>
        <w:shd w:val="solid" w:color="FFFFFF" w:fill="auto"/>
        <w:spacing w:before="120" w:after="120"/>
        <w:ind w:firstLine="567"/>
        <w:jc w:val="both"/>
        <w:rPr>
          <w:rFonts w:ascii="Times New Roman" w:eastAsia="Arial" w:hAnsi="Times New Roman"/>
          <w:bCs/>
        </w:rPr>
      </w:pPr>
      <w:bookmarkStart w:id="10" w:name="dieu_5"/>
      <w:r w:rsidRPr="008E34D2">
        <w:rPr>
          <w:rFonts w:ascii="Times New Roman" w:eastAsia="Calibri" w:hAnsi="Times New Roman"/>
          <w:bCs/>
          <w:iCs/>
          <w:noProof/>
        </w:rPr>
        <w:t>Điều 3. Giải thích từ ngữ</w:t>
      </w:r>
      <w:r w:rsidRPr="008E34D2">
        <w:rPr>
          <w:rFonts w:ascii="Times New Roman" w:eastAsia="Arial" w:hAnsi="Times New Roman"/>
          <w:bCs/>
        </w:rPr>
        <w:t xml:space="preserve"> </w:t>
      </w:r>
    </w:p>
    <w:bookmarkEnd w:id="10"/>
    <w:p w14:paraId="204066C1" w14:textId="451F9C4F" w:rsidR="00A847A0" w:rsidRPr="00A847A0" w:rsidRDefault="00A847A0" w:rsidP="00B230FF">
      <w:pPr>
        <w:shd w:val="solid" w:color="FFFFFF" w:fill="auto"/>
        <w:spacing w:after="120"/>
        <w:ind w:firstLine="567"/>
        <w:jc w:val="both"/>
        <w:rPr>
          <w:rFonts w:ascii="Times New Roman" w:eastAsia="Arial" w:hAnsi="Times New Roman"/>
          <w:bCs/>
          <w:i/>
          <w:iCs/>
        </w:rPr>
      </w:pPr>
      <w:r w:rsidRPr="00A847A0">
        <w:rPr>
          <w:rFonts w:ascii="Times New Roman" w:eastAsia="Arial" w:hAnsi="Times New Roman"/>
          <w:b/>
          <w:i/>
          <w:iCs/>
        </w:rPr>
        <w:t>Chương II:</w:t>
      </w:r>
      <w:r w:rsidRPr="00A847A0">
        <w:rPr>
          <w:rFonts w:ascii="Times New Roman" w:eastAsia="Arial" w:hAnsi="Times New Roman"/>
          <w:bCs/>
          <w:i/>
          <w:iCs/>
        </w:rPr>
        <w:t xml:space="preserve"> </w:t>
      </w:r>
      <w:r w:rsidRPr="00A847A0">
        <w:rPr>
          <w:rFonts w:ascii="Times New Roman" w:eastAsia="Calibri" w:hAnsi="Times New Roman"/>
          <w:b/>
          <w:i/>
          <w:iCs/>
          <w:noProof/>
        </w:rPr>
        <w:t>TIÊU CHÍ, ĐIỀU KIỆN, TRÌNH TỰ, THỦ TỤC THỰC HIỆN</w:t>
      </w:r>
    </w:p>
    <w:p w14:paraId="7761C1EC" w14:textId="14A34ED0" w:rsidR="00B230FF" w:rsidRPr="008E34D2" w:rsidRDefault="00B230FF" w:rsidP="00B230FF">
      <w:pPr>
        <w:shd w:val="solid" w:color="FFFFFF" w:fill="auto"/>
        <w:spacing w:after="120"/>
        <w:ind w:firstLine="567"/>
        <w:jc w:val="both"/>
        <w:rPr>
          <w:rFonts w:ascii="Times New Roman" w:eastAsia="Arial" w:hAnsi="Times New Roman"/>
          <w:bCs/>
        </w:rPr>
      </w:pPr>
      <w:r w:rsidRPr="008E34D2">
        <w:rPr>
          <w:rFonts w:ascii="Times New Roman" w:eastAsia="Arial" w:hAnsi="Times New Roman"/>
          <w:bCs/>
        </w:rPr>
        <w:t>Điều </w:t>
      </w:r>
      <w:r w:rsidR="00A847A0">
        <w:rPr>
          <w:rFonts w:ascii="Times New Roman" w:eastAsia="Arial" w:hAnsi="Times New Roman"/>
          <w:bCs/>
        </w:rPr>
        <w:t>4</w:t>
      </w:r>
      <w:r w:rsidRPr="008E34D2">
        <w:rPr>
          <w:rFonts w:ascii="Times New Roman" w:eastAsia="Arial" w:hAnsi="Times New Roman"/>
          <w:bCs/>
        </w:rPr>
        <w:t>.</w:t>
      </w:r>
      <w:r w:rsidRPr="00A847A0">
        <w:rPr>
          <w:rFonts w:ascii="Times New Roman" w:eastAsia="Arial" w:hAnsi="Times New Roman"/>
        </w:rPr>
        <w:t> </w:t>
      </w:r>
      <w:r w:rsidR="00A847A0" w:rsidRPr="00A847A0">
        <w:rPr>
          <w:rFonts w:ascii="Times New Roman" w:eastAsia="Arial" w:hAnsi="Times New Roman"/>
        </w:rPr>
        <w:t>Tiêu chí và điều kiện miễn thuế đối với doanh nghiệp khởi nghiệp sáng tạo, doanh nghiệp đổi mới sáng tạo</w:t>
      </w:r>
    </w:p>
    <w:p w14:paraId="507BCE8B" w14:textId="77777777" w:rsidR="00A847A0" w:rsidRDefault="00B230FF" w:rsidP="00B230FF">
      <w:pPr>
        <w:shd w:val="solid" w:color="FFFFFF" w:fill="auto"/>
        <w:spacing w:before="120" w:after="120"/>
        <w:ind w:firstLine="567"/>
        <w:jc w:val="both"/>
        <w:rPr>
          <w:rFonts w:ascii="Times New Roman" w:hAnsi="Times New Roman"/>
          <w:b/>
          <w:bCs/>
        </w:rPr>
      </w:pPr>
      <w:bookmarkStart w:id="11" w:name="dieu_6"/>
      <w:r w:rsidRPr="008E34D2">
        <w:rPr>
          <w:rFonts w:ascii="Times New Roman" w:hAnsi="Times New Roman"/>
          <w:bCs/>
        </w:rPr>
        <w:t xml:space="preserve">Điều </w:t>
      </w:r>
      <w:r w:rsidR="00A847A0">
        <w:rPr>
          <w:rFonts w:ascii="Times New Roman" w:hAnsi="Times New Roman"/>
          <w:bCs/>
        </w:rPr>
        <w:t>5</w:t>
      </w:r>
      <w:r w:rsidRPr="008E34D2">
        <w:rPr>
          <w:rFonts w:ascii="Times New Roman" w:hAnsi="Times New Roman"/>
          <w:bCs/>
        </w:rPr>
        <w:t>.</w:t>
      </w:r>
      <w:r w:rsidRPr="008E34D2">
        <w:rPr>
          <w:rFonts w:ascii="Times New Roman" w:hAnsi="Times New Roman"/>
        </w:rPr>
        <w:t xml:space="preserve"> </w:t>
      </w:r>
      <w:r w:rsidR="00A847A0" w:rsidRPr="00A847A0">
        <w:rPr>
          <w:rFonts w:ascii="Times New Roman" w:eastAsia="Arial" w:hAnsi="Times New Roman"/>
        </w:rPr>
        <w:t>Tiêu chí và điều kiện miễn thuế đối với</w:t>
      </w:r>
      <w:r w:rsidR="00A847A0" w:rsidRPr="00A847A0">
        <w:rPr>
          <w:rFonts w:ascii="Times New Roman" w:eastAsia="Arial" w:hAnsi="Times New Roman"/>
          <w:i/>
          <w:iCs/>
        </w:rPr>
        <w:t xml:space="preserve"> </w:t>
      </w:r>
      <w:r w:rsidR="00A847A0" w:rsidRPr="00A847A0">
        <w:rPr>
          <w:rFonts w:ascii="Times New Roman" w:eastAsia="Arial" w:hAnsi="Times New Roman"/>
        </w:rPr>
        <w:t>tổ chức hỗ trợ khởi nghiệp, đổi mới sáng tạo</w:t>
      </w:r>
      <w:r w:rsidR="00A847A0" w:rsidRPr="00A847A0">
        <w:rPr>
          <w:rFonts w:ascii="Times New Roman" w:hAnsi="Times New Roman"/>
          <w:b/>
          <w:bCs/>
        </w:rPr>
        <w:t xml:space="preserve"> </w:t>
      </w:r>
    </w:p>
    <w:p w14:paraId="48217205" w14:textId="3A00EC73" w:rsidR="00B230FF" w:rsidRPr="00A847A0" w:rsidRDefault="00A847A0" w:rsidP="00B230FF">
      <w:pPr>
        <w:shd w:val="solid" w:color="FFFFFF" w:fill="auto"/>
        <w:spacing w:before="120" w:after="120"/>
        <w:ind w:firstLine="567"/>
        <w:jc w:val="both"/>
        <w:rPr>
          <w:rFonts w:ascii="Times New Roman" w:eastAsia="Arial" w:hAnsi="Times New Roman"/>
        </w:rPr>
      </w:pPr>
      <w:r w:rsidRPr="00A847A0">
        <w:rPr>
          <w:rFonts w:ascii="Times New Roman" w:hAnsi="Times New Roman"/>
        </w:rPr>
        <w:t xml:space="preserve">Điều 6. </w:t>
      </w:r>
      <w:r w:rsidRPr="00A847A0">
        <w:rPr>
          <w:rFonts w:ascii="Times New Roman" w:eastAsia="Arial" w:hAnsi="Times New Roman"/>
        </w:rPr>
        <w:t>Tiêu chí và điều kiện miễn thuế đối với</w:t>
      </w:r>
      <w:r w:rsidRPr="00A847A0">
        <w:rPr>
          <w:rFonts w:ascii="Times New Roman" w:hAnsi="Times New Roman"/>
        </w:rPr>
        <w:t xml:space="preserve"> </w:t>
      </w:r>
      <w:r w:rsidRPr="00A847A0">
        <w:rPr>
          <w:rFonts w:ascii="Times New Roman" w:eastAsia="Arial" w:hAnsi="Times New Roman"/>
        </w:rPr>
        <w:t>chuyên gia, cá nhân khởi nghiệp sáng tạo</w:t>
      </w:r>
    </w:p>
    <w:p w14:paraId="711980F8" w14:textId="4A5CEB5F" w:rsidR="00A847A0" w:rsidRPr="00A847A0" w:rsidRDefault="00A847A0" w:rsidP="00B230FF">
      <w:pPr>
        <w:shd w:val="solid" w:color="FFFFFF" w:fill="auto"/>
        <w:spacing w:before="120" w:after="120"/>
        <w:ind w:firstLine="567"/>
        <w:jc w:val="both"/>
        <w:rPr>
          <w:rFonts w:ascii="Times New Roman" w:eastAsia="Arial" w:hAnsi="Times New Roman"/>
        </w:rPr>
      </w:pPr>
      <w:r w:rsidRPr="00A847A0">
        <w:rPr>
          <w:rFonts w:ascii="Times New Roman" w:hAnsi="Times New Roman"/>
        </w:rPr>
        <w:t xml:space="preserve">Điều 7. </w:t>
      </w:r>
      <w:r w:rsidRPr="00A847A0">
        <w:rPr>
          <w:rFonts w:ascii="Times New Roman" w:eastAsia="Arial" w:hAnsi="Times New Roman"/>
        </w:rPr>
        <w:t xml:space="preserve">Tiêu chí và điều kiện miễn thuế đối với </w:t>
      </w:r>
      <w:r w:rsidRPr="00A847A0">
        <w:rPr>
          <w:rFonts w:ascii="Times New Roman" w:hAnsi="Times New Roman"/>
        </w:rPr>
        <w:t>cá nhân có thu nhập từ chuyển nhượng vốn góp, quyền góp vốn vào doanh nghiệp khởi nghiệp sáng tạo, doanh nghiệp đổi mới sáng tạo, doanh nghiệp vi mạch bán dẫn, trí tuệ nhân tạo</w:t>
      </w:r>
    </w:p>
    <w:p w14:paraId="1055BCB2" w14:textId="74DF655E" w:rsidR="00A847A0" w:rsidRPr="00A847A0" w:rsidRDefault="00A847A0" w:rsidP="00B230FF">
      <w:pPr>
        <w:shd w:val="solid" w:color="FFFFFF" w:fill="auto"/>
        <w:spacing w:before="120" w:after="120"/>
        <w:ind w:firstLine="567"/>
        <w:jc w:val="both"/>
        <w:rPr>
          <w:rFonts w:ascii="Times New Roman" w:hAnsi="Times New Roman"/>
        </w:rPr>
      </w:pPr>
      <w:r w:rsidRPr="00A847A0">
        <w:rPr>
          <w:rFonts w:ascii="Times New Roman" w:hAnsi="Times New Roman"/>
        </w:rPr>
        <w:t xml:space="preserve">Điều 8. </w:t>
      </w:r>
      <w:r w:rsidRPr="00A847A0">
        <w:rPr>
          <w:rFonts w:ascii="Times New Roman" w:eastAsia="Arial" w:hAnsi="Times New Roman"/>
        </w:rPr>
        <w:t xml:space="preserve">Tiêu chí và điều kiện miễn thuế đối với </w:t>
      </w:r>
      <w:r w:rsidRPr="00A847A0">
        <w:rPr>
          <w:rFonts w:ascii="Times New Roman" w:hAnsi="Times New Roman"/>
        </w:rPr>
        <w:t>doanh nghiệp có thu nhập từ chuyển nhượng vốn góp, quyền góp vốn vào doanh nghiệp khởi nghiệp sáng tạo, doanh nghiệp đổi mới sáng tạo, doanh nghiệp vi mạch bán dẫn, trí tuệ nhân tạo</w:t>
      </w:r>
    </w:p>
    <w:p w14:paraId="2A1E24FE" w14:textId="3A85C764" w:rsidR="00A847A0" w:rsidRPr="00A847A0" w:rsidRDefault="00A847A0" w:rsidP="00B230FF">
      <w:pPr>
        <w:shd w:val="solid" w:color="FFFFFF" w:fill="auto"/>
        <w:spacing w:before="120" w:after="120"/>
        <w:ind w:firstLine="567"/>
        <w:jc w:val="both"/>
        <w:rPr>
          <w:rFonts w:ascii="Times New Roman" w:eastAsia="Arial" w:hAnsi="Times New Roman"/>
        </w:rPr>
      </w:pPr>
      <w:r w:rsidRPr="00A847A0">
        <w:rPr>
          <w:rFonts w:ascii="Times New Roman" w:hAnsi="Times New Roman"/>
        </w:rPr>
        <w:t xml:space="preserve">Điều 9. </w:t>
      </w:r>
      <w:r w:rsidRPr="00A847A0">
        <w:rPr>
          <w:rFonts w:ascii="Times New Roman" w:eastAsia="Arial" w:hAnsi="Times New Roman"/>
        </w:rPr>
        <w:t>Trình tự, thủ tục miễn thuế và xác định đối tượng được miễn thuế</w:t>
      </w:r>
    </w:p>
    <w:bookmarkEnd w:id="11"/>
    <w:p w14:paraId="7CD5F433" w14:textId="39F04499" w:rsidR="00C62EBD" w:rsidRPr="00E9773F" w:rsidRDefault="00C62EBD" w:rsidP="00F36275">
      <w:pPr>
        <w:shd w:val="solid" w:color="FFFFFF" w:fill="auto"/>
        <w:spacing w:before="120" w:after="120"/>
        <w:ind w:firstLine="567"/>
        <w:jc w:val="both"/>
        <w:rPr>
          <w:rFonts w:ascii="Times New Roman" w:hAnsi="Times New Roman"/>
          <w:i/>
        </w:rPr>
      </w:pPr>
      <w:r w:rsidRPr="00E9773F">
        <w:rPr>
          <w:rFonts w:ascii="Times New Roman" w:hAnsi="Times New Roman"/>
          <w:b/>
          <w:i/>
        </w:rPr>
        <w:t>Chương II</w:t>
      </w:r>
      <w:r w:rsidR="00A847A0">
        <w:rPr>
          <w:rFonts w:ascii="Times New Roman" w:hAnsi="Times New Roman"/>
          <w:b/>
          <w:i/>
        </w:rPr>
        <w:t>I</w:t>
      </w:r>
      <w:r w:rsidRPr="00E9773F">
        <w:rPr>
          <w:rFonts w:ascii="Times New Roman" w:eastAsia="Arial" w:hAnsi="Times New Roman"/>
          <w:b/>
          <w:bCs/>
          <w:i/>
        </w:rPr>
        <w:t xml:space="preserve">: </w:t>
      </w:r>
      <w:bookmarkStart w:id="12" w:name="chuong_3_name"/>
      <w:r w:rsidRPr="00E9773F">
        <w:rPr>
          <w:rFonts w:ascii="Times New Roman" w:eastAsia="Arial" w:hAnsi="Times New Roman"/>
          <w:b/>
          <w:bCs/>
          <w:i/>
        </w:rPr>
        <w:t>TỔ CHỨC THỰC HIỆN</w:t>
      </w:r>
      <w:bookmarkEnd w:id="12"/>
    </w:p>
    <w:p w14:paraId="3706529F" w14:textId="61D8F768" w:rsidR="00C62EBD" w:rsidRPr="00E9773F" w:rsidRDefault="00C62EBD" w:rsidP="00F36275">
      <w:pPr>
        <w:shd w:val="solid" w:color="FFFFFF" w:fill="auto"/>
        <w:spacing w:before="120" w:after="120"/>
        <w:ind w:firstLine="567"/>
        <w:jc w:val="both"/>
        <w:rPr>
          <w:rFonts w:ascii="Times New Roman" w:hAnsi="Times New Roman"/>
        </w:rPr>
      </w:pPr>
      <w:bookmarkStart w:id="13" w:name="dieu_9"/>
      <w:r w:rsidRPr="00E9773F">
        <w:rPr>
          <w:rFonts w:ascii="Times New Roman" w:eastAsia="Arial" w:hAnsi="Times New Roman"/>
          <w:bCs/>
        </w:rPr>
        <w:t>Điều 1</w:t>
      </w:r>
      <w:r w:rsidR="00A847A0">
        <w:rPr>
          <w:rFonts w:ascii="Times New Roman" w:eastAsia="Arial" w:hAnsi="Times New Roman"/>
          <w:bCs/>
        </w:rPr>
        <w:t>0</w:t>
      </w:r>
      <w:r w:rsidRPr="00E9773F">
        <w:rPr>
          <w:rFonts w:ascii="Times New Roman" w:eastAsia="Arial" w:hAnsi="Times New Roman"/>
          <w:bCs/>
        </w:rPr>
        <w:t>. Kinh phí thực hiện</w:t>
      </w:r>
      <w:bookmarkEnd w:id="13"/>
    </w:p>
    <w:p w14:paraId="6320E242" w14:textId="78E9D8F2" w:rsidR="006A096C" w:rsidRPr="00E9773F" w:rsidRDefault="006A096C" w:rsidP="006A096C">
      <w:pPr>
        <w:shd w:val="solid" w:color="FFFFFF" w:fill="auto"/>
        <w:spacing w:before="120" w:after="120"/>
        <w:ind w:firstLine="567"/>
        <w:jc w:val="both"/>
        <w:rPr>
          <w:rFonts w:ascii="Times New Roman" w:eastAsia="Arial" w:hAnsi="Times New Roman"/>
          <w:bCs/>
        </w:rPr>
      </w:pPr>
      <w:bookmarkStart w:id="14" w:name="dieu_12"/>
      <w:bookmarkStart w:id="15" w:name="_Hlk207009518"/>
      <w:r w:rsidRPr="00E9773F">
        <w:rPr>
          <w:rFonts w:ascii="Times New Roman" w:hAnsi="Times New Roman"/>
          <w:bCs/>
        </w:rPr>
        <w:t>Điều 1</w:t>
      </w:r>
      <w:r w:rsidR="00A847A0">
        <w:rPr>
          <w:rFonts w:ascii="Times New Roman" w:hAnsi="Times New Roman"/>
          <w:bCs/>
        </w:rPr>
        <w:t>1</w:t>
      </w:r>
      <w:r w:rsidRPr="00E9773F">
        <w:rPr>
          <w:rFonts w:ascii="Times New Roman" w:hAnsi="Times New Roman"/>
          <w:bCs/>
        </w:rPr>
        <w:t>. T</w:t>
      </w:r>
      <w:r w:rsidRPr="00E9773F">
        <w:rPr>
          <w:rFonts w:ascii="Times New Roman" w:eastAsia="Arial" w:hAnsi="Times New Roman"/>
          <w:bCs/>
        </w:rPr>
        <w:t>ổ chức thực hiện</w:t>
      </w:r>
      <w:bookmarkEnd w:id="14"/>
      <w:r w:rsidRPr="00E9773F">
        <w:rPr>
          <w:rFonts w:ascii="Times New Roman" w:eastAsia="Arial" w:hAnsi="Times New Roman"/>
          <w:bCs/>
        </w:rPr>
        <w:t>.</w:t>
      </w:r>
    </w:p>
    <w:p w14:paraId="744C3022" w14:textId="07E25F7E" w:rsidR="00C62EBD" w:rsidRPr="00E9773F" w:rsidRDefault="00C62EBD" w:rsidP="00F36275">
      <w:pPr>
        <w:shd w:val="solid" w:color="FFFFFF" w:fill="auto"/>
        <w:spacing w:before="120" w:after="120"/>
        <w:ind w:firstLine="567"/>
        <w:jc w:val="both"/>
        <w:rPr>
          <w:rFonts w:ascii="Times New Roman" w:hAnsi="Times New Roman"/>
        </w:rPr>
      </w:pPr>
      <w:bookmarkStart w:id="16" w:name="dieu_11"/>
      <w:bookmarkEnd w:id="15"/>
      <w:r w:rsidRPr="00E9773F">
        <w:rPr>
          <w:rFonts w:ascii="Times New Roman" w:eastAsia="Arial" w:hAnsi="Times New Roman"/>
          <w:bCs/>
        </w:rPr>
        <w:t>Điều 1</w:t>
      </w:r>
      <w:r w:rsidR="00A847A0">
        <w:rPr>
          <w:rFonts w:ascii="Times New Roman" w:eastAsia="Arial" w:hAnsi="Times New Roman"/>
          <w:bCs/>
        </w:rPr>
        <w:t>2</w:t>
      </w:r>
      <w:r w:rsidRPr="00E9773F">
        <w:rPr>
          <w:rFonts w:ascii="Times New Roman" w:eastAsia="Arial" w:hAnsi="Times New Roman"/>
          <w:bCs/>
        </w:rPr>
        <w:t>. Điều khoản thi hành</w:t>
      </w:r>
      <w:bookmarkEnd w:id="16"/>
    </w:p>
    <w:p w14:paraId="7ED44959" w14:textId="0AAD8F0E" w:rsidR="00C62EBD" w:rsidRPr="00E9773F" w:rsidRDefault="00C62EBD" w:rsidP="00F36275">
      <w:pPr>
        <w:shd w:val="solid" w:color="FFFFFF" w:fill="auto"/>
        <w:spacing w:before="120" w:after="120"/>
        <w:ind w:firstLine="567"/>
        <w:jc w:val="both"/>
        <w:rPr>
          <w:rFonts w:ascii="Times New Roman" w:eastAsia="Arial" w:hAnsi="Times New Roman"/>
          <w:bCs/>
        </w:rPr>
      </w:pPr>
      <w:bookmarkStart w:id="17" w:name="chuong_pl_1"/>
      <w:r w:rsidRPr="00E9773F">
        <w:rPr>
          <w:rFonts w:ascii="Times New Roman" w:eastAsia="Arial" w:hAnsi="Times New Roman"/>
          <w:b/>
          <w:bCs/>
          <w:i/>
        </w:rPr>
        <w:t>PHỤ LỤC I</w:t>
      </w:r>
      <w:bookmarkEnd w:id="17"/>
      <w:r w:rsidRPr="00E9773F">
        <w:rPr>
          <w:rFonts w:ascii="Times New Roman" w:eastAsia="Arial" w:hAnsi="Times New Roman"/>
          <w:b/>
          <w:bCs/>
          <w:i/>
        </w:rPr>
        <w:t>:</w:t>
      </w:r>
      <w:r w:rsidRPr="00E9773F">
        <w:rPr>
          <w:rFonts w:ascii="Times New Roman" w:eastAsia="Arial" w:hAnsi="Times New Roman"/>
          <w:bCs/>
        </w:rPr>
        <w:t xml:space="preserve"> </w:t>
      </w:r>
      <w:r w:rsidR="00A847A0">
        <w:rPr>
          <w:rFonts w:ascii="Times New Roman" w:eastAsia="Arial" w:hAnsi="Times New Roman"/>
          <w:bCs/>
        </w:rPr>
        <w:t>Nội dung, cách thức, trình tự, thủ tục xác nhận</w:t>
      </w:r>
      <w:r w:rsidRPr="00E9773F">
        <w:rPr>
          <w:rFonts w:ascii="Times New Roman" w:eastAsia="Arial" w:hAnsi="Times New Roman"/>
          <w:bCs/>
        </w:rPr>
        <w:t xml:space="preserve"> </w:t>
      </w:r>
    </w:p>
    <w:p w14:paraId="310ED504" w14:textId="12AE54B1" w:rsidR="00C62EBD" w:rsidRDefault="00C62EBD" w:rsidP="00F36275">
      <w:pPr>
        <w:shd w:val="solid" w:color="FFFFFF" w:fill="auto"/>
        <w:spacing w:before="120" w:after="120"/>
        <w:ind w:firstLine="567"/>
        <w:jc w:val="both"/>
        <w:rPr>
          <w:rFonts w:ascii="Times New Roman" w:eastAsia="Arial" w:hAnsi="Times New Roman"/>
          <w:bCs/>
        </w:rPr>
      </w:pPr>
      <w:bookmarkStart w:id="18" w:name="chuong_pl_2"/>
      <w:r w:rsidRPr="00E9773F">
        <w:rPr>
          <w:rFonts w:ascii="Times New Roman" w:eastAsia="Arial" w:hAnsi="Times New Roman"/>
          <w:b/>
          <w:bCs/>
          <w:i/>
        </w:rPr>
        <w:t>PHỤ LỤC II</w:t>
      </w:r>
      <w:bookmarkEnd w:id="18"/>
      <w:r w:rsidRPr="00E9773F">
        <w:rPr>
          <w:rFonts w:ascii="Times New Roman" w:eastAsia="Arial" w:hAnsi="Times New Roman"/>
          <w:b/>
          <w:bCs/>
          <w:i/>
        </w:rPr>
        <w:t>:</w:t>
      </w:r>
      <w:r w:rsidRPr="00E9773F">
        <w:rPr>
          <w:rFonts w:ascii="Times New Roman" w:eastAsia="Arial" w:hAnsi="Times New Roman"/>
          <w:bCs/>
        </w:rPr>
        <w:t xml:space="preserve"> </w:t>
      </w:r>
      <w:r w:rsidR="00A847A0">
        <w:rPr>
          <w:rFonts w:ascii="Times New Roman" w:eastAsia="Arial" w:hAnsi="Times New Roman"/>
          <w:bCs/>
        </w:rPr>
        <w:t>Thành phần, trách nhiệm, phương thức làm việc, trình tự, nội dung làm việc của hội đồng thẩm định hồ sơ xác nhận</w:t>
      </w:r>
    </w:p>
    <w:p w14:paraId="3C7C24A3" w14:textId="58F88D7C" w:rsidR="00A847A0" w:rsidRDefault="00B230FF" w:rsidP="00A847A0">
      <w:pPr>
        <w:shd w:val="solid" w:color="FFFFFF" w:fill="auto"/>
        <w:spacing w:before="120" w:after="120"/>
        <w:ind w:firstLine="567"/>
        <w:jc w:val="both"/>
        <w:rPr>
          <w:rFonts w:ascii="Times New Roman" w:eastAsia="Arial" w:hAnsi="Times New Roman"/>
          <w:bCs/>
        </w:rPr>
      </w:pPr>
      <w:r w:rsidRPr="00103D2E">
        <w:rPr>
          <w:rFonts w:ascii="Times New Roman" w:hAnsi="Times New Roman"/>
          <w:b/>
          <w:bCs/>
          <w:i/>
        </w:rPr>
        <w:t>PHỤ LỤC III:</w:t>
      </w:r>
      <w:r>
        <w:rPr>
          <w:rFonts w:ascii="Times New Roman" w:hAnsi="Times New Roman"/>
          <w:b/>
          <w:bCs/>
        </w:rPr>
        <w:t xml:space="preserve"> </w:t>
      </w:r>
      <w:r w:rsidR="00A847A0" w:rsidRPr="00E9773F">
        <w:rPr>
          <w:rFonts w:ascii="Times New Roman" w:eastAsia="Arial" w:hAnsi="Times New Roman"/>
          <w:bCs/>
        </w:rPr>
        <w:t>Biểu mẫu hồ sơ xác nhận</w:t>
      </w:r>
      <w:r w:rsidR="00B6555F">
        <w:rPr>
          <w:rFonts w:ascii="Times New Roman" w:eastAsia="Arial" w:hAnsi="Times New Roman"/>
          <w:bCs/>
        </w:rPr>
        <w:t>.</w:t>
      </w:r>
    </w:p>
    <w:p w14:paraId="210ED3B2" w14:textId="77777777" w:rsidR="00DB14E8" w:rsidRPr="00E9773F" w:rsidRDefault="00DB14E8" w:rsidP="00F36275">
      <w:pPr>
        <w:shd w:val="clear" w:color="auto" w:fill="FFFFFF"/>
        <w:spacing w:before="120" w:after="120"/>
        <w:ind w:firstLine="567"/>
        <w:jc w:val="both"/>
        <w:rPr>
          <w:rFonts w:ascii="Times New Roman" w:hAnsi="Times New Roman"/>
          <w:b/>
          <w:szCs w:val="26"/>
          <w:lang w:val="vi-VN"/>
        </w:rPr>
      </w:pPr>
      <w:r w:rsidRPr="00E9773F">
        <w:rPr>
          <w:rFonts w:ascii="Times New Roman" w:hAnsi="Times New Roman"/>
          <w:b/>
          <w:szCs w:val="26"/>
          <w:lang w:val="en"/>
        </w:rPr>
        <w:t>3. N</w:t>
      </w:r>
      <w:r w:rsidRPr="00E9773F">
        <w:rPr>
          <w:rFonts w:ascii="Times New Roman" w:hAnsi="Times New Roman"/>
          <w:b/>
          <w:szCs w:val="26"/>
          <w:lang w:val="vi-VN"/>
        </w:rPr>
        <w:t>ội dung cơ bản</w:t>
      </w:r>
    </w:p>
    <w:p w14:paraId="6EC57B42" w14:textId="081E3389" w:rsidR="00F65AEF" w:rsidRDefault="00F65AEF" w:rsidP="00B6555F">
      <w:pPr>
        <w:shd w:val="clear" w:color="auto" w:fill="FFFFFF"/>
        <w:spacing w:before="120" w:after="120"/>
        <w:ind w:firstLine="567"/>
        <w:jc w:val="both"/>
        <w:rPr>
          <w:rFonts w:ascii="Times New Roman" w:eastAsia="Arial" w:hAnsi="Times New Roman"/>
          <w:bCs/>
        </w:rPr>
      </w:pPr>
      <w:r w:rsidRPr="00E9773F">
        <w:rPr>
          <w:rFonts w:ascii="Times New Roman" w:hAnsi="Times New Roman"/>
          <w:szCs w:val="26"/>
        </w:rPr>
        <w:lastRenderedPageBreak/>
        <w:t>3.</w:t>
      </w:r>
      <w:r>
        <w:rPr>
          <w:rFonts w:ascii="Times New Roman" w:hAnsi="Times New Roman"/>
          <w:szCs w:val="26"/>
        </w:rPr>
        <w:t>1</w:t>
      </w:r>
      <w:r w:rsidRPr="00E9773F">
        <w:rPr>
          <w:rFonts w:ascii="Times New Roman" w:hAnsi="Times New Roman"/>
          <w:szCs w:val="26"/>
        </w:rPr>
        <w:t xml:space="preserve">. </w:t>
      </w:r>
      <w:r w:rsidRPr="00E9773F">
        <w:rPr>
          <w:rFonts w:ascii="Times New Roman" w:eastAsia="Arial" w:hAnsi="Times New Roman"/>
          <w:bCs/>
        </w:rPr>
        <w:t xml:space="preserve">Dự thảo </w:t>
      </w:r>
      <w:r w:rsidR="00B6555F">
        <w:rPr>
          <w:rFonts w:ascii="Times New Roman" w:eastAsia="Arial" w:hAnsi="Times New Roman"/>
          <w:bCs/>
        </w:rPr>
        <w:t xml:space="preserve">giải thích cụ thể về một số từ ngữ liên quan đến đối tượng được </w:t>
      </w:r>
      <w:r w:rsidRPr="00E9773F">
        <w:rPr>
          <w:rFonts w:ascii="Times New Roman" w:eastAsia="Arial" w:hAnsi="Times New Roman"/>
          <w:bCs/>
        </w:rPr>
        <w:t>miễn thuế</w:t>
      </w:r>
      <w:r w:rsidR="00B6555F">
        <w:rPr>
          <w:rFonts w:ascii="Times New Roman" w:eastAsia="Arial" w:hAnsi="Times New Roman"/>
          <w:bCs/>
        </w:rPr>
        <w:t xml:space="preserve">, đối tượng liên quan đến đối tượng được miễn thuế làm căn cứ xác nhận để Thuế thành phố thực hiện các thủ tục miễn thuế theo quy định, </w:t>
      </w:r>
      <w:r w:rsidRPr="00E9773F">
        <w:rPr>
          <w:rFonts w:ascii="Times New Roman" w:eastAsia="Arial" w:hAnsi="Times New Roman"/>
          <w:bCs/>
        </w:rPr>
        <w:t xml:space="preserve">gồm: </w:t>
      </w:r>
      <w:r w:rsidR="00B6555F">
        <w:rPr>
          <w:rFonts w:ascii="Times New Roman" w:eastAsia="Arial" w:hAnsi="Times New Roman"/>
        </w:rPr>
        <w:t>D</w:t>
      </w:r>
      <w:r w:rsidR="00B6555F" w:rsidRPr="00986BA1">
        <w:rPr>
          <w:rFonts w:ascii="Times New Roman" w:eastAsia="Arial" w:hAnsi="Times New Roman"/>
        </w:rPr>
        <w:t>oanh nghiệp khởi nghiệp sáng tạo</w:t>
      </w:r>
      <w:r w:rsidR="00B6555F" w:rsidRPr="00986BA1">
        <w:rPr>
          <w:rFonts w:ascii="Times New Roman" w:hAnsi="Times New Roman"/>
        </w:rPr>
        <w:t>; Trung tâm đổi mới sáng tạo, Trung tâm hỗ trợ khởi nghiệp sáng tạo; Chuyên gia</w:t>
      </w:r>
      <w:r w:rsidR="00B6555F">
        <w:rPr>
          <w:rFonts w:ascii="Times New Roman" w:hAnsi="Times New Roman"/>
        </w:rPr>
        <w:t>;</w:t>
      </w:r>
      <w:r w:rsidR="00B6555F" w:rsidRPr="00986BA1">
        <w:rPr>
          <w:rFonts w:ascii="Times New Roman" w:hAnsi="Times New Roman"/>
        </w:rPr>
        <w:t xml:space="preserve"> </w:t>
      </w:r>
      <w:r w:rsidR="00B6555F">
        <w:rPr>
          <w:rFonts w:ascii="Times New Roman" w:hAnsi="Times New Roman"/>
        </w:rPr>
        <w:t>C</w:t>
      </w:r>
      <w:r w:rsidR="00B6555F" w:rsidRPr="00986BA1">
        <w:rPr>
          <w:rFonts w:ascii="Times New Roman" w:hAnsi="Times New Roman"/>
        </w:rPr>
        <w:t>á nhân khởi nghiệp sáng tạo</w:t>
      </w:r>
      <w:r w:rsidR="00B6555F">
        <w:rPr>
          <w:rFonts w:ascii="Times New Roman" w:hAnsi="Times New Roman"/>
        </w:rPr>
        <w:t>;</w:t>
      </w:r>
      <w:r w:rsidR="00B6555F" w:rsidRPr="00986BA1">
        <w:rPr>
          <w:rFonts w:ascii="Times New Roman" w:eastAsia="Arial" w:hAnsi="Times New Roman"/>
        </w:rPr>
        <w:t xml:space="preserve"> </w:t>
      </w:r>
      <w:r w:rsidR="00B6555F">
        <w:rPr>
          <w:rFonts w:ascii="Times New Roman" w:eastAsia="Arial" w:hAnsi="Times New Roman"/>
        </w:rPr>
        <w:t>D</w:t>
      </w:r>
      <w:r w:rsidR="00B6555F" w:rsidRPr="00986BA1">
        <w:rPr>
          <w:rFonts w:ascii="Times New Roman" w:hAnsi="Times New Roman"/>
          <w:bCs/>
        </w:rPr>
        <w:t>oanh nghiệp</w:t>
      </w:r>
      <w:r w:rsidR="00B6555F" w:rsidRPr="00986BA1">
        <w:rPr>
          <w:rFonts w:ascii="Times New Roman" w:eastAsia="Arial" w:hAnsi="Times New Roman"/>
          <w:bCs/>
        </w:rPr>
        <w:t xml:space="preserve"> đổi mới sáng tạo</w:t>
      </w:r>
      <w:r w:rsidR="00B6555F">
        <w:rPr>
          <w:rFonts w:ascii="Times New Roman" w:eastAsia="Arial" w:hAnsi="Times New Roman"/>
          <w:bCs/>
        </w:rPr>
        <w:t>;</w:t>
      </w:r>
      <w:r w:rsidR="00B6555F" w:rsidRPr="00986BA1">
        <w:rPr>
          <w:rFonts w:ascii="Times New Roman" w:eastAsia="Arial" w:hAnsi="Times New Roman"/>
          <w:bCs/>
        </w:rPr>
        <w:t xml:space="preserve"> </w:t>
      </w:r>
      <w:r w:rsidR="00B6555F">
        <w:rPr>
          <w:rFonts w:ascii="Times New Roman" w:eastAsia="Arial" w:hAnsi="Times New Roman"/>
          <w:bCs/>
        </w:rPr>
        <w:t>D</w:t>
      </w:r>
      <w:r w:rsidR="00B6555F" w:rsidRPr="00986BA1">
        <w:rPr>
          <w:rFonts w:ascii="Times New Roman" w:eastAsia="Arial" w:hAnsi="Times New Roman"/>
          <w:bCs/>
        </w:rPr>
        <w:t>oanh nghiệp vi mạch bán dẫn</w:t>
      </w:r>
      <w:r w:rsidR="00B6555F">
        <w:rPr>
          <w:rFonts w:ascii="Times New Roman" w:eastAsia="Arial" w:hAnsi="Times New Roman"/>
          <w:bCs/>
        </w:rPr>
        <w:t>; D</w:t>
      </w:r>
      <w:r w:rsidR="00B6555F" w:rsidRPr="00986BA1">
        <w:rPr>
          <w:rFonts w:ascii="Times New Roman" w:eastAsia="Arial" w:hAnsi="Times New Roman"/>
          <w:bCs/>
        </w:rPr>
        <w:t>oanh nghiệp trí tuệ nhân tạo</w:t>
      </w:r>
      <w:r w:rsidR="00B6555F">
        <w:rPr>
          <w:rFonts w:ascii="Times New Roman" w:eastAsia="Arial" w:hAnsi="Times New Roman"/>
          <w:bCs/>
        </w:rPr>
        <w:t>.</w:t>
      </w:r>
    </w:p>
    <w:p w14:paraId="09ABC924" w14:textId="7231BD95" w:rsidR="00CE4FE1" w:rsidRPr="00E9773F" w:rsidRDefault="00CE4FE1" w:rsidP="00CE4FE1">
      <w:pPr>
        <w:shd w:val="solid" w:color="FFFFFF" w:fill="auto"/>
        <w:spacing w:before="120" w:after="120"/>
        <w:ind w:firstLine="567"/>
        <w:jc w:val="both"/>
        <w:rPr>
          <w:rFonts w:ascii="Times New Roman" w:eastAsia="Arial" w:hAnsi="Times New Roman"/>
          <w:bCs/>
        </w:rPr>
      </w:pPr>
      <w:r>
        <w:rPr>
          <w:rFonts w:ascii="Times New Roman" w:eastAsia="Calibri" w:hAnsi="Times New Roman"/>
          <w:iCs/>
          <w:noProof/>
        </w:rPr>
        <w:t>Các giải thích từ ngữ này có tham khảo Dự thảo Nghị định về Đổi mới sáng tạo do Bộ Khoa học và Công nghệ đang chủ trì xin ý kiến các Bộ, ngành, địa phương trước khi trình Chính phủ ban hành.</w:t>
      </w:r>
    </w:p>
    <w:p w14:paraId="12AC478C" w14:textId="66E6252A" w:rsidR="005A4F83" w:rsidRDefault="005D56B7" w:rsidP="00F36275">
      <w:pPr>
        <w:shd w:val="clear" w:color="auto" w:fill="FFFFFF"/>
        <w:spacing w:before="120" w:after="120"/>
        <w:ind w:firstLine="567"/>
        <w:jc w:val="both"/>
        <w:rPr>
          <w:rFonts w:ascii="Times New Roman" w:hAnsi="Times New Roman"/>
          <w:szCs w:val="26"/>
        </w:rPr>
      </w:pPr>
      <w:r w:rsidRPr="00E9773F">
        <w:rPr>
          <w:rFonts w:ascii="Times New Roman" w:hAnsi="Times New Roman"/>
          <w:szCs w:val="26"/>
        </w:rPr>
        <w:t>3.</w:t>
      </w:r>
      <w:r w:rsidR="00B230FF">
        <w:rPr>
          <w:rFonts w:ascii="Times New Roman" w:hAnsi="Times New Roman"/>
          <w:szCs w:val="26"/>
        </w:rPr>
        <w:t>2</w:t>
      </w:r>
      <w:r w:rsidRPr="00E9773F">
        <w:rPr>
          <w:rFonts w:ascii="Times New Roman" w:hAnsi="Times New Roman"/>
          <w:szCs w:val="26"/>
        </w:rPr>
        <w:t>.</w:t>
      </w:r>
      <w:r w:rsidR="005A4F83" w:rsidRPr="00E9773F">
        <w:rPr>
          <w:rFonts w:ascii="Times New Roman" w:hAnsi="Times New Roman"/>
          <w:szCs w:val="26"/>
        </w:rPr>
        <w:t xml:space="preserve"> Dự thảo nêu các</w:t>
      </w:r>
      <w:r w:rsidR="00B6555F">
        <w:rPr>
          <w:rFonts w:ascii="Times New Roman" w:hAnsi="Times New Roman"/>
          <w:szCs w:val="26"/>
        </w:rPr>
        <w:t xml:space="preserve"> tiêu chí, điều kiện,</w:t>
      </w:r>
      <w:r w:rsidR="005A4F83" w:rsidRPr="00E9773F">
        <w:rPr>
          <w:rFonts w:ascii="Times New Roman" w:hAnsi="Times New Roman"/>
          <w:szCs w:val="26"/>
        </w:rPr>
        <w:t xml:space="preserve"> trình tự và thủ tục thực hiện cụ thể</w:t>
      </w:r>
      <w:r w:rsidR="00B6555F">
        <w:rPr>
          <w:rFonts w:ascii="Times New Roman" w:hAnsi="Times New Roman"/>
          <w:szCs w:val="26"/>
        </w:rPr>
        <w:t xml:space="preserve"> cho các đối tượng được miễn thuế, gồm:</w:t>
      </w:r>
    </w:p>
    <w:p w14:paraId="163CDA2E" w14:textId="77777777" w:rsidR="00B6555F" w:rsidRPr="00986BA1" w:rsidRDefault="00B6555F" w:rsidP="00B6555F">
      <w:pPr>
        <w:shd w:val="solid" w:color="FFFFFF" w:fill="auto"/>
        <w:spacing w:before="120" w:after="120"/>
        <w:ind w:firstLine="567"/>
        <w:jc w:val="both"/>
        <w:rPr>
          <w:rFonts w:ascii="Times New Roman" w:hAnsi="Times New Roman"/>
        </w:rPr>
      </w:pPr>
      <w:r>
        <w:rPr>
          <w:rFonts w:ascii="Times New Roman" w:eastAsia="Arial" w:hAnsi="Times New Roman"/>
          <w:b/>
          <w:bCs/>
        </w:rPr>
        <w:t>-</w:t>
      </w:r>
      <w:r w:rsidRPr="00986BA1">
        <w:rPr>
          <w:rFonts w:ascii="Times New Roman" w:hAnsi="Times New Roman"/>
        </w:rPr>
        <w:t> Doanh nghiệp khởi nghiệp sáng tạo, doanh nghiệp đổi mới sáng tạo;</w:t>
      </w:r>
    </w:p>
    <w:p w14:paraId="378AD115" w14:textId="77777777" w:rsidR="00B6555F" w:rsidRPr="00986BA1" w:rsidRDefault="00B6555F" w:rsidP="00B6555F">
      <w:pPr>
        <w:shd w:val="solid" w:color="FFFFFF" w:fill="auto"/>
        <w:spacing w:before="120" w:after="120"/>
        <w:ind w:firstLine="567"/>
        <w:jc w:val="both"/>
        <w:rPr>
          <w:rFonts w:ascii="Times New Roman" w:hAnsi="Times New Roman"/>
        </w:rPr>
      </w:pPr>
      <w:r>
        <w:rPr>
          <w:rFonts w:ascii="Times New Roman" w:eastAsia="Arial" w:hAnsi="Times New Roman"/>
          <w:b/>
          <w:bCs/>
        </w:rPr>
        <w:t>-</w:t>
      </w:r>
      <w:r w:rsidRPr="00986BA1">
        <w:rPr>
          <w:rFonts w:ascii="Times New Roman" w:hAnsi="Times New Roman"/>
        </w:rPr>
        <w:t xml:space="preserve"> Tổ chức khoa học và công nghệ, trung tâm đổi mới sáng tạo, tổ chức trung gian hỗ trợ khởi nghiệp đổi mới sáng tạo; </w:t>
      </w:r>
    </w:p>
    <w:p w14:paraId="6383D936" w14:textId="77777777" w:rsidR="00B6555F" w:rsidRPr="00986BA1" w:rsidRDefault="00B6555F" w:rsidP="00B6555F">
      <w:pPr>
        <w:shd w:val="solid" w:color="FFFFFF" w:fill="auto"/>
        <w:spacing w:before="120" w:after="120"/>
        <w:ind w:firstLine="567"/>
        <w:jc w:val="both"/>
        <w:rPr>
          <w:rFonts w:ascii="Times New Roman" w:hAnsi="Times New Roman"/>
        </w:rPr>
      </w:pPr>
      <w:r>
        <w:rPr>
          <w:rFonts w:ascii="Times New Roman" w:eastAsia="Arial" w:hAnsi="Times New Roman"/>
          <w:b/>
          <w:bCs/>
        </w:rPr>
        <w:t>-</w:t>
      </w:r>
      <w:r w:rsidRPr="00986BA1">
        <w:rPr>
          <w:rFonts w:ascii="Times New Roman" w:hAnsi="Times New Roman"/>
        </w:rPr>
        <w:t> Tổ chức, cá nhân có khoản thu nhập từ chuyển nhượng vốn góp, quyền góp vốn vào doanh nghiệp khởi nghiệp sáng tạo, doanh nghiệp đổi mới sáng tạo, doanh nghiệp vi mạch bán dẫn, trí tuệ nhân tạo;</w:t>
      </w:r>
    </w:p>
    <w:p w14:paraId="5430CA80" w14:textId="77777777" w:rsidR="00B6555F" w:rsidRPr="00986BA1" w:rsidRDefault="00B6555F" w:rsidP="00B6555F">
      <w:pPr>
        <w:shd w:val="solid" w:color="FFFFFF" w:fill="auto"/>
        <w:spacing w:before="120" w:after="120"/>
        <w:ind w:firstLine="567"/>
        <w:jc w:val="both"/>
        <w:rPr>
          <w:rFonts w:ascii="Times New Roman" w:hAnsi="Times New Roman"/>
        </w:rPr>
      </w:pPr>
      <w:r>
        <w:rPr>
          <w:rFonts w:ascii="Times New Roman" w:eastAsia="Arial" w:hAnsi="Times New Roman"/>
          <w:b/>
          <w:bCs/>
        </w:rPr>
        <w:t>-</w:t>
      </w:r>
      <w:r w:rsidRPr="00986BA1">
        <w:rPr>
          <w:rFonts w:ascii="Times New Roman" w:hAnsi="Times New Roman"/>
        </w:rPr>
        <w:t> Chuyên gia, nhà khoa học thực hiện công việc tại doanh nghiệp khởi nghiệp sáng tạo, doanh nghiệp đổi mới sáng tạo, tổ chức hỗ trợ khởi nghiệp, đổi mới sáng tạo;</w:t>
      </w:r>
    </w:p>
    <w:p w14:paraId="6ED58131" w14:textId="50B145D0" w:rsidR="00B6555F" w:rsidRDefault="00B6555F" w:rsidP="00B6555F">
      <w:pPr>
        <w:shd w:val="solid" w:color="FFFFFF" w:fill="auto"/>
        <w:spacing w:before="120" w:after="120"/>
        <w:ind w:firstLine="567"/>
        <w:jc w:val="both"/>
        <w:rPr>
          <w:rFonts w:ascii="Times New Roman" w:eastAsia="Calibri" w:hAnsi="Times New Roman"/>
          <w:iCs/>
          <w:noProof/>
        </w:rPr>
      </w:pPr>
      <w:r>
        <w:rPr>
          <w:rFonts w:ascii="Times New Roman" w:eastAsia="Arial" w:hAnsi="Times New Roman"/>
          <w:b/>
          <w:bCs/>
        </w:rPr>
        <w:t>-</w:t>
      </w:r>
      <w:r w:rsidRPr="00986BA1">
        <w:rPr>
          <w:rFonts w:ascii="Times New Roman" w:hAnsi="Times New Roman"/>
        </w:rPr>
        <w:t xml:space="preserve"> Cá nhân khởi nghiệp sáng tạo làm việc tại </w:t>
      </w:r>
      <w:r w:rsidRPr="00986BA1">
        <w:rPr>
          <w:rFonts w:ascii="Times New Roman" w:eastAsia="Calibri" w:hAnsi="Times New Roman"/>
          <w:iCs/>
          <w:noProof/>
        </w:rPr>
        <w:t>doanh nghiệp khởi nghiệp sáng tạo.</w:t>
      </w:r>
    </w:p>
    <w:p w14:paraId="217C5293" w14:textId="77777777" w:rsidR="00A42E8F" w:rsidRDefault="005D56B7" w:rsidP="00F36275">
      <w:pPr>
        <w:shd w:val="clear" w:color="auto" w:fill="FFFFFF"/>
        <w:spacing w:before="120" w:after="120"/>
        <w:ind w:firstLine="567"/>
        <w:jc w:val="both"/>
        <w:rPr>
          <w:rFonts w:ascii="Times New Roman" w:hAnsi="Times New Roman"/>
        </w:rPr>
      </w:pPr>
      <w:r w:rsidRPr="00E9773F">
        <w:rPr>
          <w:rFonts w:ascii="Times New Roman" w:hAnsi="Times New Roman"/>
          <w:szCs w:val="26"/>
        </w:rPr>
        <w:t>Việc chỉ rõ các tiêu chí, điều kiện, trình tự và thủ tục rõ ràng, chi tiết đối với từng đối tượng của Dự thảo sẽ tạo ra cơ sở pháp lý chặt chẽ để thực hiện có hiệu quả và đưa Nghị quyết</w:t>
      </w:r>
      <w:r w:rsidRPr="00E9773F">
        <w:rPr>
          <w:rFonts w:ascii="Times New Roman" w:hAnsi="Times New Roman"/>
          <w:b/>
          <w:szCs w:val="26"/>
        </w:rPr>
        <w:t xml:space="preserve"> </w:t>
      </w:r>
      <w:r w:rsidRPr="00E9773F">
        <w:rPr>
          <w:rFonts w:ascii="Times New Roman" w:hAnsi="Times New Roman"/>
        </w:rPr>
        <w:t>số </w:t>
      </w:r>
      <w:hyperlink r:id="rId8" w:tgtFrame="_blank" w:history="1">
        <w:r w:rsidRPr="00E9773F">
          <w:rPr>
            <w:rFonts w:ascii="Times New Roman" w:hAnsi="Times New Roman"/>
          </w:rPr>
          <w:t>226/2025/QH15</w:t>
        </w:r>
      </w:hyperlink>
      <w:r w:rsidRPr="00E9773F">
        <w:rPr>
          <w:rFonts w:ascii="Times New Roman" w:hAnsi="Times New Roman"/>
        </w:rPr>
        <w:t xml:space="preserve"> được áp dụng trong thực tiễn.</w:t>
      </w:r>
    </w:p>
    <w:p w14:paraId="77E64429" w14:textId="0BED1647" w:rsidR="00DB14E8" w:rsidRPr="00E9773F" w:rsidRDefault="00DB14E8" w:rsidP="00F36275">
      <w:pPr>
        <w:shd w:val="clear" w:color="auto" w:fill="FFFFFF"/>
        <w:spacing w:before="120" w:after="120"/>
        <w:ind w:firstLine="567"/>
        <w:jc w:val="both"/>
        <w:rPr>
          <w:rFonts w:ascii="Times New Roman" w:hAnsi="Times New Roman"/>
          <w:b/>
          <w:bCs/>
          <w:szCs w:val="26"/>
        </w:rPr>
      </w:pPr>
      <w:r w:rsidRPr="00E9773F">
        <w:rPr>
          <w:rFonts w:ascii="Times New Roman" w:hAnsi="Times New Roman"/>
          <w:b/>
          <w:bCs/>
          <w:szCs w:val="26"/>
          <w:lang w:val="en"/>
        </w:rPr>
        <w:t>V. D</w:t>
      </w:r>
      <w:r w:rsidRPr="00E9773F">
        <w:rPr>
          <w:rFonts w:ascii="Times New Roman" w:hAnsi="Times New Roman"/>
          <w:b/>
          <w:bCs/>
          <w:szCs w:val="26"/>
          <w:lang w:val="vi-VN"/>
        </w:rPr>
        <w:t>Ự KIẾN NGUỒN LỰC, ĐIỀU KIỆN BẢO ĐẢM CHO VIỆC THI H</w:t>
      </w:r>
      <w:r w:rsidRPr="00E9773F">
        <w:rPr>
          <w:rFonts w:ascii="Times New Roman" w:hAnsi="Times New Roman"/>
          <w:b/>
          <w:bCs/>
          <w:szCs w:val="26"/>
        </w:rPr>
        <w:t xml:space="preserve">ÀNH </w:t>
      </w:r>
      <w:r w:rsidR="00E9773F" w:rsidRPr="00E9773F">
        <w:rPr>
          <w:rFonts w:ascii="Times New Roman" w:hAnsi="Times New Roman"/>
          <w:b/>
          <w:szCs w:val="26"/>
        </w:rPr>
        <w:t>NGHỊ QUYẾT</w:t>
      </w:r>
      <w:r w:rsidR="00E9773F" w:rsidRPr="00E9773F">
        <w:rPr>
          <w:rFonts w:ascii="Times New Roman" w:hAnsi="Times New Roman"/>
          <w:b/>
          <w:bCs/>
          <w:szCs w:val="26"/>
          <w:lang w:val="vi-VN"/>
        </w:rPr>
        <w:t xml:space="preserve"> </w:t>
      </w:r>
      <w:r w:rsidRPr="00E9773F">
        <w:rPr>
          <w:rFonts w:ascii="Times New Roman" w:hAnsi="Times New Roman"/>
          <w:b/>
          <w:bCs/>
          <w:szCs w:val="26"/>
          <w:lang w:val="vi-VN"/>
        </w:rPr>
        <w:t>V</w:t>
      </w:r>
      <w:r w:rsidRPr="00E9773F">
        <w:rPr>
          <w:rFonts w:ascii="Times New Roman" w:hAnsi="Times New Roman"/>
          <w:b/>
          <w:bCs/>
          <w:szCs w:val="26"/>
        </w:rPr>
        <w:t>À TH</w:t>
      </w:r>
      <w:r w:rsidRPr="00E9773F">
        <w:rPr>
          <w:rFonts w:ascii="Times New Roman" w:hAnsi="Times New Roman"/>
          <w:b/>
          <w:bCs/>
          <w:szCs w:val="26"/>
          <w:lang w:val="vi-VN"/>
        </w:rPr>
        <w:t>ỜI GIAN TR</w:t>
      </w:r>
      <w:r w:rsidRPr="00E9773F">
        <w:rPr>
          <w:rFonts w:ascii="Times New Roman" w:hAnsi="Times New Roman"/>
          <w:b/>
          <w:bCs/>
          <w:szCs w:val="26"/>
        </w:rPr>
        <w:t>ÌNH THÔNG QUA</w:t>
      </w:r>
    </w:p>
    <w:p w14:paraId="57D1DE6A" w14:textId="77777777" w:rsidR="00E9773F" w:rsidRPr="00E9773F" w:rsidRDefault="005D56B7" w:rsidP="00F36275">
      <w:pPr>
        <w:spacing w:before="120" w:after="120"/>
        <w:ind w:firstLine="567"/>
        <w:jc w:val="both"/>
        <w:rPr>
          <w:rFonts w:ascii="Times New Roman" w:hAnsi="Times New Roman"/>
          <w:spacing w:val="-2"/>
        </w:rPr>
      </w:pPr>
      <w:r w:rsidRPr="00E9773F">
        <w:rPr>
          <w:rFonts w:ascii="Times New Roman" w:hAnsi="Times New Roman"/>
          <w:b/>
          <w:spacing w:val="-2"/>
        </w:rPr>
        <w:t>1. Dự kiến nguồn lực:</w:t>
      </w:r>
      <w:r w:rsidRPr="00E9773F">
        <w:rPr>
          <w:rFonts w:ascii="Times New Roman" w:hAnsi="Times New Roman"/>
          <w:spacing w:val="-2"/>
        </w:rPr>
        <w:t xml:space="preserve"> </w:t>
      </w:r>
    </w:p>
    <w:p w14:paraId="294E7CB9" w14:textId="3A828379" w:rsidR="005D56B7" w:rsidRPr="00E9773F" w:rsidRDefault="005D56B7" w:rsidP="00F36275">
      <w:pPr>
        <w:spacing w:before="120" w:after="120"/>
        <w:ind w:firstLine="567"/>
        <w:jc w:val="both"/>
        <w:rPr>
          <w:rFonts w:ascii="Times New Roman" w:hAnsi="Times New Roman"/>
        </w:rPr>
      </w:pPr>
      <w:r w:rsidRPr="00E9773F">
        <w:rPr>
          <w:rFonts w:ascii="Times New Roman" w:hAnsi="Times New Roman"/>
        </w:rPr>
        <w:t>Nguồn kinh phí được bố trí từ ngân sách</w:t>
      </w:r>
      <w:r w:rsidR="00B230FF">
        <w:rPr>
          <w:rFonts w:ascii="Times New Roman" w:hAnsi="Times New Roman"/>
        </w:rPr>
        <w:t xml:space="preserve"> sự nghiệp khoa học và công nghệ</w:t>
      </w:r>
      <w:r w:rsidRPr="00E9773F">
        <w:rPr>
          <w:rFonts w:ascii="Times New Roman" w:hAnsi="Times New Roman"/>
        </w:rPr>
        <w:t xml:space="preserve"> thành phố</w:t>
      </w:r>
      <w:r w:rsidR="00B230FF">
        <w:rPr>
          <w:rFonts w:ascii="Times New Roman" w:hAnsi="Times New Roman"/>
        </w:rPr>
        <w:t xml:space="preserve"> hàng năm</w:t>
      </w:r>
      <w:r w:rsidRPr="00E9773F">
        <w:rPr>
          <w:rFonts w:ascii="Times New Roman" w:hAnsi="Times New Roman"/>
        </w:rPr>
        <w:t>.</w:t>
      </w:r>
    </w:p>
    <w:p w14:paraId="4313947B" w14:textId="77777777" w:rsidR="005D56B7" w:rsidRPr="00E9773F" w:rsidRDefault="005D56B7" w:rsidP="00F36275">
      <w:pPr>
        <w:spacing w:before="120" w:after="120"/>
        <w:ind w:firstLine="567"/>
        <w:jc w:val="both"/>
        <w:rPr>
          <w:rFonts w:ascii="Times New Roman" w:hAnsi="Times New Roman"/>
          <w:b/>
          <w:spacing w:val="-2"/>
        </w:rPr>
      </w:pPr>
      <w:r w:rsidRPr="00E9773F">
        <w:rPr>
          <w:rFonts w:ascii="Times New Roman" w:hAnsi="Times New Roman"/>
          <w:b/>
          <w:spacing w:val="-2"/>
        </w:rPr>
        <w:t xml:space="preserve">2. Điều kiện bảo đảm thi hành </w:t>
      </w:r>
      <w:r w:rsidR="00E9773F" w:rsidRPr="00E9773F">
        <w:rPr>
          <w:rFonts w:ascii="Times New Roman" w:hAnsi="Times New Roman"/>
          <w:b/>
          <w:spacing w:val="-2"/>
        </w:rPr>
        <w:t>Nghị quyết</w:t>
      </w:r>
      <w:r w:rsidRPr="00E9773F">
        <w:rPr>
          <w:rFonts w:ascii="Times New Roman" w:hAnsi="Times New Roman"/>
          <w:b/>
          <w:spacing w:val="-2"/>
        </w:rPr>
        <w:t xml:space="preserve"> và thời gian thông qua</w:t>
      </w:r>
    </w:p>
    <w:p w14:paraId="61341344" w14:textId="77777777" w:rsidR="005D56B7" w:rsidRPr="00E9773F" w:rsidRDefault="005D56B7" w:rsidP="00F36275">
      <w:pPr>
        <w:spacing w:before="120" w:after="120"/>
        <w:ind w:firstLine="567"/>
        <w:jc w:val="both"/>
        <w:rPr>
          <w:rFonts w:ascii="Times New Roman" w:hAnsi="Times New Roman"/>
          <w:spacing w:val="-2"/>
        </w:rPr>
      </w:pPr>
      <w:r w:rsidRPr="00E9773F">
        <w:rPr>
          <w:rFonts w:ascii="Times New Roman" w:hAnsi="Times New Roman"/>
          <w:spacing w:val="-2"/>
        </w:rPr>
        <w:t>Ủy ban nhân dân thành phố chỉ đạo thực hiện.</w:t>
      </w:r>
    </w:p>
    <w:p w14:paraId="3E82B7AE" w14:textId="77777777" w:rsidR="00B6555F" w:rsidRDefault="00B6555F" w:rsidP="00F36275">
      <w:pPr>
        <w:shd w:val="solid" w:color="FFFFFF" w:fill="auto"/>
        <w:spacing w:before="120" w:after="120"/>
        <w:ind w:firstLine="567"/>
        <w:jc w:val="both"/>
        <w:rPr>
          <w:rFonts w:ascii="Times New Roman" w:hAnsi="Times New Roman"/>
        </w:rPr>
      </w:pPr>
      <w:r w:rsidRPr="00986BA1">
        <w:rPr>
          <w:rFonts w:ascii="Times New Roman" w:hAnsi="Times New Roman"/>
        </w:rPr>
        <w:t>Sở Khoa học và Công nghệ chịu trách nhiệm, chủ trì triển khai, hướng dẫn thực hiện Nghị quyết</w:t>
      </w:r>
      <w:r>
        <w:rPr>
          <w:rFonts w:ascii="Times New Roman" w:hAnsi="Times New Roman"/>
        </w:rPr>
        <w:t>.</w:t>
      </w:r>
    </w:p>
    <w:p w14:paraId="3413C4F0" w14:textId="2A15E0E2" w:rsidR="00B6555F" w:rsidRDefault="00B6555F" w:rsidP="00F36275">
      <w:pPr>
        <w:spacing w:before="120" w:after="120"/>
        <w:ind w:firstLine="567"/>
        <w:jc w:val="both"/>
        <w:rPr>
          <w:rFonts w:ascii="Times New Roman" w:hAnsi="Times New Roman"/>
        </w:rPr>
      </w:pPr>
      <w:r w:rsidRPr="00986BA1">
        <w:rPr>
          <w:rFonts w:ascii="Times New Roman" w:hAnsi="Times New Roman"/>
        </w:rPr>
        <w:t xml:space="preserve">Giao Thuế </w:t>
      </w:r>
      <w:r>
        <w:rPr>
          <w:rFonts w:ascii="Times New Roman" w:hAnsi="Times New Roman"/>
        </w:rPr>
        <w:t xml:space="preserve">thành phố </w:t>
      </w:r>
      <w:r w:rsidRPr="00986BA1">
        <w:rPr>
          <w:rFonts w:ascii="Times New Roman" w:hAnsi="Times New Roman"/>
        </w:rPr>
        <w:t xml:space="preserve">Hải Phòng hướng dẫn </w:t>
      </w:r>
      <w:r>
        <w:rPr>
          <w:rFonts w:ascii="Times New Roman" w:hAnsi="Times New Roman"/>
        </w:rPr>
        <w:t xml:space="preserve">và </w:t>
      </w:r>
      <w:r w:rsidRPr="00986BA1">
        <w:rPr>
          <w:rFonts w:ascii="Times New Roman" w:hAnsi="Times New Roman"/>
        </w:rPr>
        <w:t xml:space="preserve">thực hiện miễn thuế cho các đối tượng được </w:t>
      </w:r>
      <w:r>
        <w:rPr>
          <w:rFonts w:ascii="Times New Roman" w:hAnsi="Times New Roman"/>
        </w:rPr>
        <w:t>thụ hưởng</w:t>
      </w:r>
      <w:r w:rsidRPr="00986BA1">
        <w:rPr>
          <w:rFonts w:ascii="Times New Roman" w:hAnsi="Times New Roman"/>
        </w:rPr>
        <w:t xml:space="preserve"> của Nghị quyết.</w:t>
      </w:r>
    </w:p>
    <w:p w14:paraId="2528294F" w14:textId="353457A9" w:rsidR="005D56B7" w:rsidRPr="00E9773F" w:rsidRDefault="005D56B7" w:rsidP="00F36275">
      <w:pPr>
        <w:spacing w:before="120" w:after="120"/>
        <w:ind w:firstLine="567"/>
        <w:jc w:val="both"/>
        <w:rPr>
          <w:rFonts w:ascii="Times New Roman" w:hAnsi="Times New Roman"/>
          <w:spacing w:val="-2"/>
        </w:rPr>
      </w:pPr>
      <w:r w:rsidRPr="00E9773F">
        <w:rPr>
          <w:rFonts w:ascii="Times New Roman" w:hAnsi="Times New Roman"/>
          <w:b/>
          <w:spacing w:val="-2"/>
        </w:rPr>
        <w:lastRenderedPageBreak/>
        <w:t>3. Thời gian dự kiến trình thông qua:</w:t>
      </w:r>
      <w:r w:rsidRPr="00E9773F">
        <w:rPr>
          <w:rFonts w:ascii="Times New Roman" w:hAnsi="Times New Roman"/>
          <w:spacing w:val="-2"/>
        </w:rPr>
        <w:t xml:space="preserve"> tại kỳ họp….. Hội đồng nhân dân thành phố năm 2025.</w:t>
      </w:r>
    </w:p>
    <w:p w14:paraId="10C57AA4" w14:textId="218356C0" w:rsidR="005D56B7" w:rsidRPr="00E9773F" w:rsidRDefault="005D56B7" w:rsidP="00F36275">
      <w:pPr>
        <w:pStyle w:val="NormalWeb"/>
        <w:spacing w:before="120" w:beforeAutospacing="0" w:after="120" w:afterAutospacing="0"/>
        <w:ind w:firstLine="567"/>
        <w:jc w:val="both"/>
        <w:rPr>
          <w:bCs/>
          <w:spacing w:val="-2"/>
          <w:sz w:val="28"/>
          <w:szCs w:val="28"/>
        </w:rPr>
      </w:pPr>
      <w:r w:rsidRPr="00E9773F">
        <w:rPr>
          <w:bCs/>
          <w:spacing w:val="-2"/>
          <w:sz w:val="28"/>
          <w:szCs w:val="28"/>
        </w:rPr>
        <w:t xml:space="preserve">Trên đây là Tờ trình đề nghị xem xét </w:t>
      </w:r>
      <w:r w:rsidRPr="00E9773F">
        <w:rPr>
          <w:bCs/>
          <w:iCs/>
          <w:sz w:val="28"/>
          <w:szCs w:val="28"/>
        </w:rPr>
        <w:t xml:space="preserve">ban hành </w:t>
      </w:r>
      <w:r w:rsidRPr="00E9773F">
        <w:rPr>
          <w:bCs/>
          <w:sz w:val="28"/>
          <w:szCs w:val="28"/>
        </w:rPr>
        <w:t xml:space="preserve">dự thảo Nghị quyết của Hội đồng nhân dân thành phố Quy định </w:t>
      </w:r>
      <w:r w:rsidRPr="00E9773F">
        <w:rPr>
          <w:sz w:val="28"/>
          <w:szCs w:val="28"/>
        </w:rPr>
        <w:t xml:space="preserve">tiêu chí, điều kiện, trình tự, thủ tục </w:t>
      </w:r>
      <w:r w:rsidR="00B6555F">
        <w:rPr>
          <w:sz w:val="28"/>
          <w:szCs w:val="28"/>
        </w:rPr>
        <w:t>ưu đãi</w:t>
      </w:r>
      <w:r w:rsidRPr="00E9773F">
        <w:rPr>
          <w:sz w:val="28"/>
          <w:szCs w:val="28"/>
        </w:rPr>
        <w:t xml:space="preserve"> thuế đối với </w:t>
      </w:r>
      <w:r w:rsidR="00B6555F">
        <w:rPr>
          <w:sz w:val="28"/>
          <w:szCs w:val="28"/>
        </w:rPr>
        <w:t>các</w:t>
      </w:r>
      <w:r w:rsidRPr="00E9773F">
        <w:rPr>
          <w:sz w:val="28"/>
          <w:szCs w:val="28"/>
        </w:rPr>
        <w:t xml:space="preserve"> hoạt động khởi nghiệp sáng tạo, đổi mới sáng tạo, vi mạch bán dẫn, trí tuệ nhân tạo</w:t>
      </w:r>
      <w:r w:rsidRPr="00E9773F">
        <w:rPr>
          <w:bCs/>
          <w:sz w:val="28"/>
          <w:szCs w:val="28"/>
          <w:lang w:val="vi-VN"/>
        </w:rPr>
        <w:t xml:space="preserve"> trên địa bàn thành phố Hải Phòng</w:t>
      </w:r>
      <w:r w:rsidRPr="00E9773F">
        <w:rPr>
          <w:bCs/>
          <w:sz w:val="28"/>
          <w:szCs w:val="28"/>
        </w:rPr>
        <w:t xml:space="preserve">. </w:t>
      </w:r>
      <w:r w:rsidRPr="00E9773F">
        <w:rPr>
          <w:bCs/>
          <w:spacing w:val="-2"/>
          <w:sz w:val="28"/>
          <w:szCs w:val="28"/>
        </w:rPr>
        <w:t>Ủy ban nhân dân thành phố kính trình Hội đồng nhân dân thành phố xem xét, quyết định.</w:t>
      </w:r>
    </w:p>
    <w:p w14:paraId="02FEAF3D" w14:textId="77777777" w:rsidR="005D56B7" w:rsidRPr="00E9773F" w:rsidRDefault="005D56B7" w:rsidP="00F36275">
      <w:pPr>
        <w:spacing w:before="120" w:after="120"/>
        <w:ind w:firstLine="567"/>
        <w:jc w:val="both"/>
        <w:rPr>
          <w:rFonts w:ascii="Times New Roman" w:hAnsi="Times New Roman"/>
          <w:bCs/>
        </w:rPr>
      </w:pPr>
      <w:r w:rsidRPr="00E9773F">
        <w:rPr>
          <w:rFonts w:ascii="Times New Roman" w:hAnsi="Times New Roman"/>
          <w:b/>
          <w:i/>
          <w:iCs/>
        </w:rPr>
        <w:t>Các tài liệu gửi kèm theo:</w:t>
      </w:r>
    </w:p>
    <w:p w14:paraId="7F955979" w14:textId="37557416" w:rsidR="005D56B7" w:rsidRPr="00E9773F" w:rsidRDefault="005D56B7" w:rsidP="00F36275">
      <w:pPr>
        <w:spacing w:before="120" w:after="120"/>
        <w:ind w:firstLine="567"/>
        <w:jc w:val="both"/>
        <w:rPr>
          <w:rFonts w:ascii="Times New Roman" w:hAnsi="Times New Roman"/>
          <w:bCs/>
          <w:i/>
          <w:iCs/>
          <w:spacing w:val="-4"/>
        </w:rPr>
      </w:pPr>
      <w:r w:rsidRPr="00E9773F">
        <w:rPr>
          <w:rFonts w:ascii="Times New Roman" w:hAnsi="Times New Roman"/>
          <w:bCs/>
          <w:i/>
          <w:iCs/>
          <w:spacing w:val="-4"/>
        </w:rPr>
        <w:t>- D</w:t>
      </w:r>
      <w:r w:rsidRPr="00E9773F">
        <w:rPr>
          <w:rFonts w:ascii="Times New Roman" w:hAnsi="Times New Roman"/>
          <w:bCs/>
          <w:i/>
          <w:iCs/>
        </w:rPr>
        <w:t>ự thảo Nghị quyết của Hội đ</w:t>
      </w:r>
      <w:r w:rsidR="00B230FF">
        <w:rPr>
          <w:rFonts w:ascii="Times New Roman" w:hAnsi="Times New Roman"/>
          <w:bCs/>
          <w:i/>
          <w:iCs/>
        </w:rPr>
        <w:t>ồ</w:t>
      </w:r>
      <w:r w:rsidRPr="00E9773F">
        <w:rPr>
          <w:rFonts w:ascii="Times New Roman" w:hAnsi="Times New Roman"/>
          <w:bCs/>
          <w:i/>
          <w:iCs/>
        </w:rPr>
        <w:t xml:space="preserve">ng nhân dân thành phố </w:t>
      </w:r>
      <w:r w:rsidR="00B6555F" w:rsidRPr="00B6555F">
        <w:rPr>
          <w:rFonts w:ascii="Times New Roman" w:hAnsi="Times New Roman"/>
          <w:bCs/>
          <w:i/>
          <w:iCs/>
        </w:rPr>
        <w:t xml:space="preserve">Quy định </w:t>
      </w:r>
      <w:r w:rsidR="00B6555F" w:rsidRPr="00B6555F">
        <w:rPr>
          <w:rFonts w:ascii="Times New Roman" w:hAnsi="Times New Roman"/>
          <w:i/>
          <w:iCs/>
        </w:rPr>
        <w:t>tiêu chí, điều kiện, trình tự, thủ tục ưu đãi thuế đối với các hoạt động khởi nghiệp sáng tạo, đổi mới sáng tạo, vi mạch bán dẫn, trí tuệ nhân tạo</w:t>
      </w:r>
      <w:r w:rsidR="00B6555F" w:rsidRPr="00B6555F">
        <w:rPr>
          <w:rFonts w:ascii="Times New Roman" w:hAnsi="Times New Roman"/>
          <w:bCs/>
          <w:i/>
          <w:iCs/>
          <w:lang w:val="vi-VN"/>
        </w:rPr>
        <w:t xml:space="preserve"> trên địa bàn thành phố Hải Phòng</w:t>
      </w:r>
      <w:r w:rsidRPr="00E9773F">
        <w:rPr>
          <w:rFonts w:ascii="Times New Roman" w:hAnsi="Times New Roman"/>
          <w:bCs/>
          <w:i/>
          <w:iCs/>
        </w:rPr>
        <w:t>.</w:t>
      </w:r>
    </w:p>
    <w:p w14:paraId="1F967E82" w14:textId="4ACC54D0" w:rsidR="005D56B7" w:rsidRDefault="005D56B7" w:rsidP="00F36275">
      <w:pPr>
        <w:spacing w:before="120" w:after="120"/>
        <w:ind w:firstLine="567"/>
        <w:jc w:val="both"/>
        <w:rPr>
          <w:rFonts w:ascii="Times New Roman" w:hAnsi="Times New Roman"/>
          <w:bCs/>
          <w:i/>
          <w:iCs/>
          <w:spacing w:val="-2"/>
        </w:rPr>
      </w:pPr>
      <w:r w:rsidRPr="00E9773F">
        <w:rPr>
          <w:rFonts w:ascii="Times New Roman" w:hAnsi="Times New Roman"/>
          <w:bCs/>
          <w:i/>
          <w:iCs/>
        </w:rPr>
        <w:t xml:space="preserve">- </w:t>
      </w:r>
      <w:r w:rsidRPr="00E9773F">
        <w:rPr>
          <w:rFonts w:ascii="Times New Roman" w:hAnsi="Times New Roman"/>
          <w:bCs/>
          <w:i/>
          <w:iCs/>
          <w:spacing w:val="-2"/>
        </w:rPr>
        <w:t>Báo cáo thẩm định số …./BC-STP ngày …/</w:t>
      </w:r>
      <w:r w:rsidR="00E9773F" w:rsidRPr="00E9773F">
        <w:rPr>
          <w:rFonts w:ascii="Times New Roman" w:hAnsi="Times New Roman"/>
          <w:bCs/>
          <w:i/>
          <w:iCs/>
          <w:spacing w:val="-2"/>
        </w:rPr>
        <w:t>…</w:t>
      </w:r>
      <w:r w:rsidRPr="00E9773F">
        <w:rPr>
          <w:rFonts w:ascii="Times New Roman" w:hAnsi="Times New Roman"/>
          <w:bCs/>
          <w:i/>
          <w:iCs/>
          <w:spacing w:val="-2"/>
        </w:rPr>
        <w:t>/2025 của Sở Tư pháp.</w:t>
      </w:r>
    </w:p>
    <w:p w14:paraId="1BDE8881" w14:textId="2DB6FCB8" w:rsidR="00B230FF" w:rsidRDefault="00B230FF" w:rsidP="00F36275">
      <w:pPr>
        <w:spacing w:before="120" w:after="120"/>
        <w:ind w:firstLine="567"/>
        <w:jc w:val="both"/>
        <w:rPr>
          <w:rFonts w:ascii="Times New Roman" w:hAnsi="Times New Roman"/>
          <w:bCs/>
          <w:i/>
          <w:iCs/>
          <w:spacing w:val="-2"/>
        </w:rPr>
      </w:pPr>
      <w:r>
        <w:rPr>
          <w:rFonts w:ascii="Times New Roman" w:hAnsi="Times New Roman"/>
          <w:bCs/>
          <w:i/>
          <w:iCs/>
          <w:spacing w:val="-2"/>
        </w:rPr>
        <w:t>- Bản so sánh thuyết minh dự thảo với văn bản quy phạm pháp luật hiện hành.</w:t>
      </w:r>
    </w:p>
    <w:p w14:paraId="6009FC77" w14:textId="2F517123" w:rsidR="00B230FF" w:rsidRDefault="00B230FF" w:rsidP="00F36275">
      <w:pPr>
        <w:spacing w:before="120" w:after="120"/>
        <w:ind w:firstLine="567"/>
        <w:jc w:val="both"/>
        <w:rPr>
          <w:rFonts w:ascii="Times New Roman" w:hAnsi="Times New Roman"/>
          <w:bCs/>
          <w:i/>
          <w:iCs/>
          <w:spacing w:val="-2"/>
        </w:rPr>
      </w:pPr>
      <w:r>
        <w:rPr>
          <w:rFonts w:ascii="Times New Roman" w:hAnsi="Times New Roman"/>
          <w:bCs/>
          <w:i/>
          <w:iCs/>
          <w:spacing w:val="-2"/>
        </w:rPr>
        <w:t>- Bản đánh giá tác động thủ tục hành chính.</w:t>
      </w:r>
    </w:p>
    <w:p w14:paraId="626E0CE7" w14:textId="5C035BD1" w:rsidR="00B230FF" w:rsidRPr="00E9773F" w:rsidRDefault="00B230FF" w:rsidP="00F36275">
      <w:pPr>
        <w:spacing w:before="120" w:after="120"/>
        <w:ind w:firstLine="567"/>
        <w:jc w:val="both"/>
        <w:rPr>
          <w:rFonts w:ascii="Times New Roman" w:hAnsi="Times New Roman"/>
          <w:bCs/>
          <w:i/>
          <w:iCs/>
          <w:spacing w:val="-2"/>
        </w:rPr>
      </w:pPr>
      <w:r>
        <w:rPr>
          <w:rFonts w:ascii="Times New Roman" w:hAnsi="Times New Roman"/>
          <w:bCs/>
          <w:i/>
          <w:iCs/>
          <w:spacing w:val="-2"/>
        </w:rPr>
        <w:t>- Bản tổng hợp, giải trình, tiếp thu ý kiến.</w:t>
      </w:r>
    </w:p>
    <w:p w14:paraId="6B7FFBE5" w14:textId="77777777" w:rsidR="00E9773F" w:rsidRPr="00E9773F" w:rsidRDefault="00E9773F" w:rsidP="005D56B7">
      <w:pPr>
        <w:spacing w:before="120" w:after="120" w:line="288" w:lineRule="auto"/>
        <w:ind w:firstLine="567"/>
        <w:jc w:val="both"/>
        <w:rPr>
          <w:rFonts w:ascii="Times New Roman" w:hAnsi="Times New Roman"/>
          <w:bCs/>
          <w:i/>
          <w:iCs/>
          <w:spacing w:val="-2"/>
          <w:sz w:val="12"/>
        </w:rPr>
      </w:pPr>
    </w:p>
    <w:tbl>
      <w:tblPr>
        <w:tblW w:w="9639" w:type="dxa"/>
        <w:tblLayout w:type="fixed"/>
        <w:tblLook w:val="04A0" w:firstRow="1" w:lastRow="0" w:firstColumn="1" w:lastColumn="0" w:noHBand="0" w:noVBand="1"/>
      </w:tblPr>
      <w:tblGrid>
        <w:gridCol w:w="4503"/>
        <w:gridCol w:w="5136"/>
      </w:tblGrid>
      <w:tr w:rsidR="00E9773F" w:rsidRPr="00E9773F" w14:paraId="4C2BB80D" w14:textId="77777777" w:rsidTr="00E9773F">
        <w:tc>
          <w:tcPr>
            <w:tcW w:w="4503" w:type="dxa"/>
          </w:tcPr>
          <w:p w14:paraId="27EF62A6" w14:textId="77777777" w:rsidR="00E9773F" w:rsidRPr="00E9773F" w:rsidRDefault="00E9773F" w:rsidP="00512186">
            <w:pPr>
              <w:tabs>
                <w:tab w:val="center" w:pos="7200"/>
              </w:tabs>
              <w:rPr>
                <w:rFonts w:ascii="Times New Roman" w:hAnsi="Times New Roman"/>
                <w:b/>
                <w:sz w:val="24"/>
                <w:szCs w:val="24"/>
                <w:lang w:val="vi-VN"/>
              </w:rPr>
            </w:pPr>
            <w:r w:rsidRPr="00E9773F">
              <w:rPr>
                <w:rFonts w:ascii="Times New Roman" w:hAnsi="Times New Roman"/>
                <w:b/>
                <w:i/>
                <w:sz w:val="24"/>
                <w:szCs w:val="24"/>
                <w:lang w:val="vi-VN"/>
              </w:rPr>
              <w:t>Nơi nhận:</w:t>
            </w:r>
            <w:r w:rsidRPr="00E9773F">
              <w:rPr>
                <w:rFonts w:ascii="Times New Roman" w:hAnsi="Times New Roman"/>
                <w:b/>
                <w:sz w:val="24"/>
                <w:szCs w:val="24"/>
                <w:lang w:val="vi-VN"/>
              </w:rPr>
              <w:t xml:space="preserve">                   </w:t>
            </w:r>
            <w:r w:rsidRPr="00E9773F">
              <w:rPr>
                <w:rFonts w:ascii="Times New Roman" w:hAnsi="Times New Roman"/>
                <w:b/>
                <w:sz w:val="24"/>
                <w:szCs w:val="24"/>
                <w:lang w:val="vi-VN"/>
              </w:rPr>
              <w:tab/>
            </w:r>
          </w:p>
          <w:p w14:paraId="25A847DB" w14:textId="77777777" w:rsidR="00E9773F" w:rsidRPr="00E9773F" w:rsidRDefault="00E9773F" w:rsidP="00512186">
            <w:pPr>
              <w:tabs>
                <w:tab w:val="center" w:pos="7200"/>
              </w:tabs>
              <w:rPr>
                <w:rFonts w:ascii="Times New Roman" w:hAnsi="Times New Roman"/>
                <w:sz w:val="22"/>
                <w:lang w:val="vi-VN"/>
              </w:rPr>
            </w:pPr>
            <w:r w:rsidRPr="00E9773F">
              <w:rPr>
                <w:rFonts w:ascii="Times New Roman" w:hAnsi="Times New Roman"/>
                <w:sz w:val="22"/>
                <w:lang w:val="vi-VN"/>
              </w:rPr>
              <w:t>- Như trên;</w:t>
            </w:r>
          </w:p>
          <w:p w14:paraId="43D97653" w14:textId="77777777" w:rsidR="00E9773F" w:rsidRPr="00E9773F" w:rsidRDefault="00E9773F" w:rsidP="00512186">
            <w:pPr>
              <w:tabs>
                <w:tab w:val="center" w:pos="7200"/>
              </w:tabs>
              <w:rPr>
                <w:rFonts w:ascii="Times New Roman" w:hAnsi="Times New Roman"/>
                <w:sz w:val="22"/>
              </w:rPr>
            </w:pPr>
            <w:r w:rsidRPr="00E9773F">
              <w:rPr>
                <w:rFonts w:ascii="Times New Roman" w:hAnsi="Times New Roman"/>
                <w:sz w:val="22"/>
              </w:rPr>
              <w:t>- CT, các PCT UBND TP;</w:t>
            </w:r>
          </w:p>
          <w:p w14:paraId="089D18DC" w14:textId="77777777" w:rsidR="00E9773F" w:rsidRPr="00E9773F" w:rsidRDefault="00E9773F" w:rsidP="00512186">
            <w:pPr>
              <w:tabs>
                <w:tab w:val="center" w:pos="7200"/>
              </w:tabs>
              <w:rPr>
                <w:rFonts w:ascii="Times New Roman" w:hAnsi="Times New Roman"/>
                <w:sz w:val="22"/>
              </w:rPr>
            </w:pPr>
            <w:r w:rsidRPr="00E9773F">
              <w:rPr>
                <w:rFonts w:ascii="Times New Roman" w:hAnsi="Times New Roman"/>
                <w:sz w:val="22"/>
              </w:rPr>
              <w:t>- Các Sở</w:t>
            </w:r>
            <w:r w:rsidR="00A4111D">
              <w:rPr>
                <w:rFonts w:ascii="Times New Roman" w:hAnsi="Times New Roman"/>
                <w:sz w:val="22"/>
              </w:rPr>
              <w:t>:</w:t>
            </w:r>
            <w:r w:rsidRPr="00E9773F">
              <w:rPr>
                <w:rFonts w:ascii="Times New Roman" w:hAnsi="Times New Roman"/>
                <w:sz w:val="22"/>
              </w:rPr>
              <w:t xml:space="preserve"> KH&amp;CN, Tư pháp;</w:t>
            </w:r>
          </w:p>
          <w:p w14:paraId="0DCF6713" w14:textId="591B4F22" w:rsidR="00E9773F" w:rsidRPr="00E9773F" w:rsidRDefault="00E9773F" w:rsidP="00512186">
            <w:pPr>
              <w:tabs>
                <w:tab w:val="center" w:pos="7200"/>
              </w:tabs>
              <w:rPr>
                <w:rFonts w:ascii="Times New Roman" w:hAnsi="Times New Roman"/>
                <w:sz w:val="22"/>
              </w:rPr>
            </w:pPr>
            <w:r w:rsidRPr="00E9773F">
              <w:rPr>
                <w:rFonts w:ascii="Times New Roman" w:hAnsi="Times New Roman"/>
                <w:sz w:val="22"/>
              </w:rPr>
              <w:t xml:space="preserve">- </w:t>
            </w:r>
            <w:r w:rsidR="009A055F">
              <w:rPr>
                <w:rFonts w:ascii="Times New Roman" w:hAnsi="Times New Roman"/>
                <w:sz w:val="22"/>
              </w:rPr>
              <w:t>Thuế thành phố HP</w:t>
            </w:r>
            <w:r w:rsidRPr="00E9773F">
              <w:rPr>
                <w:rFonts w:ascii="Times New Roman" w:hAnsi="Times New Roman"/>
                <w:sz w:val="22"/>
              </w:rPr>
              <w:t>;</w:t>
            </w:r>
          </w:p>
          <w:p w14:paraId="68B1EB63" w14:textId="77777777" w:rsidR="00E9773F" w:rsidRPr="00E9773F" w:rsidRDefault="00E9773F" w:rsidP="00E9773F">
            <w:pPr>
              <w:tabs>
                <w:tab w:val="center" w:pos="7200"/>
              </w:tabs>
              <w:rPr>
                <w:rFonts w:ascii="Times New Roman" w:hAnsi="Times New Roman"/>
              </w:rPr>
            </w:pPr>
            <w:r w:rsidRPr="00E9773F">
              <w:rPr>
                <w:rFonts w:ascii="Times New Roman" w:hAnsi="Times New Roman"/>
                <w:sz w:val="22"/>
              </w:rPr>
              <w:t xml:space="preserve">- Lưu: VT, VX. </w:t>
            </w:r>
          </w:p>
        </w:tc>
        <w:tc>
          <w:tcPr>
            <w:tcW w:w="5136" w:type="dxa"/>
          </w:tcPr>
          <w:p w14:paraId="0CA02A9B" w14:textId="77777777" w:rsidR="00E9773F" w:rsidRPr="00E9773F" w:rsidRDefault="00E9773F" w:rsidP="00E9773F">
            <w:pPr>
              <w:pStyle w:val="Heading4"/>
              <w:spacing w:before="120" w:after="0" w:line="240" w:lineRule="auto"/>
              <w:ind w:left="-74"/>
              <w:jc w:val="center"/>
              <w:rPr>
                <w:rFonts w:ascii="Times New Roman" w:hAnsi="Times New Roman" w:cs="Times New Roman"/>
                <w:b/>
                <w:i w:val="0"/>
                <w:color w:val="auto"/>
                <w:sz w:val="28"/>
                <w:szCs w:val="28"/>
                <w:lang w:val="nb-NO"/>
              </w:rPr>
            </w:pPr>
            <w:r w:rsidRPr="00E9773F">
              <w:rPr>
                <w:rFonts w:ascii="Times New Roman" w:hAnsi="Times New Roman" w:cs="Times New Roman"/>
                <w:b/>
                <w:i w:val="0"/>
                <w:color w:val="auto"/>
                <w:sz w:val="28"/>
                <w:szCs w:val="28"/>
                <w:lang w:val="nb-NO"/>
              </w:rPr>
              <w:t>TM. UBND THÀNH PHỐ HẢI PHÒNG</w:t>
            </w:r>
          </w:p>
          <w:p w14:paraId="778F3686" w14:textId="77777777" w:rsidR="00E9773F" w:rsidRPr="00E9773F" w:rsidRDefault="00E9773F" w:rsidP="00512186">
            <w:pPr>
              <w:jc w:val="center"/>
              <w:rPr>
                <w:rFonts w:ascii="Times New Roman" w:hAnsi="Times New Roman"/>
                <w:b/>
              </w:rPr>
            </w:pPr>
          </w:p>
        </w:tc>
      </w:tr>
    </w:tbl>
    <w:p w14:paraId="4440B0DA" w14:textId="77777777" w:rsidR="00E9773F" w:rsidRPr="00E9773F" w:rsidRDefault="00E9773F" w:rsidP="005D56B7">
      <w:pPr>
        <w:spacing w:before="120" w:after="120" w:line="288" w:lineRule="auto"/>
        <w:ind w:firstLine="567"/>
        <w:jc w:val="both"/>
        <w:rPr>
          <w:rFonts w:ascii="Times New Roman" w:hAnsi="Times New Roman"/>
          <w:bCs/>
          <w:i/>
          <w:iCs/>
        </w:rPr>
      </w:pPr>
    </w:p>
    <w:p w14:paraId="00CD64C7" w14:textId="77777777" w:rsidR="005D56B7" w:rsidRPr="00E9773F" w:rsidRDefault="005D56B7" w:rsidP="005D56B7">
      <w:pPr>
        <w:pStyle w:val="NormalWeb"/>
        <w:spacing w:before="0" w:beforeAutospacing="0" w:after="0" w:afterAutospacing="0"/>
        <w:ind w:firstLine="567"/>
        <w:jc w:val="both"/>
        <w:rPr>
          <w:bCs/>
          <w:spacing w:val="-2"/>
          <w:sz w:val="28"/>
          <w:szCs w:val="28"/>
        </w:rPr>
      </w:pPr>
    </w:p>
    <w:p w14:paraId="629FE801" w14:textId="77777777" w:rsidR="005D56B7" w:rsidRPr="00E9773F" w:rsidRDefault="005D56B7" w:rsidP="005D56B7">
      <w:pPr>
        <w:pStyle w:val="NormalWeb"/>
        <w:spacing w:before="0" w:beforeAutospacing="0" w:after="0" w:afterAutospacing="0"/>
        <w:jc w:val="both"/>
        <w:rPr>
          <w:bCs/>
          <w:sz w:val="28"/>
          <w:szCs w:val="28"/>
        </w:rPr>
      </w:pPr>
    </w:p>
    <w:p w14:paraId="2B9453AB" w14:textId="77777777" w:rsidR="005D56B7" w:rsidRPr="00E9773F" w:rsidRDefault="005D56B7" w:rsidP="005D56B7">
      <w:pPr>
        <w:shd w:val="clear" w:color="auto" w:fill="FFFFFF"/>
        <w:spacing w:before="120" w:after="120" w:line="234" w:lineRule="atLeast"/>
        <w:jc w:val="both"/>
        <w:rPr>
          <w:rFonts w:ascii="Times New Roman" w:hAnsi="Times New Roman"/>
          <w:szCs w:val="26"/>
        </w:rPr>
      </w:pPr>
    </w:p>
    <w:p w14:paraId="745A9C3D" w14:textId="77777777" w:rsidR="00DB14E8" w:rsidRPr="00E9773F" w:rsidRDefault="00DB14E8" w:rsidP="00C62EBD">
      <w:pPr>
        <w:shd w:val="solid" w:color="FFFFFF" w:fill="auto"/>
        <w:spacing w:after="120"/>
        <w:ind w:firstLine="567"/>
        <w:jc w:val="both"/>
        <w:rPr>
          <w:rFonts w:ascii="Times New Roman" w:eastAsia="Arial" w:hAnsi="Times New Roman"/>
          <w:bCs/>
        </w:rPr>
      </w:pPr>
    </w:p>
    <w:p w14:paraId="5328B730" w14:textId="77777777" w:rsidR="00C62EBD" w:rsidRPr="00E9773F" w:rsidRDefault="00C62EBD" w:rsidP="00C62EBD">
      <w:pPr>
        <w:shd w:val="solid" w:color="FFFFFF" w:fill="auto"/>
        <w:spacing w:after="120"/>
        <w:rPr>
          <w:rFonts w:ascii="Times New Roman" w:hAnsi="Times New Roman"/>
        </w:rPr>
      </w:pPr>
    </w:p>
    <w:sectPr w:rsidR="00C62EBD" w:rsidRPr="00E9773F" w:rsidSect="009865FC">
      <w:headerReference w:type="default" r:id="rId9"/>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72B4" w14:textId="77777777" w:rsidR="00F2183F" w:rsidRDefault="00F2183F" w:rsidP="009865FC">
      <w:r>
        <w:separator/>
      </w:r>
    </w:p>
  </w:endnote>
  <w:endnote w:type="continuationSeparator" w:id="0">
    <w:p w14:paraId="34626FC3" w14:textId="77777777" w:rsidR="00F2183F" w:rsidRDefault="00F2183F" w:rsidP="0098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0BAE0" w14:textId="77777777" w:rsidR="00F2183F" w:rsidRDefault="00F2183F" w:rsidP="009865FC">
      <w:r>
        <w:separator/>
      </w:r>
    </w:p>
  </w:footnote>
  <w:footnote w:type="continuationSeparator" w:id="0">
    <w:p w14:paraId="509931B9" w14:textId="77777777" w:rsidR="00F2183F" w:rsidRDefault="00F2183F" w:rsidP="0098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441973"/>
      <w:docPartObj>
        <w:docPartGallery w:val="Page Numbers (Top of Page)"/>
        <w:docPartUnique/>
      </w:docPartObj>
    </w:sdtPr>
    <w:sdtEndPr>
      <w:rPr>
        <w:noProof/>
      </w:rPr>
    </w:sdtEndPr>
    <w:sdtContent>
      <w:p w14:paraId="007EF6EB" w14:textId="0E87A751" w:rsidR="009865FC" w:rsidRDefault="009865FC">
        <w:pPr>
          <w:pStyle w:val="Header"/>
          <w:jc w:val="center"/>
        </w:pPr>
        <w:r w:rsidRPr="009245EB">
          <w:rPr>
            <w:sz w:val="24"/>
          </w:rPr>
          <w:fldChar w:fldCharType="begin"/>
        </w:r>
        <w:r w:rsidRPr="009245EB">
          <w:rPr>
            <w:sz w:val="24"/>
          </w:rPr>
          <w:instrText xml:space="preserve"> PAGE   \* MERGEFORMAT </w:instrText>
        </w:r>
        <w:r w:rsidRPr="009245EB">
          <w:rPr>
            <w:sz w:val="24"/>
          </w:rPr>
          <w:fldChar w:fldCharType="separate"/>
        </w:r>
        <w:r w:rsidR="006A2F74">
          <w:rPr>
            <w:noProof/>
            <w:sz w:val="24"/>
          </w:rPr>
          <w:t>13</w:t>
        </w:r>
        <w:r w:rsidRPr="009245EB">
          <w:rPr>
            <w:noProof/>
            <w:sz w:val="24"/>
          </w:rPr>
          <w:fldChar w:fldCharType="end"/>
        </w:r>
      </w:p>
    </w:sdtContent>
  </w:sdt>
  <w:p w14:paraId="21D33F8F" w14:textId="77777777" w:rsidR="009865FC" w:rsidRDefault="00986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B3C"/>
    <w:multiLevelType w:val="hybridMultilevel"/>
    <w:tmpl w:val="C270C182"/>
    <w:lvl w:ilvl="0" w:tplc="2D580F2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D2D0D6E"/>
    <w:multiLevelType w:val="hybridMultilevel"/>
    <w:tmpl w:val="39CC94E2"/>
    <w:lvl w:ilvl="0" w:tplc="0809000F">
      <w:start w:val="1"/>
      <w:numFmt w:val="decimal"/>
      <w:lvlText w:val="%1."/>
      <w:lvlJc w:val="left"/>
      <w:pPr>
        <w:ind w:left="1146" w:hanging="360"/>
      </w:pPr>
    </w:lvl>
    <w:lvl w:ilvl="1" w:tplc="2ACEAC62">
      <w:start w:val="1"/>
      <w:numFmt w:val="lowerLetter"/>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40787A5B"/>
    <w:multiLevelType w:val="hybridMultilevel"/>
    <w:tmpl w:val="4F18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A61EC"/>
    <w:multiLevelType w:val="hybridMultilevel"/>
    <w:tmpl w:val="36024974"/>
    <w:lvl w:ilvl="0" w:tplc="C51E90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34A144A"/>
    <w:multiLevelType w:val="hybridMultilevel"/>
    <w:tmpl w:val="0CC093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CF5E44"/>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D5119E"/>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C73A85"/>
    <w:multiLevelType w:val="hybridMultilevel"/>
    <w:tmpl w:val="CBD68142"/>
    <w:lvl w:ilvl="0" w:tplc="374E3E3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6F7955B0"/>
    <w:multiLevelType w:val="multilevel"/>
    <w:tmpl w:val="0C7EA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356A2"/>
    <w:multiLevelType w:val="multilevel"/>
    <w:tmpl w:val="921E1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7232D"/>
    <w:multiLevelType w:val="multilevel"/>
    <w:tmpl w:val="5C7C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7798A"/>
    <w:multiLevelType w:val="hybridMultilevel"/>
    <w:tmpl w:val="566CD122"/>
    <w:lvl w:ilvl="0" w:tplc="68C26C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5"/>
  </w:num>
  <w:num w:numId="6">
    <w:abstractNumId w:val="8"/>
  </w:num>
  <w:num w:numId="7">
    <w:abstractNumId w:val="9"/>
  </w:num>
  <w:num w:numId="8">
    <w:abstractNumId w:val="10"/>
  </w:num>
  <w:num w:numId="9">
    <w:abstractNumId w:val="1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A2"/>
    <w:rsid w:val="00042898"/>
    <w:rsid w:val="000C0159"/>
    <w:rsid w:val="000C14A8"/>
    <w:rsid w:val="00103D2E"/>
    <w:rsid w:val="0012494C"/>
    <w:rsid w:val="001A4CE5"/>
    <w:rsid w:val="001B0ECE"/>
    <w:rsid w:val="001D3B9E"/>
    <w:rsid w:val="001E62D2"/>
    <w:rsid w:val="00260938"/>
    <w:rsid w:val="002B2ED9"/>
    <w:rsid w:val="002B74F8"/>
    <w:rsid w:val="002E26A2"/>
    <w:rsid w:val="002F784A"/>
    <w:rsid w:val="003345B4"/>
    <w:rsid w:val="0038394D"/>
    <w:rsid w:val="00385FD7"/>
    <w:rsid w:val="00395965"/>
    <w:rsid w:val="003D7579"/>
    <w:rsid w:val="00497DA9"/>
    <w:rsid w:val="004E25ED"/>
    <w:rsid w:val="00504EEA"/>
    <w:rsid w:val="005114B9"/>
    <w:rsid w:val="0053020C"/>
    <w:rsid w:val="00537FA2"/>
    <w:rsid w:val="00552DB1"/>
    <w:rsid w:val="00587BC3"/>
    <w:rsid w:val="005A4F83"/>
    <w:rsid w:val="005D56B7"/>
    <w:rsid w:val="005E7715"/>
    <w:rsid w:val="005F1FC3"/>
    <w:rsid w:val="005F3F43"/>
    <w:rsid w:val="005F5519"/>
    <w:rsid w:val="00601082"/>
    <w:rsid w:val="00604758"/>
    <w:rsid w:val="006758F3"/>
    <w:rsid w:val="006A096C"/>
    <w:rsid w:val="006A2C55"/>
    <w:rsid w:val="006A2F74"/>
    <w:rsid w:val="00705367"/>
    <w:rsid w:val="00782D7F"/>
    <w:rsid w:val="0079511D"/>
    <w:rsid w:val="007A2434"/>
    <w:rsid w:val="007C338F"/>
    <w:rsid w:val="00800F15"/>
    <w:rsid w:val="008272DE"/>
    <w:rsid w:val="0083167B"/>
    <w:rsid w:val="00864B57"/>
    <w:rsid w:val="00864FF0"/>
    <w:rsid w:val="008E34D2"/>
    <w:rsid w:val="009245EB"/>
    <w:rsid w:val="00954EDD"/>
    <w:rsid w:val="009865FC"/>
    <w:rsid w:val="009A055F"/>
    <w:rsid w:val="009B7D66"/>
    <w:rsid w:val="009C14ED"/>
    <w:rsid w:val="009E6487"/>
    <w:rsid w:val="00A238E6"/>
    <w:rsid w:val="00A4111D"/>
    <w:rsid w:val="00A42E8F"/>
    <w:rsid w:val="00A4690B"/>
    <w:rsid w:val="00A847A0"/>
    <w:rsid w:val="00A97998"/>
    <w:rsid w:val="00AC54CB"/>
    <w:rsid w:val="00B230FF"/>
    <w:rsid w:val="00B34D1A"/>
    <w:rsid w:val="00B44813"/>
    <w:rsid w:val="00B54D56"/>
    <w:rsid w:val="00B6377D"/>
    <w:rsid w:val="00B6555F"/>
    <w:rsid w:val="00B86E34"/>
    <w:rsid w:val="00B91548"/>
    <w:rsid w:val="00BA5B7A"/>
    <w:rsid w:val="00BD2BA1"/>
    <w:rsid w:val="00C33A6C"/>
    <w:rsid w:val="00C344C1"/>
    <w:rsid w:val="00C62EBD"/>
    <w:rsid w:val="00C7118C"/>
    <w:rsid w:val="00C770F2"/>
    <w:rsid w:val="00C817D5"/>
    <w:rsid w:val="00CB49D3"/>
    <w:rsid w:val="00CE4FE1"/>
    <w:rsid w:val="00CE67C7"/>
    <w:rsid w:val="00D31858"/>
    <w:rsid w:val="00D66588"/>
    <w:rsid w:val="00DB14E8"/>
    <w:rsid w:val="00DF14E3"/>
    <w:rsid w:val="00E330C7"/>
    <w:rsid w:val="00E77B51"/>
    <w:rsid w:val="00E9773F"/>
    <w:rsid w:val="00EC411E"/>
    <w:rsid w:val="00EF7AA9"/>
    <w:rsid w:val="00F01C8C"/>
    <w:rsid w:val="00F2183F"/>
    <w:rsid w:val="00F248B9"/>
    <w:rsid w:val="00F3275D"/>
    <w:rsid w:val="00F36275"/>
    <w:rsid w:val="00F65AEF"/>
    <w:rsid w:val="00F674E6"/>
    <w:rsid w:val="00F9201F"/>
    <w:rsid w:val="00FF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E591"/>
  <w15:chartTrackingRefBased/>
  <w15:docId w15:val="{7B6EC4F6-178D-46B0-B37B-1FE4F4D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6A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62EB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qFormat/>
    <w:rsid w:val="002E26A2"/>
    <w:pPr>
      <w:keepNext/>
      <w:jc w:val="center"/>
      <w:outlineLvl w:val="1"/>
    </w:pPr>
    <w:rPr>
      <w:rFonts w:ascii="Times New Roman" w:hAnsi="Times New Roman"/>
      <w:b/>
      <w:sz w:val="24"/>
      <w:szCs w:val="24"/>
      <w:lang w:val="x-none" w:eastAsia="x-none"/>
    </w:rPr>
  </w:style>
  <w:style w:type="paragraph" w:styleId="Heading3">
    <w:name w:val="heading 3"/>
    <w:basedOn w:val="Normal"/>
    <w:next w:val="Normal"/>
    <w:link w:val="Heading3Char"/>
    <w:uiPriority w:val="9"/>
    <w:semiHidden/>
    <w:unhideWhenUsed/>
    <w:qFormat/>
    <w:rsid w:val="009B7D6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62EBD"/>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2EBD"/>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2EB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2EB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2EB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2EB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6A2"/>
    <w:rPr>
      <w:rFonts w:ascii="Times New Roman" w:eastAsia="Times New Roman" w:hAnsi="Times New Roman" w:cs="Times New Roman"/>
      <w:b/>
      <w:sz w:val="24"/>
      <w:szCs w:val="24"/>
      <w:lang w:val="x-none" w:eastAsia="x-none"/>
    </w:rPr>
  </w:style>
  <w:style w:type="paragraph" w:styleId="NormalWeb">
    <w:name w:val="Normal (Web)"/>
    <w:basedOn w:val="Normal"/>
    <w:uiPriority w:val="99"/>
    <w:unhideWhenUsed/>
    <w:rsid w:val="002E26A2"/>
    <w:pPr>
      <w:spacing w:before="100" w:beforeAutospacing="1" w:after="100" w:afterAutospacing="1"/>
    </w:pPr>
    <w:rPr>
      <w:rFonts w:ascii="Times New Roman" w:hAnsi="Times New Roman"/>
      <w:sz w:val="24"/>
      <w:szCs w:val="24"/>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8272DE"/>
    <w:pPr>
      <w:ind w:left="720"/>
      <w:contextualSpacing/>
    </w:pPr>
  </w:style>
  <w:style w:type="character" w:customStyle="1" w:styleId="Vnbnnidung4">
    <w:name w:val="Văn bản nội dung (4)_"/>
    <w:link w:val="Vnbnnidung40"/>
    <w:uiPriority w:val="99"/>
    <w:rsid w:val="003345B4"/>
    <w:rPr>
      <w:i/>
      <w:iCs/>
      <w:sz w:val="26"/>
      <w:szCs w:val="26"/>
      <w:shd w:val="clear" w:color="auto" w:fill="FFFFFF"/>
    </w:rPr>
  </w:style>
  <w:style w:type="paragraph" w:customStyle="1" w:styleId="Vnbnnidung40">
    <w:name w:val="Văn bản nội dung (4)"/>
    <w:basedOn w:val="Normal"/>
    <w:link w:val="Vnbnnidung4"/>
    <w:uiPriority w:val="99"/>
    <w:rsid w:val="003345B4"/>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character" w:customStyle="1" w:styleId="Heading3Char">
    <w:name w:val="Heading 3 Char"/>
    <w:basedOn w:val="DefaultParagraphFont"/>
    <w:link w:val="Heading3"/>
    <w:uiPriority w:val="9"/>
    <w:semiHidden/>
    <w:rsid w:val="009B7D66"/>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9B7D66"/>
    <w:pPr>
      <w:keepNext/>
      <w:keepLines/>
      <w:spacing w:after="320"/>
      <w:ind w:firstLine="720"/>
      <w:jc w:val="both"/>
    </w:pPr>
    <w:rPr>
      <w:rFonts w:ascii="Times New Roman" w:eastAsia="Arial" w:hAnsi="Times New Roman" w:cs="Arial"/>
      <w:color w:val="666666"/>
      <w:sz w:val="30"/>
      <w:szCs w:val="30"/>
    </w:rPr>
  </w:style>
  <w:style w:type="character" w:customStyle="1" w:styleId="SubtitleChar">
    <w:name w:val="Subtitle Char"/>
    <w:basedOn w:val="DefaultParagraphFont"/>
    <w:link w:val="Subtitle"/>
    <w:uiPriority w:val="11"/>
    <w:rsid w:val="009B7D66"/>
    <w:rPr>
      <w:rFonts w:ascii="Times New Roman" w:eastAsia="Arial" w:hAnsi="Times New Roman" w:cs="Arial"/>
      <w:color w:val="666666"/>
      <w:sz w:val="30"/>
      <w:szCs w:val="30"/>
    </w:rPr>
  </w:style>
  <w:style w:type="paragraph" w:styleId="BodyText">
    <w:name w:val="Body Text"/>
    <w:basedOn w:val="Normal"/>
    <w:link w:val="BodyTextChar"/>
    <w:uiPriority w:val="1"/>
    <w:qFormat/>
    <w:rsid w:val="004E25ED"/>
    <w:pPr>
      <w:widowControl w:val="0"/>
      <w:autoSpaceDE w:val="0"/>
      <w:autoSpaceDN w:val="0"/>
      <w:spacing w:before="120"/>
      <w:ind w:left="202" w:right="1126" w:firstLine="719"/>
      <w:jc w:val="both"/>
    </w:pPr>
    <w:rPr>
      <w:rFonts w:ascii="Times New Roman" w:hAnsi="Times New Roman"/>
    </w:rPr>
  </w:style>
  <w:style w:type="character" w:customStyle="1" w:styleId="BodyTextChar">
    <w:name w:val="Body Text Char"/>
    <w:basedOn w:val="DefaultParagraphFont"/>
    <w:link w:val="BodyText"/>
    <w:uiPriority w:val="1"/>
    <w:rsid w:val="004E25ED"/>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865FC"/>
    <w:pPr>
      <w:tabs>
        <w:tab w:val="center" w:pos="4680"/>
        <w:tab w:val="right" w:pos="9360"/>
      </w:tabs>
    </w:pPr>
  </w:style>
  <w:style w:type="character" w:customStyle="1" w:styleId="HeaderChar">
    <w:name w:val="Header Char"/>
    <w:basedOn w:val="DefaultParagraphFont"/>
    <w:link w:val="Header"/>
    <w:uiPriority w:val="99"/>
    <w:rsid w:val="009865FC"/>
    <w:rPr>
      <w:rFonts w:ascii=".VnTime" w:eastAsia="Times New Roman" w:hAnsi=".VnTime" w:cs="Times New Roman"/>
      <w:sz w:val="28"/>
      <w:szCs w:val="28"/>
    </w:rPr>
  </w:style>
  <w:style w:type="paragraph" w:styleId="Footer">
    <w:name w:val="footer"/>
    <w:basedOn w:val="Normal"/>
    <w:link w:val="FooterChar"/>
    <w:uiPriority w:val="99"/>
    <w:unhideWhenUsed/>
    <w:rsid w:val="009865FC"/>
    <w:pPr>
      <w:tabs>
        <w:tab w:val="center" w:pos="4680"/>
        <w:tab w:val="right" w:pos="9360"/>
      </w:tabs>
    </w:pPr>
  </w:style>
  <w:style w:type="character" w:customStyle="1" w:styleId="FooterChar">
    <w:name w:val="Footer Char"/>
    <w:basedOn w:val="DefaultParagraphFont"/>
    <w:link w:val="Footer"/>
    <w:uiPriority w:val="99"/>
    <w:rsid w:val="009865FC"/>
    <w:rPr>
      <w:rFonts w:ascii=".VnTime" w:eastAsia="Times New Roman" w:hAnsi=".VnTime" w:cs="Times New Roman"/>
      <w:sz w:val="28"/>
      <w:szCs w:val="28"/>
    </w:rPr>
  </w:style>
  <w:style w:type="character" w:customStyle="1" w:styleId="Heading1Char">
    <w:name w:val="Heading 1 Char"/>
    <w:basedOn w:val="DefaultParagraphFont"/>
    <w:link w:val="Heading1"/>
    <w:uiPriority w:val="9"/>
    <w:rsid w:val="00C62EB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4Char">
    <w:name w:val="Heading 4 Char"/>
    <w:basedOn w:val="DefaultParagraphFont"/>
    <w:link w:val="Heading4"/>
    <w:uiPriority w:val="9"/>
    <w:rsid w:val="00C62EB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62EB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62EB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62EB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62EB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62EB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62E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2EBD"/>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C62EB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2EB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62EBD"/>
    <w:rPr>
      <w:i/>
      <w:iCs/>
      <w:color w:val="2E74B5" w:themeColor="accent1" w:themeShade="BF"/>
    </w:rPr>
  </w:style>
  <w:style w:type="paragraph" w:styleId="IntenseQuote">
    <w:name w:val="Intense Quote"/>
    <w:basedOn w:val="Normal"/>
    <w:next w:val="Normal"/>
    <w:link w:val="IntenseQuoteChar"/>
    <w:uiPriority w:val="30"/>
    <w:qFormat/>
    <w:rsid w:val="00C62EB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2EBD"/>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62EBD"/>
    <w:rPr>
      <w:b/>
      <w:bCs/>
      <w:smallCaps/>
      <w:color w:val="2E74B5" w:themeColor="accent1" w:themeShade="BF"/>
      <w:spacing w:val="5"/>
    </w:rPr>
  </w:style>
  <w:style w:type="character" w:styleId="Hyperlink">
    <w:name w:val="Hyperlink"/>
    <w:basedOn w:val="DefaultParagraphFont"/>
    <w:uiPriority w:val="99"/>
    <w:semiHidden/>
    <w:unhideWhenUsed/>
    <w:rsid w:val="00C62EBD"/>
    <w:rPr>
      <w:color w:val="0000FF"/>
      <w:u w:val="single"/>
    </w:rPr>
  </w:style>
  <w:style w:type="character" w:customStyle="1" w:styleId="citation-67">
    <w:name w:val="citation-67"/>
    <w:basedOn w:val="DefaultParagraphFont"/>
    <w:rsid w:val="00C62EBD"/>
  </w:style>
  <w:style w:type="character" w:customStyle="1" w:styleId="citation-66">
    <w:name w:val="citation-66"/>
    <w:basedOn w:val="DefaultParagraphFont"/>
    <w:rsid w:val="00C62EBD"/>
  </w:style>
  <w:style w:type="character" w:customStyle="1" w:styleId="citation-65">
    <w:name w:val="citation-65"/>
    <w:basedOn w:val="DefaultParagraphFont"/>
    <w:rsid w:val="00C62EBD"/>
  </w:style>
  <w:style w:type="character" w:customStyle="1" w:styleId="citation-64">
    <w:name w:val="citation-64"/>
    <w:basedOn w:val="DefaultParagraphFont"/>
    <w:rsid w:val="00C62EBD"/>
  </w:style>
  <w:style w:type="character" w:customStyle="1" w:styleId="citation-63">
    <w:name w:val="citation-63"/>
    <w:basedOn w:val="DefaultParagraphFont"/>
    <w:rsid w:val="00C62EBD"/>
  </w:style>
  <w:style w:type="character" w:customStyle="1" w:styleId="citation-62">
    <w:name w:val="citation-62"/>
    <w:basedOn w:val="DefaultParagraphFont"/>
    <w:rsid w:val="00C62EBD"/>
  </w:style>
  <w:style w:type="character" w:customStyle="1" w:styleId="citation-61">
    <w:name w:val="citation-61"/>
    <w:basedOn w:val="DefaultParagraphFont"/>
    <w:rsid w:val="00C62EBD"/>
  </w:style>
  <w:style w:type="character" w:customStyle="1" w:styleId="apple-converted-space">
    <w:name w:val="apple-converted-space"/>
    <w:basedOn w:val="DefaultParagraphFont"/>
    <w:rsid w:val="00C62EBD"/>
  </w:style>
  <w:style w:type="character" w:customStyle="1" w:styleId="citation-60">
    <w:name w:val="citation-60"/>
    <w:basedOn w:val="DefaultParagraphFont"/>
    <w:rsid w:val="00C62EBD"/>
  </w:style>
  <w:style w:type="character" w:customStyle="1" w:styleId="citation-59">
    <w:name w:val="citation-59"/>
    <w:basedOn w:val="DefaultParagraphFont"/>
    <w:rsid w:val="00C62EBD"/>
  </w:style>
  <w:style w:type="character" w:customStyle="1" w:styleId="citation-58">
    <w:name w:val="citation-58"/>
    <w:basedOn w:val="DefaultParagraphFont"/>
    <w:rsid w:val="00C62EBD"/>
  </w:style>
  <w:style w:type="character" w:customStyle="1" w:styleId="citation-57">
    <w:name w:val="citation-57"/>
    <w:basedOn w:val="DefaultParagraphFont"/>
    <w:rsid w:val="00C62EBD"/>
  </w:style>
  <w:style w:type="character" w:customStyle="1" w:styleId="citation-56">
    <w:name w:val="citation-56"/>
    <w:basedOn w:val="DefaultParagraphFont"/>
    <w:rsid w:val="00C62EBD"/>
  </w:style>
  <w:style w:type="character" w:customStyle="1" w:styleId="citation-55">
    <w:name w:val="citation-55"/>
    <w:basedOn w:val="DefaultParagraphFont"/>
    <w:rsid w:val="00C62EBD"/>
  </w:style>
  <w:style w:type="character" w:customStyle="1" w:styleId="citation-54">
    <w:name w:val="citation-54"/>
    <w:basedOn w:val="DefaultParagraphFont"/>
    <w:rsid w:val="00C62EBD"/>
  </w:style>
  <w:style w:type="character" w:customStyle="1" w:styleId="citation-53">
    <w:name w:val="citation-53"/>
    <w:basedOn w:val="DefaultParagraphFont"/>
    <w:rsid w:val="00C62EBD"/>
  </w:style>
  <w:style w:type="character" w:customStyle="1" w:styleId="citation-52">
    <w:name w:val="citation-52"/>
    <w:basedOn w:val="DefaultParagraphFont"/>
    <w:rsid w:val="00C62EBD"/>
  </w:style>
  <w:style w:type="character" w:customStyle="1" w:styleId="citation-51">
    <w:name w:val="citation-51"/>
    <w:basedOn w:val="DefaultParagraphFont"/>
    <w:rsid w:val="00C62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danang/pages/vbpq-timkiem.aspx?type=0&amp;s=1&amp;Keyword=136/2024/QH15&amp;SearchIn=Title,Title1&amp;IsRec=1&amp;pv=0" TargetMode="External"/><Relationship Id="rId3" Type="http://schemas.openxmlformats.org/officeDocument/2006/relationships/settings" Target="settings.xml"/><Relationship Id="rId7" Type="http://schemas.openxmlformats.org/officeDocument/2006/relationships/hyperlink" Target="https://vbpl.vn/danang/pages/vbpq-timkiem.aspx?type=0&amp;s=1&amp;Keyword=136/2024/QH15&amp;SearchIn=Title,Title1&amp;IsRec=1&amp;pv=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13</Pages>
  <Words>4834</Words>
  <Characters>27555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2025-09-25T10:18:00Z</cp:lastPrinted>
  <dcterms:created xsi:type="dcterms:W3CDTF">2025-09-14T09:16:00Z</dcterms:created>
  <dcterms:modified xsi:type="dcterms:W3CDTF">2025-10-06T14:31:00Z</dcterms:modified>
</cp:coreProperties>
</file>