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D78F" w14:textId="52685A46" w:rsidR="00CD68F5" w:rsidRPr="000576B2" w:rsidRDefault="00043F53" w:rsidP="00CD68F5">
      <w:pPr>
        <w:spacing w:after="0" w:line="240" w:lineRule="auto"/>
        <w:ind w:left="709"/>
        <w:jc w:val="center"/>
        <w:rPr>
          <w:b/>
          <w:spacing w:val="-16"/>
          <w:szCs w:val="28"/>
          <w:lang w:val="vi-VN"/>
        </w:rPr>
      </w:pPr>
      <w:bookmarkStart w:id="0" w:name="_Hlk215469315"/>
      <w:r w:rsidRPr="006364AC">
        <w:rPr>
          <w:b/>
          <w:spacing w:val="-16"/>
          <w:szCs w:val="28"/>
          <w:lang w:val="vi-VN"/>
        </w:rPr>
        <w:t>DANH MỤC</w:t>
      </w:r>
      <w:r w:rsidR="00FF1F9A" w:rsidRPr="006364AC">
        <w:rPr>
          <w:b/>
          <w:spacing w:val="-16"/>
          <w:szCs w:val="28"/>
          <w:lang w:val="vi-VN"/>
        </w:rPr>
        <w:t xml:space="preserve"> </w:t>
      </w:r>
      <w:bookmarkStart w:id="1" w:name="_Hlk215469383"/>
      <w:r w:rsidR="00CA1D5A" w:rsidRPr="006364AC">
        <w:rPr>
          <w:b/>
          <w:spacing w:val="-16"/>
          <w:szCs w:val="28"/>
          <w:lang w:val="vi-VN"/>
        </w:rPr>
        <w:t>THỦ TỤC HÀNH CHÍNH</w:t>
      </w:r>
      <w:r w:rsidR="00373F48" w:rsidRPr="006364AC">
        <w:rPr>
          <w:b/>
          <w:spacing w:val="-16"/>
          <w:szCs w:val="28"/>
          <w:lang w:val="vi-VN"/>
        </w:rPr>
        <w:t xml:space="preserve"> </w:t>
      </w:r>
      <w:r w:rsidR="004C3ADF" w:rsidRPr="00685050">
        <w:rPr>
          <w:b/>
          <w:spacing w:val="-16"/>
          <w:szCs w:val="28"/>
          <w:lang w:val="vi-VN"/>
        </w:rPr>
        <w:t>MỚI</w:t>
      </w:r>
      <w:r w:rsidR="001759DD" w:rsidRPr="001759DD">
        <w:rPr>
          <w:b/>
          <w:spacing w:val="-16"/>
          <w:szCs w:val="28"/>
          <w:lang w:val="vi-VN"/>
        </w:rPr>
        <w:t xml:space="preserve"> BAN HÀNH</w:t>
      </w:r>
      <w:r w:rsidR="008A4E8C" w:rsidRPr="006364AC">
        <w:rPr>
          <w:rFonts w:ascii="Times New Roman Bold" w:hAnsi="Times New Roman Bold"/>
          <w:b/>
          <w:spacing w:val="-16"/>
          <w:szCs w:val="28"/>
          <w:lang w:val="vi-VN"/>
        </w:rPr>
        <w:t xml:space="preserve"> </w:t>
      </w:r>
      <w:r w:rsidR="00CD68F5" w:rsidRPr="000576B2">
        <w:rPr>
          <w:rFonts w:asciiTheme="minorHAnsi" w:hAnsiTheme="minorHAnsi"/>
          <w:b/>
          <w:spacing w:val="-16"/>
          <w:szCs w:val="28"/>
          <w:lang w:val="vi-VN"/>
        </w:rPr>
        <w:t xml:space="preserve">, </w:t>
      </w:r>
      <w:r w:rsidR="00CD68F5" w:rsidRPr="000576B2">
        <w:rPr>
          <w:b/>
          <w:spacing w:val="-16"/>
          <w:szCs w:val="28"/>
          <w:lang w:val="vi-VN"/>
        </w:rPr>
        <w:t xml:space="preserve">ĐƯỢC SỬA ĐỔI, BỔ SUNG </w:t>
      </w:r>
    </w:p>
    <w:p w14:paraId="367D2EC2" w14:textId="68241FAB" w:rsidR="00C0122B" w:rsidRPr="002942EF" w:rsidRDefault="00CD68F5" w:rsidP="00CD68F5">
      <w:pPr>
        <w:spacing w:after="0" w:line="240" w:lineRule="auto"/>
        <w:ind w:left="709"/>
        <w:jc w:val="center"/>
        <w:rPr>
          <w:b/>
          <w:spacing w:val="-16"/>
          <w:szCs w:val="28"/>
          <w:lang w:val="vi-VN"/>
        </w:rPr>
      </w:pPr>
      <w:r w:rsidRPr="000576B2">
        <w:rPr>
          <w:b/>
          <w:spacing w:val="-16"/>
          <w:szCs w:val="28"/>
          <w:lang w:val="vi-VN"/>
        </w:rPr>
        <w:t>THUỘC PHẠM VI CHỨC NĂNG QUẢN LÝ</w:t>
      </w:r>
      <w:r w:rsidRPr="00CD68F5">
        <w:rPr>
          <w:b/>
          <w:spacing w:val="-16"/>
          <w:szCs w:val="28"/>
          <w:lang w:val="vi-VN"/>
        </w:rPr>
        <w:t xml:space="preserve"> </w:t>
      </w:r>
      <w:r w:rsidR="00793971" w:rsidRPr="006364AC">
        <w:rPr>
          <w:b/>
          <w:spacing w:val="-16"/>
          <w:szCs w:val="28"/>
          <w:lang w:val="vi-VN"/>
        </w:rPr>
        <w:t>CỦA</w:t>
      </w:r>
      <w:r w:rsidR="00EB4A8F" w:rsidRPr="002942EF">
        <w:rPr>
          <w:b/>
          <w:spacing w:val="-16"/>
          <w:szCs w:val="28"/>
          <w:lang w:val="vi-VN"/>
        </w:rPr>
        <w:t xml:space="preserve"> </w:t>
      </w:r>
      <w:r w:rsidR="00793971" w:rsidRPr="006364AC">
        <w:rPr>
          <w:b/>
          <w:spacing w:val="-16"/>
          <w:szCs w:val="28"/>
          <w:lang w:val="vi-VN"/>
        </w:rPr>
        <w:t>SỞ VĂN HÓA, THỂ THAO VÀ DU LỊCH</w:t>
      </w:r>
      <w:r w:rsidR="005975BA" w:rsidRPr="006364AC">
        <w:rPr>
          <w:b/>
          <w:spacing w:val="-16"/>
          <w:szCs w:val="28"/>
          <w:lang w:val="vi-VN"/>
        </w:rPr>
        <w:t xml:space="preserve"> </w:t>
      </w:r>
    </w:p>
    <w:p w14:paraId="380DC9ED" w14:textId="0A8F8347" w:rsidR="00C0122B" w:rsidRPr="009E5D99" w:rsidRDefault="00C0122B" w:rsidP="00633E71">
      <w:pPr>
        <w:spacing w:after="0" w:line="240" w:lineRule="auto"/>
        <w:ind w:left="1276"/>
        <w:jc w:val="center"/>
        <w:rPr>
          <w:i/>
          <w:szCs w:val="28"/>
          <w:lang w:val="vi-VN"/>
        </w:rPr>
      </w:pPr>
      <w:r w:rsidRPr="009E5D99">
        <w:rPr>
          <w:szCs w:val="28"/>
          <w:lang w:val="vi-VN"/>
        </w:rPr>
        <w:t>(</w:t>
      </w:r>
      <w:r w:rsidRPr="009E5D99">
        <w:rPr>
          <w:i/>
          <w:szCs w:val="28"/>
          <w:lang w:val="vi-VN"/>
        </w:rPr>
        <w:t xml:space="preserve">Kèm theo Quyết định số </w:t>
      </w:r>
      <w:r w:rsidR="00E96641">
        <w:rPr>
          <w:i/>
          <w:szCs w:val="28"/>
        </w:rPr>
        <w:t>1876</w:t>
      </w:r>
      <w:r w:rsidR="002942EF" w:rsidRPr="002942EF">
        <w:rPr>
          <w:i/>
          <w:szCs w:val="28"/>
          <w:lang w:val="vi-VN"/>
        </w:rPr>
        <w:t>/</w:t>
      </w:r>
      <w:r w:rsidR="00AF13B2" w:rsidRPr="009E5D99">
        <w:rPr>
          <w:i/>
          <w:szCs w:val="28"/>
          <w:lang w:val="vi-VN"/>
        </w:rPr>
        <w:t>QĐ</w:t>
      </w:r>
      <w:r w:rsidR="002942EF" w:rsidRPr="002942EF">
        <w:rPr>
          <w:i/>
          <w:szCs w:val="28"/>
          <w:lang w:val="vi-VN"/>
        </w:rPr>
        <w:t>-</w:t>
      </w:r>
      <w:r w:rsidR="00AF13B2" w:rsidRPr="009E5D99">
        <w:rPr>
          <w:i/>
          <w:szCs w:val="28"/>
          <w:lang w:val="vi-VN"/>
        </w:rPr>
        <w:t xml:space="preserve">UBND ngày </w:t>
      </w:r>
      <w:r w:rsidR="00E96641">
        <w:rPr>
          <w:i/>
          <w:szCs w:val="28"/>
        </w:rPr>
        <w:t>22</w:t>
      </w:r>
      <w:r w:rsidR="00A155A9" w:rsidRPr="009E5D99">
        <w:rPr>
          <w:i/>
          <w:szCs w:val="28"/>
          <w:lang w:val="vi-VN"/>
        </w:rPr>
        <w:t xml:space="preserve"> </w:t>
      </w:r>
      <w:r w:rsidR="00AF13B2" w:rsidRPr="009E5D99">
        <w:rPr>
          <w:i/>
          <w:szCs w:val="28"/>
          <w:lang w:val="vi-VN"/>
        </w:rPr>
        <w:t xml:space="preserve">tháng </w:t>
      </w:r>
      <w:r w:rsidR="00E96641">
        <w:rPr>
          <w:i/>
          <w:szCs w:val="28"/>
        </w:rPr>
        <w:t>5</w:t>
      </w:r>
      <w:r w:rsidRPr="009E5D99">
        <w:rPr>
          <w:i/>
          <w:szCs w:val="28"/>
          <w:lang w:val="vi-VN"/>
        </w:rPr>
        <w:t xml:space="preserve"> năm 202</w:t>
      </w:r>
      <w:r w:rsidR="00373F48" w:rsidRPr="009E5D99">
        <w:rPr>
          <w:i/>
          <w:szCs w:val="28"/>
          <w:lang w:val="vi-VN"/>
        </w:rPr>
        <w:t>6</w:t>
      </w:r>
      <w:r w:rsidR="00CA1D5A" w:rsidRPr="009E5D99">
        <w:rPr>
          <w:i/>
          <w:szCs w:val="28"/>
          <w:lang w:val="vi-VN"/>
        </w:rPr>
        <w:t xml:space="preserve"> </w:t>
      </w:r>
      <w:r w:rsidRPr="009E5D99">
        <w:rPr>
          <w:i/>
          <w:szCs w:val="28"/>
          <w:lang w:val="vi-VN"/>
        </w:rPr>
        <w:t>của Chủ tịch Ủy ban nhân dân thành phố</w:t>
      </w:r>
      <w:r w:rsidRPr="009E5D99">
        <w:rPr>
          <w:szCs w:val="28"/>
          <w:lang w:val="vi-VN"/>
        </w:rPr>
        <w:t>)</w:t>
      </w:r>
    </w:p>
    <w:p w14:paraId="4CFA7561" w14:textId="68D58AAC" w:rsidR="00015966" w:rsidRPr="00CA757F" w:rsidRDefault="00015966" w:rsidP="00FF73EC">
      <w:pPr>
        <w:spacing w:after="0" w:line="240" w:lineRule="auto"/>
        <w:jc w:val="center"/>
        <w:rPr>
          <w:szCs w:val="28"/>
          <w:lang w:val="vi-VN"/>
        </w:rPr>
      </w:pPr>
      <w:r w:rsidRPr="00A155A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D8A4D" wp14:editId="6CC73640">
                <wp:simplePos x="0" y="0"/>
                <wp:positionH relativeFrom="column">
                  <wp:posOffset>3789045</wp:posOffset>
                </wp:positionH>
                <wp:positionV relativeFrom="paragraph">
                  <wp:posOffset>60647</wp:posOffset>
                </wp:positionV>
                <wp:extent cx="2339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725E2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35pt,4.8pt" to="482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694C5CEE" w14:textId="77777777" w:rsidR="003D6D07" w:rsidRPr="00685050" w:rsidRDefault="004E4BE7" w:rsidP="004E4BE7">
      <w:pPr>
        <w:spacing w:after="0" w:line="240" w:lineRule="auto"/>
        <w:rPr>
          <w:szCs w:val="28"/>
          <w:lang w:val="vi-VN"/>
        </w:rPr>
      </w:pPr>
      <w:r w:rsidRPr="000576B2">
        <w:rPr>
          <w:szCs w:val="28"/>
          <w:lang w:val="vi-VN"/>
        </w:rPr>
        <w:t xml:space="preserve">       </w:t>
      </w:r>
    </w:p>
    <w:p w14:paraId="00436C18" w14:textId="6A2C7776" w:rsidR="007A078A" w:rsidRPr="00685050" w:rsidRDefault="004E4BE7" w:rsidP="004E4BE7">
      <w:pPr>
        <w:spacing w:after="0" w:line="240" w:lineRule="auto"/>
        <w:rPr>
          <w:b/>
          <w:bCs/>
          <w:i/>
          <w:iCs/>
          <w:szCs w:val="28"/>
          <w:lang w:val="vi-VN"/>
        </w:rPr>
      </w:pPr>
      <w:r w:rsidRPr="000576B2">
        <w:rPr>
          <w:szCs w:val="28"/>
          <w:lang w:val="vi-VN"/>
        </w:rPr>
        <w:t xml:space="preserve"> </w:t>
      </w:r>
      <w:r w:rsidRPr="000576B2">
        <w:rPr>
          <w:b/>
          <w:bCs/>
          <w:szCs w:val="28"/>
          <w:lang w:val="vi-VN"/>
        </w:rPr>
        <w:t xml:space="preserve">A. </w:t>
      </w:r>
      <w:r w:rsidR="00E149AE" w:rsidRPr="000576B2">
        <w:rPr>
          <w:b/>
          <w:bCs/>
          <w:szCs w:val="28"/>
          <w:lang w:val="vi-VN"/>
        </w:rPr>
        <w:t xml:space="preserve">DANH MỤC </w:t>
      </w:r>
      <w:r w:rsidRPr="000576B2">
        <w:rPr>
          <w:b/>
          <w:bCs/>
          <w:szCs w:val="28"/>
          <w:lang w:val="vi-VN"/>
        </w:rPr>
        <w:t>THỦ TỤC HÀNH CHÍNH MỚI BAN HÀNH</w:t>
      </w:r>
      <w:r w:rsidR="00DD6CE5" w:rsidRPr="000576B2">
        <w:rPr>
          <w:b/>
          <w:bCs/>
          <w:szCs w:val="28"/>
          <w:lang w:val="vi-VN"/>
        </w:rPr>
        <w:t xml:space="preserve"> </w:t>
      </w:r>
      <w:r w:rsidR="00DD6CE5" w:rsidRPr="000576B2">
        <w:rPr>
          <w:b/>
          <w:bCs/>
          <w:i/>
          <w:iCs/>
          <w:szCs w:val="28"/>
          <w:lang w:val="vi-VN"/>
        </w:rPr>
        <w:t>(Hiệu lực thi hành Từ 01/6/2026 đến 01/3/2027)</w:t>
      </w:r>
      <w:bookmarkEnd w:id="0"/>
      <w:bookmarkEnd w:id="1"/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24"/>
        <w:gridCol w:w="1275"/>
        <w:gridCol w:w="2580"/>
        <w:gridCol w:w="1559"/>
        <w:gridCol w:w="1417"/>
        <w:gridCol w:w="2127"/>
        <w:gridCol w:w="1559"/>
        <w:gridCol w:w="3402"/>
      </w:tblGrid>
      <w:tr w:rsidR="005610E0" w14:paraId="095851F8" w14:textId="2D770DCE" w:rsidTr="00E55D23">
        <w:trPr>
          <w:trHeight w:val="20"/>
          <w:tblHeader/>
        </w:trPr>
        <w:tc>
          <w:tcPr>
            <w:tcW w:w="824" w:type="dxa"/>
            <w:vMerge w:val="restart"/>
            <w:vAlign w:val="center"/>
          </w:tcPr>
          <w:p w14:paraId="0703CA73" w14:textId="339111FF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14:paraId="377A6004" w14:textId="30ECDBD2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Mã số TTHC</w:t>
            </w:r>
          </w:p>
        </w:tc>
        <w:tc>
          <w:tcPr>
            <w:tcW w:w="2580" w:type="dxa"/>
            <w:vMerge w:val="restart"/>
            <w:vAlign w:val="center"/>
          </w:tcPr>
          <w:p w14:paraId="6CC242CE" w14:textId="39F5BD66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Tên TTHC</w:t>
            </w:r>
          </w:p>
        </w:tc>
        <w:tc>
          <w:tcPr>
            <w:tcW w:w="2976" w:type="dxa"/>
            <w:gridSpan w:val="2"/>
            <w:vAlign w:val="center"/>
          </w:tcPr>
          <w:p w14:paraId="4367C039" w14:textId="5E62F7FE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Thời gian giải quyết</w:t>
            </w:r>
          </w:p>
        </w:tc>
        <w:tc>
          <w:tcPr>
            <w:tcW w:w="2127" w:type="dxa"/>
            <w:vMerge w:val="restart"/>
            <w:vAlign w:val="center"/>
          </w:tcPr>
          <w:p w14:paraId="397FADEB" w14:textId="6E6998C9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Địa điểm thực hiện</w:t>
            </w:r>
          </w:p>
        </w:tc>
        <w:tc>
          <w:tcPr>
            <w:tcW w:w="1559" w:type="dxa"/>
            <w:vMerge w:val="restart"/>
            <w:vAlign w:val="center"/>
          </w:tcPr>
          <w:p w14:paraId="10279917" w14:textId="58D28BD8" w:rsidR="005610E0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Phí, lệ phí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B61176D" w14:textId="77777777" w:rsidR="005610E0" w:rsidRPr="00774A85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291314">
              <w:rPr>
                <w:rFonts w:ascii="Times New Roman Bold" w:hAnsi="Times New Roman Bold"/>
                <w:b/>
                <w:szCs w:val="28"/>
              </w:rPr>
              <w:t xml:space="preserve"> </w:t>
            </w:r>
          </w:p>
          <w:p w14:paraId="7389D25E" w14:textId="4AE7D848" w:rsidR="005610E0" w:rsidRPr="00774A85" w:rsidRDefault="005610E0" w:rsidP="004D2C89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 w:themeColor="text1"/>
                <w:szCs w:val="28"/>
              </w:rPr>
              <w:t>Căn cứ pháp lý</w:t>
            </w:r>
          </w:p>
        </w:tc>
      </w:tr>
      <w:tr w:rsidR="005610E0" w14:paraId="51960F18" w14:textId="77777777" w:rsidTr="00E55D23">
        <w:trPr>
          <w:trHeight w:val="20"/>
          <w:tblHeader/>
        </w:trPr>
        <w:tc>
          <w:tcPr>
            <w:tcW w:w="824" w:type="dxa"/>
            <w:vMerge/>
          </w:tcPr>
          <w:p w14:paraId="4FB46FFD" w14:textId="77777777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275" w:type="dxa"/>
            <w:vMerge/>
          </w:tcPr>
          <w:p w14:paraId="583910E7" w14:textId="77777777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2580" w:type="dxa"/>
            <w:vMerge/>
          </w:tcPr>
          <w:p w14:paraId="204A5F83" w14:textId="77777777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03EE627" w14:textId="560EAF8E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Theo quy định</w:t>
            </w:r>
          </w:p>
        </w:tc>
        <w:tc>
          <w:tcPr>
            <w:tcW w:w="1417" w:type="dxa"/>
          </w:tcPr>
          <w:p w14:paraId="68103D88" w14:textId="65D3674A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Sau cắt giảm</w:t>
            </w:r>
          </w:p>
        </w:tc>
        <w:tc>
          <w:tcPr>
            <w:tcW w:w="2127" w:type="dxa"/>
            <w:vMerge/>
          </w:tcPr>
          <w:p w14:paraId="521582AA" w14:textId="77777777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559" w:type="dxa"/>
            <w:vMerge/>
          </w:tcPr>
          <w:p w14:paraId="1E42A20E" w14:textId="77777777" w:rsidR="005610E0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7D4FB4F2" w14:textId="254F2ECB" w:rsidR="005610E0" w:rsidRPr="00774A85" w:rsidRDefault="005610E0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</w:tr>
      <w:tr w:rsidR="00E149AE" w14:paraId="08BE86CE" w14:textId="77777777" w:rsidTr="003D6D07">
        <w:trPr>
          <w:trHeight w:val="20"/>
        </w:trPr>
        <w:tc>
          <w:tcPr>
            <w:tcW w:w="824" w:type="dxa"/>
          </w:tcPr>
          <w:p w14:paraId="6140E8A7" w14:textId="48B8CE5B" w:rsidR="00E149AE" w:rsidRDefault="00E149AE" w:rsidP="00204F25">
            <w:pPr>
              <w:spacing w:before="120" w:after="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I</w:t>
            </w:r>
          </w:p>
        </w:tc>
        <w:tc>
          <w:tcPr>
            <w:tcW w:w="13919" w:type="dxa"/>
            <w:gridSpan w:val="7"/>
            <w:vAlign w:val="center"/>
          </w:tcPr>
          <w:p w14:paraId="19590FC4" w14:textId="110E4362" w:rsidR="00E149AE" w:rsidRPr="00774A85" w:rsidRDefault="00E149AE" w:rsidP="00E149AE">
            <w:pPr>
              <w:spacing w:before="120" w:after="0" w:line="240" w:lineRule="auto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774A85">
              <w:rPr>
                <w:rFonts w:ascii="Times New Roman Bold" w:hAnsi="Times New Roman Bold"/>
                <w:b/>
                <w:color w:val="000000"/>
                <w:szCs w:val="28"/>
              </w:rPr>
              <w:t>THỦ TỤC HÀNH CHÍNH CẤP TỈNH (0</w:t>
            </w:r>
            <w:r w:rsidR="0010042C">
              <w:rPr>
                <w:rFonts w:ascii="Times New Roman Bold" w:hAnsi="Times New Roman Bold"/>
                <w:b/>
                <w:color w:val="000000"/>
                <w:szCs w:val="28"/>
              </w:rPr>
              <w:t>2</w:t>
            </w:r>
            <w:r w:rsidRPr="00774A85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 TTHC)</w:t>
            </w:r>
          </w:p>
        </w:tc>
      </w:tr>
      <w:tr w:rsidR="00633E71" w14:paraId="3A9D493F" w14:textId="77777777" w:rsidTr="00166872">
        <w:trPr>
          <w:trHeight w:val="20"/>
        </w:trPr>
        <w:tc>
          <w:tcPr>
            <w:tcW w:w="14743" w:type="dxa"/>
            <w:gridSpan w:val="8"/>
            <w:vAlign w:val="center"/>
          </w:tcPr>
          <w:p w14:paraId="61C0C047" w14:textId="21E613C5" w:rsidR="00633E71" w:rsidRPr="00774A85" w:rsidRDefault="00633E71" w:rsidP="006A3911">
            <w:pPr>
              <w:spacing w:before="120" w:after="120" w:line="240" w:lineRule="auto"/>
              <w:jc w:val="both"/>
              <w:rPr>
                <w:rFonts w:ascii="Times New Roman Bold" w:hAnsi="Times New Roman Bold"/>
                <w:b/>
                <w:bCs/>
                <w:color w:val="000000"/>
                <w:szCs w:val="28"/>
              </w:rPr>
            </w:pPr>
            <w:r>
              <w:rPr>
                <w:b/>
                <w:bCs/>
              </w:rPr>
              <w:t xml:space="preserve">LĨNH VỰC </w:t>
            </w:r>
            <w:r w:rsidR="0010042C">
              <w:rPr>
                <w:b/>
                <w:bCs/>
              </w:rPr>
              <w:t>ĐIỆN ẢNH</w:t>
            </w:r>
          </w:p>
        </w:tc>
      </w:tr>
      <w:tr w:rsidR="005610E0" w:rsidRPr="00276BE8" w14:paraId="55F1C77F" w14:textId="78C5DBF5" w:rsidTr="00E55D23">
        <w:trPr>
          <w:trHeight w:val="20"/>
        </w:trPr>
        <w:tc>
          <w:tcPr>
            <w:tcW w:w="824" w:type="dxa"/>
            <w:vAlign w:val="center"/>
          </w:tcPr>
          <w:p w14:paraId="2355B64A" w14:textId="5F318E20" w:rsidR="005610E0" w:rsidRPr="00204F25" w:rsidRDefault="005610E0" w:rsidP="005F0F79">
            <w:pPr>
              <w:spacing w:before="120" w:after="120" w:line="240" w:lineRule="auto"/>
              <w:ind w:left="170"/>
              <w:jc w:val="center"/>
              <w:rPr>
                <w:color w:val="000000"/>
                <w:kern w:val="0"/>
                <w:szCs w:val="26"/>
              </w:rPr>
            </w:pPr>
            <w:r>
              <w:rPr>
                <w:color w:val="000000"/>
                <w:kern w:val="0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2A3F00C9" w14:textId="03446413" w:rsidR="005610E0" w:rsidRDefault="005610E0" w:rsidP="005F0F79">
            <w:pPr>
              <w:spacing w:before="120" w:after="120" w:line="240" w:lineRule="auto"/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10042C">
              <w:t>1.011452</w:t>
            </w:r>
          </w:p>
        </w:tc>
        <w:tc>
          <w:tcPr>
            <w:tcW w:w="2580" w:type="dxa"/>
          </w:tcPr>
          <w:p w14:paraId="4E0DF8EF" w14:textId="163F3BCF" w:rsidR="005610E0" w:rsidRPr="00366127" w:rsidRDefault="005610E0" w:rsidP="006A3911">
            <w:pPr>
              <w:spacing w:before="120" w:after="120" w:line="240" w:lineRule="auto"/>
              <w:jc w:val="both"/>
            </w:pPr>
            <w:r>
              <w:t xml:space="preserve">Thủ tục </w:t>
            </w:r>
            <w:r w:rsidRPr="004E4BE7">
              <w:t xml:space="preserve">cấp </w:t>
            </w:r>
            <w:r>
              <w:t>G</w:t>
            </w:r>
            <w:r w:rsidRPr="004E4BE7">
              <w:t xml:space="preserve">iấy </w:t>
            </w:r>
            <w:r w:rsidRPr="0010042C">
              <w:t>phép tổ chức liên hoan phim, liên hoan phim chuyên ngành, chuyên đề, giải thưởng phim, cuộc thi phim tại Việt Nam</w:t>
            </w:r>
          </w:p>
        </w:tc>
        <w:tc>
          <w:tcPr>
            <w:tcW w:w="1559" w:type="dxa"/>
          </w:tcPr>
          <w:p w14:paraId="381F9A78" w14:textId="5A67E3DB" w:rsidR="005610E0" w:rsidRPr="00015966" w:rsidRDefault="005610E0" w:rsidP="007C45C6">
            <w:pPr>
              <w:spacing w:before="120" w:after="120" w:line="240" w:lineRule="auto"/>
              <w:jc w:val="center"/>
            </w:pPr>
            <w:r>
              <w:t>08</w:t>
            </w:r>
            <w:r w:rsidRPr="005F0F79">
              <w:t xml:space="preserve"> ngày làm việc</w:t>
            </w:r>
          </w:p>
        </w:tc>
        <w:tc>
          <w:tcPr>
            <w:tcW w:w="1417" w:type="dxa"/>
          </w:tcPr>
          <w:p w14:paraId="28B328B7" w14:textId="3BA8F1DF" w:rsidR="005610E0" w:rsidRPr="00015966" w:rsidRDefault="005610E0" w:rsidP="00015966">
            <w:pPr>
              <w:spacing w:before="120" w:after="120" w:line="240" w:lineRule="auto"/>
              <w:jc w:val="center"/>
            </w:pPr>
            <w:r>
              <w:t>04</w:t>
            </w:r>
            <w:r w:rsidRPr="005F0F79">
              <w:t xml:space="preserve"> ngày làm việc</w:t>
            </w:r>
          </w:p>
        </w:tc>
        <w:tc>
          <w:tcPr>
            <w:tcW w:w="2127" w:type="dxa"/>
          </w:tcPr>
          <w:p w14:paraId="5106A77E" w14:textId="77777777" w:rsidR="005610E0" w:rsidRPr="00015966" w:rsidRDefault="005610E0" w:rsidP="00081ACA">
            <w:pPr>
              <w:spacing w:before="120" w:after="120" w:line="240" w:lineRule="auto"/>
              <w:jc w:val="both"/>
            </w:pPr>
            <w:r w:rsidRPr="00015966">
              <w:t>-</w:t>
            </w:r>
            <w:r>
              <w:t>TT</w:t>
            </w:r>
            <w:r w:rsidRPr="00015966">
              <w:t xml:space="preserve">PVHCC thành phố; </w:t>
            </w:r>
          </w:p>
          <w:p w14:paraId="27F90F6E" w14:textId="07547BE5" w:rsidR="005610E0" w:rsidRPr="00015966" w:rsidRDefault="005610E0" w:rsidP="00081ACA">
            <w:pPr>
              <w:spacing w:before="120" w:after="120" w:line="240" w:lineRule="auto"/>
              <w:jc w:val="both"/>
            </w:pPr>
            <w:r w:rsidRPr="00015966"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559" w:type="dxa"/>
          </w:tcPr>
          <w:p w14:paraId="4AE738B6" w14:textId="48532C10" w:rsidR="005610E0" w:rsidRDefault="005610E0" w:rsidP="00633E71">
            <w:pPr>
              <w:spacing w:before="120" w:after="120" w:line="240" w:lineRule="auto"/>
              <w:jc w:val="center"/>
            </w:pPr>
            <w:r w:rsidRPr="00282153">
              <w:t>Không quy định</w:t>
            </w:r>
          </w:p>
        </w:tc>
        <w:tc>
          <w:tcPr>
            <w:tcW w:w="3402" w:type="dxa"/>
            <w:vAlign w:val="center"/>
          </w:tcPr>
          <w:p w14:paraId="010CE646" w14:textId="366C07D5" w:rsidR="005610E0" w:rsidRDefault="005610E0" w:rsidP="0056648D">
            <w:pPr>
              <w:spacing w:before="120" w:after="120" w:line="240" w:lineRule="auto"/>
            </w:pPr>
            <w:r>
              <w:t>-</w:t>
            </w:r>
            <w:r w:rsidRPr="000F05BE">
              <w:rPr>
                <w:kern w:val="0"/>
                <w14:ligatures w14:val="none"/>
              </w:rPr>
              <w:t xml:space="preserve"> </w:t>
            </w:r>
            <w:r w:rsidRPr="000F05BE">
              <w:t>Luật Điện ảnh số 05/2022/QH15;</w:t>
            </w:r>
          </w:p>
          <w:p w14:paraId="0913C178" w14:textId="566753B5" w:rsidR="005610E0" w:rsidRPr="00CA757F" w:rsidRDefault="005610E0" w:rsidP="0056648D">
            <w:pPr>
              <w:spacing w:before="120" w:after="120" w:line="240" w:lineRule="auto"/>
            </w:pPr>
            <w:r>
              <w:t xml:space="preserve">- </w:t>
            </w:r>
            <w:r w:rsidRPr="000F05BE">
              <w:rPr>
                <w:i/>
                <w:iCs/>
              </w:rPr>
              <w:t>Thông tư số 09/2026/TTBVHTTDL ngày 29/4/2026</w:t>
            </w:r>
            <w:r w:rsidRPr="00166872">
              <w:t xml:space="preserve"> </w:t>
            </w:r>
          </w:p>
        </w:tc>
      </w:tr>
      <w:tr w:rsidR="00E149AE" w14:paraId="02E3F9B0" w14:textId="77777777" w:rsidTr="00166872">
        <w:trPr>
          <w:trHeight w:val="20"/>
        </w:trPr>
        <w:tc>
          <w:tcPr>
            <w:tcW w:w="14743" w:type="dxa"/>
            <w:gridSpan w:val="8"/>
          </w:tcPr>
          <w:p w14:paraId="0F77D2F0" w14:textId="5A128331" w:rsidR="00E149AE" w:rsidRPr="00E149AE" w:rsidRDefault="00E149AE" w:rsidP="00633E71">
            <w:pPr>
              <w:spacing w:before="120" w:after="120" w:line="240" w:lineRule="auto"/>
              <w:jc w:val="both"/>
              <w:rPr>
                <w:rFonts w:ascii="Times New Roman Bold" w:hAnsi="Times New Roman Bold"/>
                <w:b/>
                <w:bCs/>
                <w:color w:val="000000"/>
                <w:szCs w:val="28"/>
              </w:rPr>
            </w:pPr>
            <w:r w:rsidRPr="00E149AE">
              <w:rPr>
                <w:b/>
                <w:bCs/>
              </w:rPr>
              <w:t>LĨNH VỰC PHÁT THANH TRUYỀN HÌNH VÀ THÔNG TIN ĐIỆN TỬ</w:t>
            </w:r>
          </w:p>
        </w:tc>
      </w:tr>
      <w:tr w:rsidR="005610E0" w14:paraId="70C566B9" w14:textId="77777777" w:rsidTr="00E55D23">
        <w:trPr>
          <w:trHeight w:val="20"/>
        </w:trPr>
        <w:tc>
          <w:tcPr>
            <w:tcW w:w="824" w:type="dxa"/>
            <w:vAlign w:val="center"/>
          </w:tcPr>
          <w:p w14:paraId="5241FDCB" w14:textId="147572C1" w:rsidR="005610E0" w:rsidRPr="00276BE8" w:rsidRDefault="005610E0" w:rsidP="005F0F79">
            <w:pPr>
              <w:spacing w:before="120" w:after="120" w:line="240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14:paraId="48B229DD" w14:textId="6AEDED9E" w:rsidR="005610E0" w:rsidRPr="004E4BE7" w:rsidRDefault="005610E0" w:rsidP="005F0F79">
            <w:pPr>
              <w:spacing w:before="120" w:after="120" w:line="240" w:lineRule="auto"/>
              <w:jc w:val="center"/>
            </w:pPr>
            <w:r w:rsidRPr="00166872">
              <w:t>1.004104</w:t>
            </w:r>
          </w:p>
        </w:tc>
        <w:tc>
          <w:tcPr>
            <w:tcW w:w="2580" w:type="dxa"/>
          </w:tcPr>
          <w:p w14:paraId="75FCEA4F" w14:textId="671762D5" w:rsidR="005610E0" w:rsidRDefault="005610E0" w:rsidP="00633E71">
            <w:pPr>
              <w:spacing w:before="120" w:after="120" w:line="240" w:lineRule="auto"/>
              <w:jc w:val="both"/>
            </w:pPr>
            <w:r w:rsidRPr="004E4BE7">
              <w:t xml:space="preserve">Thủ tục </w:t>
            </w:r>
            <w:r w:rsidRPr="00166872">
              <w:t>Công bố chất lượng dịch vụ phát thanh, truyền hình</w:t>
            </w:r>
          </w:p>
        </w:tc>
        <w:tc>
          <w:tcPr>
            <w:tcW w:w="1559" w:type="dxa"/>
          </w:tcPr>
          <w:p w14:paraId="02B5CF8A" w14:textId="1F906B9E" w:rsidR="005610E0" w:rsidRPr="00015966" w:rsidRDefault="005610E0" w:rsidP="00633E71">
            <w:pPr>
              <w:spacing w:before="120" w:after="120" w:line="240" w:lineRule="auto"/>
              <w:jc w:val="center"/>
              <w:rPr>
                <w:bCs/>
                <w:color w:val="000000"/>
                <w:szCs w:val="28"/>
              </w:rPr>
            </w:pPr>
            <w:r w:rsidRPr="005F0F79">
              <w:rPr>
                <w:bCs/>
                <w:color w:val="000000"/>
                <w:szCs w:val="28"/>
              </w:rPr>
              <w:t>0</w:t>
            </w:r>
            <w:r>
              <w:rPr>
                <w:bCs/>
                <w:color w:val="000000"/>
                <w:szCs w:val="28"/>
              </w:rPr>
              <w:t>4</w:t>
            </w:r>
            <w:r w:rsidRPr="005F0F79">
              <w:rPr>
                <w:bCs/>
                <w:color w:val="000000"/>
                <w:szCs w:val="28"/>
              </w:rPr>
              <w:t xml:space="preserve"> ngày làm việc</w:t>
            </w:r>
          </w:p>
        </w:tc>
        <w:tc>
          <w:tcPr>
            <w:tcW w:w="1417" w:type="dxa"/>
          </w:tcPr>
          <w:p w14:paraId="5D0D8714" w14:textId="77777777" w:rsidR="005610E0" w:rsidRDefault="005610E0" w:rsidP="00CA1433">
            <w:pPr>
              <w:spacing w:before="120" w:after="120"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02</w:t>
            </w:r>
            <w:r w:rsidRPr="005F0F79">
              <w:rPr>
                <w:bCs/>
                <w:color w:val="000000"/>
                <w:szCs w:val="28"/>
              </w:rPr>
              <w:t xml:space="preserve"> ngày làm việc</w:t>
            </w:r>
          </w:p>
          <w:p w14:paraId="13E797E9" w14:textId="2332D16D" w:rsidR="005610E0" w:rsidRDefault="005610E0" w:rsidP="00CA1433">
            <w:pPr>
              <w:spacing w:before="120" w:after="120" w:line="240" w:lineRule="auto"/>
              <w:rPr>
                <w:bCs/>
                <w:color w:val="000000"/>
                <w:szCs w:val="28"/>
              </w:rPr>
            </w:pPr>
          </w:p>
        </w:tc>
        <w:tc>
          <w:tcPr>
            <w:tcW w:w="2127" w:type="dxa"/>
          </w:tcPr>
          <w:p w14:paraId="0F0279CA" w14:textId="53A59255" w:rsidR="005610E0" w:rsidRPr="00015966" w:rsidRDefault="005610E0" w:rsidP="00081ACA">
            <w:pPr>
              <w:spacing w:before="120" w:after="120" w:line="240" w:lineRule="auto"/>
              <w:jc w:val="both"/>
            </w:pPr>
            <w:r w:rsidRPr="00015966">
              <w:t>-</w:t>
            </w:r>
            <w:r>
              <w:t xml:space="preserve"> TT</w:t>
            </w:r>
            <w:r w:rsidRPr="00015966">
              <w:t xml:space="preserve">PVHCC thành phố; </w:t>
            </w:r>
          </w:p>
          <w:p w14:paraId="36BB70A8" w14:textId="6D06E072" w:rsidR="005610E0" w:rsidRPr="00015966" w:rsidRDefault="005610E0" w:rsidP="00081ACA">
            <w:pPr>
              <w:spacing w:before="120" w:after="120" w:line="240" w:lineRule="auto"/>
            </w:pPr>
            <w:r w:rsidRPr="00015966"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559" w:type="dxa"/>
          </w:tcPr>
          <w:p w14:paraId="4FDDB18D" w14:textId="77276A8B" w:rsidR="005610E0" w:rsidRDefault="005610E0" w:rsidP="00633E71">
            <w:pPr>
              <w:spacing w:before="120" w:after="120" w:line="240" w:lineRule="auto"/>
              <w:jc w:val="center"/>
            </w:pPr>
            <w:r>
              <w:t>Không quy định</w:t>
            </w:r>
          </w:p>
        </w:tc>
        <w:tc>
          <w:tcPr>
            <w:tcW w:w="3402" w:type="dxa"/>
            <w:vAlign w:val="center"/>
          </w:tcPr>
          <w:p w14:paraId="7FF69068" w14:textId="599BD922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Nghị định số 06/2016/NĐ-CP ngày 18 tháng 01 năm 2016.</w:t>
            </w:r>
          </w:p>
          <w:p w14:paraId="6CEF0AC5" w14:textId="5C61E041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Nghị định số 71/2022/NĐ-CP ngày 01 tháng 10 năm 2022.</w:t>
            </w:r>
          </w:p>
          <w:p w14:paraId="392F40B7" w14:textId="6F21DBF8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lastRenderedPageBreak/>
              <w:t>- Thông tư số 24/2016/TT-BTTTT ngày 15/11/2016.</w:t>
            </w:r>
          </w:p>
          <w:p w14:paraId="1116E9B6" w14:textId="1CC205AF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Thông tư số 21/2025/TT-BVHTTDL ngày 26 tháng 12 năm 2025.</w:t>
            </w:r>
          </w:p>
          <w:p w14:paraId="06F143DF" w14:textId="4D1CE23F" w:rsidR="005610E0" w:rsidRPr="00081ACA" w:rsidRDefault="005610E0" w:rsidP="00E55D23">
            <w:pPr>
              <w:spacing w:after="0" w:line="240" w:lineRule="auto"/>
              <w:jc w:val="both"/>
            </w:pPr>
            <w:r w:rsidRPr="00E55D23">
              <w:t>Thông tư số 09/2026/TTBVHTTDL ngày 29/4/2026</w:t>
            </w:r>
          </w:p>
        </w:tc>
      </w:tr>
    </w:tbl>
    <w:p w14:paraId="2757D8F2" w14:textId="6078D486" w:rsidR="00BF702B" w:rsidRDefault="00BF702B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42944F0D" w14:textId="77777777" w:rsidR="00291314" w:rsidRDefault="00291314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56A99354" w14:textId="77777777" w:rsidR="00291314" w:rsidRDefault="00291314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769B4824" w14:textId="77777777" w:rsidR="00166872" w:rsidRDefault="00166872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2774A967" w14:textId="77777777" w:rsidR="00166872" w:rsidRDefault="00166872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59600DD9" w14:textId="77777777" w:rsidR="00166872" w:rsidRDefault="00166872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7E87DF70" w14:textId="77777777" w:rsidR="00166872" w:rsidRDefault="00166872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680E1A23" w14:textId="77777777" w:rsidR="00E96641" w:rsidRDefault="00E96641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25EA7455" w14:textId="77777777" w:rsidR="00E96641" w:rsidRDefault="00E96641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26958745" w14:textId="77777777" w:rsidR="00166872" w:rsidRDefault="00166872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34201CA8" w14:textId="4EA97991" w:rsidR="00E149AE" w:rsidRPr="00955AE8" w:rsidRDefault="00E149AE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  <w:r>
        <w:rPr>
          <w:rFonts w:ascii="Times New Roman Bold" w:hAnsi="Times New Roman Bold"/>
          <w:b/>
          <w:color w:val="000000"/>
          <w:szCs w:val="28"/>
        </w:rPr>
        <w:lastRenderedPageBreak/>
        <w:t xml:space="preserve">B. </w:t>
      </w:r>
      <w:r>
        <w:rPr>
          <w:b/>
          <w:bCs/>
          <w:szCs w:val="28"/>
        </w:rPr>
        <w:t xml:space="preserve">DANH MỤC </w:t>
      </w:r>
      <w:r w:rsidRPr="00E149AE">
        <w:rPr>
          <w:b/>
          <w:bCs/>
          <w:szCs w:val="28"/>
        </w:rPr>
        <w:t xml:space="preserve">THỦ TỤC HÀNH CHÍNH </w:t>
      </w:r>
      <w:r>
        <w:rPr>
          <w:b/>
          <w:bCs/>
          <w:szCs w:val="28"/>
        </w:rPr>
        <w:t>ĐƯỢC SỬA ĐỔI, BỔ SUNG</w:t>
      </w:r>
      <w:r w:rsidR="00DD6CE5">
        <w:rPr>
          <w:b/>
          <w:bCs/>
          <w:szCs w:val="28"/>
        </w:rPr>
        <w:t xml:space="preserve"> </w:t>
      </w:r>
      <w:r w:rsidR="00DD6CE5" w:rsidRPr="00DD6CE5">
        <w:rPr>
          <w:b/>
          <w:bCs/>
          <w:i/>
          <w:iCs/>
          <w:szCs w:val="28"/>
        </w:rPr>
        <w:t>(Hiệu lực thi hànhTừ 01/6/2026 đến 01/3/2027</w:t>
      </w:r>
      <w:r w:rsidR="00DD6CE5">
        <w:rPr>
          <w:b/>
          <w:bCs/>
          <w:i/>
          <w:iCs/>
          <w:szCs w:val="28"/>
        </w:rPr>
        <w:t>)</w:t>
      </w: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1276"/>
        <w:gridCol w:w="1276"/>
        <w:gridCol w:w="2126"/>
        <w:gridCol w:w="1701"/>
        <w:gridCol w:w="3969"/>
      </w:tblGrid>
      <w:tr w:rsidR="005610E0" w14:paraId="619A05BE" w14:textId="77777777" w:rsidTr="005610E0">
        <w:trPr>
          <w:tblHeader/>
        </w:trPr>
        <w:tc>
          <w:tcPr>
            <w:tcW w:w="1135" w:type="dxa"/>
            <w:vMerge w:val="restart"/>
            <w:vAlign w:val="center"/>
          </w:tcPr>
          <w:p w14:paraId="51D76F9D" w14:textId="4A0676AE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50E1C1A9" w14:textId="7503D9F5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Mã số TTHC</w:t>
            </w:r>
          </w:p>
        </w:tc>
        <w:tc>
          <w:tcPr>
            <w:tcW w:w="1843" w:type="dxa"/>
            <w:vMerge w:val="restart"/>
            <w:vAlign w:val="center"/>
          </w:tcPr>
          <w:p w14:paraId="7FCF523F" w14:textId="2FCD89A9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Tên TTHC</w:t>
            </w:r>
          </w:p>
        </w:tc>
        <w:tc>
          <w:tcPr>
            <w:tcW w:w="2552" w:type="dxa"/>
            <w:gridSpan w:val="2"/>
            <w:vAlign w:val="center"/>
          </w:tcPr>
          <w:p w14:paraId="5F96645C" w14:textId="7C7BAEC0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Thời gian giải quyết</w:t>
            </w:r>
          </w:p>
        </w:tc>
        <w:tc>
          <w:tcPr>
            <w:tcW w:w="2126" w:type="dxa"/>
            <w:vMerge w:val="restart"/>
            <w:vAlign w:val="center"/>
          </w:tcPr>
          <w:p w14:paraId="2794F457" w14:textId="296FA385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Địa điểm thực hiện</w:t>
            </w:r>
          </w:p>
        </w:tc>
        <w:tc>
          <w:tcPr>
            <w:tcW w:w="1701" w:type="dxa"/>
            <w:vMerge w:val="restart"/>
            <w:vAlign w:val="center"/>
          </w:tcPr>
          <w:p w14:paraId="583744DC" w14:textId="04C891F3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Phí, lệ phí</w:t>
            </w:r>
          </w:p>
        </w:tc>
        <w:tc>
          <w:tcPr>
            <w:tcW w:w="3969" w:type="dxa"/>
            <w:vMerge w:val="restart"/>
            <w:vAlign w:val="center"/>
          </w:tcPr>
          <w:p w14:paraId="186E7C0F" w14:textId="0F0694D5" w:rsidR="005610E0" w:rsidRDefault="005610E0" w:rsidP="00DD6CE5">
            <w:pPr>
              <w:jc w:val="center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 w:themeColor="text1"/>
                <w:szCs w:val="28"/>
              </w:rPr>
              <w:t>Căn cứ pháp lý</w:t>
            </w:r>
          </w:p>
        </w:tc>
      </w:tr>
      <w:tr w:rsidR="005610E0" w14:paraId="42051F39" w14:textId="77777777" w:rsidTr="005610E0">
        <w:trPr>
          <w:tblHeader/>
        </w:trPr>
        <w:tc>
          <w:tcPr>
            <w:tcW w:w="1135" w:type="dxa"/>
            <w:vMerge/>
          </w:tcPr>
          <w:p w14:paraId="6CDB3000" w14:textId="77777777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417" w:type="dxa"/>
            <w:vMerge/>
          </w:tcPr>
          <w:p w14:paraId="2FCD5202" w14:textId="77777777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843" w:type="dxa"/>
            <w:vMerge/>
          </w:tcPr>
          <w:p w14:paraId="72CFE0AE" w14:textId="77777777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2BEB57C4" w14:textId="74D6BC70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Theo quy định</w:t>
            </w:r>
          </w:p>
        </w:tc>
        <w:tc>
          <w:tcPr>
            <w:tcW w:w="1276" w:type="dxa"/>
          </w:tcPr>
          <w:p w14:paraId="7E92CB0C" w14:textId="211BCECF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  <w:r>
              <w:rPr>
                <w:rFonts w:ascii="Times New Roman Bold" w:hAnsi="Times New Roman Bold"/>
                <w:b/>
                <w:color w:val="000000"/>
                <w:szCs w:val="28"/>
              </w:rPr>
              <w:t>Sau cắt giảm</w:t>
            </w:r>
          </w:p>
        </w:tc>
        <w:tc>
          <w:tcPr>
            <w:tcW w:w="2126" w:type="dxa"/>
            <w:vMerge/>
          </w:tcPr>
          <w:p w14:paraId="60848B2F" w14:textId="77777777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1701" w:type="dxa"/>
            <w:vMerge/>
          </w:tcPr>
          <w:p w14:paraId="705D296B" w14:textId="77777777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  <w:tc>
          <w:tcPr>
            <w:tcW w:w="3969" w:type="dxa"/>
            <w:vMerge/>
          </w:tcPr>
          <w:p w14:paraId="57DC85C8" w14:textId="66CFF0AA" w:rsidR="005610E0" w:rsidRDefault="005610E0" w:rsidP="00E149A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</w:p>
        </w:tc>
      </w:tr>
      <w:tr w:rsidR="00BF702B" w14:paraId="14B12BD1" w14:textId="77777777" w:rsidTr="00166872">
        <w:tc>
          <w:tcPr>
            <w:tcW w:w="14743" w:type="dxa"/>
            <w:gridSpan w:val="8"/>
          </w:tcPr>
          <w:p w14:paraId="3A52C736" w14:textId="1BD1AD68" w:rsidR="00BF702B" w:rsidRDefault="00BF702B" w:rsidP="00DD6CE5">
            <w:pPr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DD6CE5">
              <w:rPr>
                <w:rFonts w:ascii="Times New Roman Bold" w:hAnsi="Times New Roman Bold"/>
                <w:b/>
                <w:color w:val="000000"/>
                <w:szCs w:val="28"/>
              </w:rPr>
              <w:t>THỦ TỤC HÀNH CHÍNH CẤP TỈNH</w:t>
            </w:r>
            <w:r w:rsidR="000576B2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 (</w:t>
            </w:r>
            <w:r w:rsidR="00166872">
              <w:rPr>
                <w:rFonts w:ascii="Times New Roman Bold" w:hAnsi="Times New Roman Bold"/>
                <w:b/>
                <w:color w:val="000000"/>
                <w:szCs w:val="28"/>
              </w:rPr>
              <w:t>05</w:t>
            </w:r>
            <w:r w:rsidR="000576B2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 TTHC)</w:t>
            </w:r>
          </w:p>
        </w:tc>
      </w:tr>
      <w:tr w:rsidR="00DD6CE5" w14:paraId="44D70039" w14:textId="77777777" w:rsidTr="00166872">
        <w:tc>
          <w:tcPr>
            <w:tcW w:w="14743" w:type="dxa"/>
            <w:gridSpan w:val="8"/>
            <w:vAlign w:val="center"/>
          </w:tcPr>
          <w:p w14:paraId="3D2162C5" w14:textId="0B5EE092" w:rsidR="00DD6CE5" w:rsidRDefault="00DD6CE5" w:rsidP="00DD6CE5">
            <w:pPr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DD6CE5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LĨNH VỰC </w:t>
            </w:r>
            <w:r w:rsidR="00166872" w:rsidRPr="00166872">
              <w:rPr>
                <w:rFonts w:ascii="Times New Roman Bold" w:hAnsi="Times New Roman Bold"/>
                <w:b/>
                <w:color w:val="000000"/>
                <w:szCs w:val="28"/>
              </w:rPr>
              <w:t>XUẤT BẢN, IN VÀ PHÁT HÀNH</w:t>
            </w:r>
          </w:p>
        </w:tc>
      </w:tr>
      <w:tr w:rsidR="005610E0" w14:paraId="30FC0977" w14:textId="77777777" w:rsidTr="005610E0">
        <w:tc>
          <w:tcPr>
            <w:tcW w:w="1135" w:type="dxa"/>
            <w:vAlign w:val="center"/>
          </w:tcPr>
          <w:p w14:paraId="1BC58BB9" w14:textId="736EC306" w:rsidR="005610E0" w:rsidRPr="001F764B" w:rsidRDefault="005610E0" w:rsidP="006D4A5E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DF20E" w14:textId="4F37D7FA" w:rsidR="005610E0" w:rsidRPr="00AE378A" w:rsidRDefault="005610E0" w:rsidP="006D4A5E">
            <w:pPr>
              <w:jc w:val="center"/>
            </w:pPr>
            <w:r w:rsidRPr="00AE378A">
              <w:t>2.001594</w:t>
            </w:r>
          </w:p>
        </w:tc>
        <w:tc>
          <w:tcPr>
            <w:tcW w:w="1843" w:type="dxa"/>
            <w:vAlign w:val="center"/>
          </w:tcPr>
          <w:p w14:paraId="548BBF41" w14:textId="7D19724D" w:rsidR="005610E0" w:rsidRPr="00AE378A" w:rsidRDefault="005610E0" w:rsidP="00E55D23">
            <w:pPr>
              <w:jc w:val="both"/>
            </w:pPr>
            <w:r w:rsidRPr="00AE378A">
              <w:t>Thủ tục cấp Giấy phép hoạt động in xuất bản phẩm</w:t>
            </w:r>
          </w:p>
        </w:tc>
        <w:tc>
          <w:tcPr>
            <w:tcW w:w="1276" w:type="dxa"/>
            <w:vAlign w:val="center"/>
          </w:tcPr>
          <w:p w14:paraId="1034F4FC" w14:textId="567DEA59" w:rsidR="005610E0" w:rsidRPr="001F764B" w:rsidRDefault="005610E0" w:rsidP="000F05BE">
            <w:r w:rsidRPr="005F0F79">
              <w:t>10 ngày làm</w:t>
            </w:r>
            <w:r>
              <w:t xml:space="preserve"> </w:t>
            </w:r>
            <w:r w:rsidRPr="005F0F79">
              <w:t>việc</w:t>
            </w:r>
          </w:p>
        </w:tc>
        <w:tc>
          <w:tcPr>
            <w:tcW w:w="1276" w:type="dxa"/>
            <w:vAlign w:val="center"/>
          </w:tcPr>
          <w:p w14:paraId="5AA72F40" w14:textId="5C4A5C72" w:rsidR="005610E0" w:rsidRPr="001F764B" w:rsidRDefault="005610E0" w:rsidP="000F05BE">
            <w:r>
              <w:t>05</w:t>
            </w:r>
            <w:r w:rsidRPr="005F0F79">
              <w:t xml:space="preserve"> ngày làm việc</w:t>
            </w:r>
          </w:p>
        </w:tc>
        <w:tc>
          <w:tcPr>
            <w:tcW w:w="2126" w:type="dxa"/>
            <w:vAlign w:val="center"/>
          </w:tcPr>
          <w:p w14:paraId="34931EC0" w14:textId="35BE3526" w:rsidR="005610E0" w:rsidRPr="00015966" w:rsidRDefault="005610E0" w:rsidP="000F05BE">
            <w:pPr>
              <w:spacing w:before="120" w:after="120" w:line="240" w:lineRule="auto"/>
            </w:pPr>
            <w:r w:rsidRPr="00015966">
              <w:t>-</w:t>
            </w:r>
            <w:r>
              <w:t>TT</w:t>
            </w:r>
            <w:r w:rsidRPr="00015966">
              <w:t xml:space="preserve">PVHCC thành phố; </w:t>
            </w:r>
          </w:p>
          <w:p w14:paraId="5ACCA3EF" w14:textId="2BACF5B7" w:rsidR="005610E0" w:rsidRPr="001F764B" w:rsidRDefault="005610E0" w:rsidP="000F05BE">
            <w:r w:rsidRPr="00015966"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701" w:type="dxa"/>
            <w:vAlign w:val="center"/>
          </w:tcPr>
          <w:p w14:paraId="4020EEC7" w14:textId="64823077" w:rsidR="005610E0" w:rsidRPr="001F764B" w:rsidRDefault="005610E0" w:rsidP="000F05BE">
            <w:r>
              <w:t>Không có</w:t>
            </w:r>
          </w:p>
        </w:tc>
        <w:tc>
          <w:tcPr>
            <w:tcW w:w="3969" w:type="dxa"/>
            <w:vAlign w:val="center"/>
          </w:tcPr>
          <w:p w14:paraId="6314A3A5" w14:textId="05245933" w:rsidR="005610E0" w:rsidRPr="00E55D23" w:rsidRDefault="005610E0" w:rsidP="00E55D23">
            <w:pPr>
              <w:spacing w:after="0" w:line="240" w:lineRule="auto"/>
              <w:jc w:val="both"/>
            </w:pPr>
            <w:r w:rsidRPr="00E55D23">
              <w:t>- Luật Xuất bản ngày 20 tháng 11 năm 2012;</w:t>
            </w:r>
          </w:p>
          <w:p w14:paraId="0C40576E" w14:textId="096BBF90" w:rsidR="005610E0" w:rsidRPr="00E55D23" w:rsidRDefault="005610E0" w:rsidP="00E55D23">
            <w:pPr>
              <w:spacing w:after="0" w:line="240" w:lineRule="auto"/>
              <w:jc w:val="both"/>
            </w:pPr>
            <w:r w:rsidRPr="00E55D23">
              <w:t>-</w:t>
            </w:r>
            <w:r w:rsidRPr="00E55D23">
              <w:rPr>
                <w:kern w:val="0"/>
                <w14:ligatures w14:val="none"/>
              </w:rPr>
              <w:t xml:space="preserve"> </w:t>
            </w:r>
            <w:r w:rsidRPr="00E55D23">
              <w:t>Nghị định số 195/2013/NĐ-CP ngày 21 tháng 11 năm 2013;</w:t>
            </w:r>
          </w:p>
          <w:p w14:paraId="566CD58A" w14:textId="30BAA016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Nghị định số 150/2018/NĐ-CP ngày 07 tháng 11 năm 2018.</w:t>
            </w:r>
          </w:p>
          <w:p w14:paraId="5376F59E" w14:textId="0325FB1B" w:rsidR="005610E0" w:rsidRPr="00E55D23" w:rsidRDefault="005610E0" w:rsidP="00E55D23">
            <w:pPr>
              <w:spacing w:after="0" w:line="240" w:lineRule="auto"/>
              <w:jc w:val="both"/>
            </w:pPr>
            <w:r w:rsidRPr="00E55D23">
              <w:t>- Thông tư số 01/2020/TT-BTTTT ngày 07 tháng 02 năm 2020;</w:t>
            </w:r>
          </w:p>
          <w:p w14:paraId="345D7B8F" w14:textId="7AF19384" w:rsidR="005610E0" w:rsidRPr="00E55D23" w:rsidRDefault="005610E0" w:rsidP="00E55D23">
            <w:pPr>
              <w:spacing w:after="0" w:line="240" w:lineRule="auto"/>
              <w:jc w:val="both"/>
            </w:pPr>
            <w:r w:rsidRPr="00E55D23">
              <w:t>- Thông tư số 23/2023/TT-BTTTT ngày 31 tháng 12 năm 2023;</w:t>
            </w:r>
          </w:p>
          <w:p w14:paraId="6396AF6A" w14:textId="6105276A" w:rsidR="005610E0" w:rsidRPr="00E55D23" w:rsidRDefault="005610E0" w:rsidP="00E55D23">
            <w:pPr>
              <w:spacing w:after="0" w:line="240" w:lineRule="auto"/>
              <w:jc w:val="both"/>
            </w:pPr>
            <w:r w:rsidRPr="00E55D23">
              <w:t>- Nghị quyết số 66.16/2026/NQ-CP ngày 07 tháng 4 năm 2026</w:t>
            </w:r>
          </w:p>
          <w:p w14:paraId="77B9E110" w14:textId="3D1F115B" w:rsidR="005610E0" w:rsidRPr="00E55D23" w:rsidRDefault="005610E0" w:rsidP="000F05BE">
            <w:pPr>
              <w:spacing w:line="240" w:lineRule="auto"/>
              <w:rPr>
                <w:i/>
                <w:iCs/>
              </w:rPr>
            </w:pPr>
            <w:r w:rsidRPr="00E55D23">
              <w:rPr>
                <w:i/>
                <w:iCs/>
              </w:rPr>
              <w:t>- Thông tư số 09/2026/TTBVHTTDL ngày 29/4/2026</w:t>
            </w:r>
          </w:p>
        </w:tc>
      </w:tr>
      <w:tr w:rsidR="005610E0" w14:paraId="39A45908" w14:textId="77777777" w:rsidTr="005610E0">
        <w:tc>
          <w:tcPr>
            <w:tcW w:w="1135" w:type="dxa"/>
            <w:vAlign w:val="center"/>
          </w:tcPr>
          <w:p w14:paraId="615335B9" w14:textId="197F21E3" w:rsidR="005610E0" w:rsidRPr="001F764B" w:rsidRDefault="005610E0" w:rsidP="000F05BE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5040ED99" w14:textId="3D43BCBC" w:rsidR="005610E0" w:rsidRPr="00AE378A" w:rsidRDefault="005610E0" w:rsidP="000F05BE">
            <w:pPr>
              <w:jc w:val="center"/>
            </w:pPr>
            <w:r w:rsidRPr="00AE378A">
              <w:t>2.001584</w:t>
            </w:r>
          </w:p>
        </w:tc>
        <w:tc>
          <w:tcPr>
            <w:tcW w:w="1843" w:type="dxa"/>
            <w:vAlign w:val="center"/>
          </w:tcPr>
          <w:p w14:paraId="65E7D5EE" w14:textId="6AAC45C5" w:rsidR="005610E0" w:rsidRPr="00AE378A" w:rsidRDefault="005610E0" w:rsidP="00E55D23">
            <w:pPr>
              <w:jc w:val="both"/>
            </w:pPr>
            <w:r w:rsidRPr="00AE378A">
              <w:t>Thủ tục Cấp lại giấy phép hoạt động in xuất bản phẩm</w:t>
            </w:r>
          </w:p>
        </w:tc>
        <w:tc>
          <w:tcPr>
            <w:tcW w:w="1276" w:type="dxa"/>
            <w:vAlign w:val="center"/>
          </w:tcPr>
          <w:p w14:paraId="0A06F304" w14:textId="6DFD8FB9" w:rsidR="005610E0" w:rsidRPr="001F764B" w:rsidRDefault="005610E0" w:rsidP="00B70976">
            <w:r w:rsidRPr="005F0F79">
              <w:t>05 ngày làm việc</w:t>
            </w:r>
          </w:p>
        </w:tc>
        <w:tc>
          <w:tcPr>
            <w:tcW w:w="1276" w:type="dxa"/>
            <w:vAlign w:val="center"/>
          </w:tcPr>
          <w:p w14:paraId="47A594FA" w14:textId="337FA165" w:rsidR="005610E0" w:rsidRPr="001F764B" w:rsidRDefault="005610E0" w:rsidP="00B70976">
            <w:r>
              <w:t>2,</w:t>
            </w:r>
            <w:r w:rsidRPr="005F0F79">
              <w:t>5 ngày làm việc</w:t>
            </w:r>
          </w:p>
        </w:tc>
        <w:tc>
          <w:tcPr>
            <w:tcW w:w="2126" w:type="dxa"/>
            <w:vAlign w:val="center"/>
          </w:tcPr>
          <w:p w14:paraId="425F7CD4" w14:textId="77777777" w:rsidR="005610E0" w:rsidRPr="00015966" w:rsidRDefault="005610E0" w:rsidP="00B70976">
            <w:pPr>
              <w:spacing w:before="120" w:after="120" w:line="240" w:lineRule="auto"/>
            </w:pPr>
            <w:r w:rsidRPr="00015966">
              <w:t>-</w:t>
            </w:r>
            <w:r>
              <w:t>TT</w:t>
            </w:r>
            <w:r w:rsidRPr="00015966">
              <w:t xml:space="preserve">PVHCC thành phố; </w:t>
            </w:r>
          </w:p>
          <w:p w14:paraId="36512153" w14:textId="6444A263" w:rsidR="005610E0" w:rsidRPr="001F764B" w:rsidRDefault="005610E0" w:rsidP="00B70976">
            <w:r w:rsidRPr="00015966"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701" w:type="dxa"/>
            <w:vAlign w:val="center"/>
          </w:tcPr>
          <w:p w14:paraId="61783335" w14:textId="48E0A28D" w:rsidR="005610E0" w:rsidRPr="001F764B" w:rsidRDefault="005610E0" w:rsidP="00B70976">
            <w:r>
              <w:t>Không có</w:t>
            </w:r>
          </w:p>
        </w:tc>
        <w:tc>
          <w:tcPr>
            <w:tcW w:w="3969" w:type="dxa"/>
            <w:vAlign w:val="center"/>
          </w:tcPr>
          <w:p w14:paraId="698EE437" w14:textId="1DD8AD8E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Luật Xuất bản ngày 20 tháng 11 năm 2012;</w:t>
            </w:r>
          </w:p>
          <w:p w14:paraId="7E8A5890" w14:textId="73BC5222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Nghị định số 195/2013/NĐ-CP ngày 21 tháng 11 năm 2013.</w:t>
            </w:r>
          </w:p>
          <w:p w14:paraId="34F33B9C" w14:textId="66923715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Thông tư số 01/2020/TT-BTTTT ngày 07 tháng 02 năm 2020.</w:t>
            </w:r>
          </w:p>
          <w:p w14:paraId="56C001C7" w14:textId="69D31682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 Thông tư số 23/2023/TT-BTTTT ngày 31 tháng 12 năm 2023.</w:t>
            </w:r>
          </w:p>
          <w:p w14:paraId="1BE1F3C7" w14:textId="29758197" w:rsidR="00E55D23" w:rsidRPr="00E55D23" w:rsidRDefault="00E55D23" w:rsidP="00E55D23">
            <w:pPr>
              <w:spacing w:after="0" w:line="240" w:lineRule="auto"/>
              <w:jc w:val="both"/>
            </w:pPr>
            <w:r w:rsidRPr="00E55D23">
              <w:t>-Nghị quyết số 66.16/2026/NQ-CP ngày 07 tháng 4 năm 2026</w:t>
            </w:r>
          </w:p>
          <w:p w14:paraId="5E929D2B" w14:textId="039DD085" w:rsidR="005610E0" w:rsidRPr="00E55D23" w:rsidRDefault="005610E0" w:rsidP="00E55D23">
            <w:pPr>
              <w:spacing w:after="0" w:line="240" w:lineRule="auto"/>
              <w:jc w:val="both"/>
              <w:rPr>
                <w:i/>
                <w:iCs/>
              </w:rPr>
            </w:pPr>
            <w:r w:rsidRPr="00E55D23">
              <w:rPr>
                <w:i/>
                <w:iCs/>
              </w:rPr>
              <w:t>- Thông tư số 09/2026/TT-BVHTTDL ngày 29 tháng 4 năm 2026</w:t>
            </w:r>
            <w:r w:rsidR="00E55D23">
              <w:rPr>
                <w:i/>
                <w:iCs/>
              </w:rPr>
              <w:t>.</w:t>
            </w:r>
          </w:p>
        </w:tc>
      </w:tr>
      <w:tr w:rsidR="006D4A5E" w14:paraId="356D0AB5" w14:textId="77777777" w:rsidTr="00166872">
        <w:tc>
          <w:tcPr>
            <w:tcW w:w="14743" w:type="dxa"/>
            <w:gridSpan w:val="8"/>
          </w:tcPr>
          <w:p w14:paraId="1A9A8856" w14:textId="33316150" w:rsidR="006D4A5E" w:rsidRPr="00DD6CE5" w:rsidRDefault="006D4A5E" w:rsidP="006D4A5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BF702B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LĨNH VỰC </w:t>
            </w:r>
            <w:r w:rsidR="00166872" w:rsidRPr="00166872">
              <w:rPr>
                <w:rFonts w:ascii="Times New Roman Bold" w:hAnsi="Times New Roman Bold"/>
                <w:b/>
                <w:color w:val="000000"/>
                <w:szCs w:val="28"/>
              </w:rPr>
              <w:t>BÁO CHÍ</w:t>
            </w:r>
          </w:p>
        </w:tc>
      </w:tr>
      <w:tr w:rsidR="005610E0" w14:paraId="6601ED9C" w14:textId="77777777" w:rsidTr="005610E0">
        <w:tc>
          <w:tcPr>
            <w:tcW w:w="1135" w:type="dxa"/>
            <w:vAlign w:val="center"/>
          </w:tcPr>
          <w:p w14:paraId="47222A7A" w14:textId="17768D52" w:rsidR="005610E0" w:rsidRPr="001F764B" w:rsidRDefault="005610E0" w:rsidP="00E55D23">
            <w:pPr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04C45D7F" w14:textId="181674AA" w:rsidR="005610E0" w:rsidRPr="001F764B" w:rsidRDefault="005610E0" w:rsidP="00E55D23">
            <w:pPr>
              <w:spacing w:after="0"/>
            </w:pPr>
            <w:r w:rsidRPr="00166872">
              <w:t>1.009386</w:t>
            </w:r>
          </w:p>
        </w:tc>
        <w:tc>
          <w:tcPr>
            <w:tcW w:w="1843" w:type="dxa"/>
            <w:vAlign w:val="center"/>
          </w:tcPr>
          <w:p w14:paraId="7C437613" w14:textId="2ECF9B36" w:rsidR="005610E0" w:rsidRPr="001F764B" w:rsidRDefault="005610E0" w:rsidP="00E55D23">
            <w:pPr>
              <w:spacing w:after="0"/>
              <w:jc w:val="both"/>
            </w:pPr>
            <w:r w:rsidRPr="00166872">
              <w:t>Văn bản chấp thuận thay đổi nội dung ghi trong giấy phép xuất bản bản tin</w:t>
            </w:r>
          </w:p>
        </w:tc>
        <w:tc>
          <w:tcPr>
            <w:tcW w:w="1276" w:type="dxa"/>
            <w:vAlign w:val="center"/>
          </w:tcPr>
          <w:p w14:paraId="369481BB" w14:textId="5B202BB8" w:rsidR="005610E0" w:rsidRPr="005610E0" w:rsidRDefault="005610E0" w:rsidP="00E55D23">
            <w:pPr>
              <w:spacing w:after="0"/>
            </w:pPr>
            <w:r w:rsidRPr="005610E0">
              <w:t xml:space="preserve">15 ngày </w:t>
            </w:r>
          </w:p>
          <w:p w14:paraId="4315A5CC" w14:textId="1F9C0DD6" w:rsidR="005610E0" w:rsidRPr="005610E0" w:rsidRDefault="005610E0" w:rsidP="00E55D23">
            <w:pPr>
              <w:spacing w:after="0"/>
            </w:pPr>
          </w:p>
        </w:tc>
        <w:tc>
          <w:tcPr>
            <w:tcW w:w="1276" w:type="dxa"/>
            <w:vAlign w:val="center"/>
          </w:tcPr>
          <w:p w14:paraId="261E901B" w14:textId="4C68E30F" w:rsidR="005610E0" w:rsidRPr="005610E0" w:rsidRDefault="005610E0" w:rsidP="00E55D23">
            <w:pPr>
              <w:spacing w:after="0"/>
            </w:pPr>
            <w:r w:rsidRPr="005610E0">
              <w:t xml:space="preserve">7,5 ngày </w:t>
            </w:r>
          </w:p>
          <w:p w14:paraId="3086565B" w14:textId="7C3A1D10" w:rsidR="005610E0" w:rsidRPr="005610E0" w:rsidRDefault="005610E0" w:rsidP="00E55D23">
            <w:pPr>
              <w:spacing w:after="0"/>
            </w:pPr>
          </w:p>
        </w:tc>
        <w:tc>
          <w:tcPr>
            <w:tcW w:w="2126" w:type="dxa"/>
            <w:vAlign w:val="center"/>
          </w:tcPr>
          <w:p w14:paraId="3C85BFA9" w14:textId="6D4EF312" w:rsidR="005610E0" w:rsidRPr="00015966" w:rsidRDefault="005610E0" w:rsidP="00E55D23">
            <w:pPr>
              <w:spacing w:before="120" w:after="0" w:line="240" w:lineRule="auto"/>
            </w:pPr>
            <w:r w:rsidRPr="00015966">
              <w:t>-</w:t>
            </w:r>
            <w:r>
              <w:t xml:space="preserve"> TT</w:t>
            </w:r>
            <w:r w:rsidRPr="00015966">
              <w:t xml:space="preserve">PVHCC thành phố; </w:t>
            </w:r>
          </w:p>
          <w:p w14:paraId="2CABB355" w14:textId="4AE73321" w:rsidR="005610E0" w:rsidRPr="001F764B" w:rsidRDefault="005610E0" w:rsidP="00E55D23">
            <w:pPr>
              <w:spacing w:after="0"/>
            </w:pPr>
            <w:r w:rsidRPr="00015966">
              <w:t>-</w:t>
            </w:r>
            <w:r>
              <w:t xml:space="preserve"> TT</w:t>
            </w:r>
            <w:r w:rsidRPr="00015966">
              <w:t>PVHCC các xã, phường, đặc khu</w:t>
            </w:r>
          </w:p>
        </w:tc>
        <w:tc>
          <w:tcPr>
            <w:tcW w:w="1701" w:type="dxa"/>
            <w:vAlign w:val="center"/>
          </w:tcPr>
          <w:p w14:paraId="520B884A" w14:textId="1B14CD1F" w:rsidR="005610E0" w:rsidRPr="001F764B" w:rsidRDefault="005610E0" w:rsidP="00E55D23">
            <w:pPr>
              <w:spacing w:after="0"/>
            </w:pPr>
            <w:r>
              <w:t>Không quy định</w:t>
            </w:r>
          </w:p>
        </w:tc>
        <w:tc>
          <w:tcPr>
            <w:tcW w:w="3969" w:type="dxa"/>
            <w:vAlign w:val="center"/>
          </w:tcPr>
          <w:p w14:paraId="29218CDA" w14:textId="788B2880" w:rsidR="005610E0" w:rsidRDefault="005610E0" w:rsidP="00E55D23">
            <w:pPr>
              <w:spacing w:after="0" w:line="240" w:lineRule="auto"/>
              <w:jc w:val="both"/>
            </w:pPr>
            <w:r>
              <w:t xml:space="preserve">- </w:t>
            </w:r>
            <w:r w:rsidRPr="000F05BE">
              <w:t>Luật Báo chí số 126/2025/QH15 ngày 10 tháng 12 năm 2025</w:t>
            </w:r>
            <w:r>
              <w:t>;</w:t>
            </w:r>
          </w:p>
          <w:p w14:paraId="746EA09E" w14:textId="6D6E395C" w:rsidR="005610E0" w:rsidRPr="000F05BE" w:rsidRDefault="005610E0" w:rsidP="00E55D23">
            <w:pPr>
              <w:spacing w:after="0" w:line="240" w:lineRule="auto"/>
              <w:jc w:val="both"/>
            </w:pPr>
            <w:r>
              <w:t xml:space="preserve">- </w:t>
            </w:r>
            <w:r w:rsidRPr="000F05BE">
              <w:t>Thông tư số 41/2020/TT-BTTTT ngày 24/12/2020</w:t>
            </w:r>
          </w:p>
          <w:p w14:paraId="1F785281" w14:textId="56E4F897" w:rsidR="005610E0" w:rsidRPr="000F05BE" w:rsidRDefault="005610E0" w:rsidP="00E55D23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0F05BE">
              <w:rPr>
                <w:i/>
                <w:iCs/>
              </w:rPr>
              <w:t>Thông tư số 09/2026/TTBVHTTDL ngày 29/4/2026</w:t>
            </w:r>
          </w:p>
        </w:tc>
      </w:tr>
      <w:tr w:rsidR="006D4A5E" w14:paraId="7B9B0F81" w14:textId="77777777" w:rsidTr="00166872">
        <w:tc>
          <w:tcPr>
            <w:tcW w:w="14743" w:type="dxa"/>
            <w:gridSpan w:val="8"/>
          </w:tcPr>
          <w:p w14:paraId="217E0BE5" w14:textId="1A26D2E3" w:rsidR="006D4A5E" w:rsidRPr="00DD6CE5" w:rsidRDefault="006D4A5E" w:rsidP="006D4A5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BF702B">
              <w:rPr>
                <w:rFonts w:ascii="Times New Roman Bold" w:hAnsi="Times New Roman Bold"/>
                <w:b/>
                <w:color w:val="000000"/>
                <w:szCs w:val="28"/>
              </w:rPr>
              <w:lastRenderedPageBreak/>
              <w:t>LĨNH VỰC HOẠT ĐỘNG MUA BÁN QUỐC TẾ CHUYÊN NGÀNH VĂN HÓA</w:t>
            </w:r>
          </w:p>
        </w:tc>
      </w:tr>
      <w:tr w:rsidR="005610E0" w14:paraId="452C677C" w14:textId="77777777" w:rsidTr="0056648D">
        <w:tc>
          <w:tcPr>
            <w:tcW w:w="1135" w:type="dxa"/>
            <w:vAlign w:val="center"/>
          </w:tcPr>
          <w:p w14:paraId="47AB3778" w14:textId="512DFA9C" w:rsidR="005610E0" w:rsidRPr="001F764B" w:rsidRDefault="005610E0" w:rsidP="0056648D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0E7BCF2A" w14:textId="3F1F48EB" w:rsidR="005610E0" w:rsidRPr="001F764B" w:rsidRDefault="005610E0" w:rsidP="0056648D">
            <w:pPr>
              <w:jc w:val="both"/>
            </w:pPr>
            <w:r w:rsidRPr="003D6D07">
              <w:t>1.003560</w:t>
            </w:r>
          </w:p>
        </w:tc>
        <w:tc>
          <w:tcPr>
            <w:tcW w:w="1843" w:type="dxa"/>
            <w:vAlign w:val="center"/>
          </w:tcPr>
          <w:p w14:paraId="3EC72632" w14:textId="196CCA8C" w:rsidR="005610E0" w:rsidRPr="001F764B" w:rsidRDefault="005610E0" w:rsidP="0056648D">
            <w:pPr>
              <w:jc w:val="both"/>
            </w:pPr>
            <w:r w:rsidRPr="001F764B">
              <w:t xml:space="preserve">Thủ tục </w:t>
            </w:r>
            <w:r w:rsidRPr="003D6D07">
              <w:t>xác nhận danh mục sản phẩm nghe nhìn có nội dung vui chơi giải trí nhập khẩu</w:t>
            </w:r>
          </w:p>
        </w:tc>
        <w:tc>
          <w:tcPr>
            <w:tcW w:w="1276" w:type="dxa"/>
            <w:vAlign w:val="center"/>
          </w:tcPr>
          <w:p w14:paraId="79111EE2" w14:textId="2814E470" w:rsidR="005610E0" w:rsidRPr="005610E0" w:rsidRDefault="005610E0" w:rsidP="0056648D">
            <w:pPr>
              <w:jc w:val="both"/>
            </w:pPr>
            <w:r>
              <w:t xml:space="preserve">10 </w:t>
            </w:r>
            <w:r w:rsidRPr="005610E0">
              <w:t>ngày làm việc</w:t>
            </w:r>
          </w:p>
        </w:tc>
        <w:tc>
          <w:tcPr>
            <w:tcW w:w="1276" w:type="dxa"/>
            <w:vAlign w:val="center"/>
          </w:tcPr>
          <w:p w14:paraId="20DAB253" w14:textId="3ACAD8D5" w:rsidR="005610E0" w:rsidRPr="005610E0" w:rsidRDefault="005610E0" w:rsidP="0056648D">
            <w:pPr>
              <w:jc w:val="both"/>
            </w:pPr>
            <w:r>
              <w:t xml:space="preserve">05 </w:t>
            </w:r>
            <w:r w:rsidRPr="005610E0">
              <w:t>ngày làm việc</w:t>
            </w:r>
          </w:p>
        </w:tc>
        <w:tc>
          <w:tcPr>
            <w:tcW w:w="2126" w:type="dxa"/>
            <w:vAlign w:val="center"/>
          </w:tcPr>
          <w:p w14:paraId="34C58257" w14:textId="55CFBE31" w:rsidR="005610E0" w:rsidRPr="00015966" w:rsidRDefault="005610E0" w:rsidP="0056648D">
            <w:pPr>
              <w:spacing w:before="120" w:after="120" w:line="240" w:lineRule="auto"/>
              <w:jc w:val="both"/>
            </w:pPr>
            <w:r w:rsidRPr="00015966">
              <w:t>-</w:t>
            </w:r>
            <w:r>
              <w:t xml:space="preserve"> TT</w:t>
            </w:r>
            <w:r w:rsidRPr="00015966">
              <w:t xml:space="preserve">PVHCC thành phố; </w:t>
            </w:r>
          </w:p>
          <w:p w14:paraId="00F7D520" w14:textId="18260AB7" w:rsidR="005610E0" w:rsidRPr="001F764B" w:rsidRDefault="005610E0" w:rsidP="0056648D">
            <w:pPr>
              <w:jc w:val="both"/>
            </w:pPr>
            <w:r w:rsidRPr="00015966"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701" w:type="dxa"/>
            <w:vAlign w:val="center"/>
          </w:tcPr>
          <w:p w14:paraId="3EB7DE3A" w14:textId="7A52CB6E" w:rsidR="005610E0" w:rsidRPr="001F764B" w:rsidRDefault="005610E0" w:rsidP="0056648D">
            <w:pPr>
              <w:jc w:val="both"/>
            </w:pPr>
            <w:r w:rsidRPr="00C91AF5">
              <w:rPr>
                <w:i/>
                <w:iCs/>
                <w:szCs w:val="28"/>
              </w:rPr>
              <w:t xml:space="preserve">(Theo biểu </w:t>
            </w:r>
            <w:r>
              <w:rPr>
                <w:i/>
                <w:iCs/>
                <w:szCs w:val="28"/>
              </w:rPr>
              <w:t xml:space="preserve">I </w:t>
            </w:r>
            <w:r w:rsidRPr="00C91AF5">
              <w:rPr>
                <w:i/>
                <w:iCs/>
                <w:szCs w:val="28"/>
              </w:rPr>
              <w:t>phí, lệ  phí kèm theo)</w:t>
            </w:r>
          </w:p>
        </w:tc>
        <w:tc>
          <w:tcPr>
            <w:tcW w:w="3969" w:type="dxa"/>
          </w:tcPr>
          <w:p w14:paraId="4955E5C4" w14:textId="09EA0181" w:rsidR="005610E0" w:rsidRPr="005610E0" w:rsidRDefault="005610E0" w:rsidP="00E55D23">
            <w:pPr>
              <w:spacing w:after="0" w:line="240" w:lineRule="auto"/>
              <w:jc w:val="both"/>
            </w:pPr>
            <w:r w:rsidRPr="005610E0">
              <w:t>- Nghị định số 69/2018/NĐ-CP ngày 15/5/2018;</w:t>
            </w:r>
          </w:p>
          <w:p w14:paraId="7F81A200" w14:textId="35020E7A" w:rsidR="005610E0" w:rsidRPr="005610E0" w:rsidRDefault="005610E0" w:rsidP="00E55D23">
            <w:pPr>
              <w:spacing w:after="0" w:line="240" w:lineRule="auto"/>
              <w:jc w:val="both"/>
            </w:pPr>
            <w:r w:rsidRPr="005610E0">
              <w:t>- Thông tư số 28/2014/TT-BVHTTDL ngày 31 tháng 12 năm 2014;</w:t>
            </w:r>
          </w:p>
          <w:p w14:paraId="764AF065" w14:textId="3F42711D" w:rsidR="005610E0" w:rsidRPr="005610E0" w:rsidRDefault="005610E0" w:rsidP="00E55D23">
            <w:pPr>
              <w:spacing w:after="0" w:line="240" w:lineRule="auto"/>
              <w:jc w:val="both"/>
            </w:pPr>
            <w:r w:rsidRPr="005610E0">
              <w:t>Thông tư số 26/2018/TT-BVHTTDL ngày 11 tháng 9 năm 2018</w:t>
            </w:r>
          </w:p>
          <w:p w14:paraId="282ADC89" w14:textId="6760FE9F" w:rsidR="005610E0" w:rsidRPr="005610E0" w:rsidRDefault="005610E0" w:rsidP="00E55D23">
            <w:pPr>
              <w:spacing w:after="0" w:line="240" w:lineRule="auto"/>
              <w:jc w:val="both"/>
            </w:pPr>
            <w:r w:rsidRPr="005610E0">
              <w:t>- Nghị quyết số 66.7/2025/NQ-CP ngày 15 tháng 11 năm 2025;</w:t>
            </w:r>
          </w:p>
          <w:p w14:paraId="3759DCE3" w14:textId="146EBEFF" w:rsidR="005610E0" w:rsidRPr="005610E0" w:rsidRDefault="005610E0" w:rsidP="00E55D23">
            <w:pPr>
              <w:spacing w:after="0" w:line="240" w:lineRule="auto"/>
              <w:jc w:val="both"/>
            </w:pPr>
            <w:r w:rsidRPr="005610E0">
              <w:t>- Thông tư số 153/2025/TT-BTC ngày 31 tháng 12 năm 2025</w:t>
            </w:r>
          </w:p>
          <w:p w14:paraId="2ED53A5A" w14:textId="7A1B42F4" w:rsidR="005610E0" w:rsidRPr="005610E0" w:rsidRDefault="005610E0" w:rsidP="00E55D23">
            <w:pPr>
              <w:spacing w:after="0" w:line="240" w:lineRule="auto"/>
              <w:jc w:val="both"/>
              <w:rPr>
                <w:i/>
                <w:iCs/>
              </w:rPr>
            </w:pPr>
            <w:r w:rsidRPr="005610E0">
              <w:rPr>
                <w:i/>
                <w:iCs/>
              </w:rPr>
              <w:t>- Thông tư số 09/2026/TTBVHTTDL ngày 29/4/2026</w:t>
            </w:r>
          </w:p>
        </w:tc>
      </w:tr>
      <w:tr w:rsidR="006D4A5E" w14:paraId="2FAAF37E" w14:textId="77777777" w:rsidTr="00166872">
        <w:trPr>
          <w:trHeight w:val="395"/>
        </w:trPr>
        <w:tc>
          <w:tcPr>
            <w:tcW w:w="14743" w:type="dxa"/>
            <w:gridSpan w:val="8"/>
          </w:tcPr>
          <w:p w14:paraId="16B16CE3" w14:textId="6917194B" w:rsidR="006D4A5E" w:rsidRPr="00DD6CE5" w:rsidRDefault="006D4A5E" w:rsidP="006D4A5E">
            <w:pPr>
              <w:jc w:val="both"/>
              <w:rPr>
                <w:rFonts w:ascii="Times New Roman Bold" w:hAnsi="Times New Roman Bold"/>
                <w:b/>
                <w:color w:val="000000"/>
                <w:szCs w:val="28"/>
              </w:rPr>
            </w:pPr>
            <w:r w:rsidRPr="00BF702B">
              <w:rPr>
                <w:rFonts w:ascii="Times New Roman Bold" w:hAnsi="Times New Roman Bold"/>
                <w:b/>
                <w:color w:val="000000"/>
                <w:szCs w:val="28"/>
              </w:rPr>
              <w:t xml:space="preserve">LĨNH VỰC </w:t>
            </w:r>
            <w:r w:rsidR="003D6D07" w:rsidRPr="003D6D07">
              <w:rPr>
                <w:rFonts w:ascii="Times New Roman Bold" w:hAnsi="Times New Roman Bold"/>
                <w:b/>
                <w:color w:val="000000"/>
                <w:szCs w:val="28"/>
              </w:rPr>
              <w:t>MỸ THUẬT, NHIẾP ẢNH VÀ TRIỂN LÃM</w:t>
            </w:r>
          </w:p>
        </w:tc>
      </w:tr>
      <w:tr w:rsidR="005610E0" w14:paraId="14B82AF0" w14:textId="77777777" w:rsidTr="0056648D">
        <w:tc>
          <w:tcPr>
            <w:tcW w:w="1135" w:type="dxa"/>
            <w:vAlign w:val="center"/>
          </w:tcPr>
          <w:p w14:paraId="3C38A01D" w14:textId="1022E624" w:rsidR="005610E0" w:rsidRPr="001F764B" w:rsidRDefault="005610E0" w:rsidP="0056648D">
            <w:pPr>
              <w:jc w:val="both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679CF9F9" w14:textId="77777777" w:rsidR="005610E0" w:rsidRPr="005610E0" w:rsidRDefault="005610E0" w:rsidP="0056648D">
            <w:pPr>
              <w:jc w:val="both"/>
            </w:pPr>
            <w:r w:rsidRPr="005610E0">
              <w:t>2.001496</w:t>
            </w:r>
          </w:p>
          <w:p w14:paraId="63633B12" w14:textId="0D996403" w:rsidR="005610E0" w:rsidRPr="001F764B" w:rsidRDefault="005610E0" w:rsidP="0056648D">
            <w:pPr>
              <w:jc w:val="both"/>
            </w:pPr>
          </w:p>
        </w:tc>
        <w:tc>
          <w:tcPr>
            <w:tcW w:w="1843" w:type="dxa"/>
            <w:vAlign w:val="center"/>
          </w:tcPr>
          <w:p w14:paraId="70DE06C4" w14:textId="5485317F" w:rsidR="005610E0" w:rsidRPr="001F764B" w:rsidRDefault="005610E0" w:rsidP="0056648D">
            <w:pPr>
              <w:jc w:val="both"/>
            </w:pPr>
            <w:r w:rsidRPr="001F764B">
              <w:t xml:space="preserve">Thủ tục </w:t>
            </w:r>
            <w:r w:rsidRPr="003D6D07">
              <w:t xml:space="preserve">phê duyệt nội dung tác phẩm mỹ thuật, tác </w:t>
            </w:r>
            <w:r w:rsidRPr="003D6D07">
              <w:lastRenderedPageBreak/>
              <w:t>phẩm nhiếp ảnh nhập khẩu nhằm mục đích kinh doanh</w:t>
            </w:r>
          </w:p>
        </w:tc>
        <w:tc>
          <w:tcPr>
            <w:tcW w:w="1276" w:type="dxa"/>
            <w:vAlign w:val="center"/>
          </w:tcPr>
          <w:p w14:paraId="10B67641" w14:textId="6F81E6D7" w:rsidR="005610E0" w:rsidRPr="001F764B" w:rsidRDefault="005610E0" w:rsidP="0056648D">
            <w:pPr>
              <w:jc w:val="both"/>
            </w:pPr>
            <w:r w:rsidRPr="006F74DD">
              <w:lastRenderedPageBreak/>
              <w:t>0</w:t>
            </w:r>
            <w:r>
              <w:t>7</w:t>
            </w:r>
            <w:r w:rsidRPr="006F74DD">
              <w:t xml:space="preserve"> ngày làm việc</w:t>
            </w:r>
          </w:p>
        </w:tc>
        <w:tc>
          <w:tcPr>
            <w:tcW w:w="1276" w:type="dxa"/>
            <w:vAlign w:val="center"/>
          </w:tcPr>
          <w:p w14:paraId="42E36891" w14:textId="3F0911CA" w:rsidR="005610E0" w:rsidRPr="001F764B" w:rsidRDefault="005610E0" w:rsidP="0056648D">
            <w:pPr>
              <w:jc w:val="both"/>
            </w:pPr>
            <w:r>
              <w:t>3,</w:t>
            </w:r>
            <w:r w:rsidRPr="006F74DD">
              <w:t>5 ngày làm việc</w:t>
            </w:r>
          </w:p>
        </w:tc>
        <w:tc>
          <w:tcPr>
            <w:tcW w:w="2126" w:type="dxa"/>
            <w:vAlign w:val="center"/>
          </w:tcPr>
          <w:p w14:paraId="7A5C8C22" w14:textId="71AE8078" w:rsidR="005610E0" w:rsidRPr="00015966" w:rsidRDefault="005610E0" w:rsidP="0056648D">
            <w:pPr>
              <w:spacing w:before="120" w:after="120" w:line="240" w:lineRule="auto"/>
              <w:jc w:val="both"/>
            </w:pPr>
            <w:r w:rsidRPr="00015966">
              <w:t>-</w:t>
            </w:r>
            <w:r>
              <w:t>TT</w:t>
            </w:r>
            <w:r w:rsidRPr="00015966">
              <w:t>PVHCC thành phố;</w:t>
            </w:r>
          </w:p>
          <w:p w14:paraId="292F4B0F" w14:textId="4B78E4AB" w:rsidR="005610E0" w:rsidRPr="001F764B" w:rsidRDefault="005610E0" w:rsidP="0056648D">
            <w:pPr>
              <w:jc w:val="both"/>
            </w:pPr>
            <w:r w:rsidRPr="00015966">
              <w:lastRenderedPageBreak/>
              <w:t xml:space="preserve">- </w:t>
            </w:r>
            <w:r>
              <w:t>TT</w:t>
            </w:r>
            <w:r w:rsidRPr="00015966">
              <w:t xml:space="preserve"> PV HCC các xã, phường, đặc khu</w:t>
            </w:r>
          </w:p>
        </w:tc>
        <w:tc>
          <w:tcPr>
            <w:tcW w:w="1701" w:type="dxa"/>
            <w:vAlign w:val="center"/>
          </w:tcPr>
          <w:p w14:paraId="165F43C3" w14:textId="0E9F332B" w:rsidR="005610E0" w:rsidRPr="001F764B" w:rsidRDefault="005610E0" w:rsidP="0056648D">
            <w:pPr>
              <w:jc w:val="both"/>
            </w:pPr>
            <w:r w:rsidRPr="00C91AF5">
              <w:rPr>
                <w:i/>
                <w:iCs/>
                <w:szCs w:val="28"/>
              </w:rPr>
              <w:lastRenderedPageBreak/>
              <w:t xml:space="preserve">(Theo biểu </w:t>
            </w:r>
            <w:r>
              <w:rPr>
                <w:i/>
                <w:iCs/>
                <w:szCs w:val="28"/>
              </w:rPr>
              <w:t xml:space="preserve">II </w:t>
            </w:r>
            <w:r w:rsidRPr="00C91AF5">
              <w:rPr>
                <w:i/>
                <w:iCs/>
                <w:szCs w:val="28"/>
              </w:rPr>
              <w:t>phí, lệ  phí kèm theo)</w:t>
            </w:r>
          </w:p>
        </w:tc>
        <w:tc>
          <w:tcPr>
            <w:tcW w:w="3969" w:type="dxa"/>
          </w:tcPr>
          <w:p w14:paraId="318A49EB" w14:textId="165ADE63" w:rsidR="005610E0" w:rsidRDefault="005610E0" w:rsidP="00E55D23">
            <w:pPr>
              <w:spacing w:after="0" w:line="240" w:lineRule="auto"/>
              <w:jc w:val="both"/>
            </w:pPr>
            <w:r>
              <w:t xml:space="preserve">- </w:t>
            </w:r>
            <w:r w:rsidRPr="00B70976">
              <w:t>Thông tư số 28/2014/TT-BVHTTDL ngày 31/12/2014</w:t>
            </w:r>
            <w:r>
              <w:t>;</w:t>
            </w:r>
          </w:p>
          <w:p w14:paraId="523F565D" w14:textId="39DF32AE" w:rsidR="005610E0" w:rsidRDefault="005610E0" w:rsidP="00E55D23">
            <w:pPr>
              <w:spacing w:after="0" w:line="240" w:lineRule="auto"/>
              <w:jc w:val="both"/>
            </w:pPr>
            <w:r>
              <w:t xml:space="preserve">- </w:t>
            </w:r>
            <w:r w:rsidRPr="00B70976">
              <w:t>Thông tư số 260/2016/TT-BTC ngày 14/11/2016</w:t>
            </w:r>
            <w:r>
              <w:t>;</w:t>
            </w:r>
          </w:p>
          <w:p w14:paraId="423EE54A" w14:textId="45EC9F81" w:rsidR="005610E0" w:rsidRDefault="005610E0" w:rsidP="00E55D23">
            <w:pPr>
              <w:spacing w:after="0" w:line="240" w:lineRule="auto"/>
              <w:jc w:val="both"/>
            </w:pPr>
            <w:r>
              <w:lastRenderedPageBreak/>
              <w:t xml:space="preserve">- </w:t>
            </w:r>
            <w:r w:rsidRPr="00B70976">
              <w:t>Thông tư 26/2018/TT-BVHTTDL ngày 11/9/2018</w:t>
            </w:r>
          </w:p>
          <w:p w14:paraId="5FB743FD" w14:textId="329FA504" w:rsidR="005610E0" w:rsidRPr="00B70976" w:rsidRDefault="005610E0" w:rsidP="00E55D23">
            <w:pPr>
              <w:spacing w:after="0" w:line="240" w:lineRule="auto"/>
              <w:jc w:val="both"/>
              <w:rPr>
                <w:i/>
                <w:iCs/>
              </w:rPr>
            </w:pPr>
            <w:r w:rsidRPr="00B70976">
              <w:rPr>
                <w:i/>
                <w:iCs/>
              </w:rPr>
              <w:t xml:space="preserve">- Thông tư số 09/2026/TTBVHTTDL ngày 29/4/2026 </w:t>
            </w:r>
          </w:p>
        </w:tc>
      </w:tr>
    </w:tbl>
    <w:p w14:paraId="7351B44D" w14:textId="77777777" w:rsidR="00716633" w:rsidRDefault="00716633" w:rsidP="00E149AE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7EA6ADF3" w14:textId="46305423" w:rsidR="00291314" w:rsidRDefault="00BF702B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  <w:r>
        <w:rPr>
          <w:rFonts w:ascii="Times New Roman Bold" w:hAnsi="Times New Roman Bold"/>
          <w:b/>
          <w:color w:val="000000"/>
          <w:szCs w:val="28"/>
        </w:rPr>
        <w:t xml:space="preserve">   </w:t>
      </w:r>
    </w:p>
    <w:p w14:paraId="459691B4" w14:textId="77777777" w:rsidR="005610E0" w:rsidRDefault="005610E0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5C6F1140" w14:textId="77777777" w:rsidR="005610E0" w:rsidRDefault="005610E0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0D1717FB" w14:textId="77777777" w:rsidR="005610E0" w:rsidRDefault="005610E0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72CD8884" w14:textId="77777777" w:rsidR="005610E0" w:rsidRDefault="005610E0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2D11593E" w14:textId="77777777" w:rsidR="005610E0" w:rsidRDefault="005610E0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5F99C494" w14:textId="77777777" w:rsidR="00E55D23" w:rsidRDefault="00E55D23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7F756B84" w14:textId="77777777" w:rsidR="00E55D23" w:rsidRDefault="00E55D23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2097E22B" w14:textId="77777777" w:rsidR="00E55D23" w:rsidRDefault="00E55D23" w:rsidP="008B02E4">
      <w:pPr>
        <w:jc w:val="both"/>
        <w:rPr>
          <w:rFonts w:ascii="Times New Roman Bold" w:hAnsi="Times New Roman Bold"/>
          <w:b/>
          <w:color w:val="000000"/>
          <w:szCs w:val="28"/>
        </w:rPr>
      </w:pPr>
    </w:p>
    <w:p w14:paraId="1F6E071D" w14:textId="67E40284" w:rsidR="00446174" w:rsidRDefault="00446174" w:rsidP="00446174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BIỂU </w:t>
      </w:r>
      <w:r w:rsidR="003273D3">
        <w:rPr>
          <w:b/>
          <w:bCs/>
          <w:szCs w:val="28"/>
        </w:rPr>
        <w:t xml:space="preserve">I </w:t>
      </w:r>
    </w:p>
    <w:p w14:paraId="5B1395BC" w14:textId="03620185" w:rsidR="00446174" w:rsidRDefault="00291314" w:rsidP="00291314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="003273D3">
        <w:rPr>
          <w:b/>
          <w:bCs/>
          <w:szCs w:val="28"/>
        </w:rPr>
        <w:t>PHÍ</w:t>
      </w:r>
      <w:r w:rsidR="00163DF6">
        <w:rPr>
          <w:b/>
          <w:bCs/>
          <w:szCs w:val="28"/>
        </w:rPr>
        <w:t>, LỆ PHÍ</w:t>
      </w:r>
      <w:r w:rsidR="003273D3">
        <w:rPr>
          <w:b/>
          <w:bCs/>
          <w:szCs w:val="28"/>
        </w:rPr>
        <w:t xml:space="preserve"> ĐỐI VỚI CÁC </w:t>
      </w:r>
      <w:r w:rsidR="008B02E4">
        <w:rPr>
          <w:b/>
          <w:bCs/>
          <w:szCs w:val="28"/>
        </w:rPr>
        <w:t>SẢN PHẨM NGHE NHÌN CÓ NỘI DUNG VUI CHƠI GIẢI TRÍ NHẬP KHẨU</w:t>
      </w:r>
    </w:p>
    <w:p w14:paraId="196441F7" w14:textId="77777777" w:rsidR="00446174" w:rsidRDefault="00446174" w:rsidP="00446174">
      <w:pPr>
        <w:spacing w:after="0" w:line="240" w:lineRule="auto"/>
        <w:jc w:val="center"/>
        <w:rPr>
          <w:i/>
          <w:iCs/>
          <w:szCs w:val="28"/>
        </w:rPr>
      </w:pPr>
      <w:r w:rsidRPr="00457730">
        <w:rPr>
          <w:i/>
          <w:iCs/>
          <w:szCs w:val="28"/>
        </w:rPr>
        <w:t xml:space="preserve">(Kèm theo Quyết định số        QĐ/UBND ngày  </w:t>
      </w:r>
      <w:r>
        <w:rPr>
          <w:i/>
          <w:iCs/>
          <w:szCs w:val="28"/>
        </w:rPr>
        <w:t xml:space="preserve"> </w:t>
      </w:r>
      <w:r w:rsidRPr="00457730">
        <w:rPr>
          <w:i/>
          <w:iCs/>
          <w:szCs w:val="28"/>
        </w:rPr>
        <w:t xml:space="preserve">   tháng </w:t>
      </w:r>
      <w:r>
        <w:rPr>
          <w:i/>
          <w:iCs/>
          <w:szCs w:val="28"/>
        </w:rPr>
        <w:t xml:space="preserve">  </w:t>
      </w:r>
      <w:r w:rsidRPr="00457730">
        <w:rPr>
          <w:i/>
          <w:iCs/>
          <w:szCs w:val="28"/>
        </w:rPr>
        <w:t>năm 2026 của Chủ tịch Ủy ban nhân dân thành phố</w:t>
      </w:r>
      <w:r>
        <w:rPr>
          <w:i/>
          <w:iCs/>
          <w:szCs w:val="28"/>
        </w:rPr>
        <w:t>)</w:t>
      </w:r>
    </w:p>
    <w:p w14:paraId="4EF13336" w14:textId="44051247" w:rsidR="00446174" w:rsidRPr="000D394B" w:rsidRDefault="00446174" w:rsidP="006C03D0">
      <w:pPr>
        <w:spacing w:after="0" w:line="240" w:lineRule="auto"/>
        <w:jc w:val="center"/>
        <w:rPr>
          <w:szCs w:val="28"/>
        </w:rPr>
      </w:pPr>
      <w:r w:rsidRPr="00C91AF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E9B15" wp14:editId="27F0537D">
                <wp:simplePos x="0" y="0"/>
                <wp:positionH relativeFrom="column">
                  <wp:posOffset>3429313</wp:posOffset>
                </wp:positionH>
                <wp:positionV relativeFrom="paragraph">
                  <wp:posOffset>57785</wp:posOffset>
                </wp:positionV>
                <wp:extent cx="2160000" cy="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F4186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4.55pt" to="440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91AF5">
        <w:rPr>
          <w:szCs w:val="28"/>
          <w:lang w:val="vi-VN"/>
        </w:rPr>
        <w:t xml:space="preserve">                   </w:t>
      </w:r>
    </w:p>
    <w:tbl>
      <w:tblPr>
        <w:tblStyle w:val="TableGrid"/>
        <w:tblW w:w="13262" w:type="dxa"/>
        <w:tblInd w:w="6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5470"/>
        <w:gridCol w:w="6521"/>
      </w:tblGrid>
      <w:tr w:rsidR="008B02E4" w:rsidRPr="000D394B" w14:paraId="6AFC1D95" w14:textId="77777777" w:rsidTr="008B02E4">
        <w:tc>
          <w:tcPr>
            <w:tcW w:w="1271" w:type="dxa"/>
          </w:tcPr>
          <w:p w14:paraId="1A943B4D" w14:textId="77777777" w:rsidR="008B02E4" w:rsidRPr="000D394B" w:rsidRDefault="008B02E4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STT</w:t>
            </w:r>
          </w:p>
        </w:tc>
        <w:tc>
          <w:tcPr>
            <w:tcW w:w="5470" w:type="dxa"/>
          </w:tcPr>
          <w:p w14:paraId="43B3C2C7" w14:textId="77777777" w:rsidR="008B02E4" w:rsidRPr="000D394B" w:rsidRDefault="008B02E4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Tên khoản phí, lệ phí</w:t>
            </w:r>
          </w:p>
        </w:tc>
        <w:tc>
          <w:tcPr>
            <w:tcW w:w="6521" w:type="dxa"/>
          </w:tcPr>
          <w:p w14:paraId="624422E9" w14:textId="77777777" w:rsidR="008B02E4" w:rsidRPr="000D394B" w:rsidRDefault="008B02E4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Mức thu</w:t>
            </w:r>
          </w:p>
        </w:tc>
      </w:tr>
      <w:tr w:rsidR="003273D3" w:rsidRPr="000D394B" w14:paraId="2D90B155" w14:textId="77777777" w:rsidTr="00A9775C">
        <w:tc>
          <w:tcPr>
            <w:tcW w:w="13262" w:type="dxa"/>
            <w:gridSpan w:val="3"/>
          </w:tcPr>
          <w:p w14:paraId="778111B1" w14:textId="665BF38E" w:rsidR="003273D3" w:rsidRPr="000D394B" w:rsidRDefault="003273D3" w:rsidP="006E116C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 xml:space="preserve">Phí thẩm định </w:t>
            </w:r>
            <w:r w:rsidRPr="008B02E4">
              <w:rPr>
                <w:b/>
                <w:bCs/>
                <w:szCs w:val="28"/>
              </w:rPr>
              <w:t>nội dung chương trình trên băng, đĩa, phần mềm và trên vật liệu khác</w:t>
            </w:r>
          </w:p>
        </w:tc>
      </w:tr>
      <w:tr w:rsidR="008B02E4" w:rsidRPr="000D394B" w14:paraId="42784305" w14:textId="77777777" w:rsidTr="006E116C">
        <w:tc>
          <w:tcPr>
            <w:tcW w:w="1271" w:type="dxa"/>
          </w:tcPr>
          <w:p w14:paraId="22EFD170" w14:textId="3CD65F31" w:rsidR="008B02E4" w:rsidRPr="000D394B" w:rsidRDefault="008B02E4" w:rsidP="006E116C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8"/>
              </w:rPr>
            </w:pPr>
            <w:r w:rsidRPr="000D394B">
              <w:rPr>
                <w:b/>
                <w:bCs/>
                <w:i/>
                <w:iCs/>
                <w:szCs w:val="28"/>
              </w:rPr>
              <w:t>1</w:t>
            </w:r>
          </w:p>
        </w:tc>
        <w:tc>
          <w:tcPr>
            <w:tcW w:w="11991" w:type="dxa"/>
            <w:gridSpan w:val="2"/>
          </w:tcPr>
          <w:p w14:paraId="65427B12" w14:textId="5120F2A1" w:rsidR="008B02E4" w:rsidRPr="000D394B" w:rsidRDefault="008B02E4" w:rsidP="006E116C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8B02E4">
              <w:rPr>
                <w:b/>
                <w:bCs/>
                <w:i/>
                <w:iCs/>
                <w:szCs w:val="28"/>
              </w:rPr>
              <w:t>Chương trình ca múa nhạc, sân khấu ghi trên băng đĩa</w:t>
            </w:r>
          </w:p>
        </w:tc>
      </w:tr>
      <w:tr w:rsidR="008B02E4" w:rsidRPr="000D394B" w14:paraId="1D169FAE" w14:textId="77777777" w:rsidTr="008B02E4">
        <w:tc>
          <w:tcPr>
            <w:tcW w:w="1271" w:type="dxa"/>
          </w:tcPr>
          <w:p w14:paraId="1AAFFCB9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</w:t>
            </w:r>
          </w:p>
        </w:tc>
        <w:tc>
          <w:tcPr>
            <w:tcW w:w="5470" w:type="dxa"/>
          </w:tcPr>
          <w:p w14:paraId="6C7EF9E1" w14:textId="14B2E530" w:rsidR="008B02E4" w:rsidRPr="000D394B" w:rsidRDefault="008B02E4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8B02E4">
              <w:rPr>
                <w:szCs w:val="28"/>
              </w:rPr>
              <w:t>Đối với bản ghi âm</w:t>
            </w:r>
          </w:p>
        </w:tc>
        <w:tc>
          <w:tcPr>
            <w:tcW w:w="6521" w:type="dxa"/>
          </w:tcPr>
          <w:p w14:paraId="5E45212D" w14:textId="30DA3FC0" w:rsidR="008B02E4" w:rsidRPr="000D394B" w:rsidRDefault="008B02E4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8B02E4">
              <w:rPr>
                <w:szCs w:val="28"/>
              </w:rPr>
              <w:t>140.000 đồng/1 block thứ nhất cộng (+) mức phí tăng thêm là 100.000 đồng cho mỗi block tiếp theo (Một block có độ dài thời gian là 15 phút).</w:t>
            </w:r>
          </w:p>
        </w:tc>
      </w:tr>
      <w:tr w:rsidR="008B02E4" w:rsidRPr="000D394B" w14:paraId="0966CB95" w14:textId="77777777" w:rsidTr="008B02E4">
        <w:tc>
          <w:tcPr>
            <w:tcW w:w="1271" w:type="dxa"/>
          </w:tcPr>
          <w:p w14:paraId="53C0328B" w14:textId="0868B91D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b</w:t>
            </w:r>
          </w:p>
        </w:tc>
        <w:tc>
          <w:tcPr>
            <w:tcW w:w="5470" w:type="dxa"/>
          </w:tcPr>
          <w:p w14:paraId="0F5FE959" w14:textId="753B2141" w:rsidR="008B02E4" w:rsidRPr="000D394B" w:rsidRDefault="008B02E4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8B02E4">
              <w:rPr>
                <w:szCs w:val="28"/>
              </w:rPr>
              <w:t>Đối với bản ghi hình</w:t>
            </w:r>
          </w:p>
        </w:tc>
        <w:tc>
          <w:tcPr>
            <w:tcW w:w="6521" w:type="dxa"/>
          </w:tcPr>
          <w:p w14:paraId="6D87AF8E" w14:textId="73C1C11A" w:rsidR="008B02E4" w:rsidRPr="000D394B" w:rsidRDefault="008B02E4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8B02E4">
              <w:rPr>
                <w:szCs w:val="28"/>
              </w:rPr>
              <w:t>200.000 đồng/1 block thứ nhất cộng (+) mức phí tăng thêm là 140.000 đồng cho mỗi block tiếp theo (Một block có độ dài thời gian là 15 phút).</w:t>
            </w:r>
          </w:p>
        </w:tc>
      </w:tr>
      <w:tr w:rsidR="008B02E4" w:rsidRPr="000D394B" w14:paraId="16765697" w14:textId="77777777" w:rsidTr="006E116C">
        <w:tc>
          <w:tcPr>
            <w:tcW w:w="1271" w:type="dxa"/>
          </w:tcPr>
          <w:p w14:paraId="3075CC02" w14:textId="15D626CC" w:rsidR="008B02E4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2.</w:t>
            </w:r>
          </w:p>
        </w:tc>
        <w:tc>
          <w:tcPr>
            <w:tcW w:w="11991" w:type="dxa"/>
            <w:gridSpan w:val="2"/>
          </w:tcPr>
          <w:p w14:paraId="3220269E" w14:textId="5A9C80E8" w:rsidR="008B02E4" w:rsidRPr="000D394B" w:rsidRDefault="008B02E4" w:rsidP="006E116C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8B02E4">
              <w:rPr>
                <w:b/>
                <w:bCs/>
                <w:i/>
                <w:iCs/>
                <w:szCs w:val="28"/>
              </w:rPr>
              <w:t>Chương trình ghi trên đĩa nén, ổ cứng, phần mềm và các vật liệu khác</w:t>
            </w:r>
          </w:p>
        </w:tc>
      </w:tr>
      <w:tr w:rsidR="008B02E4" w:rsidRPr="000D394B" w14:paraId="11B93172" w14:textId="77777777" w:rsidTr="006E116C">
        <w:tc>
          <w:tcPr>
            <w:tcW w:w="1271" w:type="dxa"/>
          </w:tcPr>
          <w:p w14:paraId="54E49481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</w:t>
            </w:r>
          </w:p>
        </w:tc>
        <w:tc>
          <w:tcPr>
            <w:tcW w:w="11991" w:type="dxa"/>
            <w:gridSpan w:val="2"/>
          </w:tcPr>
          <w:p w14:paraId="6021F4CC" w14:textId="1CF24A04" w:rsidR="008B02E4" w:rsidRPr="000D394B" w:rsidRDefault="008B02E4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8B02E4">
              <w:rPr>
                <w:szCs w:val="28"/>
              </w:rPr>
              <w:t>Đối với bản ghi âm</w:t>
            </w:r>
          </w:p>
        </w:tc>
      </w:tr>
      <w:tr w:rsidR="008B02E4" w:rsidRPr="000D394B" w14:paraId="608D2706" w14:textId="77777777" w:rsidTr="008B02E4">
        <w:tc>
          <w:tcPr>
            <w:tcW w:w="1271" w:type="dxa"/>
          </w:tcPr>
          <w:p w14:paraId="08AA9525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a.1</w:t>
            </w:r>
          </w:p>
        </w:tc>
        <w:tc>
          <w:tcPr>
            <w:tcW w:w="5470" w:type="dxa"/>
          </w:tcPr>
          <w:p w14:paraId="13285ECC" w14:textId="5B7C3C12" w:rsidR="008B02E4" w:rsidRPr="000D394B" w:rsidRDefault="008B02E4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8B02E4">
              <w:rPr>
                <w:szCs w:val="28"/>
              </w:rPr>
              <w:t>Ghi dưới hoặc bằng 50 bài hát, bản nhạc</w:t>
            </w:r>
          </w:p>
        </w:tc>
        <w:tc>
          <w:tcPr>
            <w:tcW w:w="6521" w:type="dxa"/>
          </w:tcPr>
          <w:p w14:paraId="0EC96DFC" w14:textId="267AB51F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1.400.000 đồng/chương trình</w:t>
            </w:r>
          </w:p>
        </w:tc>
      </w:tr>
      <w:tr w:rsidR="008B02E4" w:rsidRPr="000D394B" w14:paraId="3B9313E1" w14:textId="77777777" w:rsidTr="008B02E4">
        <w:tc>
          <w:tcPr>
            <w:tcW w:w="1271" w:type="dxa"/>
          </w:tcPr>
          <w:p w14:paraId="221F0027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a.2</w:t>
            </w:r>
          </w:p>
        </w:tc>
        <w:tc>
          <w:tcPr>
            <w:tcW w:w="5470" w:type="dxa"/>
          </w:tcPr>
          <w:p w14:paraId="1A558C05" w14:textId="033533E7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Ghi trên 50 bài hát, bản nhạc</w:t>
            </w:r>
          </w:p>
        </w:tc>
        <w:tc>
          <w:tcPr>
            <w:tcW w:w="6521" w:type="dxa"/>
          </w:tcPr>
          <w:p w14:paraId="5EE969F7" w14:textId="268361A5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.400.000 đồng/chương trình cộng (+) mức phí tăng thêm là 34.000 đồng/bài hát, bản nhạc. Tổng mức phí không quá 4.670.000 đồng/chương trình.</w:t>
            </w:r>
          </w:p>
        </w:tc>
      </w:tr>
      <w:tr w:rsidR="003273D3" w:rsidRPr="000D394B" w14:paraId="04E0C4EA" w14:textId="77777777" w:rsidTr="00EB521E">
        <w:tc>
          <w:tcPr>
            <w:tcW w:w="1271" w:type="dxa"/>
          </w:tcPr>
          <w:p w14:paraId="1FDDCD6E" w14:textId="77777777" w:rsidR="003273D3" w:rsidRPr="000D394B" w:rsidRDefault="003273D3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b</w:t>
            </w:r>
          </w:p>
        </w:tc>
        <w:tc>
          <w:tcPr>
            <w:tcW w:w="11991" w:type="dxa"/>
            <w:gridSpan w:val="2"/>
          </w:tcPr>
          <w:p w14:paraId="043BCAD3" w14:textId="6C9B56FB" w:rsidR="003273D3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Đối với bản ghi hình</w:t>
            </w:r>
          </w:p>
        </w:tc>
      </w:tr>
      <w:tr w:rsidR="008B02E4" w:rsidRPr="000D394B" w14:paraId="7D9D174A" w14:textId="77777777" w:rsidTr="008B02E4">
        <w:tc>
          <w:tcPr>
            <w:tcW w:w="1271" w:type="dxa"/>
          </w:tcPr>
          <w:p w14:paraId="3DEF0AB1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b.1</w:t>
            </w:r>
          </w:p>
        </w:tc>
        <w:tc>
          <w:tcPr>
            <w:tcW w:w="5470" w:type="dxa"/>
          </w:tcPr>
          <w:p w14:paraId="1679FF4C" w14:textId="6CBCE30F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Ghi dưới hoặc bằng 50 bài hát, bản nhạc</w:t>
            </w:r>
          </w:p>
        </w:tc>
        <w:tc>
          <w:tcPr>
            <w:tcW w:w="6521" w:type="dxa"/>
          </w:tcPr>
          <w:p w14:paraId="6143B5AA" w14:textId="31B0A109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1.670.000 đồng/chương trình</w:t>
            </w:r>
          </w:p>
        </w:tc>
      </w:tr>
      <w:tr w:rsidR="008B02E4" w:rsidRPr="000D394B" w14:paraId="63A6CBAC" w14:textId="77777777" w:rsidTr="008B02E4">
        <w:tc>
          <w:tcPr>
            <w:tcW w:w="1271" w:type="dxa"/>
          </w:tcPr>
          <w:p w14:paraId="0E937E9A" w14:textId="77777777" w:rsidR="008B02E4" w:rsidRPr="000D394B" w:rsidRDefault="008B02E4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b.2</w:t>
            </w:r>
          </w:p>
        </w:tc>
        <w:tc>
          <w:tcPr>
            <w:tcW w:w="5470" w:type="dxa"/>
          </w:tcPr>
          <w:p w14:paraId="4B6C9237" w14:textId="79CC9289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Ghi trên 50 bài hát, bản nhạc</w:t>
            </w:r>
          </w:p>
        </w:tc>
        <w:tc>
          <w:tcPr>
            <w:tcW w:w="6521" w:type="dxa"/>
          </w:tcPr>
          <w:p w14:paraId="1F3231A2" w14:textId="7FFB0032" w:rsidR="008B02E4" w:rsidRPr="000D394B" w:rsidRDefault="003273D3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3273D3">
              <w:rPr>
                <w:szCs w:val="28"/>
              </w:rPr>
              <w:t>1.670.000 đồng/chương trình cộng (+) mức phí tăng thêm là 50.000 đồng/bài hát, bản nhạc. Tổng mức phí không quá 6.000.000 đồng/chương trình.</w:t>
            </w:r>
          </w:p>
        </w:tc>
      </w:tr>
    </w:tbl>
    <w:p w14:paraId="2EEFDDB1" w14:textId="77777777" w:rsidR="00C00EF2" w:rsidRDefault="00C00EF2" w:rsidP="00C00EF2">
      <w:pPr>
        <w:rPr>
          <w:color w:val="000000"/>
          <w:szCs w:val="28"/>
        </w:rPr>
      </w:pPr>
    </w:p>
    <w:p w14:paraId="46C47654" w14:textId="6F28E411" w:rsidR="00446174" w:rsidRPr="00C00EF2" w:rsidRDefault="00C00EF2" w:rsidP="003273D3">
      <w:r>
        <w:rPr>
          <w:color w:val="000000"/>
          <w:szCs w:val="28"/>
        </w:rPr>
        <w:lastRenderedPageBreak/>
        <w:t xml:space="preserve">        </w:t>
      </w:r>
      <w:r w:rsidR="003273D3" w:rsidRPr="003273D3">
        <w:rPr>
          <w:b/>
          <w:bCs/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Pr="00C00EF2">
        <w:t xml:space="preserve"> </w:t>
      </w:r>
      <w:r w:rsidR="003273D3" w:rsidRPr="003273D3">
        <w:t>Chương trình trên băng, đĩa, phần mềm và trên vật liệu khác; chương trình nghệ thuật biểu diễn sau khi thẩm định không đủ điều kiện cấp giấy phép thì không được hoàn trả số phí thẩm định đã nộp.</w:t>
      </w:r>
    </w:p>
    <w:p w14:paraId="60CC79EB" w14:textId="77777777" w:rsidR="00446174" w:rsidRDefault="00446174" w:rsidP="00BF702B">
      <w:pPr>
        <w:jc w:val="center"/>
        <w:rPr>
          <w:rFonts w:ascii="Times New Roman Bold" w:hAnsi="Times New Roman Bold"/>
          <w:color w:val="000000"/>
          <w:szCs w:val="28"/>
        </w:rPr>
      </w:pPr>
    </w:p>
    <w:p w14:paraId="7A05C513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53387FA1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41AC1DB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51020A92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337A88D9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1168F831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1FC3129A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2BFF238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7B8A0374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17F83A15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248C7ECF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69FA477A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0AFEBCB0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3DAEA301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5795C84D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24C7E78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4484171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6BA77598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397C693E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0B27CF33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0C98826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34B428C7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086C612B" w14:textId="77777777" w:rsidR="0048277A" w:rsidRDefault="0048277A" w:rsidP="003273D3">
      <w:pPr>
        <w:spacing w:after="0" w:line="240" w:lineRule="auto"/>
        <w:jc w:val="center"/>
        <w:rPr>
          <w:rFonts w:ascii="Times New Roman Bold" w:hAnsi="Times New Roman Bold"/>
          <w:color w:val="000000"/>
          <w:szCs w:val="28"/>
        </w:rPr>
      </w:pPr>
    </w:p>
    <w:p w14:paraId="6469EF86" w14:textId="7E8D290A" w:rsidR="003273D3" w:rsidRDefault="003273D3" w:rsidP="003273D3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BIỂU II </w:t>
      </w:r>
    </w:p>
    <w:p w14:paraId="4F16E70F" w14:textId="4B7403A9" w:rsidR="003273D3" w:rsidRDefault="003273D3" w:rsidP="003273D3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PHÍ, LỆ PHÍ ĐỐI VỚI TÁC PHẨM MỸ THUẬT, TÁC PHẨM NHIẾP ẢNH</w:t>
      </w:r>
    </w:p>
    <w:p w14:paraId="3CAAFC32" w14:textId="77777777" w:rsidR="003273D3" w:rsidRDefault="003273D3" w:rsidP="003273D3">
      <w:pPr>
        <w:spacing w:after="0" w:line="240" w:lineRule="auto"/>
        <w:jc w:val="center"/>
        <w:rPr>
          <w:i/>
          <w:iCs/>
          <w:szCs w:val="28"/>
        </w:rPr>
      </w:pPr>
      <w:r w:rsidRPr="00457730">
        <w:rPr>
          <w:i/>
          <w:iCs/>
          <w:szCs w:val="28"/>
        </w:rPr>
        <w:lastRenderedPageBreak/>
        <w:t xml:space="preserve">(Kèm theo Quyết định số        QĐ/UBND ngày  </w:t>
      </w:r>
      <w:r>
        <w:rPr>
          <w:i/>
          <w:iCs/>
          <w:szCs w:val="28"/>
        </w:rPr>
        <w:t xml:space="preserve"> </w:t>
      </w:r>
      <w:r w:rsidRPr="00457730">
        <w:rPr>
          <w:i/>
          <w:iCs/>
          <w:szCs w:val="28"/>
        </w:rPr>
        <w:t xml:space="preserve">   tháng </w:t>
      </w:r>
      <w:r>
        <w:rPr>
          <w:i/>
          <w:iCs/>
          <w:szCs w:val="28"/>
        </w:rPr>
        <w:t xml:space="preserve">  </w:t>
      </w:r>
      <w:r w:rsidRPr="00457730">
        <w:rPr>
          <w:i/>
          <w:iCs/>
          <w:szCs w:val="28"/>
        </w:rPr>
        <w:t>năm 2026 của Chủ tịch Ủy ban nhân dân thành phố</w:t>
      </w:r>
      <w:r>
        <w:rPr>
          <w:i/>
          <w:iCs/>
          <w:szCs w:val="28"/>
        </w:rPr>
        <w:t>)</w:t>
      </w:r>
    </w:p>
    <w:p w14:paraId="0699EA87" w14:textId="77777777" w:rsidR="003273D3" w:rsidRDefault="003273D3" w:rsidP="003273D3">
      <w:pPr>
        <w:spacing w:after="0" w:line="240" w:lineRule="auto"/>
        <w:jc w:val="center"/>
        <w:rPr>
          <w:szCs w:val="28"/>
        </w:rPr>
      </w:pPr>
      <w:r w:rsidRPr="00C91AF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00CEF" wp14:editId="1E1CF728">
                <wp:simplePos x="0" y="0"/>
                <wp:positionH relativeFrom="column">
                  <wp:posOffset>3429313</wp:posOffset>
                </wp:positionH>
                <wp:positionV relativeFrom="paragraph">
                  <wp:posOffset>57785</wp:posOffset>
                </wp:positionV>
                <wp:extent cx="2160000" cy="0"/>
                <wp:effectExtent l="0" t="0" r="31115" b="19050"/>
                <wp:wrapNone/>
                <wp:docPr id="798328792" name="Straight Connector 798328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44AB4" id="Straight Connector 79832879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4.55pt" to="440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91AF5">
        <w:rPr>
          <w:szCs w:val="28"/>
          <w:lang w:val="vi-VN"/>
        </w:rPr>
        <w:t xml:space="preserve">                   </w:t>
      </w:r>
    </w:p>
    <w:p w14:paraId="59C6E0C8" w14:textId="77777777" w:rsidR="003273D3" w:rsidRPr="000D394B" w:rsidRDefault="003273D3" w:rsidP="003273D3">
      <w:pPr>
        <w:spacing w:after="0" w:line="240" w:lineRule="auto"/>
        <w:jc w:val="center"/>
        <w:rPr>
          <w:szCs w:val="28"/>
        </w:rPr>
      </w:pPr>
    </w:p>
    <w:tbl>
      <w:tblPr>
        <w:tblStyle w:val="TableGrid"/>
        <w:tblW w:w="13262" w:type="dxa"/>
        <w:tblInd w:w="6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5470"/>
        <w:gridCol w:w="6521"/>
      </w:tblGrid>
      <w:tr w:rsidR="003273D3" w:rsidRPr="000D394B" w14:paraId="51B382CA" w14:textId="77777777" w:rsidTr="006E116C">
        <w:tc>
          <w:tcPr>
            <w:tcW w:w="1271" w:type="dxa"/>
          </w:tcPr>
          <w:p w14:paraId="3DAA4B26" w14:textId="77777777" w:rsidR="003273D3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STT</w:t>
            </w:r>
          </w:p>
        </w:tc>
        <w:tc>
          <w:tcPr>
            <w:tcW w:w="5470" w:type="dxa"/>
          </w:tcPr>
          <w:p w14:paraId="4911B943" w14:textId="77777777" w:rsidR="003273D3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Tên khoản phí, lệ phí</w:t>
            </w:r>
          </w:p>
        </w:tc>
        <w:tc>
          <w:tcPr>
            <w:tcW w:w="6521" w:type="dxa"/>
          </w:tcPr>
          <w:p w14:paraId="47FD0B9E" w14:textId="77777777" w:rsidR="003273D3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D394B">
              <w:rPr>
                <w:b/>
                <w:bCs/>
                <w:szCs w:val="28"/>
              </w:rPr>
              <w:t>Mức thu</w:t>
            </w:r>
          </w:p>
        </w:tc>
      </w:tr>
      <w:tr w:rsidR="003273D3" w:rsidRPr="000D394B" w14:paraId="7D806BAB" w14:textId="77777777" w:rsidTr="006E116C">
        <w:tc>
          <w:tcPr>
            <w:tcW w:w="1271" w:type="dxa"/>
          </w:tcPr>
          <w:p w14:paraId="181F198B" w14:textId="77777777" w:rsidR="003273D3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8"/>
              </w:rPr>
            </w:pPr>
            <w:r w:rsidRPr="000D394B">
              <w:rPr>
                <w:b/>
                <w:bCs/>
                <w:i/>
                <w:iCs/>
                <w:szCs w:val="28"/>
              </w:rPr>
              <w:t>1</w:t>
            </w:r>
          </w:p>
        </w:tc>
        <w:tc>
          <w:tcPr>
            <w:tcW w:w="11991" w:type="dxa"/>
            <w:gridSpan w:val="2"/>
          </w:tcPr>
          <w:p w14:paraId="7C239E64" w14:textId="61553E22" w:rsidR="003273D3" w:rsidRPr="000D394B" w:rsidRDefault="00163DF6" w:rsidP="006E116C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163DF6">
              <w:rPr>
                <w:b/>
                <w:bCs/>
                <w:i/>
                <w:iCs/>
                <w:szCs w:val="28"/>
              </w:rPr>
              <w:t>Đối với tác phẩm mỹ thuật</w:t>
            </w:r>
          </w:p>
        </w:tc>
      </w:tr>
      <w:tr w:rsidR="003273D3" w:rsidRPr="000D394B" w14:paraId="2D02D4D7" w14:textId="77777777" w:rsidTr="006E116C">
        <w:tc>
          <w:tcPr>
            <w:tcW w:w="1271" w:type="dxa"/>
          </w:tcPr>
          <w:p w14:paraId="42AF7D60" w14:textId="77777777" w:rsidR="003273D3" w:rsidRPr="000D394B" w:rsidRDefault="003273D3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</w:t>
            </w:r>
          </w:p>
        </w:tc>
        <w:tc>
          <w:tcPr>
            <w:tcW w:w="5470" w:type="dxa"/>
          </w:tcPr>
          <w:p w14:paraId="6169A843" w14:textId="1EC12B2E" w:rsidR="003273D3" w:rsidRPr="000D394B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Đối với 10 tác phẩm đầu tiên</w:t>
            </w:r>
          </w:p>
        </w:tc>
        <w:tc>
          <w:tcPr>
            <w:tcW w:w="6521" w:type="dxa"/>
          </w:tcPr>
          <w:p w14:paraId="2D68EAC2" w14:textId="5E62422D" w:rsidR="003273D3" w:rsidRPr="000D394B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300.000 đồng/ tác phẩm/lần thẩm định</w:t>
            </w:r>
          </w:p>
        </w:tc>
      </w:tr>
      <w:tr w:rsidR="003273D3" w:rsidRPr="000D394B" w14:paraId="4A9D6C5E" w14:textId="77777777" w:rsidTr="006E116C">
        <w:tc>
          <w:tcPr>
            <w:tcW w:w="1271" w:type="dxa"/>
          </w:tcPr>
          <w:p w14:paraId="60AC1711" w14:textId="77777777" w:rsidR="003273D3" w:rsidRPr="000D394B" w:rsidRDefault="003273D3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b</w:t>
            </w:r>
          </w:p>
        </w:tc>
        <w:tc>
          <w:tcPr>
            <w:tcW w:w="5470" w:type="dxa"/>
          </w:tcPr>
          <w:p w14:paraId="44FDD4A5" w14:textId="4B765E9D" w:rsidR="003273D3" w:rsidRPr="000D394B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Đối với tác phẩm thứ 11 tới tác phẩm số 49</w:t>
            </w:r>
          </w:p>
        </w:tc>
        <w:tc>
          <w:tcPr>
            <w:tcW w:w="6521" w:type="dxa"/>
          </w:tcPr>
          <w:p w14:paraId="58D3A63E" w14:textId="65F4593D" w:rsidR="003273D3" w:rsidRPr="000D394B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270.000 đồng/tác phẩm/lần thẩm định</w:t>
            </w:r>
          </w:p>
        </w:tc>
      </w:tr>
      <w:tr w:rsidR="00163DF6" w:rsidRPr="000D394B" w14:paraId="1F019FBE" w14:textId="77777777" w:rsidTr="006E116C">
        <w:tc>
          <w:tcPr>
            <w:tcW w:w="1271" w:type="dxa"/>
          </w:tcPr>
          <w:p w14:paraId="232664DB" w14:textId="1C59FFFC" w:rsidR="00163DF6" w:rsidRPr="000D394B" w:rsidRDefault="00163DF6" w:rsidP="006E116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5470" w:type="dxa"/>
          </w:tcPr>
          <w:p w14:paraId="12F7DEA8" w14:textId="5944173E" w:rsidR="00163DF6" w:rsidRPr="00163DF6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Đối với tác phẩm thứ 50 trở đi</w:t>
            </w:r>
          </w:p>
        </w:tc>
        <w:tc>
          <w:tcPr>
            <w:tcW w:w="6521" w:type="dxa"/>
          </w:tcPr>
          <w:p w14:paraId="4A25963E" w14:textId="3C80BED7" w:rsidR="00163DF6" w:rsidRPr="00163DF6" w:rsidRDefault="00163DF6" w:rsidP="006E116C">
            <w:pPr>
              <w:spacing w:after="0" w:line="240" w:lineRule="auto"/>
              <w:jc w:val="both"/>
              <w:rPr>
                <w:szCs w:val="28"/>
              </w:rPr>
            </w:pPr>
            <w:r w:rsidRPr="00163DF6">
              <w:rPr>
                <w:szCs w:val="28"/>
              </w:rPr>
              <w:t>240.000 đồng/tác phẩm/lần thẩm định, tối đa không quá 15.000.000 đồng</w:t>
            </w:r>
          </w:p>
        </w:tc>
      </w:tr>
      <w:tr w:rsidR="003273D3" w:rsidRPr="000D394B" w14:paraId="63670F32" w14:textId="77777777" w:rsidTr="006E116C">
        <w:tc>
          <w:tcPr>
            <w:tcW w:w="1271" w:type="dxa"/>
          </w:tcPr>
          <w:p w14:paraId="145335CE" w14:textId="77777777" w:rsidR="003273D3" w:rsidRPr="000D394B" w:rsidRDefault="003273D3" w:rsidP="006E116C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2.</w:t>
            </w:r>
          </w:p>
        </w:tc>
        <w:tc>
          <w:tcPr>
            <w:tcW w:w="11991" w:type="dxa"/>
            <w:gridSpan w:val="2"/>
          </w:tcPr>
          <w:p w14:paraId="5743E9A4" w14:textId="186CBFC5" w:rsidR="003273D3" w:rsidRPr="000D394B" w:rsidRDefault="00163DF6" w:rsidP="006E116C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163DF6">
              <w:rPr>
                <w:b/>
                <w:bCs/>
                <w:i/>
                <w:iCs/>
                <w:szCs w:val="28"/>
              </w:rPr>
              <w:t>Đối với tác phẩm nhiếp ảnh</w:t>
            </w:r>
          </w:p>
        </w:tc>
      </w:tr>
      <w:tr w:rsidR="003273D3" w:rsidRPr="000D394B" w14:paraId="0CF1A97E" w14:textId="77777777" w:rsidTr="006E116C">
        <w:tc>
          <w:tcPr>
            <w:tcW w:w="1271" w:type="dxa"/>
          </w:tcPr>
          <w:p w14:paraId="2DBF3830" w14:textId="02C852B1" w:rsidR="003273D3" w:rsidRPr="000D394B" w:rsidRDefault="003273D3" w:rsidP="006E116C">
            <w:pPr>
              <w:spacing w:after="0" w:line="240" w:lineRule="auto"/>
              <w:jc w:val="center"/>
              <w:rPr>
                <w:szCs w:val="28"/>
              </w:rPr>
            </w:pPr>
            <w:r w:rsidRPr="000D394B">
              <w:rPr>
                <w:szCs w:val="28"/>
              </w:rPr>
              <w:t>a</w:t>
            </w:r>
          </w:p>
        </w:tc>
        <w:tc>
          <w:tcPr>
            <w:tcW w:w="5470" w:type="dxa"/>
          </w:tcPr>
          <w:p w14:paraId="1BDB5917" w14:textId="6DBA1D9B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Đối với 10 tác phẩm đầu tiên</w:t>
            </w:r>
          </w:p>
        </w:tc>
        <w:tc>
          <w:tcPr>
            <w:tcW w:w="6521" w:type="dxa"/>
          </w:tcPr>
          <w:p w14:paraId="48F57E0E" w14:textId="65EB4782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100.000 đồng/ tác phẩm/lần thẩm định</w:t>
            </w:r>
          </w:p>
        </w:tc>
      </w:tr>
      <w:tr w:rsidR="003273D3" w:rsidRPr="000D394B" w14:paraId="69C6552C" w14:textId="77777777" w:rsidTr="006E116C">
        <w:tc>
          <w:tcPr>
            <w:tcW w:w="1271" w:type="dxa"/>
          </w:tcPr>
          <w:p w14:paraId="2E000869" w14:textId="738260BA" w:rsidR="003273D3" w:rsidRPr="000D394B" w:rsidRDefault="00163DF6" w:rsidP="006E116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b.</w:t>
            </w:r>
          </w:p>
        </w:tc>
        <w:tc>
          <w:tcPr>
            <w:tcW w:w="5470" w:type="dxa"/>
          </w:tcPr>
          <w:p w14:paraId="524F827A" w14:textId="15FC6A79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Đối với tác phẩm thứ 11 tới tác phẩm số 49</w:t>
            </w:r>
          </w:p>
        </w:tc>
        <w:tc>
          <w:tcPr>
            <w:tcW w:w="6521" w:type="dxa"/>
          </w:tcPr>
          <w:p w14:paraId="4F4D7675" w14:textId="100E0BA1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90.000 đồng/tác phẩm/lần thẩm định</w:t>
            </w:r>
          </w:p>
        </w:tc>
      </w:tr>
      <w:tr w:rsidR="003273D3" w:rsidRPr="000D394B" w14:paraId="02B53C9F" w14:textId="77777777" w:rsidTr="006E116C">
        <w:tc>
          <w:tcPr>
            <w:tcW w:w="1271" w:type="dxa"/>
          </w:tcPr>
          <w:p w14:paraId="68BEFEFE" w14:textId="73D54F8F" w:rsidR="003273D3" w:rsidRPr="000D394B" w:rsidRDefault="00163DF6" w:rsidP="006E116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c.</w:t>
            </w:r>
          </w:p>
        </w:tc>
        <w:tc>
          <w:tcPr>
            <w:tcW w:w="5470" w:type="dxa"/>
          </w:tcPr>
          <w:p w14:paraId="0249385C" w14:textId="0AAED98F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Đối với tác phẩm thứ 50 trở đi</w:t>
            </w:r>
          </w:p>
        </w:tc>
        <w:tc>
          <w:tcPr>
            <w:tcW w:w="6521" w:type="dxa"/>
          </w:tcPr>
          <w:p w14:paraId="4E03CBFB" w14:textId="121A401E" w:rsidR="003273D3" w:rsidRPr="000D394B" w:rsidRDefault="00163DF6" w:rsidP="006E116C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163DF6">
              <w:rPr>
                <w:szCs w:val="28"/>
              </w:rPr>
              <w:t>80.000 đồng/tác phẩm/lần thẩm định</w:t>
            </w:r>
          </w:p>
        </w:tc>
      </w:tr>
    </w:tbl>
    <w:p w14:paraId="3153125C" w14:textId="77777777" w:rsidR="003273D3" w:rsidRDefault="003273D3" w:rsidP="00BF702B">
      <w:pPr>
        <w:jc w:val="center"/>
        <w:rPr>
          <w:rFonts w:ascii="Times New Roman Bold" w:hAnsi="Times New Roman Bold"/>
          <w:color w:val="000000"/>
          <w:szCs w:val="28"/>
        </w:rPr>
      </w:pPr>
    </w:p>
    <w:p w14:paraId="6553AB2E" w14:textId="77777777" w:rsidR="003273D3" w:rsidRDefault="003273D3" w:rsidP="00BF702B">
      <w:pPr>
        <w:jc w:val="center"/>
        <w:rPr>
          <w:rFonts w:ascii="Times New Roman Bold" w:hAnsi="Times New Roman Bold"/>
          <w:color w:val="000000"/>
          <w:szCs w:val="28"/>
        </w:rPr>
      </w:pPr>
    </w:p>
    <w:p w14:paraId="4D2F4552" w14:textId="77777777" w:rsidR="003273D3" w:rsidRDefault="003273D3" w:rsidP="00BF702B">
      <w:pPr>
        <w:jc w:val="center"/>
        <w:rPr>
          <w:rFonts w:ascii="Times New Roman Bold" w:hAnsi="Times New Roman Bold"/>
          <w:color w:val="000000"/>
          <w:szCs w:val="28"/>
        </w:rPr>
      </w:pPr>
    </w:p>
    <w:p w14:paraId="278CECEC" w14:textId="77777777" w:rsidR="003273D3" w:rsidRPr="00BF702B" w:rsidRDefault="003273D3" w:rsidP="00BF702B">
      <w:pPr>
        <w:jc w:val="center"/>
        <w:rPr>
          <w:rFonts w:ascii="Times New Roman Bold" w:hAnsi="Times New Roman Bold"/>
          <w:color w:val="000000"/>
          <w:szCs w:val="28"/>
        </w:rPr>
      </w:pPr>
    </w:p>
    <w:sectPr w:rsidR="003273D3" w:rsidRPr="00BF702B" w:rsidSect="008D4E37">
      <w:headerReference w:type="default" r:id="rId8"/>
      <w:pgSz w:w="16850" w:h="11910" w:orient="landscape"/>
      <w:pgMar w:top="1134" w:right="1134" w:bottom="1134" w:left="1701" w:header="54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FA46" w14:textId="77777777" w:rsidR="00CA3D80" w:rsidRDefault="00CA3D80" w:rsidP="00AF13B2">
      <w:pPr>
        <w:spacing w:after="0" w:line="240" w:lineRule="auto"/>
      </w:pPr>
      <w:r>
        <w:separator/>
      </w:r>
    </w:p>
  </w:endnote>
  <w:endnote w:type="continuationSeparator" w:id="0">
    <w:p w14:paraId="49B9E641" w14:textId="77777777" w:rsidR="00CA3D80" w:rsidRDefault="00CA3D80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B82E" w14:textId="77777777" w:rsidR="00CA3D80" w:rsidRDefault="00CA3D80" w:rsidP="00AF13B2">
      <w:pPr>
        <w:spacing w:after="0" w:line="240" w:lineRule="auto"/>
      </w:pPr>
      <w:r>
        <w:separator/>
      </w:r>
    </w:p>
  </w:footnote>
  <w:footnote w:type="continuationSeparator" w:id="0">
    <w:p w14:paraId="795BE8F6" w14:textId="77777777" w:rsidR="00CA3D80" w:rsidRDefault="00CA3D80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B7EB" w14:textId="77777777" w:rsidR="00F42B3B" w:rsidRDefault="00F42B3B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56CB1BAB">
              <wp:simplePos x="0" y="0"/>
              <wp:positionH relativeFrom="margin">
                <wp:align>center</wp:align>
              </wp:positionH>
              <wp:positionV relativeFrom="page">
                <wp:posOffset>355600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452ABFC3" w:rsidR="00F42B3B" w:rsidRDefault="00F42B3B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0;margin-top:28pt;width:8.5pt;height:16.4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" filled="f" stroked="f">
              <v:textbox inset="0,0,0,0">
                <w:txbxContent>
                  <w:p w14:paraId="6EDCA1A9" w14:textId="452ABFC3" w:rsidR="00F42B3B" w:rsidRDefault="00F42B3B">
                    <w:pPr>
                      <w:spacing w:before="8"/>
                      <w:ind w:left="20"/>
                      <w:rPr>
                        <w:sz w:val="2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420"/>
    <w:multiLevelType w:val="hybridMultilevel"/>
    <w:tmpl w:val="AAFAB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2" w15:restartNumberingAfterBreak="0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4" w15:restartNumberingAfterBreak="0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5" w15:restartNumberingAfterBreak="0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6" w15:restartNumberingAfterBreak="0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7" w15:restartNumberingAfterBreak="0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8" w15:restartNumberingAfterBreak="0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 w16cid:durableId="1810903950">
    <w:abstractNumId w:val="6"/>
  </w:num>
  <w:num w:numId="2" w16cid:durableId="1240334858">
    <w:abstractNumId w:val="3"/>
  </w:num>
  <w:num w:numId="3" w16cid:durableId="452946790">
    <w:abstractNumId w:val="1"/>
  </w:num>
  <w:num w:numId="4" w16cid:durableId="236214256">
    <w:abstractNumId w:val="4"/>
  </w:num>
  <w:num w:numId="5" w16cid:durableId="1037700352">
    <w:abstractNumId w:val="8"/>
  </w:num>
  <w:num w:numId="6" w16cid:durableId="615646437">
    <w:abstractNumId w:val="5"/>
  </w:num>
  <w:num w:numId="7" w16cid:durableId="122894750">
    <w:abstractNumId w:val="7"/>
  </w:num>
  <w:num w:numId="8" w16cid:durableId="574359448">
    <w:abstractNumId w:val="2"/>
  </w:num>
  <w:num w:numId="9" w16cid:durableId="11372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2B"/>
    <w:rsid w:val="00001D46"/>
    <w:rsid w:val="00006DE0"/>
    <w:rsid w:val="0001440B"/>
    <w:rsid w:val="00015966"/>
    <w:rsid w:val="00021890"/>
    <w:rsid w:val="00041788"/>
    <w:rsid w:val="00043F53"/>
    <w:rsid w:val="00045CA7"/>
    <w:rsid w:val="00054D9F"/>
    <w:rsid w:val="000576B2"/>
    <w:rsid w:val="00063B88"/>
    <w:rsid w:val="00081ACA"/>
    <w:rsid w:val="00087596"/>
    <w:rsid w:val="000935FC"/>
    <w:rsid w:val="000A36B0"/>
    <w:rsid w:val="000B437B"/>
    <w:rsid w:val="000C21A7"/>
    <w:rsid w:val="000C317B"/>
    <w:rsid w:val="000C400B"/>
    <w:rsid w:val="000C43AF"/>
    <w:rsid w:val="000D34DD"/>
    <w:rsid w:val="000E5813"/>
    <w:rsid w:val="000E7A8E"/>
    <w:rsid w:val="000F05BE"/>
    <w:rsid w:val="000F1D8A"/>
    <w:rsid w:val="000F5A38"/>
    <w:rsid w:val="000F762E"/>
    <w:rsid w:val="0010042C"/>
    <w:rsid w:val="00101747"/>
    <w:rsid w:val="0011241D"/>
    <w:rsid w:val="001124CB"/>
    <w:rsid w:val="0011597F"/>
    <w:rsid w:val="0011683D"/>
    <w:rsid w:val="00126341"/>
    <w:rsid w:val="001300C3"/>
    <w:rsid w:val="00131F77"/>
    <w:rsid w:val="00136BF2"/>
    <w:rsid w:val="00140EA5"/>
    <w:rsid w:val="00147E9E"/>
    <w:rsid w:val="001507BF"/>
    <w:rsid w:val="00154015"/>
    <w:rsid w:val="001562B5"/>
    <w:rsid w:val="00163DF6"/>
    <w:rsid w:val="00166872"/>
    <w:rsid w:val="00171947"/>
    <w:rsid w:val="00172160"/>
    <w:rsid w:val="0017380D"/>
    <w:rsid w:val="00175989"/>
    <w:rsid w:val="001759DD"/>
    <w:rsid w:val="001925BA"/>
    <w:rsid w:val="001966EB"/>
    <w:rsid w:val="001A3679"/>
    <w:rsid w:val="001B5280"/>
    <w:rsid w:val="001C292B"/>
    <w:rsid w:val="001C68E8"/>
    <w:rsid w:val="001E25B9"/>
    <w:rsid w:val="001E6DCF"/>
    <w:rsid w:val="001E7173"/>
    <w:rsid w:val="001F764B"/>
    <w:rsid w:val="0020020C"/>
    <w:rsid w:val="002035AA"/>
    <w:rsid w:val="00203C9F"/>
    <w:rsid w:val="00204F25"/>
    <w:rsid w:val="002167E3"/>
    <w:rsid w:val="002178F2"/>
    <w:rsid w:val="00224E99"/>
    <w:rsid w:val="00227B07"/>
    <w:rsid w:val="00232ED0"/>
    <w:rsid w:val="00235978"/>
    <w:rsid w:val="002372B7"/>
    <w:rsid w:val="0023771F"/>
    <w:rsid w:val="0024323D"/>
    <w:rsid w:val="00245F6E"/>
    <w:rsid w:val="00245FDC"/>
    <w:rsid w:val="00257B2F"/>
    <w:rsid w:val="00276BE8"/>
    <w:rsid w:val="00282153"/>
    <w:rsid w:val="00284D7F"/>
    <w:rsid w:val="00285BCB"/>
    <w:rsid w:val="0028639C"/>
    <w:rsid w:val="00291314"/>
    <w:rsid w:val="002942EF"/>
    <w:rsid w:val="002A2977"/>
    <w:rsid w:val="002B1F12"/>
    <w:rsid w:val="002B7E13"/>
    <w:rsid w:val="002C4524"/>
    <w:rsid w:val="002C7602"/>
    <w:rsid w:val="002D1162"/>
    <w:rsid w:val="002E0F7D"/>
    <w:rsid w:val="002F5E78"/>
    <w:rsid w:val="002F5FBB"/>
    <w:rsid w:val="002F6BCB"/>
    <w:rsid w:val="00302A00"/>
    <w:rsid w:val="00302DC6"/>
    <w:rsid w:val="003057D0"/>
    <w:rsid w:val="003102E6"/>
    <w:rsid w:val="00317E7E"/>
    <w:rsid w:val="00320914"/>
    <w:rsid w:val="0032274B"/>
    <w:rsid w:val="003237D6"/>
    <w:rsid w:val="003273D3"/>
    <w:rsid w:val="00334722"/>
    <w:rsid w:val="00340358"/>
    <w:rsid w:val="003524CD"/>
    <w:rsid w:val="00355A64"/>
    <w:rsid w:val="003566A7"/>
    <w:rsid w:val="00360032"/>
    <w:rsid w:val="00360129"/>
    <w:rsid w:val="00366127"/>
    <w:rsid w:val="00373F48"/>
    <w:rsid w:val="003868B3"/>
    <w:rsid w:val="00387B48"/>
    <w:rsid w:val="00390433"/>
    <w:rsid w:val="003A12A8"/>
    <w:rsid w:val="003A1782"/>
    <w:rsid w:val="003A18F1"/>
    <w:rsid w:val="003A79A4"/>
    <w:rsid w:val="003B47F1"/>
    <w:rsid w:val="003B5A33"/>
    <w:rsid w:val="003B5B0B"/>
    <w:rsid w:val="003C0199"/>
    <w:rsid w:val="003C4CC7"/>
    <w:rsid w:val="003C65F6"/>
    <w:rsid w:val="003D5B99"/>
    <w:rsid w:val="003D6D07"/>
    <w:rsid w:val="003D7567"/>
    <w:rsid w:val="003E01DD"/>
    <w:rsid w:val="003E1013"/>
    <w:rsid w:val="003E10DF"/>
    <w:rsid w:val="003F4DED"/>
    <w:rsid w:val="004031F4"/>
    <w:rsid w:val="0041139E"/>
    <w:rsid w:val="00432AF5"/>
    <w:rsid w:val="00446174"/>
    <w:rsid w:val="004607C2"/>
    <w:rsid w:val="004624EA"/>
    <w:rsid w:val="00465061"/>
    <w:rsid w:val="004667E8"/>
    <w:rsid w:val="0047602A"/>
    <w:rsid w:val="0047614C"/>
    <w:rsid w:val="0048277A"/>
    <w:rsid w:val="0048422F"/>
    <w:rsid w:val="00484C84"/>
    <w:rsid w:val="00485F64"/>
    <w:rsid w:val="00493403"/>
    <w:rsid w:val="00493A8E"/>
    <w:rsid w:val="00494BB4"/>
    <w:rsid w:val="004C254C"/>
    <w:rsid w:val="004C258C"/>
    <w:rsid w:val="004C357C"/>
    <w:rsid w:val="004C3ADF"/>
    <w:rsid w:val="004C45C5"/>
    <w:rsid w:val="004C56E2"/>
    <w:rsid w:val="004D0B0E"/>
    <w:rsid w:val="004D2C89"/>
    <w:rsid w:val="004E3F5A"/>
    <w:rsid w:val="004E4BE7"/>
    <w:rsid w:val="004F54B9"/>
    <w:rsid w:val="004F69F1"/>
    <w:rsid w:val="00500D2E"/>
    <w:rsid w:val="00516810"/>
    <w:rsid w:val="0052184F"/>
    <w:rsid w:val="005308C9"/>
    <w:rsid w:val="00553F11"/>
    <w:rsid w:val="005568D9"/>
    <w:rsid w:val="005610E0"/>
    <w:rsid w:val="00565BCB"/>
    <w:rsid w:val="0056648D"/>
    <w:rsid w:val="005878A7"/>
    <w:rsid w:val="005975BA"/>
    <w:rsid w:val="005A435A"/>
    <w:rsid w:val="005B2734"/>
    <w:rsid w:val="005B27A6"/>
    <w:rsid w:val="005B4395"/>
    <w:rsid w:val="005B70E3"/>
    <w:rsid w:val="005B7A9D"/>
    <w:rsid w:val="005B7EF6"/>
    <w:rsid w:val="005C1613"/>
    <w:rsid w:val="005D25AD"/>
    <w:rsid w:val="005D39D0"/>
    <w:rsid w:val="005D61DE"/>
    <w:rsid w:val="005E4BBA"/>
    <w:rsid w:val="005E5AF8"/>
    <w:rsid w:val="005F0F79"/>
    <w:rsid w:val="005F502B"/>
    <w:rsid w:val="006046C0"/>
    <w:rsid w:val="006053FF"/>
    <w:rsid w:val="00617DF6"/>
    <w:rsid w:val="00633E71"/>
    <w:rsid w:val="006364AC"/>
    <w:rsid w:val="00681575"/>
    <w:rsid w:val="00682085"/>
    <w:rsid w:val="00683458"/>
    <w:rsid w:val="00684C7D"/>
    <w:rsid w:val="00685050"/>
    <w:rsid w:val="00685852"/>
    <w:rsid w:val="00686C59"/>
    <w:rsid w:val="0069455D"/>
    <w:rsid w:val="006A3911"/>
    <w:rsid w:val="006A5557"/>
    <w:rsid w:val="006A6B09"/>
    <w:rsid w:val="006A6F27"/>
    <w:rsid w:val="006C03D0"/>
    <w:rsid w:val="006D4A5E"/>
    <w:rsid w:val="006D513D"/>
    <w:rsid w:val="006E02A3"/>
    <w:rsid w:val="006E18C8"/>
    <w:rsid w:val="006E1F4A"/>
    <w:rsid w:val="006E46C0"/>
    <w:rsid w:val="006F596B"/>
    <w:rsid w:val="006F74DD"/>
    <w:rsid w:val="007015BF"/>
    <w:rsid w:val="0070167E"/>
    <w:rsid w:val="00705762"/>
    <w:rsid w:val="00707A38"/>
    <w:rsid w:val="00712479"/>
    <w:rsid w:val="007128DE"/>
    <w:rsid w:val="00716633"/>
    <w:rsid w:val="00726FFF"/>
    <w:rsid w:val="007424B1"/>
    <w:rsid w:val="00764493"/>
    <w:rsid w:val="00764682"/>
    <w:rsid w:val="00774A85"/>
    <w:rsid w:val="007775D5"/>
    <w:rsid w:val="00785D7A"/>
    <w:rsid w:val="0079172B"/>
    <w:rsid w:val="00793971"/>
    <w:rsid w:val="00797EF4"/>
    <w:rsid w:val="007A078A"/>
    <w:rsid w:val="007A7DF3"/>
    <w:rsid w:val="007B6659"/>
    <w:rsid w:val="007C45C6"/>
    <w:rsid w:val="007D016C"/>
    <w:rsid w:val="007D5592"/>
    <w:rsid w:val="007F19B5"/>
    <w:rsid w:val="00800240"/>
    <w:rsid w:val="008025AD"/>
    <w:rsid w:val="00805412"/>
    <w:rsid w:val="00810A8A"/>
    <w:rsid w:val="00816237"/>
    <w:rsid w:val="0082379B"/>
    <w:rsid w:val="00827752"/>
    <w:rsid w:val="00840811"/>
    <w:rsid w:val="0084127C"/>
    <w:rsid w:val="00850454"/>
    <w:rsid w:val="00851974"/>
    <w:rsid w:val="008544A9"/>
    <w:rsid w:val="008551FB"/>
    <w:rsid w:val="0086002B"/>
    <w:rsid w:val="00884372"/>
    <w:rsid w:val="00886A00"/>
    <w:rsid w:val="008A4E8C"/>
    <w:rsid w:val="008A57FE"/>
    <w:rsid w:val="008B02E4"/>
    <w:rsid w:val="008C2EE6"/>
    <w:rsid w:val="008C4E61"/>
    <w:rsid w:val="008D107F"/>
    <w:rsid w:val="008D4E37"/>
    <w:rsid w:val="008E1FC7"/>
    <w:rsid w:val="008E47D9"/>
    <w:rsid w:val="008F3418"/>
    <w:rsid w:val="008F57AA"/>
    <w:rsid w:val="008F6E55"/>
    <w:rsid w:val="009002AA"/>
    <w:rsid w:val="00906B09"/>
    <w:rsid w:val="009173DF"/>
    <w:rsid w:val="00923A4E"/>
    <w:rsid w:val="009266C4"/>
    <w:rsid w:val="009308A7"/>
    <w:rsid w:val="009438BB"/>
    <w:rsid w:val="00955AE8"/>
    <w:rsid w:val="009570E6"/>
    <w:rsid w:val="00975860"/>
    <w:rsid w:val="00975B55"/>
    <w:rsid w:val="00977AB9"/>
    <w:rsid w:val="009820CF"/>
    <w:rsid w:val="00983BC8"/>
    <w:rsid w:val="009851B9"/>
    <w:rsid w:val="009871B3"/>
    <w:rsid w:val="00996429"/>
    <w:rsid w:val="009A09CE"/>
    <w:rsid w:val="009A6540"/>
    <w:rsid w:val="009B3F7A"/>
    <w:rsid w:val="009C77F0"/>
    <w:rsid w:val="009D066B"/>
    <w:rsid w:val="009E3240"/>
    <w:rsid w:val="009E5D99"/>
    <w:rsid w:val="009E61EC"/>
    <w:rsid w:val="00A00D4E"/>
    <w:rsid w:val="00A06F54"/>
    <w:rsid w:val="00A1427A"/>
    <w:rsid w:val="00A155A9"/>
    <w:rsid w:val="00A268C9"/>
    <w:rsid w:val="00A433CE"/>
    <w:rsid w:val="00A4529C"/>
    <w:rsid w:val="00A47DCE"/>
    <w:rsid w:val="00A60DD0"/>
    <w:rsid w:val="00A64983"/>
    <w:rsid w:val="00A66DDE"/>
    <w:rsid w:val="00A7113E"/>
    <w:rsid w:val="00A72150"/>
    <w:rsid w:val="00A73FC5"/>
    <w:rsid w:val="00A75FAE"/>
    <w:rsid w:val="00A7719F"/>
    <w:rsid w:val="00A87845"/>
    <w:rsid w:val="00A95FF4"/>
    <w:rsid w:val="00AB166E"/>
    <w:rsid w:val="00AB7F38"/>
    <w:rsid w:val="00AC44C5"/>
    <w:rsid w:val="00AD0EC2"/>
    <w:rsid w:val="00AD10C7"/>
    <w:rsid w:val="00AD62E5"/>
    <w:rsid w:val="00AE2DBB"/>
    <w:rsid w:val="00AE378A"/>
    <w:rsid w:val="00AE554D"/>
    <w:rsid w:val="00AE6055"/>
    <w:rsid w:val="00AF13B2"/>
    <w:rsid w:val="00AF7AD7"/>
    <w:rsid w:val="00B13426"/>
    <w:rsid w:val="00B160B0"/>
    <w:rsid w:val="00B250AF"/>
    <w:rsid w:val="00B360D0"/>
    <w:rsid w:val="00B462BE"/>
    <w:rsid w:val="00B514FD"/>
    <w:rsid w:val="00B616D6"/>
    <w:rsid w:val="00B65137"/>
    <w:rsid w:val="00B67CAD"/>
    <w:rsid w:val="00B70976"/>
    <w:rsid w:val="00B80391"/>
    <w:rsid w:val="00B949BB"/>
    <w:rsid w:val="00B96E43"/>
    <w:rsid w:val="00BA6EC2"/>
    <w:rsid w:val="00BA7472"/>
    <w:rsid w:val="00BB402B"/>
    <w:rsid w:val="00BD0D65"/>
    <w:rsid w:val="00BD167B"/>
    <w:rsid w:val="00BD5372"/>
    <w:rsid w:val="00BE3E4E"/>
    <w:rsid w:val="00BF4147"/>
    <w:rsid w:val="00BF61D6"/>
    <w:rsid w:val="00BF702B"/>
    <w:rsid w:val="00C00EF2"/>
    <w:rsid w:val="00C0122B"/>
    <w:rsid w:val="00C07F8B"/>
    <w:rsid w:val="00C21E9A"/>
    <w:rsid w:val="00C327F7"/>
    <w:rsid w:val="00C42544"/>
    <w:rsid w:val="00C46E62"/>
    <w:rsid w:val="00C511D6"/>
    <w:rsid w:val="00C65A49"/>
    <w:rsid w:val="00C6737D"/>
    <w:rsid w:val="00C70700"/>
    <w:rsid w:val="00C840AB"/>
    <w:rsid w:val="00C975A3"/>
    <w:rsid w:val="00CA1433"/>
    <w:rsid w:val="00CA1D5A"/>
    <w:rsid w:val="00CA3D80"/>
    <w:rsid w:val="00CA41E2"/>
    <w:rsid w:val="00CA65A1"/>
    <w:rsid w:val="00CA6A2C"/>
    <w:rsid w:val="00CA757F"/>
    <w:rsid w:val="00CB0E83"/>
    <w:rsid w:val="00CB2DC9"/>
    <w:rsid w:val="00CB4026"/>
    <w:rsid w:val="00CB68FD"/>
    <w:rsid w:val="00CC203A"/>
    <w:rsid w:val="00CC2C20"/>
    <w:rsid w:val="00CC4C83"/>
    <w:rsid w:val="00CC6D54"/>
    <w:rsid w:val="00CD241D"/>
    <w:rsid w:val="00CD3291"/>
    <w:rsid w:val="00CD4295"/>
    <w:rsid w:val="00CD68F5"/>
    <w:rsid w:val="00CF1ADC"/>
    <w:rsid w:val="00CF422C"/>
    <w:rsid w:val="00CF76AB"/>
    <w:rsid w:val="00D0227C"/>
    <w:rsid w:val="00D108D3"/>
    <w:rsid w:val="00D16F43"/>
    <w:rsid w:val="00D2298C"/>
    <w:rsid w:val="00D23336"/>
    <w:rsid w:val="00D301F4"/>
    <w:rsid w:val="00D32C1D"/>
    <w:rsid w:val="00D339E2"/>
    <w:rsid w:val="00D4630C"/>
    <w:rsid w:val="00D505AE"/>
    <w:rsid w:val="00D5336D"/>
    <w:rsid w:val="00D535C9"/>
    <w:rsid w:val="00D54139"/>
    <w:rsid w:val="00D61CE8"/>
    <w:rsid w:val="00D66620"/>
    <w:rsid w:val="00D6697C"/>
    <w:rsid w:val="00D67B87"/>
    <w:rsid w:val="00D75CCC"/>
    <w:rsid w:val="00D81A99"/>
    <w:rsid w:val="00D973AA"/>
    <w:rsid w:val="00DB11F6"/>
    <w:rsid w:val="00DB1535"/>
    <w:rsid w:val="00DB1FD3"/>
    <w:rsid w:val="00DB215F"/>
    <w:rsid w:val="00DC5FD6"/>
    <w:rsid w:val="00DD0B74"/>
    <w:rsid w:val="00DD1613"/>
    <w:rsid w:val="00DD1B09"/>
    <w:rsid w:val="00DD6CE5"/>
    <w:rsid w:val="00DF552A"/>
    <w:rsid w:val="00E149AE"/>
    <w:rsid w:val="00E24824"/>
    <w:rsid w:val="00E25569"/>
    <w:rsid w:val="00E4470F"/>
    <w:rsid w:val="00E557A9"/>
    <w:rsid w:val="00E55D23"/>
    <w:rsid w:val="00E607C8"/>
    <w:rsid w:val="00E65F38"/>
    <w:rsid w:val="00E71965"/>
    <w:rsid w:val="00E77D14"/>
    <w:rsid w:val="00E8757C"/>
    <w:rsid w:val="00E96088"/>
    <w:rsid w:val="00E96641"/>
    <w:rsid w:val="00EA00F1"/>
    <w:rsid w:val="00EA028E"/>
    <w:rsid w:val="00EA046F"/>
    <w:rsid w:val="00EA333C"/>
    <w:rsid w:val="00EB4A8F"/>
    <w:rsid w:val="00EC7118"/>
    <w:rsid w:val="00ED08F4"/>
    <w:rsid w:val="00ED5D60"/>
    <w:rsid w:val="00ED6BF5"/>
    <w:rsid w:val="00ED6EE8"/>
    <w:rsid w:val="00ED79C2"/>
    <w:rsid w:val="00EE1974"/>
    <w:rsid w:val="00EE2BB0"/>
    <w:rsid w:val="00EE3B65"/>
    <w:rsid w:val="00EE6C78"/>
    <w:rsid w:val="00EF7115"/>
    <w:rsid w:val="00F017FD"/>
    <w:rsid w:val="00F05930"/>
    <w:rsid w:val="00F134ED"/>
    <w:rsid w:val="00F22CE5"/>
    <w:rsid w:val="00F23751"/>
    <w:rsid w:val="00F42B3B"/>
    <w:rsid w:val="00F54AEA"/>
    <w:rsid w:val="00F55E96"/>
    <w:rsid w:val="00F62D43"/>
    <w:rsid w:val="00F94DA6"/>
    <w:rsid w:val="00FA176C"/>
    <w:rsid w:val="00FB0785"/>
    <w:rsid w:val="00FB15A5"/>
    <w:rsid w:val="00FC2869"/>
    <w:rsid w:val="00FC7B65"/>
    <w:rsid w:val="00FD2990"/>
    <w:rsid w:val="00FD6407"/>
    <w:rsid w:val="00FD78A2"/>
    <w:rsid w:val="00FE1A63"/>
    <w:rsid w:val="00FF1F9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D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987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1896-3E8D-4DE2-AB7A-404B84CA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hp.svhtt6</cp:lastModifiedBy>
  <cp:revision>2</cp:revision>
  <cp:lastPrinted>2025-11-25T04:19:00Z</cp:lastPrinted>
  <dcterms:created xsi:type="dcterms:W3CDTF">2026-06-04T01:55:00Z</dcterms:created>
  <dcterms:modified xsi:type="dcterms:W3CDTF">2026-06-04T01:55:00Z</dcterms:modified>
</cp:coreProperties>
</file>