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4878" w14:textId="71745DA4" w:rsidR="000E4067" w:rsidRPr="00FD53BA" w:rsidRDefault="000E4067" w:rsidP="000E4067">
      <w:pPr>
        <w:pStyle w:val="Heading1"/>
        <w:spacing w:before="0"/>
        <w:ind w:left="0" w:firstLine="720"/>
        <w:rPr>
          <w:rFonts w:cs="Times New Roman"/>
          <w:spacing w:val="-8"/>
          <w:lang w:val="vi-VN"/>
        </w:rPr>
      </w:pPr>
      <w:r w:rsidRPr="00FD53BA">
        <w:rPr>
          <w:rFonts w:cs="Times New Roman"/>
          <w:lang w:val="vi-VN"/>
        </w:rPr>
        <w:t>II. THỦ TỤC HÀNH CHÍNH CẤP XÃ</w:t>
      </w:r>
    </w:p>
    <w:p w14:paraId="09950D8C" w14:textId="6B58BA06" w:rsidR="000E4067" w:rsidRPr="00FD53BA" w:rsidRDefault="00FD53BA" w:rsidP="000E4067">
      <w:pPr>
        <w:pStyle w:val="Heading1"/>
        <w:spacing w:before="120" w:after="120"/>
        <w:ind w:left="0" w:firstLine="720"/>
        <w:rPr>
          <w:rFonts w:cs="Times New Roman"/>
          <w:lang w:val="vi-VN"/>
        </w:rPr>
      </w:pPr>
      <w:r w:rsidRPr="00FD53BA">
        <w:rPr>
          <w:rFonts w:cs="Times New Roman"/>
          <w:lang w:val="vi-VN"/>
        </w:rPr>
        <w:t>A</w:t>
      </w:r>
      <w:r w:rsidR="000E4067" w:rsidRPr="00E31EC6">
        <w:rPr>
          <w:rFonts w:cs="Times New Roman"/>
        </w:rPr>
        <w:t xml:space="preserve">. LĨNH VỰC </w:t>
      </w:r>
      <w:r w:rsidR="000E4067" w:rsidRPr="00FD53BA">
        <w:rPr>
          <w:rFonts w:cs="Times New Roman"/>
          <w:lang w:val="vi-VN"/>
        </w:rPr>
        <w:t>XUẤT BẢN, IN VÀ PHÁT HÀNH</w:t>
      </w:r>
    </w:p>
    <w:p w14:paraId="36356131" w14:textId="0A8DEFDF" w:rsidR="000E4067" w:rsidRPr="00FD53BA" w:rsidRDefault="00FD53BA" w:rsidP="000E4067">
      <w:pPr>
        <w:pStyle w:val="Heading1"/>
        <w:spacing w:before="120"/>
        <w:ind w:left="0" w:firstLine="720"/>
        <w:rPr>
          <w:rFonts w:ascii="Times New Roman Bold" w:hAnsi="Times New Roman Bold" w:cs="Times New Roman" w:hint="eastAsia"/>
          <w:lang w:val="vi-VN"/>
        </w:rPr>
      </w:pPr>
      <w:r w:rsidRPr="00FD53BA">
        <w:rPr>
          <w:rFonts w:ascii="Times New Roman Bold" w:hAnsi="Times New Roman Bold" w:cs="Times New Roman"/>
          <w:lang w:val="vi-VN"/>
        </w:rPr>
        <w:t>1</w:t>
      </w:r>
      <w:r w:rsidR="000E4067" w:rsidRPr="00FD53BA">
        <w:rPr>
          <w:rFonts w:ascii="Times New Roman Bold" w:hAnsi="Times New Roman Bold" w:cs="Times New Roman"/>
          <w:lang w:val="vi-VN"/>
        </w:rPr>
        <w:t>. Thủ tục khai báo hoạt động phát hành xuất bản phẩm</w:t>
      </w:r>
    </w:p>
    <w:p w14:paraId="38DE6A85"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xml:space="preserve">* Trình tự thực hiện: </w:t>
      </w:r>
    </w:p>
    <w:p w14:paraId="3861EBA6" w14:textId="58AD5F7A" w:rsidR="000E4067" w:rsidRPr="000E4067" w:rsidRDefault="000E4067" w:rsidP="000E4067">
      <w:pPr>
        <w:spacing w:before="120"/>
        <w:ind w:firstLine="720"/>
        <w:jc w:val="both"/>
        <w:rPr>
          <w:rFonts w:eastAsia="Calibri"/>
          <w:bCs/>
          <w:sz w:val="28"/>
          <w:szCs w:val="26"/>
          <w:lang w:val="vi-VN"/>
        </w:rPr>
      </w:pPr>
      <w:r w:rsidRPr="00FD53BA">
        <w:rPr>
          <w:rFonts w:eastAsia="Calibri"/>
          <w:bCs/>
          <w:sz w:val="28"/>
          <w:szCs w:val="26"/>
          <w:lang w:val="vi-VN"/>
        </w:rPr>
        <w:t xml:space="preserve">- </w:t>
      </w:r>
      <w:r w:rsidRPr="000E4067">
        <w:rPr>
          <w:rFonts w:eastAsia="Calibri"/>
          <w:bCs/>
          <w:sz w:val="28"/>
          <w:szCs w:val="26"/>
          <w:lang w:val="vi-VN"/>
        </w:rPr>
        <w:t>Trước khi hoạt động, cơ sở phát hành xuất bản phẩm phải khai báo hoạt động phát hành xuất bản phẩm với Ủy ban nhân dân cấp xã sở tại trên Cổng dịch vụ công Quốc gia.</w:t>
      </w:r>
    </w:p>
    <w:p w14:paraId="4363BFA7" w14:textId="5E7E80D4" w:rsidR="000E4067" w:rsidRPr="00550DC3" w:rsidRDefault="000E4067" w:rsidP="000E4067">
      <w:pPr>
        <w:spacing w:before="120"/>
        <w:ind w:firstLine="720"/>
        <w:jc w:val="both"/>
        <w:rPr>
          <w:rFonts w:eastAsia="Calibri"/>
          <w:bCs/>
          <w:sz w:val="28"/>
          <w:szCs w:val="26"/>
          <w:lang w:val="vi-VN"/>
        </w:rPr>
      </w:pPr>
      <w:r w:rsidRPr="00FD53BA">
        <w:rPr>
          <w:rFonts w:eastAsia="Calibri"/>
          <w:bCs/>
          <w:sz w:val="28"/>
          <w:szCs w:val="26"/>
          <w:lang w:val="vi-VN"/>
        </w:rPr>
        <w:t xml:space="preserve">- </w:t>
      </w:r>
      <w:r w:rsidRPr="000E4067">
        <w:rPr>
          <w:rFonts w:eastAsia="Calibri"/>
          <w:bCs/>
          <w:sz w:val="28"/>
          <w:szCs w:val="26"/>
          <w:lang w:val="vi-VN"/>
        </w:rPr>
        <w:t xml:space="preserve">Trong thời gian </w:t>
      </w:r>
      <w:r w:rsidR="00166DF4" w:rsidRPr="00166DF4">
        <w:rPr>
          <w:rFonts w:eastAsia="Calibri"/>
          <w:bCs/>
          <w:sz w:val="28"/>
          <w:szCs w:val="26"/>
          <w:lang w:val="vi-VN"/>
        </w:rPr>
        <w:t>1,</w:t>
      </w:r>
      <w:r w:rsidR="00166DF4" w:rsidRPr="007E79B0">
        <w:rPr>
          <w:rFonts w:eastAsia="Calibri"/>
          <w:bCs/>
          <w:sz w:val="28"/>
          <w:szCs w:val="26"/>
          <w:lang w:val="vi-VN"/>
        </w:rPr>
        <w:t>5</w:t>
      </w:r>
      <w:r w:rsidRPr="000E4067">
        <w:rPr>
          <w:rFonts w:eastAsia="Calibri"/>
          <w:bCs/>
          <w:sz w:val="28"/>
          <w:szCs w:val="26"/>
          <w:lang w:val="vi-VN"/>
        </w:rPr>
        <w:t xml:space="preserve"> ngày làm việc kể từ ngày tiếp nhận đủ thông tin khai báo, Ủy ban nhân dân cấp xã phải xác nhận việc khai báo; trường hợp không xác nhận phải có văn bản trả lời nêu rõ lý do</w:t>
      </w:r>
    </w:p>
    <w:p w14:paraId="64BC49A6" w14:textId="65C1C7C1" w:rsidR="000E4067" w:rsidRPr="007E79B0" w:rsidRDefault="000E4067" w:rsidP="007E79B0">
      <w:pPr>
        <w:spacing w:before="120"/>
        <w:ind w:firstLine="720"/>
        <w:jc w:val="both"/>
        <w:rPr>
          <w:rFonts w:eastAsia="Calibri"/>
          <w:sz w:val="28"/>
          <w:szCs w:val="28"/>
          <w:lang w:val="vi-VN"/>
        </w:rPr>
      </w:pPr>
      <w:r w:rsidRPr="00FD53BA">
        <w:rPr>
          <w:rFonts w:eastAsia="Calibri"/>
          <w:b/>
          <w:i/>
          <w:sz w:val="28"/>
          <w:szCs w:val="28"/>
          <w:lang w:val="vi-VN"/>
        </w:rPr>
        <w:t>* Cách thức thực hiện</w:t>
      </w:r>
      <w:r w:rsidRPr="00FD53BA">
        <w:rPr>
          <w:rFonts w:eastAsia="Calibri"/>
          <w:b/>
          <w:sz w:val="28"/>
          <w:szCs w:val="28"/>
          <w:lang w:val="vi-VN"/>
        </w:rPr>
        <w:t xml:space="preserve">: </w:t>
      </w:r>
      <w:r w:rsidR="007E79B0" w:rsidRPr="007E79B0">
        <w:rPr>
          <w:rFonts w:eastAsia="Calibri"/>
          <w:bCs/>
          <w:sz w:val="28"/>
          <w:szCs w:val="26"/>
          <w:lang w:val="vi-VN"/>
        </w:rPr>
        <w:t>Nộp hồ sơ trực tiếp hoặc trực tuyến trên Cổng Dịch vụ công quốc gia; gửi qua dịch vụ bưu chính đến Trung tâm hành chính công.</w:t>
      </w:r>
    </w:p>
    <w:p w14:paraId="2662594C"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Thành phần, số lượng hồ sơ:</w:t>
      </w:r>
    </w:p>
    <w:p w14:paraId="260872FB"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xml:space="preserve">- Thành phần hồ sơ: </w:t>
      </w:r>
    </w:p>
    <w:p w14:paraId="2D2FCDC4" w14:textId="4EE30681"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(1) Tờ khai hoạt động phát hành xuất bản phẩm (theo Mẫu số 08 ban hành kèm theo Phụ lục I.9 tại Nghị quyết số 66.18/2026/NQ-CP).</w:t>
      </w:r>
    </w:p>
    <w:p w14:paraId="1DF5B617"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Số lượng hồ sơ: 01 (bộ).</w:t>
      </w:r>
    </w:p>
    <w:p w14:paraId="76575AAE" w14:textId="5E54EB30" w:rsidR="000E4067" w:rsidRPr="00FD53BA" w:rsidRDefault="000E4067" w:rsidP="000E4067">
      <w:pPr>
        <w:spacing w:before="120"/>
        <w:ind w:firstLine="720"/>
        <w:jc w:val="both"/>
        <w:rPr>
          <w:rFonts w:eastAsia="Calibri"/>
          <w:sz w:val="28"/>
          <w:szCs w:val="28"/>
          <w:lang w:val="vi-VN"/>
        </w:rPr>
      </w:pPr>
      <w:r w:rsidRPr="00FD53BA">
        <w:rPr>
          <w:rFonts w:eastAsia="Calibri"/>
          <w:b/>
          <w:i/>
          <w:sz w:val="28"/>
          <w:szCs w:val="28"/>
          <w:lang w:val="vi-VN"/>
        </w:rPr>
        <w:t>* Thời hạn giải quyết:</w:t>
      </w:r>
      <w:r w:rsidRPr="00FD53BA">
        <w:rPr>
          <w:rFonts w:eastAsia="Calibri"/>
          <w:b/>
          <w:sz w:val="28"/>
          <w:szCs w:val="28"/>
          <w:lang w:val="vi-VN"/>
        </w:rPr>
        <w:t xml:space="preserve"> </w:t>
      </w:r>
      <w:r w:rsidR="00166DF4" w:rsidRPr="00166DF4">
        <w:rPr>
          <w:rFonts w:eastAsia="Calibri"/>
          <w:sz w:val="28"/>
          <w:szCs w:val="28"/>
          <w:lang w:val="vi-VN"/>
        </w:rPr>
        <w:t>1,5</w:t>
      </w:r>
      <w:r w:rsidRPr="00FD53BA">
        <w:rPr>
          <w:rFonts w:eastAsia="Calibri"/>
          <w:sz w:val="28"/>
          <w:szCs w:val="28"/>
          <w:lang w:val="vi-VN"/>
        </w:rPr>
        <w:t xml:space="preserve"> ngày làm việc kể từ ngày nhận đủ hồ sơ theo quy định.</w:t>
      </w:r>
    </w:p>
    <w:p w14:paraId="103ECC9C" w14:textId="60A7DC6C" w:rsidR="000E4067" w:rsidRPr="00FD53BA" w:rsidRDefault="000E4067" w:rsidP="000E4067">
      <w:pPr>
        <w:spacing w:before="120"/>
        <w:ind w:firstLine="720"/>
        <w:jc w:val="both"/>
        <w:rPr>
          <w:rFonts w:eastAsia="Calibri"/>
          <w:b/>
          <w:i/>
          <w:iCs/>
          <w:sz w:val="28"/>
          <w:szCs w:val="28"/>
          <w:lang w:val="vi-VN"/>
        </w:rPr>
      </w:pPr>
      <w:r w:rsidRPr="00FD53BA">
        <w:rPr>
          <w:rFonts w:eastAsia="Calibri"/>
          <w:b/>
          <w:i/>
          <w:sz w:val="28"/>
          <w:szCs w:val="28"/>
          <w:lang w:val="vi-VN"/>
        </w:rPr>
        <w:t>* Đối tượng thực hiện TTHC</w:t>
      </w:r>
      <w:r w:rsidRPr="00FD53BA">
        <w:rPr>
          <w:rFonts w:eastAsia="Calibri"/>
          <w:b/>
          <w:sz w:val="28"/>
          <w:szCs w:val="28"/>
          <w:lang w:val="vi-VN"/>
        </w:rPr>
        <w:t xml:space="preserve">: </w:t>
      </w:r>
      <w:r w:rsidRPr="00BC262A">
        <w:rPr>
          <w:sz w:val="28"/>
          <w:szCs w:val="28"/>
          <w:lang w:val="vi-VN"/>
        </w:rPr>
        <w:t>Doanh nghiệp, đơn vị sự nghiệp công lập</w:t>
      </w:r>
    </w:p>
    <w:p w14:paraId="543C38D7" w14:textId="2A4095DA" w:rsidR="000E4067" w:rsidRPr="00FD53BA" w:rsidRDefault="000E4067" w:rsidP="000E4067">
      <w:pPr>
        <w:spacing w:before="120"/>
        <w:ind w:firstLine="720"/>
        <w:jc w:val="both"/>
        <w:rPr>
          <w:rFonts w:eastAsia="Calibri"/>
          <w:i/>
          <w:iCs/>
          <w:sz w:val="28"/>
          <w:szCs w:val="28"/>
          <w:lang w:val="vi-VN"/>
        </w:rPr>
      </w:pPr>
      <w:r w:rsidRPr="00FD53BA">
        <w:rPr>
          <w:rFonts w:eastAsia="Calibri"/>
          <w:b/>
          <w:i/>
          <w:sz w:val="28"/>
          <w:szCs w:val="28"/>
          <w:lang w:val="vi-VN"/>
        </w:rPr>
        <w:t>* Cơ quan thực hiện TTHC</w:t>
      </w:r>
      <w:r w:rsidRPr="00FD53BA">
        <w:rPr>
          <w:rFonts w:eastAsia="Calibri"/>
          <w:b/>
          <w:sz w:val="28"/>
          <w:szCs w:val="28"/>
          <w:lang w:val="vi-VN"/>
        </w:rPr>
        <w:t>:</w:t>
      </w:r>
      <w:r w:rsidRPr="00FD53BA">
        <w:rPr>
          <w:rFonts w:eastAsia="Calibri"/>
          <w:sz w:val="28"/>
          <w:szCs w:val="28"/>
          <w:lang w:val="vi-VN"/>
        </w:rPr>
        <w:t xml:space="preserve"> </w:t>
      </w:r>
      <w:r>
        <w:rPr>
          <w:bCs/>
          <w:sz w:val="28"/>
          <w:szCs w:val="28"/>
          <w:lang w:val="vi-VN"/>
        </w:rPr>
        <w:t>Ủy ban nhân dân cấp xã</w:t>
      </w:r>
    </w:p>
    <w:p w14:paraId="255D647A" w14:textId="43EB6CDC" w:rsidR="000E4067" w:rsidRPr="00FD53BA" w:rsidRDefault="000E4067" w:rsidP="000E4067">
      <w:pPr>
        <w:spacing w:before="120"/>
        <w:ind w:firstLine="720"/>
        <w:jc w:val="both"/>
        <w:rPr>
          <w:rFonts w:eastAsia="Calibri"/>
          <w:b/>
          <w:i/>
          <w:spacing w:val="-6"/>
          <w:sz w:val="28"/>
          <w:szCs w:val="28"/>
          <w:lang w:val="vi-VN"/>
        </w:rPr>
      </w:pPr>
      <w:r w:rsidRPr="00FD53BA">
        <w:rPr>
          <w:rFonts w:eastAsia="Calibri"/>
          <w:b/>
          <w:i/>
          <w:spacing w:val="-6"/>
          <w:sz w:val="28"/>
          <w:szCs w:val="28"/>
          <w:lang w:val="vi-VN"/>
        </w:rPr>
        <w:t>* Kết quả của việc thực hiện TTHC</w:t>
      </w:r>
      <w:r w:rsidRPr="00FD53BA">
        <w:rPr>
          <w:rFonts w:eastAsia="Calibri"/>
          <w:b/>
          <w:spacing w:val="-6"/>
          <w:sz w:val="28"/>
          <w:szCs w:val="28"/>
          <w:lang w:val="vi-VN"/>
        </w:rPr>
        <w:t xml:space="preserve">: </w:t>
      </w:r>
      <w:r>
        <w:rPr>
          <w:rFonts w:eastAsia="Calibri"/>
          <w:sz w:val="28"/>
          <w:szCs w:val="28"/>
          <w:lang w:val="vi-VN"/>
        </w:rPr>
        <w:t>Xác nhận khai báo hoạt động phát hành</w:t>
      </w:r>
      <w:r w:rsidRPr="00FD53BA">
        <w:rPr>
          <w:rFonts w:eastAsia="Calibri"/>
          <w:sz w:val="28"/>
          <w:szCs w:val="28"/>
          <w:lang w:val="vi-VN"/>
        </w:rPr>
        <w:t xml:space="preserve"> xuất bản phẩm.</w:t>
      </w:r>
    </w:p>
    <w:p w14:paraId="0AE46408" w14:textId="77777777" w:rsidR="000E4067" w:rsidRPr="00FD53BA" w:rsidRDefault="000E4067" w:rsidP="000E4067">
      <w:pPr>
        <w:spacing w:before="120"/>
        <w:ind w:firstLine="720"/>
        <w:jc w:val="both"/>
        <w:rPr>
          <w:rFonts w:eastAsia="Calibri"/>
          <w:sz w:val="28"/>
          <w:szCs w:val="28"/>
          <w:lang w:val="vi-VN"/>
        </w:rPr>
      </w:pPr>
      <w:r w:rsidRPr="00FD53BA">
        <w:rPr>
          <w:rFonts w:eastAsia="Calibri"/>
          <w:b/>
          <w:i/>
          <w:sz w:val="28"/>
          <w:szCs w:val="28"/>
          <w:lang w:val="vi-VN"/>
        </w:rPr>
        <w:t>* Phí, lệ phí:</w:t>
      </w:r>
      <w:r w:rsidRPr="00FD53BA">
        <w:rPr>
          <w:rFonts w:eastAsia="Calibri"/>
          <w:b/>
          <w:sz w:val="28"/>
          <w:szCs w:val="28"/>
          <w:lang w:val="vi-VN"/>
        </w:rPr>
        <w:t xml:space="preserve"> </w:t>
      </w:r>
      <w:r w:rsidRPr="00FD53BA">
        <w:rPr>
          <w:rFonts w:eastAsia="Calibri"/>
          <w:sz w:val="28"/>
          <w:szCs w:val="28"/>
          <w:lang w:val="vi-VN"/>
        </w:rPr>
        <w:t xml:space="preserve">Không có </w:t>
      </w:r>
      <w:r w:rsidRPr="00FD53BA">
        <w:rPr>
          <w:rFonts w:eastAsia="Calibri"/>
          <w:sz w:val="28"/>
          <w:szCs w:val="28"/>
          <w:lang w:val="vi-VN"/>
        </w:rPr>
        <w:tab/>
      </w:r>
    </w:p>
    <w:p w14:paraId="76DE33DC" w14:textId="767D55E1" w:rsidR="000E4067" w:rsidRPr="00FD53BA" w:rsidRDefault="000E4067" w:rsidP="000E4067">
      <w:pPr>
        <w:spacing w:before="120"/>
        <w:ind w:firstLine="720"/>
        <w:jc w:val="both"/>
        <w:rPr>
          <w:rFonts w:eastAsia="Calibri"/>
          <w:b/>
          <w:i/>
          <w:spacing w:val="-4"/>
          <w:sz w:val="28"/>
          <w:szCs w:val="28"/>
          <w:lang w:val="vi-VN"/>
        </w:rPr>
      </w:pPr>
      <w:r w:rsidRPr="00FD53BA">
        <w:rPr>
          <w:rFonts w:eastAsia="Calibri"/>
          <w:b/>
          <w:i/>
          <w:spacing w:val="-4"/>
          <w:sz w:val="28"/>
          <w:szCs w:val="28"/>
          <w:lang w:val="vi-VN"/>
        </w:rPr>
        <w:t>* Tên mẫu đơn, mẫu tờ khai:</w:t>
      </w:r>
      <w:r w:rsidRPr="00FD53BA">
        <w:rPr>
          <w:rFonts w:eastAsia="Calibri"/>
          <w:b/>
          <w:spacing w:val="-4"/>
          <w:sz w:val="28"/>
          <w:szCs w:val="28"/>
          <w:lang w:val="vi-VN"/>
        </w:rPr>
        <w:t xml:space="preserve"> </w:t>
      </w:r>
      <w:r w:rsidRPr="00671D72">
        <w:rPr>
          <w:rFonts w:eastAsia="Calibri"/>
          <w:spacing w:val="-12"/>
          <w:sz w:val="28"/>
          <w:szCs w:val="28"/>
          <w:lang w:val="vi-VN"/>
        </w:rPr>
        <w:t>Tờ khai</w:t>
      </w:r>
      <w:r w:rsidRPr="00FD53BA">
        <w:rPr>
          <w:rFonts w:eastAsia="Calibri"/>
          <w:spacing w:val="-12"/>
          <w:sz w:val="28"/>
          <w:szCs w:val="28"/>
          <w:lang w:val="vi-VN"/>
        </w:rPr>
        <w:t xml:space="preserve"> hoạt động </w:t>
      </w:r>
      <w:r w:rsidRPr="00671D72">
        <w:rPr>
          <w:rFonts w:eastAsia="Calibri"/>
          <w:spacing w:val="-12"/>
          <w:sz w:val="28"/>
          <w:szCs w:val="28"/>
          <w:lang w:val="vi-VN"/>
        </w:rPr>
        <w:t>phát hành</w:t>
      </w:r>
      <w:r w:rsidRPr="00FD53BA">
        <w:rPr>
          <w:rFonts w:eastAsia="Calibri"/>
          <w:spacing w:val="-12"/>
          <w:sz w:val="28"/>
          <w:szCs w:val="28"/>
          <w:lang w:val="vi-VN"/>
        </w:rPr>
        <w:t xml:space="preserve"> xuất bản phẩm (</w:t>
      </w:r>
      <w:r w:rsidRPr="00FD53BA">
        <w:rPr>
          <w:spacing w:val="-12"/>
          <w:sz w:val="28"/>
          <w:szCs w:val="28"/>
          <w:lang w:val="vi-VN"/>
        </w:rPr>
        <w:t xml:space="preserve">theo </w:t>
      </w:r>
      <w:r w:rsidRPr="00671D72">
        <w:rPr>
          <w:bCs/>
          <w:spacing w:val="-12"/>
          <w:sz w:val="28"/>
          <w:szCs w:val="28"/>
          <w:lang w:val="vi-VN"/>
        </w:rPr>
        <w:t xml:space="preserve">Mẫu số 08 ban hành kèm theo </w:t>
      </w:r>
      <w:r w:rsidRPr="00FD53BA">
        <w:rPr>
          <w:spacing w:val="-12"/>
          <w:sz w:val="28"/>
          <w:szCs w:val="28"/>
          <w:lang w:val="vi-VN"/>
        </w:rPr>
        <w:t xml:space="preserve">Phụ lục </w:t>
      </w:r>
      <w:r w:rsidRPr="00671D72">
        <w:rPr>
          <w:spacing w:val="-12"/>
          <w:sz w:val="28"/>
          <w:szCs w:val="28"/>
          <w:lang w:val="vi-VN"/>
        </w:rPr>
        <w:t>I.9</w:t>
      </w:r>
      <w:r w:rsidRPr="00FD53BA">
        <w:rPr>
          <w:spacing w:val="-12"/>
          <w:sz w:val="28"/>
          <w:szCs w:val="28"/>
          <w:lang w:val="vi-VN"/>
        </w:rPr>
        <w:t xml:space="preserve"> </w:t>
      </w:r>
      <w:r w:rsidRPr="00671D72">
        <w:rPr>
          <w:spacing w:val="-12"/>
          <w:sz w:val="28"/>
          <w:szCs w:val="28"/>
          <w:lang w:val="vi-VN"/>
        </w:rPr>
        <w:t>tại</w:t>
      </w:r>
      <w:r w:rsidRPr="00FD53BA">
        <w:rPr>
          <w:spacing w:val="-12"/>
          <w:sz w:val="28"/>
          <w:szCs w:val="28"/>
          <w:lang w:val="vi-VN"/>
        </w:rPr>
        <w:t xml:space="preserve"> Nghị quyết số </w:t>
      </w:r>
      <w:r w:rsidRPr="00671D72">
        <w:rPr>
          <w:spacing w:val="-12"/>
          <w:sz w:val="28"/>
          <w:szCs w:val="28"/>
          <w:lang w:val="vi-VN"/>
        </w:rPr>
        <w:t>66.18</w:t>
      </w:r>
      <w:r w:rsidRPr="00FD53BA">
        <w:rPr>
          <w:spacing w:val="-12"/>
          <w:sz w:val="28"/>
          <w:szCs w:val="28"/>
          <w:lang w:val="vi-VN"/>
        </w:rPr>
        <w:t>/2026/NQ-CP</w:t>
      </w:r>
      <w:r w:rsidRPr="00FD53BA">
        <w:rPr>
          <w:rFonts w:eastAsia="Calibri"/>
          <w:spacing w:val="-12"/>
          <w:sz w:val="28"/>
          <w:szCs w:val="28"/>
          <w:lang w:val="vi-VN"/>
        </w:rPr>
        <w:t>).</w:t>
      </w:r>
    </w:p>
    <w:p w14:paraId="45787E86" w14:textId="77777777" w:rsidR="000E4067" w:rsidRPr="00FD53BA" w:rsidRDefault="000E4067" w:rsidP="000E4067">
      <w:pPr>
        <w:spacing w:before="120"/>
        <w:ind w:firstLine="720"/>
        <w:jc w:val="both"/>
        <w:rPr>
          <w:rFonts w:eastAsia="Calibri"/>
          <w:b/>
          <w:sz w:val="28"/>
          <w:szCs w:val="28"/>
          <w:lang w:val="vi-VN"/>
        </w:rPr>
      </w:pPr>
      <w:r w:rsidRPr="00FD53BA">
        <w:rPr>
          <w:rFonts w:eastAsia="Calibri"/>
          <w:b/>
          <w:i/>
          <w:sz w:val="28"/>
          <w:szCs w:val="28"/>
          <w:lang w:val="vi-VN"/>
        </w:rPr>
        <w:t>* Yêu cầu, điều kiện:</w:t>
      </w:r>
      <w:r w:rsidRPr="00FD53BA">
        <w:rPr>
          <w:rFonts w:eastAsia="Calibri"/>
          <w:b/>
          <w:sz w:val="28"/>
          <w:szCs w:val="28"/>
          <w:lang w:val="vi-VN"/>
        </w:rPr>
        <w:t xml:space="preserve"> </w:t>
      </w:r>
    </w:p>
    <w:p w14:paraId="33164F48"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Doanh nghiệp, đơn vị sự nghiệp công lập hoạt động phát hành xuất bản phẩm phải đáp ứng các yêu cầu sau:</w:t>
      </w:r>
    </w:p>
    <w:p w14:paraId="79EC3D84"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Người đứng đầu cơ sở phát hành phải thường trú tại Việt Nam;</w:t>
      </w:r>
    </w:p>
    <w:p w14:paraId="701C9F7E" w14:textId="7700F24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Có địa điểm kinh doanh xuất bản phẩm hoặc tên miền, gian hành thương mại điện tử theo quy định của Luật Giao dịch điện tử số 20/2023/QH15.</w:t>
      </w:r>
    </w:p>
    <w:p w14:paraId="151F8D14"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Căn cứ pháp lý của TTHC:</w:t>
      </w:r>
    </w:p>
    <w:p w14:paraId="063F9F80"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Luật Xuất bản ngày 20 tháng 11 năm 2012;</w:t>
      </w:r>
    </w:p>
    <w:p w14:paraId="51D6AA72"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xml:space="preserve">- Nghị định số 195/2013/NĐ-CP ngày 21 tháng 11 năm 2013 của Chính phủ quy định chi tiết một số điều và biện pháp thi hành Luật Xuất bản; </w:t>
      </w:r>
    </w:p>
    <w:p w14:paraId="7D7280B3" w14:textId="77777777" w:rsidR="007138C1" w:rsidRPr="00FD53BA" w:rsidRDefault="007138C1" w:rsidP="000E4067">
      <w:pPr>
        <w:spacing w:before="120"/>
        <w:ind w:firstLine="720"/>
        <w:jc w:val="both"/>
        <w:rPr>
          <w:rFonts w:eastAsia="Calibri"/>
          <w:spacing w:val="-4"/>
          <w:sz w:val="28"/>
          <w:szCs w:val="28"/>
          <w:lang w:val="vi-VN"/>
        </w:rPr>
      </w:pPr>
    </w:p>
    <w:p w14:paraId="3355B30D" w14:textId="4F760389" w:rsidR="000E4067" w:rsidRPr="00FD53BA" w:rsidRDefault="000E4067" w:rsidP="000E4067">
      <w:pPr>
        <w:spacing w:before="120"/>
        <w:ind w:firstLine="720"/>
        <w:jc w:val="both"/>
        <w:rPr>
          <w:rFonts w:eastAsia="Calibri"/>
          <w:spacing w:val="-4"/>
          <w:sz w:val="28"/>
          <w:szCs w:val="28"/>
          <w:lang w:val="vi-VN"/>
        </w:rPr>
      </w:pPr>
      <w:r w:rsidRPr="00FD53BA">
        <w:rPr>
          <w:rFonts w:eastAsia="Calibri"/>
          <w:spacing w:val="-4"/>
          <w:sz w:val="28"/>
          <w:szCs w:val="28"/>
          <w:lang w:val="vi-VN"/>
        </w:rPr>
        <w:lastRenderedPageBreak/>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9C2D92E"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312A349" w14:textId="77777777" w:rsidR="000E4067" w:rsidRPr="0074570F" w:rsidRDefault="000E4067" w:rsidP="000E4067">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03523C7F" w14:textId="77777777" w:rsidR="000E4067" w:rsidRPr="00D434F5" w:rsidRDefault="000E4067" w:rsidP="000E4067">
      <w:pPr>
        <w:spacing w:before="60" w:after="60"/>
        <w:ind w:firstLine="720"/>
        <w:jc w:val="both"/>
        <w:rPr>
          <w:sz w:val="28"/>
          <w:lang w:val="vi-VN"/>
        </w:rPr>
      </w:pPr>
      <w:r w:rsidRPr="00D434F5">
        <w:rPr>
          <w:sz w:val="28"/>
          <w:lang w:val="vi-VN"/>
        </w:rPr>
        <w:t>- Nghị quyết số 66.18/2026/NQ-CP ngày 18 tháng 5 năm 2026 của Chính phủ về phân quyền, cắt giảm, đơn giản hóa thủ tục hành chính, điều kiện kinh doanh.</w:t>
      </w:r>
    </w:p>
    <w:p w14:paraId="68EA7A32" w14:textId="65D917B3" w:rsidR="007138C1" w:rsidRPr="00FD53BA" w:rsidRDefault="007138C1" w:rsidP="00217B98">
      <w:pPr>
        <w:ind w:firstLine="720"/>
        <w:rPr>
          <w:lang w:val="nl-NL"/>
        </w:rPr>
      </w:pPr>
      <w:r w:rsidRPr="00FD53BA">
        <w:rPr>
          <w:lang w:val="nl-NL"/>
        </w:rPr>
        <w:br w:type="page"/>
      </w:r>
    </w:p>
    <w:p w14:paraId="14808FD7" w14:textId="77777777" w:rsidR="007138C1" w:rsidRPr="00C6750E" w:rsidRDefault="007138C1" w:rsidP="007138C1">
      <w:pPr>
        <w:jc w:val="right"/>
        <w:rPr>
          <w:b/>
          <w:bCs/>
          <w:sz w:val="28"/>
          <w:szCs w:val="28"/>
          <w:lang w:val="vi-VN"/>
        </w:rPr>
      </w:pPr>
      <w:r w:rsidRPr="00C6750E">
        <w:rPr>
          <w:b/>
          <w:bCs/>
          <w:sz w:val="28"/>
          <w:szCs w:val="28"/>
          <w:lang w:val="vi-VN"/>
        </w:rPr>
        <w:lastRenderedPageBreak/>
        <w:t>Mẫu số 08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138C1" w:rsidRPr="00FD53BA" w14:paraId="3241316A" w14:textId="77777777" w:rsidTr="0038685E">
        <w:trPr>
          <w:tblCellSpacing w:w="0" w:type="dxa"/>
        </w:trPr>
        <w:tc>
          <w:tcPr>
            <w:tcW w:w="1850" w:type="pct"/>
            <w:shd w:val="clear" w:color="auto" w:fill="FFFFFF"/>
            <w:tcMar>
              <w:top w:w="0" w:type="dxa"/>
              <w:left w:w="108" w:type="dxa"/>
              <w:bottom w:w="0" w:type="dxa"/>
              <w:right w:w="108" w:type="dxa"/>
            </w:tcMar>
            <w:hideMark/>
          </w:tcPr>
          <w:p w14:paraId="231AE7CD" w14:textId="77777777" w:rsidR="007138C1" w:rsidRPr="00154994" w:rsidRDefault="007138C1" w:rsidP="0038685E">
            <w:pPr>
              <w:pStyle w:val="NormalWeb"/>
              <w:spacing w:before="120" w:beforeAutospacing="0" w:after="120" w:afterAutospacing="0" w:line="234" w:lineRule="atLeast"/>
              <w:jc w:val="center"/>
              <w:rPr>
                <w:color w:val="000000"/>
                <w:lang w:val="vi-VN"/>
              </w:rPr>
            </w:pPr>
            <w:r w:rsidRPr="00154994">
              <w:rPr>
                <w:color w:val="000000"/>
                <w:lang w:val="vi-VN"/>
              </w:rPr>
              <w:t>TÊN CQ, TC CHỦ QUẢN</w:t>
            </w:r>
            <w:r w:rsidRPr="00154994">
              <w:rPr>
                <w:color w:val="000000"/>
                <w:lang w:val="vi-VN"/>
              </w:rPr>
              <w:br/>
              <w:t>(NẾU CÓ)</w:t>
            </w:r>
            <w:r w:rsidRPr="00154994">
              <w:rPr>
                <w:color w:val="000000"/>
                <w:lang w:val="vi-VN"/>
              </w:rPr>
              <w:br/>
            </w:r>
            <w:r w:rsidRPr="00154994">
              <w:rPr>
                <w:b/>
                <w:bCs/>
                <w:color w:val="000000"/>
                <w:lang w:val="vi-VN"/>
              </w:rPr>
              <w:t>TÊN CƠ SỞ KHAI BÁO</w:t>
            </w:r>
            <w:r w:rsidRPr="00154994">
              <w:rPr>
                <w:b/>
                <w:bCs/>
                <w:color w:val="000000"/>
                <w:lang w:val="vi-VN"/>
              </w:rPr>
              <w:br/>
              <w:t>-------</w:t>
            </w:r>
          </w:p>
        </w:tc>
        <w:tc>
          <w:tcPr>
            <w:tcW w:w="3100" w:type="pct"/>
            <w:shd w:val="clear" w:color="auto" w:fill="FFFFFF"/>
            <w:tcMar>
              <w:top w:w="0" w:type="dxa"/>
              <w:left w:w="108" w:type="dxa"/>
              <w:bottom w:w="0" w:type="dxa"/>
              <w:right w:w="108" w:type="dxa"/>
            </w:tcMar>
            <w:hideMark/>
          </w:tcPr>
          <w:p w14:paraId="5A3B5BE4" w14:textId="77777777" w:rsidR="007138C1" w:rsidRPr="00154994" w:rsidRDefault="007138C1" w:rsidP="0038685E">
            <w:pPr>
              <w:pStyle w:val="NormalWeb"/>
              <w:spacing w:before="120" w:beforeAutospacing="0" w:after="120" w:afterAutospacing="0" w:line="234" w:lineRule="atLeast"/>
              <w:jc w:val="center"/>
              <w:rPr>
                <w:color w:val="000000"/>
                <w:lang w:val="vi-VN"/>
              </w:rPr>
            </w:pPr>
            <w:r w:rsidRPr="00154994">
              <w:rPr>
                <w:b/>
                <w:bCs/>
                <w:color w:val="000000"/>
                <w:lang w:val="vi-VN"/>
              </w:rPr>
              <w:t>CỘNG HÒA XÃ HỘI CHỦ NGHĨA VIỆT NAM</w:t>
            </w:r>
            <w:r w:rsidRPr="00154994">
              <w:rPr>
                <w:b/>
                <w:bCs/>
                <w:color w:val="000000"/>
                <w:lang w:val="vi-VN"/>
              </w:rPr>
              <w:br/>
              <w:t>Độc lập - Tự do - Hạnh phúc</w:t>
            </w:r>
            <w:r w:rsidRPr="00154994">
              <w:rPr>
                <w:b/>
                <w:bCs/>
                <w:color w:val="000000"/>
                <w:lang w:val="vi-VN"/>
              </w:rPr>
              <w:br/>
              <w:t>---------------</w:t>
            </w:r>
          </w:p>
        </w:tc>
      </w:tr>
      <w:tr w:rsidR="007138C1" w:rsidRPr="00623E5F" w14:paraId="00199671" w14:textId="77777777" w:rsidTr="0038685E">
        <w:trPr>
          <w:tblCellSpacing w:w="0" w:type="dxa"/>
        </w:trPr>
        <w:tc>
          <w:tcPr>
            <w:tcW w:w="1850" w:type="pct"/>
            <w:shd w:val="clear" w:color="auto" w:fill="FFFFFF"/>
            <w:tcMar>
              <w:top w:w="0" w:type="dxa"/>
              <w:left w:w="108" w:type="dxa"/>
              <w:bottom w:w="0" w:type="dxa"/>
              <w:right w:w="108" w:type="dxa"/>
            </w:tcMar>
            <w:hideMark/>
          </w:tcPr>
          <w:p w14:paraId="0A118574" w14:textId="77777777" w:rsidR="007138C1" w:rsidRPr="001E1492" w:rsidRDefault="007138C1" w:rsidP="0038685E">
            <w:pPr>
              <w:pStyle w:val="NormalWeb"/>
              <w:spacing w:before="120" w:beforeAutospacing="0" w:after="120" w:afterAutospacing="0" w:line="234" w:lineRule="atLeast"/>
              <w:jc w:val="center"/>
              <w:rPr>
                <w:color w:val="000000"/>
                <w:sz w:val="28"/>
                <w:szCs w:val="28"/>
              </w:rPr>
            </w:pPr>
            <w:r w:rsidRPr="00623E5F">
              <w:rPr>
                <w:color w:val="000000"/>
                <w:sz w:val="28"/>
                <w:szCs w:val="28"/>
                <w:lang w:val="en-SG"/>
              </w:rPr>
              <w:t>Số: ……./….…(nếu có)</w:t>
            </w:r>
          </w:p>
        </w:tc>
        <w:tc>
          <w:tcPr>
            <w:tcW w:w="3100" w:type="pct"/>
            <w:shd w:val="clear" w:color="auto" w:fill="FFFFFF"/>
            <w:tcMar>
              <w:top w:w="0" w:type="dxa"/>
              <w:left w:w="108" w:type="dxa"/>
              <w:bottom w:w="0" w:type="dxa"/>
              <w:right w:w="108" w:type="dxa"/>
            </w:tcMar>
            <w:hideMark/>
          </w:tcPr>
          <w:p w14:paraId="5D3973BA" w14:textId="77777777" w:rsidR="007138C1" w:rsidRPr="001E1492" w:rsidRDefault="007138C1" w:rsidP="0038685E">
            <w:pPr>
              <w:pStyle w:val="NormalWeb"/>
              <w:spacing w:before="120" w:beforeAutospacing="0" w:after="120" w:afterAutospacing="0" w:line="234" w:lineRule="atLeast"/>
              <w:jc w:val="right"/>
              <w:rPr>
                <w:color w:val="000000"/>
                <w:sz w:val="28"/>
                <w:szCs w:val="28"/>
              </w:rPr>
            </w:pPr>
            <w:r w:rsidRPr="00623E5F">
              <w:rPr>
                <w:i/>
                <w:iCs/>
                <w:color w:val="000000"/>
                <w:sz w:val="28"/>
                <w:szCs w:val="28"/>
                <w:lang w:val="en-SG"/>
              </w:rPr>
              <w:t>…..</w:t>
            </w:r>
            <w:r w:rsidRPr="001E1492">
              <w:rPr>
                <w:i/>
                <w:iCs/>
                <w:color w:val="000000"/>
                <w:sz w:val="28"/>
                <w:szCs w:val="28"/>
              </w:rPr>
              <w:t>, ngày</w:t>
            </w:r>
            <w:r w:rsidRPr="00623E5F">
              <w:rPr>
                <w:i/>
                <w:iCs/>
                <w:color w:val="000000"/>
                <w:sz w:val="28"/>
                <w:szCs w:val="28"/>
                <w:lang w:val="en-SG"/>
              </w:rPr>
              <w:t> …. t</w:t>
            </w:r>
            <w:r w:rsidRPr="001E1492">
              <w:rPr>
                <w:i/>
                <w:iCs/>
                <w:color w:val="000000"/>
                <w:sz w:val="28"/>
                <w:szCs w:val="28"/>
              </w:rPr>
              <w:t>hán</w:t>
            </w:r>
            <w:r w:rsidRPr="00623E5F">
              <w:rPr>
                <w:i/>
                <w:iCs/>
                <w:color w:val="000000"/>
                <w:sz w:val="28"/>
                <w:szCs w:val="28"/>
                <w:lang w:val="en-SG"/>
              </w:rPr>
              <w:t>g … </w:t>
            </w:r>
            <w:r w:rsidRPr="001E1492">
              <w:rPr>
                <w:i/>
                <w:iCs/>
                <w:color w:val="000000"/>
                <w:sz w:val="28"/>
                <w:szCs w:val="28"/>
              </w:rPr>
              <w:t>năm</w:t>
            </w:r>
            <w:r w:rsidRPr="00623E5F">
              <w:rPr>
                <w:i/>
                <w:iCs/>
                <w:color w:val="000000"/>
                <w:sz w:val="28"/>
                <w:szCs w:val="28"/>
                <w:lang w:val="en-SG"/>
              </w:rPr>
              <w:t>….</w:t>
            </w:r>
          </w:p>
        </w:tc>
      </w:tr>
    </w:tbl>
    <w:p w14:paraId="70AD27CB"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p>
    <w:p w14:paraId="3DDC802C" w14:textId="77777777" w:rsidR="007138C1" w:rsidRDefault="007138C1" w:rsidP="007138C1">
      <w:pPr>
        <w:pStyle w:val="NormalWeb"/>
        <w:shd w:val="clear" w:color="auto" w:fill="FFFFFF"/>
        <w:spacing w:before="0" w:beforeAutospacing="0" w:after="0" w:afterAutospacing="0" w:line="234" w:lineRule="atLeast"/>
        <w:jc w:val="center"/>
        <w:rPr>
          <w:b/>
          <w:bCs/>
          <w:color w:val="000000"/>
          <w:sz w:val="28"/>
          <w:szCs w:val="28"/>
        </w:rPr>
      </w:pPr>
      <w:r>
        <w:rPr>
          <w:b/>
          <w:bCs/>
          <w:color w:val="000000"/>
          <w:sz w:val="28"/>
          <w:szCs w:val="28"/>
        </w:rPr>
        <w:t>Tờ khai</w:t>
      </w:r>
    </w:p>
    <w:p w14:paraId="4F2DEEFA" w14:textId="77777777" w:rsidR="007138C1" w:rsidRPr="00623E5F" w:rsidRDefault="007138C1" w:rsidP="007138C1">
      <w:pPr>
        <w:pStyle w:val="NormalWeb"/>
        <w:shd w:val="clear" w:color="auto" w:fill="FFFFFF"/>
        <w:spacing w:before="0" w:beforeAutospacing="0" w:after="0" w:afterAutospacing="0" w:line="234" w:lineRule="atLeast"/>
        <w:jc w:val="center"/>
        <w:rPr>
          <w:color w:val="000000"/>
          <w:sz w:val="28"/>
          <w:szCs w:val="28"/>
        </w:rPr>
      </w:pPr>
      <w:bookmarkStart w:id="0" w:name="chuong_pl_35_name_name"/>
      <w:r>
        <w:rPr>
          <w:b/>
          <w:bCs/>
          <w:color w:val="000000"/>
          <w:sz w:val="28"/>
          <w:szCs w:val="28"/>
        </w:rPr>
        <w:t>H</w:t>
      </w:r>
      <w:r w:rsidRPr="00623E5F">
        <w:rPr>
          <w:b/>
          <w:bCs/>
          <w:color w:val="000000"/>
          <w:sz w:val="28"/>
          <w:szCs w:val="28"/>
        </w:rPr>
        <w:t>oạt động phát hành xuất bản phẩm</w:t>
      </w:r>
      <w:bookmarkEnd w:id="0"/>
    </w:p>
    <w:p w14:paraId="3035C23D" w14:textId="77777777" w:rsidR="007138C1" w:rsidRPr="00623E5F" w:rsidRDefault="007138C1" w:rsidP="007138C1">
      <w:pPr>
        <w:pStyle w:val="NormalWeb"/>
        <w:shd w:val="clear" w:color="auto" w:fill="FFFFFF"/>
        <w:spacing w:before="120" w:beforeAutospacing="0" w:after="120" w:afterAutospacing="0" w:line="234" w:lineRule="atLeast"/>
        <w:jc w:val="center"/>
        <w:rPr>
          <w:color w:val="000000"/>
          <w:sz w:val="28"/>
          <w:szCs w:val="28"/>
        </w:rPr>
      </w:pPr>
      <w:r w:rsidRPr="00623E5F">
        <w:rPr>
          <w:color w:val="000000"/>
          <w:sz w:val="28"/>
          <w:szCs w:val="28"/>
        </w:rPr>
        <w:t>Kính gửi:</w:t>
      </w:r>
      <w:r w:rsidRPr="00623E5F">
        <w:rPr>
          <w:color w:val="000000"/>
          <w:sz w:val="28"/>
          <w:szCs w:val="28"/>
          <w:lang w:val="en-SG"/>
        </w:rPr>
        <w:t>……………………………………………</w:t>
      </w:r>
    </w:p>
    <w:p w14:paraId="19697AB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Tên cơ sở phát hành: </w:t>
      </w:r>
      <w:r>
        <w:rPr>
          <w:color w:val="000000"/>
          <w:sz w:val="28"/>
          <w:szCs w:val="28"/>
          <w:lang w:val="en-SG"/>
        </w:rPr>
        <w:t>……………………………………………………</w:t>
      </w:r>
    </w:p>
    <w:p w14:paraId="7E94E5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Tên người đ</w:t>
      </w:r>
      <w:r w:rsidRPr="00623E5F">
        <w:rPr>
          <w:color w:val="000000"/>
          <w:sz w:val="28"/>
          <w:szCs w:val="28"/>
          <w:lang w:val="en-SG"/>
        </w:rPr>
        <w:t>ứ</w:t>
      </w:r>
      <w:r w:rsidRPr="00623E5F">
        <w:rPr>
          <w:color w:val="000000"/>
          <w:sz w:val="28"/>
          <w:szCs w:val="28"/>
        </w:rPr>
        <w:t>ng đầu:</w:t>
      </w:r>
      <w:r w:rsidRPr="00623E5F">
        <w:rPr>
          <w:color w:val="000000"/>
          <w:sz w:val="28"/>
          <w:szCs w:val="28"/>
          <w:lang w:val="en-SG"/>
        </w:rPr>
        <w:t> …………………………………</w:t>
      </w:r>
      <w:r w:rsidRPr="00623E5F">
        <w:rPr>
          <w:color w:val="000000"/>
          <w:sz w:val="28"/>
          <w:szCs w:val="28"/>
        </w:rPr>
        <w:t>Quốc tịch:</w:t>
      </w:r>
      <w:r>
        <w:rPr>
          <w:color w:val="000000"/>
          <w:sz w:val="28"/>
          <w:szCs w:val="28"/>
          <w:lang w:val="en-SG"/>
        </w:rPr>
        <w:t> ………</w:t>
      </w:r>
    </w:p>
    <w:p w14:paraId="3122A8F0"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Pr>
          <w:color w:val="000000"/>
          <w:sz w:val="28"/>
          <w:szCs w:val="28"/>
        </w:rPr>
        <w:t>Căn cước công dân/</w:t>
      </w:r>
      <w:r w:rsidRPr="00623E5F">
        <w:rPr>
          <w:color w:val="000000"/>
          <w:sz w:val="28"/>
          <w:szCs w:val="28"/>
        </w:rPr>
        <w:t>hộ chiếu số</w:t>
      </w:r>
      <w:r>
        <w:rPr>
          <w:color w:val="000000"/>
          <w:sz w:val="28"/>
          <w:szCs w:val="28"/>
          <w:lang w:val="en-SG"/>
        </w:rPr>
        <w:t>………</w:t>
      </w:r>
      <w:r w:rsidRPr="00623E5F">
        <w:rPr>
          <w:color w:val="000000"/>
          <w:sz w:val="28"/>
          <w:szCs w:val="28"/>
          <w:lang w:val="en-SG"/>
        </w:rPr>
        <w:t>……</w:t>
      </w:r>
      <w:r w:rsidRPr="00623E5F">
        <w:rPr>
          <w:color w:val="000000"/>
          <w:sz w:val="28"/>
          <w:szCs w:val="28"/>
        </w:rPr>
        <w:t>, cấp ngày</w:t>
      </w:r>
      <w:r w:rsidRPr="00623E5F">
        <w:rPr>
          <w:color w:val="000000"/>
          <w:sz w:val="28"/>
          <w:szCs w:val="28"/>
          <w:lang w:val="en-SG"/>
        </w:rPr>
        <w:t> … </w:t>
      </w:r>
      <w:r w:rsidRPr="00623E5F">
        <w:rPr>
          <w:color w:val="000000"/>
          <w:sz w:val="28"/>
          <w:szCs w:val="28"/>
        </w:rPr>
        <w:t>tháng</w:t>
      </w:r>
      <w:r w:rsidRPr="00623E5F">
        <w:rPr>
          <w:color w:val="000000"/>
          <w:sz w:val="28"/>
          <w:szCs w:val="28"/>
          <w:lang w:val="en-SG"/>
        </w:rPr>
        <w:t> … </w:t>
      </w:r>
      <w:r w:rsidRPr="00623E5F">
        <w:rPr>
          <w:color w:val="000000"/>
          <w:sz w:val="28"/>
          <w:szCs w:val="28"/>
        </w:rPr>
        <w:t>năm</w:t>
      </w:r>
      <w:r>
        <w:rPr>
          <w:color w:val="000000"/>
          <w:sz w:val="28"/>
          <w:szCs w:val="28"/>
          <w:lang w:val="en-SG"/>
        </w:rPr>
        <w:t>…..</w:t>
      </w:r>
    </w:p>
    <w:p w14:paraId="19B7DAFA"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Nơi cấp</w:t>
      </w:r>
      <w:r w:rsidRPr="00623E5F">
        <w:rPr>
          <w:color w:val="000000"/>
          <w:sz w:val="28"/>
          <w:szCs w:val="28"/>
          <w:lang w:val="en-SG"/>
        </w:rPr>
        <w:t>……………………………………………………………………</w:t>
      </w:r>
    </w:p>
    <w:p w14:paraId="3D586FDA"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Địa chỉ trụ sở chính:</w:t>
      </w:r>
      <w:r w:rsidRPr="00623E5F">
        <w:rPr>
          <w:color w:val="000000"/>
          <w:sz w:val="28"/>
          <w:szCs w:val="28"/>
          <w:lang w:val="en-SG"/>
        </w:rPr>
        <w:t> </w:t>
      </w:r>
      <w:r>
        <w:rPr>
          <w:color w:val="000000"/>
          <w:sz w:val="28"/>
          <w:szCs w:val="28"/>
          <w:lang w:val="en-SG"/>
        </w:rPr>
        <w:t>…………………………………………………………</w:t>
      </w:r>
    </w:p>
    <w:p w14:paraId="04C7DF88"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Điện thoại:</w:t>
      </w:r>
      <w:r w:rsidRPr="00623E5F">
        <w:rPr>
          <w:color w:val="000000"/>
          <w:sz w:val="28"/>
          <w:szCs w:val="28"/>
          <w:lang w:val="en-SG"/>
        </w:rPr>
        <w:t> ……………………………………………………………………</w:t>
      </w:r>
    </w:p>
    <w:p w14:paraId="02D716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E-mail:</w:t>
      </w:r>
      <w:r w:rsidRPr="00623E5F">
        <w:rPr>
          <w:color w:val="000000"/>
          <w:sz w:val="28"/>
          <w:szCs w:val="28"/>
          <w:lang w:val="en-SG"/>
        </w:rPr>
        <w:t> ……………………………………………………………………</w:t>
      </w:r>
    </w:p>
    <w:p w14:paraId="10742E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Website (nếu có):</w:t>
      </w:r>
      <w:r>
        <w:rPr>
          <w:color w:val="000000"/>
          <w:sz w:val="28"/>
          <w:szCs w:val="28"/>
          <w:lang w:val="en-SG"/>
        </w:rPr>
        <w:t> …………………………………………………………..</w:t>
      </w:r>
    </w:p>
    <w:p w14:paraId="5415D00E"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Mã số doanh nghiệp hoặc mã số thuế</w:t>
      </w:r>
      <w:r w:rsidRPr="00623E5F">
        <w:rPr>
          <w:color w:val="000000"/>
          <w:sz w:val="28"/>
          <w:szCs w:val="28"/>
          <w:lang w:val="en-SG"/>
        </w:rPr>
        <w:t>…………………………………………</w:t>
      </w:r>
    </w:p>
    <w:p w14:paraId="63DB84F2"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Chi nhánh:</w:t>
      </w:r>
    </w:p>
    <w:p w14:paraId="77882C46"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Số lượng chi nhánh:</w:t>
      </w:r>
      <w:r>
        <w:rPr>
          <w:color w:val="000000"/>
          <w:sz w:val="28"/>
          <w:szCs w:val="28"/>
          <w:lang w:val="en-SG"/>
        </w:rPr>
        <w:t> ……………………………………………………………</w:t>
      </w:r>
    </w:p>
    <w:p w14:paraId="3E177D01"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Địa chỉ, số điện thoại từng chi nhánh:</w:t>
      </w:r>
      <w:r>
        <w:rPr>
          <w:color w:val="000000"/>
          <w:sz w:val="28"/>
          <w:szCs w:val="28"/>
          <w:lang w:val="en-SG"/>
        </w:rPr>
        <w:t> …………………………………………</w:t>
      </w:r>
    </w:p>
    <w:p w14:paraId="262367B5"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Địa điểm kinh doanh:</w:t>
      </w:r>
    </w:p>
    <w:p w14:paraId="374E4426"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Số lượng địa điểm:</w:t>
      </w:r>
      <w:r>
        <w:rPr>
          <w:color w:val="000000"/>
          <w:sz w:val="28"/>
          <w:szCs w:val="28"/>
          <w:lang w:val="en-SG"/>
        </w:rPr>
        <w:t> …………………………………………………………….</w:t>
      </w:r>
    </w:p>
    <w:p w14:paraId="509944E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Địa chỉ, số điện thoại từng địa điểm:</w:t>
      </w:r>
      <w:r>
        <w:rPr>
          <w:color w:val="000000"/>
          <w:sz w:val="28"/>
          <w:szCs w:val="28"/>
          <w:lang w:val="en-SG"/>
        </w:rPr>
        <w:t> …………………………………………..</w:t>
      </w:r>
    </w:p>
    <w:p w14:paraId="22F4A590" w14:textId="77777777" w:rsidR="007138C1" w:rsidRDefault="007138C1" w:rsidP="007138C1">
      <w:pPr>
        <w:spacing w:before="120"/>
        <w:jc w:val="both"/>
        <w:rPr>
          <w:rFonts w:eastAsia="Calibri"/>
          <w:iCs/>
          <w:sz w:val="28"/>
          <w:szCs w:val="26"/>
          <w:lang w:val="vi-VN"/>
        </w:rPr>
      </w:pPr>
      <w:r w:rsidRPr="009571D4">
        <w:rPr>
          <w:color w:val="000000"/>
          <w:sz w:val="28"/>
          <w:szCs w:val="28"/>
        </w:rPr>
        <w:t xml:space="preserve">Căn cứ </w:t>
      </w:r>
      <w:r w:rsidRPr="009571D4">
        <w:rPr>
          <w:rFonts w:eastAsia="Calibri"/>
          <w:iCs/>
          <w:sz w:val="28"/>
          <w:szCs w:val="26"/>
          <w:lang w:val="vi-VN"/>
        </w:rPr>
        <w:t xml:space="preserve">Nghị </w:t>
      </w:r>
      <w:r>
        <w:rPr>
          <w:rFonts w:eastAsia="Calibri"/>
          <w:iCs/>
          <w:sz w:val="28"/>
          <w:szCs w:val="26"/>
        </w:rPr>
        <w:t>quyết số</w:t>
      </w:r>
      <w:r w:rsidRPr="009571D4">
        <w:rPr>
          <w:rFonts w:eastAsia="Calibri"/>
          <w:iCs/>
          <w:sz w:val="28"/>
          <w:szCs w:val="26"/>
          <w:lang w:val="vi-VN"/>
        </w:rPr>
        <w:t xml:space="preserve"> </w:t>
      </w:r>
      <w:r w:rsidRPr="00FD53BA">
        <w:rPr>
          <w:rFonts w:eastAsia="Calibri"/>
          <w:iCs/>
          <w:sz w:val="28"/>
          <w:szCs w:val="26"/>
        </w:rPr>
        <w:t>......................................................................, chúng tôi khai báo hoạt động phát hành xuất bản phẩm và đảm bảo đủ các yêu</w:t>
      </w:r>
      <w:r>
        <w:rPr>
          <w:rFonts w:eastAsia="Calibri"/>
          <w:iCs/>
          <w:sz w:val="28"/>
          <w:szCs w:val="26"/>
          <w:lang w:val="vi-VN"/>
        </w:rPr>
        <w:t xml:space="preserve"> cầu sau:</w:t>
      </w:r>
    </w:p>
    <w:p w14:paraId="1E804AC6"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1.</w:t>
      </w:r>
      <w:r w:rsidRPr="00B56FFF">
        <w:rPr>
          <w:sz w:val="28"/>
          <w:szCs w:val="28"/>
          <w:lang w:val="vi-VN"/>
        </w:rPr>
        <w:t xml:space="preserve"> Chịu trách nhiệm đối với nội dung, nguồn gốc và tính hợp pháp của xuất bản phẩm kinh doanh;</w:t>
      </w:r>
    </w:p>
    <w:p w14:paraId="3AC15004"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2.</w:t>
      </w:r>
      <w:r w:rsidRPr="00B56FFF">
        <w:rPr>
          <w:sz w:val="28"/>
          <w:szCs w:val="28"/>
          <w:lang w:val="vi-VN"/>
        </w:rPr>
        <w:t xml:space="preserve"> Không được chuyển giao hoặc loại trừ trách nhiệm khi sử dụng bên thứ ba hoặc nền tảng trung gian;</w:t>
      </w:r>
    </w:p>
    <w:p w14:paraId="25278B3D"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3.</w:t>
      </w:r>
      <w:r w:rsidRPr="00B56FFF">
        <w:rPr>
          <w:sz w:val="28"/>
          <w:szCs w:val="28"/>
          <w:lang w:val="vi-VN"/>
        </w:rPr>
        <w:t xml:space="preserve"> Duy trì quy định thông tin liên hệ và chấp hành yêu cầu của cơ quan có thẩm quyền khi có yêu cầu; </w:t>
      </w:r>
    </w:p>
    <w:p w14:paraId="79155835" w14:textId="77777777" w:rsidR="007138C1" w:rsidRPr="00273276" w:rsidRDefault="007138C1" w:rsidP="007138C1">
      <w:pPr>
        <w:spacing w:before="120" w:line="360" w:lineRule="atLeast"/>
        <w:ind w:firstLine="709"/>
        <w:jc w:val="both"/>
        <w:rPr>
          <w:spacing w:val="-6"/>
          <w:sz w:val="28"/>
          <w:szCs w:val="28"/>
          <w:lang w:val="vi-VN"/>
        </w:rPr>
      </w:pPr>
      <w:r w:rsidRPr="00273276">
        <w:rPr>
          <w:spacing w:val="-6"/>
          <w:sz w:val="28"/>
          <w:szCs w:val="28"/>
          <w:lang w:val="vi-VN"/>
        </w:rPr>
        <w:t xml:space="preserve"> 4. Lưu trữ đầy đủ dữ liệu về hoạt động phát hành xuất bản phẩm theo quy định;</w:t>
      </w:r>
    </w:p>
    <w:p w14:paraId="42E5DA2C"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lastRenderedPageBreak/>
        <w:t>5.</w:t>
      </w:r>
      <w:r w:rsidRPr="00B56FFF">
        <w:rPr>
          <w:sz w:val="28"/>
          <w:szCs w:val="28"/>
          <w:lang w:val="vi-VN"/>
        </w:rPr>
        <w:t xml:space="preserve"> Bảo đảm khả năng truy xuất nguồn gốc xuất bản phẩm và xác định tổ chức, cá nhân có liên quan;</w:t>
      </w:r>
    </w:p>
    <w:p w14:paraId="06EF99A3"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6.</w:t>
      </w:r>
      <w:r w:rsidRPr="00B56FFF">
        <w:rPr>
          <w:sz w:val="28"/>
          <w:szCs w:val="28"/>
          <w:lang w:val="vi-VN"/>
        </w:rPr>
        <w:t xml:space="preserve"> Kết nối, chia sẻ dữ liệu phục vụ quản lý nhà nước theo quy định của pháp luật. Cung cấp thông tin, dữ liệu theo yêu cầu của cơ quan có thẩm </w:t>
      </w:r>
      <w:r>
        <w:rPr>
          <w:sz w:val="28"/>
          <w:szCs w:val="28"/>
          <w:lang w:val="vi-VN"/>
        </w:rPr>
        <w:t>quyền;</w:t>
      </w:r>
    </w:p>
    <w:p w14:paraId="30E5B8EA"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7.</w:t>
      </w:r>
      <w:r w:rsidRPr="00B56FFF">
        <w:rPr>
          <w:sz w:val="28"/>
          <w:szCs w:val="28"/>
          <w:lang w:val="vi-VN"/>
        </w:rPr>
        <w:t xml:space="preserve"> Báo cáo </w:t>
      </w:r>
      <w:r>
        <w:rPr>
          <w:sz w:val="28"/>
          <w:szCs w:val="28"/>
          <w:lang w:val="vi-VN"/>
        </w:rPr>
        <w:t xml:space="preserve">cấp có thẩm quyền </w:t>
      </w:r>
      <w:r w:rsidRPr="00B56FFF">
        <w:rPr>
          <w:sz w:val="28"/>
          <w:szCs w:val="28"/>
          <w:lang w:val="vi-VN"/>
        </w:rPr>
        <w:t>về cơ chế kiểm soát nội dung theo quy mô hoạt động</w:t>
      </w:r>
      <w:r>
        <w:rPr>
          <w:sz w:val="28"/>
          <w:szCs w:val="28"/>
          <w:lang w:val="vi-VN"/>
        </w:rPr>
        <w:t xml:space="preserve"> khi có yêu cầu</w:t>
      </w:r>
      <w:r w:rsidRPr="00B56FFF">
        <w:rPr>
          <w:sz w:val="28"/>
          <w:szCs w:val="28"/>
          <w:lang w:val="vi-VN"/>
        </w:rPr>
        <w:t>;</w:t>
      </w:r>
    </w:p>
    <w:p w14:paraId="77F3B369"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8.</w:t>
      </w:r>
      <w:r w:rsidRPr="00B56FFF">
        <w:rPr>
          <w:sz w:val="28"/>
          <w:szCs w:val="28"/>
          <w:lang w:val="vi-VN"/>
        </w:rPr>
        <w:t xml:space="preserve"> Thực hiện kiểm soát theo danh mục nội dung bị cấm, hạn chế hoặc cần kiểm soát đặc biệt do cơ quan có thẩm quyền ban hành;</w:t>
      </w:r>
    </w:p>
    <w:p w14:paraId="5B36AB25" w14:textId="77777777" w:rsidR="007138C1" w:rsidRDefault="007138C1" w:rsidP="007138C1">
      <w:pPr>
        <w:spacing w:before="120" w:line="360" w:lineRule="atLeast"/>
        <w:ind w:firstLine="709"/>
        <w:jc w:val="both"/>
        <w:rPr>
          <w:sz w:val="28"/>
          <w:szCs w:val="28"/>
          <w:lang w:val="vi-VN"/>
        </w:rPr>
      </w:pPr>
      <w:r w:rsidRPr="00C6750E">
        <w:rPr>
          <w:sz w:val="28"/>
          <w:szCs w:val="28"/>
          <w:lang w:val="vi-VN"/>
        </w:rPr>
        <w:t>9.</w:t>
      </w:r>
      <w:r w:rsidRPr="00B56FFF">
        <w:rPr>
          <w:sz w:val="28"/>
          <w:szCs w:val="28"/>
          <w:lang w:val="vi-VN"/>
        </w:rPr>
        <w:t xml:space="preserve"> Ngăn chặn, gỡ bỏ xuất bản phẩm vi phạm ngay khi phát hiện hoặc khi có yêu cầu của cơ quan có thẩm </w:t>
      </w:r>
      <w:r>
        <w:rPr>
          <w:sz w:val="28"/>
          <w:szCs w:val="28"/>
          <w:lang w:val="vi-VN"/>
        </w:rPr>
        <w:t>quyền.</w:t>
      </w:r>
    </w:p>
    <w:p w14:paraId="5B5088C6" w14:textId="77777777" w:rsidR="007138C1" w:rsidRPr="00B56FFF" w:rsidRDefault="007138C1" w:rsidP="007138C1">
      <w:pPr>
        <w:spacing w:before="120" w:line="360" w:lineRule="atLeast"/>
        <w:ind w:firstLine="709"/>
        <w:jc w:val="both"/>
        <w:rPr>
          <w:sz w:val="28"/>
          <w:szCs w:val="28"/>
          <w:lang w:val="vi-VN"/>
        </w:rPr>
      </w:pPr>
      <w:r>
        <w:rPr>
          <w:rFonts w:eastAsia="Calibri"/>
          <w:iCs/>
          <w:sz w:val="28"/>
          <w:szCs w:val="26"/>
          <w:lang w:val="vi-VN"/>
        </w:rPr>
        <w:t xml:space="preserve">Chúng tôi </w:t>
      </w:r>
      <w:r>
        <w:rPr>
          <w:sz w:val="28"/>
          <w:szCs w:val="28"/>
          <w:lang w:val="vi-VN"/>
        </w:rPr>
        <w:t>c</w:t>
      </w:r>
      <w:r w:rsidRPr="00B56FFF">
        <w:rPr>
          <w:sz w:val="28"/>
          <w:szCs w:val="28"/>
          <w:lang w:val="vi-VN"/>
        </w:rPr>
        <w:t>hịu trách nhiệm trước pháp luật về tính chính xác, đầy đủ của thông tin khai báo</w:t>
      </w:r>
      <w:r>
        <w:rPr>
          <w:sz w:val="28"/>
          <w:szCs w:val="28"/>
          <w:lang w:val="vi-VN"/>
        </w:rPr>
        <w:t xml:space="preserve"> trên.</w:t>
      </w:r>
    </w:p>
    <w:p w14:paraId="3B9C0812" w14:textId="77777777" w:rsidR="007138C1" w:rsidRPr="00154994" w:rsidRDefault="007138C1" w:rsidP="007138C1">
      <w:pPr>
        <w:pStyle w:val="NormalWeb"/>
        <w:shd w:val="clear" w:color="auto" w:fill="FFFFFF"/>
        <w:spacing w:before="120" w:beforeAutospacing="0" w:after="120" w:afterAutospacing="0" w:line="234" w:lineRule="atLeast"/>
        <w:rPr>
          <w:color w:val="000000"/>
          <w:sz w:val="28"/>
          <w:szCs w:val="28"/>
          <w:lang w:val="vi-VN"/>
        </w:rPr>
      </w:pP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7138C1" w:rsidRPr="00FD53BA" w14:paraId="0CFBBF9F" w14:textId="77777777" w:rsidTr="0038685E">
        <w:trPr>
          <w:tblCellSpacing w:w="0" w:type="dxa"/>
          <w:jc w:val="center"/>
        </w:trPr>
        <w:tc>
          <w:tcPr>
            <w:tcW w:w="4428" w:type="dxa"/>
            <w:tcMar>
              <w:top w:w="0" w:type="dxa"/>
              <w:left w:w="108" w:type="dxa"/>
              <w:bottom w:w="0" w:type="dxa"/>
              <w:right w:w="108" w:type="dxa"/>
            </w:tcMar>
            <w:hideMark/>
          </w:tcPr>
          <w:p w14:paraId="6BEE62D8" w14:textId="77777777" w:rsidR="007138C1" w:rsidRPr="00154994" w:rsidRDefault="007138C1" w:rsidP="0038685E">
            <w:pPr>
              <w:spacing w:before="60" w:line="300" w:lineRule="auto"/>
              <w:jc w:val="both"/>
              <w:rPr>
                <w:rFonts w:eastAsia="Calibri"/>
                <w:sz w:val="28"/>
                <w:szCs w:val="28"/>
                <w:lang w:val="vi-VN"/>
              </w:rPr>
            </w:pPr>
          </w:p>
        </w:tc>
        <w:tc>
          <w:tcPr>
            <w:tcW w:w="4945" w:type="dxa"/>
            <w:tcMar>
              <w:top w:w="0" w:type="dxa"/>
              <w:left w:w="108" w:type="dxa"/>
              <w:bottom w:w="0" w:type="dxa"/>
              <w:right w:w="108" w:type="dxa"/>
            </w:tcMar>
            <w:hideMark/>
          </w:tcPr>
          <w:p w14:paraId="3352DD2C" w14:textId="77777777" w:rsidR="007138C1" w:rsidRPr="00541A4C" w:rsidRDefault="007138C1" w:rsidP="0038685E">
            <w:pPr>
              <w:spacing w:before="60" w:line="300" w:lineRule="auto"/>
              <w:jc w:val="center"/>
              <w:rPr>
                <w:rFonts w:eastAsia="Calibri"/>
                <w:sz w:val="28"/>
                <w:szCs w:val="28"/>
                <w:lang w:val="vi-VN"/>
              </w:rPr>
            </w:pPr>
            <w:r w:rsidRPr="00541A4C">
              <w:rPr>
                <w:rFonts w:eastAsia="Calibri"/>
                <w:b/>
                <w:bCs/>
                <w:spacing w:val="-8"/>
                <w:sz w:val="28"/>
                <w:szCs w:val="28"/>
                <w:lang w:val="vi-VN"/>
              </w:rPr>
              <w:t>NGƯỜI ĐẠI DIỆN THEO PHÁP LUẬT</w:t>
            </w:r>
            <w:r w:rsidRPr="00541A4C">
              <w:rPr>
                <w:rFonts w:eastAsia="Calibri"/>
                <w:b/>
                <w:bCs/>
                <w:sz w:val="28"/>
                <w:szCs w:val="28"/>
                <w:lang w:val="vi-VN"/>
              </w:rPr>
              <w:br/>
            </w:r>
            <w:r w:rsidRPr="00541A4C">
              <w:rPr>
                <w:rFonts w:eastAsia="Calibri"/>
                <w:i/>
                <w:iCs/>
                <w:sz w:val="28"/>
                <w:szCs w:val="28"/>
                <w:lang w:val="vi-VN"/>
              </w:rPr>
              <w:t>(Ký, ghi rõ họ tên và đóng dấu)</w:t>
            </w:r>
          </w:p>
        </w:tc>
      </w:tr>
    </w:tbl>
    <w:p w14:paraId="546F0C49" w14:textId="164666BD" w:rsidR="007138C1" w:rsidRPr="00FD53BA" w:rsidRDefault="007138C1" w:rsidP="00217B98">
      <w:pPr>
        <w:ind w:firstLine="720"/>
        <w:rPr>
          <w:lang w:val="vi-VN"/>
        </w:rPr>
      </w:pPr>
      <w:r w:rsidRPr="00FD53BA">
        <w:rPr>
          <w:lang w:val="vi-VN"/>
        </w:rPr>
        <w:br w:type="page"/>
      </w:r>
    </w:p>
    <w:p w14:paraId="227F5CB9" w14:textId="0D2B96FA" w:rsidR="007138C1" w:rsidRDefault="007138C1" w:rsidP="007138C1">
      <w:pPr>
        <w:spacing w:line="276" w:lineRule="auto"/>
        <w:jc w:val="right"/>
        <w:rPr>
          <w:rFonts w:eastAsia="Calibri"/>
          <w:b/>
          <w:iCs/>
          <w:sz w:val="28"/>
          <w:szCs w:val="28"/>
          <w:lang w:val="vi-VN"/>
        </w:rPr>
      </w:pPr>
      <w:r>
        <w:rPr>
          <w:rFonts w:eastAsia="Calibri"/>
          <w:b/>
          <w:iCs/>
          <w:sz w:val="28"/>
          <w:szCs w:val="28"/>
          <w:lang w:val="vi-VN"/>
        </w:rPr>
        <w:lastRenderedPageBreak/>
        <w:t>M</w:t>
      </w:r>
      <w:r w:rsidR="00AF470E">
        <w:rPr>
          <w:rFonts w:eastAsia="Calibri"/>
          <w:b/>
          <w:iCs/>
          <w:sz w:val="28"/>
          <w:szCs w:val="28"/>
        </w:rPr>
        <w:t>ẫ</w:t>
      </w:r>
      <w:r>
        <w:rPr>
          <w:rFonts w:eastAsia="Calibri"/>
          <w:b/>
          <w:iCs/>
          <w:sz w:val="28"/>
          <w:szCs w:val="28"/>
          <w:lang w:val="vi-VN"/>
        </w:rPr>
        <w:t>u số 09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138C1" w:rsidRPr="00FD53BA" w14:paraId="4F38C8CC" w14:textId="77777777" w:rsidTr="0038685E">
        <w:trPr>
          <w:tblCellSpacing w:w="0" w:type="dxa"/>
        </w:trPr>
        <w:tc>
          <w:tcPr>
            <w:tcW w:w="1850" w:type="pct"/>
            <w:shd w:val="clear" w:color="auto" w:fill="FFFFFF"/>
            <w:tcMar>
              <w:top w:w="0" w:type="dxa"/>
              <w:left w:w="108" w:type="dxa"/>
              <w:bottom w:w="0" w:type="dxa"/>
              <w:right w:w="108" w:type="dxa"/>
            </w:tcMar>
            <w:hideMark/>
          </w:tcPr>
          <w:p w14:paraId="0B14E559" w14:textId="77777777" w:rsidR="007138C1" w:rsidRPr="00F45FC1" w:rsidRDefault="007138C1" w:rsidP="0038685E">
            <w:pPr>
              <w:pStyle w:val="NormalWeb"/>
              <w:spacing w:before="120" w:beforeAutospacing="0" w:after="120" w:afterAutospacing="0" w:line="234" w:lineRule="atLeast"/>
              <w:jc w:val="center"/>
              <w:rPr>
                <w:color w:val="000000"/>
                <w:lang w:val="vi-VN"/>
              </w:rPr>
            </w:pPr>
            <w:r w:rsidRPr="00F45FC1">
              <w:rPr>
                <w:color w:val="000000"/>
                <w:lang w:val="vi-VN"/>
              </w:rPr>
              <w:t>TÊN CQ, TC CHỦ QUẢN</w:t>
            </w:r>
            <w:r w:rsidRPr="00F45FC1">
              <w:rPr>
                <w:color w:val="000000"/>
                <w:lang w:val="vi-VN"/>
              </w:rPr>
              <w:br/>
              <w:t>(NẾU CÓ)</w:t>
            </w:r>
            <w:r w:rsidRPr="00F45FC1">
              <w:rPr>
                <w:color w:val="000000"/>
                <w:lang w:val="vi-VN"/>
              </w:rPr>
              <w:br/>
            </w:r>
            <w:r w:rsidRPr="00F45FC1">
              <w:rPr>
                <w:b/>
                <w:bCs/>
                <w:color w:val="000000"/>
                <w:lang w:val="vi-VN"/>
              </w:rPr>
              <w:t>TÊN CƠ QUAN XÁC NHẬN KHAI BÁO</w:t>
            </w:r>
            <w:r w:rsidRPr="00F45FC1">
              <w:rPr>
                <w:b/>
                <w:bCs/>
                <w:color w:val="000000"/>
                <w:lang w:val="vi-VN"/>
              </w:rPr>
              <w:br/>
              <w:t>-------</w:t>
            </w:r>
          </w:p>
        </w:tc>
        <w:tc>
          <w:tcPr>
            <w:tcW w:w="3100" w:type="pct"/>
            <w:shd w:val="clear" w:color="auto" w:fill="FFFFFF"/>
            <w:tcMar>
              <w:top w:w="0" w:type="dxa"/>
              <w:left w:w="108" w:type="dxa"/>
              <w:bottom w:w="0" w:type="dxa"/>
              <w:right w:w="108" w:type="dxa"/>
            </w:tcMar>
            <w:hideMark/>
          </w:tcPr>
          <w:p w14:paraId="3BAF4D64" w14:textId="77777777" w:rsidR="007138C1" w:rsidRPr="00F45FC1" w:rsidRDefault="007138C1" w:rsidP="0038685E">
            <w:pPr>
              <w:pStyle w:val="NormalWeb"/>
              <w:spacing w:before="120" w:beforeAutospacing="0" w:after="120" w:afterAutospacing="0" w:line="234" w:lineRule="atLeast"/>
              <w:jc w:val="center"/>
              <w:rPr>
                <w:color w:val="000000"/>
                <w:lang w:val="vi-VN"/>
              </w:rPr>
            </w:pPr>
            <w:r w:rsidRPr="00F45FC1">
              <w:rPr>
                <w:b/>
                <w:bCs/>
                <w:color w:val="000000"/>
                <w:lang w:val="vi-VN"/>
              </w:rPr>
              <w:t>CỘNG HÒA XÃ HỘI CHỦ NGHĨA VIỆT NAM</w:t>
            </w:r>
            <w:r w:rsidRPr="00F45FC1">
              <w:rPr>
                <w:b/>
                <w:bCs/>
                <w:color w:val="000000"/>
                <w:lang w:val="vi-VN"/>
              </w:rPr>
              <w:br/>
              <w:t>Độc lập - Tự do - Hạnh phúc</w:t>
            </w:r>
            <w:r w:rsidRPr="00F45FC1">
              <w:rPr>
                <w:b/>
                <w:bCs/>
                <w:color w:val="000000"/>
                <w:lang w:val="vi-VN"/>
              </w:rPr>
              <w:br/>
              <w:t>---------------</w:t>
            </w:r>
          </w:p>
        </w:tc>
      </w:tr>
      <w:tr w:rsidR="007138C1" w:rsidRPr="00F45FC1" w14:paraId="703D3E34" w14:textId="77777777" w:rsidTr="0038685E">
        <w:trPr>
          <w:tblCellSpacing w:w="0" w:type="dxa"/>
        </w:trPr>
        <w:tc>
          <w:tcPr>
            <w:tcW w:w="1850" w:type="pct"/>
            <w:shd w:val="clear" w:color="auto" w:fill="FFFFFF"/>
            <w:tcMar>
              <w:top w:w="0" w:type="dxa"/>
              <w:left w:w="108" w:type="dxa"/>
              <w:bottom w:w="0" w:type="dxa"/>
              <w:right w:w="108" w:type="dxa"/>
            </w:tcMar>
            <w:hideMark/>
          </w:tcPr>
          <w:p w14:paraId="507C2149" w14:textId="77777777" w:rsidR="007138C1" w:rsidRPr="00F45FC1" w:rsidRDefault="007138C1" w:rsidP="0038685E">
            <w:pPr>
              <w:pStyle w:val="NormalWeb"/>
              <w:spacing w:before="120" w:beforeAutospacing="0" w:after="120" w:afterAutospacing="0" w:line="234" w:lineRule="atLeast"/>
              <w:jc w:val="center"/>
              <w:rPr>
                <w:color w:val="000000"/>
                <w:sz w:val="28"/>
                <w:szCs w:val="28"/>
                <w:lang w:val="vi-VN"/>
              </w:rPr>
            </w:pPr>
            <w:r w:rsidRPr="00F45FC1">
              <w:rPr>
                <w:color w:val="000000"/>
                <w:sz w:val="28"/>
                <w:szCs w:val="28"/>
                <w:lang w:val="en-SG"/>
              </w:rPr>
              <w:t>Số: ……./….</w:t>
            </w:r>
          </w:p>
        </w:tc>
        <w:tc>
          <w:tcPr>
            <w:tcW w:w="3100" w:type="pct"/>
            <w:shd w:val="clear" w:color="auto" w:fill="FFFFFF"/>
            <w:tcMar>
              <w:top w:w="0" w:type="dxa"/>
              <w:left w:w="108" w:type="dxa"/>
              <w:bottom w:w="0" w:type="dxa"/>
              <w:right w:w="108" w:type="dxa"/>
            </w:tcMar>
            <w:hideMark/>
          </w:tcPr>
          <w:p w14:paraId="4515CBEE" w14:textId="77777777" w:rsidR="007138C1" w:rsidRPr="00F45FC1" w:rsidRDefault="007138C1" w:rsidP="0038685E">
            <w:pPr>
              <w:pStyle w:val="NormalWeb"/>
              <w:spacing w:before="120" w:beforeAutospacing="0" w:after="120" w:afterAutospacing="0" w:line="234" w:lineRule="atLeast"/>
              <w:jc w:val="right"/>
              <w:rPr>
                <w:color w:val="000000"/>
                <w:sz w:val="28"/>
                <w:szCs w:val="28"/>
              </w:rPr>
            </w:pPr>
            <w:r w:rsidRPr="00F45FC1">
              <w:rPr>
                <w:i/>
                <w:iCs/>
                <w:color w:val="000000"/>
                <w:sz w:val="28"/>
                <w:szCs w:val="28"/>
                <w:lang w:val="en-SG"/>
              </w:rPr>
              <w:t>…..</w:t>
            </w:r>
            <w:r w:rsidRPr="00F45FC1">
              <w:rPr>
                <w:i/>
                <w:iCs/>
                <w:color w:val="000000"/>
                <w:sz w:val="28"/>
                <w:szCs w:val="28"/>
              </w:rPr>
              <w:t>, ngày</w:t>
            </w:r>
            <w:r w:rsidRPr="00F45FC1">
              <w:rPr>
                <w:i/>
                <w:iCs/>
                <w:color w:val="000000"/>
                <w:sz w:val="28"/>
                <w:szCs w:val="28"/>
                <w:lang w:val="en-SG"/>
              </w:rPr>
              <w:t> …. t</w:t>
            </w:r>
            <w:r w:rsidRPr="00F45FC1">
              <w:rPr>
                <w:i/>
                <w:iCs/>
                <w:color w:val="000000"/>
                <w:sz w:val="28"/>
                <w:szCs w:val="28"/>
              </w:rPr>
              <w:t>hán</w:t>
            </w:r>
            <w:r w:rsidRPr="00F45FC1">
              <w:rPr>
                <w:i/>
                <w:iCs/>
                <w:color w:val="000000"/>
                <w:sz w:val="28"/>
                <w:szCs w:val="28"/>
                <w:lang w:val="en-SG"/>
              </w:rPr>
              <w:t>g … </w:t>
            </w:r>
            <w:r w:rsidRPr="00F45FC1">
              <w:rPr>
                <w:i/>
                <w:iCs/>
                <w:color w:val="000000"/>
                <w:sz w:val="28"/>
                <w:szCs w:val="28"/>
              </w:rPr>
              <w:t>năm</w:t>
            </w:r>
            <w:r w:rsidRPr="00F45FC1">
              <w:rPr>
                <w:i/>
                <w:iCs/>
                <w:color w:val="000000"/>
                <w:sz w:val="28"/>
                <w:szCs w:val="28"/>
                <w:lang w:val="en-SG"/>
              </w:rPr>
              <w:t>….</w:t>
            </w:r>
          </w:p>
        </w:tc>
      </w:tr>
    </w:tbl>
    <w:p w14:paraId="78883B6F" w14:textId="77777777" w:rsidR="007138C1" w:rsidRPr="00F45FC1" w:rsidRDefault="007138C1" w:rsidP="007138C1">
      <w:pPr>
        <w:pStyle w:val="NormalWeb"/>
        <w:shd w:val="clear" w:color="auto" w:fill="FFFFFF"/>
        <w:spacing w:before="120" w:beforeAutospacing="0" w:after="120" w:afterAutospacing="0" w:line="234" w:lineRule="atLeast"/>
        <w:rPr>
          <w:color w:val="000000"/>
          <w:sz w:val="28"/>
          <w:szCs w:val="28"/>
        </w:rPr>
      </w:pPr>
      <w:r w:rsidRPr="00F45FC1">
        <w:rPr>
          <w:color w:val="000000"/>
          <w:sz w:val="28"/>
          <w:szCs w:val="28"/>
          <w:lang w:val="en-SG"/>
        </w:rPr>
        <w:t> </w:t>
      </w:r>
    </w:p>
    <w:p w14:paraId="1D5D1CEB" w14:textId="77777777" w:rsidR="007138C1" w:rsidRPr="00F45FC1" w:rsidRDefault="007138C1" w:rsidP="007138C1">
      <w:pPr>
        <w:pStyle w:val="NormalWeb"/>
        <w:shd w:val="clear" w:color="auto" w:fill="FFFFFF"/>
        <w:spacing w:before="0" w:beforeAutospacing="0" w:after="0" w:afterAutospacing="0" w:line="234" w:lineRule="atLeast"/>
        <w:jc w:val="center"/>
        <w:rPr>
          <w:b/>
          <w:bCs/>
          <w:color w:val="000000"/>
          <w:sz w:val="28"/>
          <w:szCs w:val="28"/>
          <w:lang w:val="vi-VN"/>
        </w:rPr>
      </w:pPr>
      <w:r w:rsidRPr="00F45FC1">
        <w:rPr>
          <w:b/>
          <w:bCs/>
          <w:color w:val="000000"/>
          <w:sz w:val="28"/>
          <w:szCs w:val="28"/>
          <w:lang w:val="vi-VN"/>
        </w:rPr>
        <w:t>Xác nhận khai báo</w:t>
      </w:r>
    </w:p>
    <w:p w14:paraId="182B2623" w14:textId="77777777" w:rsidR="007138C1" w:rsidRPr="002241B5" w:rsidRDefault="007138C1" w:rsidP="007138C1">
      <w:pPr>
        <w:pStyle w:val="NormalWeb"/>
        <w:shd w:val="clear" w:color="auto" w:fill="FFFFFF"/>
        <w:spacing w:before="0" w:beforeAutospacing="0" w:after="0" w:afterAutospacing="0" w:line="234" w:lineRule="atLeast"/>
        <w:jc w:val="center"/>
        <w:rPr>
          <w:color w:val="000000"/>
          <w:sz w:val="28"/>
          <w:szCs w:val="28"/>
          <w:lang w:val="vi-VN"/>
        </w:rPr>
      </w:pPr>
      <w:r w:rsidRPr="002241B5">
        <w:rPr>
          <w:b/>
          <w:bCs/>
          <w:color w:val="000000"/>
          <w:sz w:val="28"/>
          <w:szCs w:val="28"/>
          <w:lang w:val="vi-VN"/>
        </w:rPr>
        <w:t>Hoạt động phát hành xuất bản phẩm</w:t>
      </w:r>
    </w:p>
    <w:p w14:paraId="4A62BA1F" w14:textId="77777777" w:rsidR="007138C1" w:rsidRPr="00F45FC1" w:rsidRDefault="007138C1" w:rsidP="007138C1">
      <w:pPr>
        <w:pStyle w:val="NormalWeb"/>
        <w:shd w:val="clear" w:color="auto" w:fill="FFFFFF"/>
        <w:spacing w:before="120" w:beforeAutospacing="0" w:after="120" w:afterAutospacing="0" w:line="234" w:lineRule="atLeast"/>
        <w:rPr>
          <w:color w:val="000000"/>
          <w:sz w:val="28"/>
          <w:szCs w:val="28"/>
          <w:lang w:val="vi-VN"/>
        </w:rPr>
      </w:pPr>
    </w:p>
    <w:p w14:paraId="488B13F3"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1. Tên cơ sở phát hành xuất bản phẩm:.......................................................................</w:t>
      </w:r>
    </w:p>
    <w:p w14:paraId="1A891F35"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Địa chỉ trụ sở chính: .......................................................................</w:t>
      </w:r>
    </w:p>
    <w:p w14:paraId="197EE423"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Số điện thoại: ................................... Email: ......................................</w:t>
      </w:r>
    </w:p>
    <w:p w14:paraId="3402C8D0"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Mã số doanh nghiệp hoặc Mã số thuế.......................................................................</w:t>
      </w:r>
    </w:p>
    <w:p w14:paraId="69DEB2F2"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Các chi nhánh và địa điểm kinh doanh gồm (nếu có):</w:t>
      </w:r>
    </w:p>
    <w:p w14:paraId="1F83D086"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Chi nhánh:</w:t>
      </w:r>
    </w:p>
    <w:p w14:paraId="1EE359A8"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Số lượng chi nhánh: .......................................................................</w:t>
      </w:r>
    </w:p>
    <w:p w14:paraId="12F3459F"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Địa chỉ, số điện thoại từng chi nhánh: .......................................................................</w:t>
      </w:r>
    </w:p>
    <w:p w14:paraId="19C29219"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Địa điểm kinh doanh:</w:t>
      </w:r>
    </w:p>
    <w:p w14:paraId="586B7870"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Số lượng địa điểm: .......................................................................</w:t>
      </w:r>
    </w:p>
    <w:p w14:paraId="2DF832BC" w14:textId="77777777" w:rsidR="007138C1" w:rsidRPr="002241B5" w:rsidRDefault="007138C1" w:rsidP="007138C1">
      <w:pPr>
        <w:shd w:val="clear" w:color="auto" w:fill="FFFFFF"/>
        <w:spacing w:before="120"/>
        <w:rPr>
          <w:color w:val="000000"/>
          <w:sz w:val="18"/>
          <w:szCs w:val="18"/>
          <w:lang w:val="vi-VN"/>
        </w:rPr>
      </w:pPr>
      <w:r w:rsidRPr="002241B5">
        <w:rPr>
          <w:color w:val="000000"/>
          <w:sz w:val="28"/>
          <w:szCs w:val="28"/>
          <w:lang w:val="vi-VN"/>
        </w:rPr>
        <w:t>Địa chỉ, số điện thoại từng địa điểm: .......................................................................</w:t>
      </w:r>
    </w:p>
    <w:p w14:paraId="25BF2C2B" w14:textId="77777777" w:rsidR="007138C1" w:rsidRPr="00F45FC1" w:rsidRDefault="007138C1" w:rsidP="007138C1">
      <w:pPr>
        <w:spacing w:before="120"/>
        <w:rPr>
          <w:sz w:val="28"/>
          <w:szCs w:val="28"/>
          <w:lang w:val="vi-VN"/>
        </w:rPr>
      </w:pPr>
      <w:r w:rsidRPr="00F45FC1">
        <w:rPr>
          <w:color w:val="000000"/>
          <w:sz w:val="28"/>
          <w:szCs w:val="28"/>
          <w:lang w:val="vi-VN"/>
        </w:rPr>
        <w:t xml:space="preserve">Đã thực hiện khai báo hoạt động </w:t>
      </w:r>
      <w:r w:rsidRPr="002241B5">
        <w:rPr>
          <w:color w:val="000000"/>
          <w:sz w:val="28"/>
          <w:szCs w:val="28"/>
          <w:lang w:val="vi-VN"/>
        </w:rPr>
        <w:t>phát hành</w:t>
      </w:r>
      <w:r w:rsidRPr="00F45FC1">
        <w:rPr>
          <w:color w:val="000000"/>
          <w:sz w:val="28"/>
          <w:szCs w:val="28"/>
          <w:lang w:val="vi-VN"/>
        </w:rPr>
        <w:t xml:space="preserve"> xuất bản phẩm.</w:t>
      </w:r>
      <w:r w:rsidRPr="00F45FC1">
        <w:rPr>
          <w:sz w:val="28"/>
          <w:szCs w:val="28"/>
          <w:lang w:val="vi-VN"/>
        </w:rPr>
        <w:t xml:space="preserve"> </w:t>
      </w:r>
    </w:p>
    <w:p w14:paraId="320E273E" w14:textId="77777777" w:rsidR="007138C1" w:rsidRPr="00F45FC1" w:rsidRDefault="007138C1" w:rsidP="007138C1">
      <w:pPr>
        <w:spacing w:before="120" w:line="360" w:lineRule="atLeast"/>
        <w:ind w:firstLine="709"/>
        <w:jc w:val="both"/>
        <w:rPr>
          <w:sz w:val="28"/>
          <w:szCs w:val="28"/>
          <w:lang w:val="vi-VN"/>
        </w:rPr>
      </w:pP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7138C1" w:rsidRPr="00FD53BA" w14:paraId="5C5C19B7" w14:textId="77777777" w:rsidTr="0038685E">
        <w:trPr>
          <w:tblCellSpacing w:w="0" w:type="dxa"/>
          <w:jc w:val="center"/>
        </w:trPr>
        <w:tc>
          <w:tcPr>
            <w:tcW w:w="4428" w:type="dxa"/>
            <w:tcMar>
              <w:top w:w="0" w:type="dxa"/>
              <w:left w:w="108" w:type="dxa"/>
              <w:bottom w:w="0" w:type="dxa"/>
              <w:right w:w="108" w:type="dxa"/>
            </w:tcMar>
            <w:hideMark/>
          </w:tcPr>
          <w:p w14:paraId="64044326" w14:textId="77777777" w:rsidR="007138C1" w:rsidRPr="00F45FC1" w:rsidRDefault="007138C1" w:rsidP="0038685E">
            <w:pPr>
              <w:spacing w:before="60" w:line="300" w:lineRule="auto"/>
              <w:jc w:val="both"/>
              <w:rPr>
                <w:sz w:val="28"/>
                <w:szCs w:val="28"/>
                <w:lang w:val="vi-VN"/>
              </w:rPr>
            </w:pPr>
          </w:p>
        </w:tc>
        <w:tc>
          <w:tcPr>
            <w:tcW w:w="4945" w:type="dxa"/>
            <w:tcMar>
              <w:top w:w="0" w:type="dxa"/>
              <w:left w:w="108" w:type="dxa"/>
              <w:bottom w:w="0" w:type="dxa"/>
              <w:right w:w="108" w:type="dxa"/>
            </w:tcMar>
            <w:hideMark/>
          </w:tcPr>
          <w:p w14:paraId="1290E98A" w14:textId="77777777" w:rsidR="007138C1" w:rsidRPr="00F45FC1" w:rsidRDefault="007138C1" w:rsidP="0038685E">
            <w:pPr>
              <w:spacing w:before="60" w:line="300" w:lineRule="auto"/>
              <w:jc w:val="center"/>
              <w:rPr>
                <w:sz w:val="28"/>
                <w:szCs w:val="28"/>
                <w:lang w:val="vi-VN"/>
              </w:rPr>
            </w:pPr>
            <w:r w:rsidRPr="00F45FC1">
              <w:rPr>
                <w:b/>
                <w:bCs/>
                <w:spacing w:val="-8"/>
                <w:sz w:val="28"/>
                <w:szCs w:val="28"/>
                <w:lang w:val="vi-VN"/>
              </w:rPr>
              <w:t>NGƯỜI ĐẠI DIỆN THEO PHÁP LUẬT</w:t>
            </w:r>
            <w:r w:rsidRPr="00F45FC1">
              <w:rPr>
                <w:b/>
                <w:bCs/>
                <w:sz w:val="28"/>
                <w:szCs w:val="28"/>
                <w:lang w:val="vi-VN"/>
              </w:rPr>
              <w:br/>
            </w:r>
            <w:r w:rsidRPr="00F45FC1">
              <w:rPr>
                <w:i/>
                <w:iCs/>
                <w:sz w:val="28"/>
                <w:szCs w:val="28"/>
                <w:lang w:val="vi-VN"/>
              </w:rPr>
              <w:t>(Ký, ghi rõ họ tên và đóng dấu)</w:t>
            </w:r>
          </w:p>
        </w:tc>
      </w:tr>
    </w:tbl>
    <w:p w14:paraId="25E021DA" w14:textId="77777777" w:rsidR="00E8299B" w:rsidRPr="00FD53BA" w:rsidRDefault="00E8299B" w:rsidP="00217B98">
      <w:pPr>
        <w:ind w:firstLine="720"/>
        <w:rPr>
          <w:lang w:val="vi-VN"/>
        </w:rPr>
      </w:pPr>
    </w:p>
    <w:sectPr w:rsidR="00E8299B" w:rsidRPr="00FD53BA" w:rsidSect="001D4AF9">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871F" w14:textId="77777777" w:rsidR="00557B39" w:rsidRDefault="00557B39">
      <w:r>
        <w:separator/>
      </w:r>
    </w:p>
  </w:endnote>
  <w:endnote w:type="continuationSeparator" w:id="0">
    <w:p w14:paraId="723A449B" w14:textId="77777777" w:rsidR="00557B39" w:rsidRDefault="0055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0156" w14:textId="77777777" w:rsidR="00557B39" w:rsidRDefault="00557B39">
      <w:r>
        <w:separator/>
      </w:r>
    </w:p>
  </w:footnote>
  <w:footnote w:type="continuationSeparator" w:id="0">
    <w:p w14:paraId="200F25D4" w14:textId="77777777" w:rsidR="00557B39" w:rsidRDefault="0055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1E9"/>
    <w:rsid w:val="00041310"/>
    <w:rsid w:val="0004519D"/>
    <w:rsid w:val="00063AB8"/>
    <w:rsid w:val="00071A37"/>
    <w:rsid w:val="000A297E"/>
    <w:rsid w:val="000D09C4"/>
    <w:rsid w:val="000D28E5"/>
    <w:rsid w:val="000E4067"/>
    <w:rsid w:val="000E6009"/>
    <w:rsid w:val="000F1018"/>
    <w:rsid w:val="000F6AA8"/>
    <w:rsid w:val="0010587C"/>
    <w:rsid w:val="001106D7"/>
    <w:rsid w:val="0012045E"/>
    <w:rsid w:val="001265B7"/>
    <w:rsid w:val="00140242"/>
    <w:rsid w:val="00144523"/>
    <w:rsid w:val="00154DA4"/>
    <w:rsid w:val="001600AC"/>
    <w:rsid w:val="00165B4B"/>
    <w:rsid w:val="00166DF4"/>
    <w:rsid w:val="0017075D"/>
    <w:rsid w:val="001775A1"/>
    <w:rsid w:val="00185592"/>
    <w:rsid w:val="001910A8"/>
    <w:rsid w:val="0019279F"/>
    <w:rsid w:val="001A7308"/>
    <w:rsid w:val="001B123F"/>
    <w:rsid w:val="001B3574"/>
    <w:rsid w:val="001B403D"/>
    <w:rsid w:val="001B4101"/>
    <w:rsid w:val="001C5687"/>
    <w:rsid w:val="001D003D"/>
    <w:rsid w:val="001D4AF9"/>
    <w:rsid w:val="001D55A4"/>
    <w:rsid w:val="001F0262"/>
    <w:rsid w:val="001F1313"/>
    <w:rsid w:val="00205EC9"/>
    <w:rsid w:val="00217B98"/>
    <w:rsid w:val="00230692"/>
    <w:rsid w:val="00231A01"/>
    <w:rsid w:val="00244A99"/>
    <w:rsid w:val="0025785F"/>
    <w:rsid w:val="00261732"/>
    <w:rsid w:val="00264D2F"/>
    <w:rsid w:val="00271338"/>
    <w:rsid w:val="00292343"/>
    <w:rsid w:val="002A0F27"/>
    <w:rsid w:val="003053BF"/>
    <w:rsid w:val="00314AFA"/>
    <w:rsid w:val="00330355"/>
    <w:rsid w:val="00330999"/>
    <w:rsid w:val="0034513D"/>
    <w:rsid w:val="00353373"/>
    <w:rsid w:val="003544CD"/>
    <w:rsid w:val="00366979"/>
    <w:rsid w:val="00373B30"/>
    <w:rsid w:val="00373EB4"/>
    <w:rsid w:val="00377998"/>
    <w:rsid w:val="003848C8"/>
    <w:rsid w:val="00384CE7"/>
    <w:rsid w:val="00390BFC"/>
    <w:rsid w:val="00391BBA"/>
    <w:rsid w:val="003B64D3"/>
    <w:rsid w:val="003D4609"/>
    <w:rsid w:val="003F5664"/>
    <w:rsid w:val="00416EA9"/>
    <w:rsid w:val="00433C74"/>
    <w:rsid w:val="00464B0D"/>
    <w:rsid w:val="00476F0E"/>
    <w:rsid w:val="0049645D"/>
    <w:rsid w:val="004D0B0B"/>
    <w:rsid w:val="004D0BC4"/>
    <w:rsid w:val="005154EF"/>
    <w:rsid w:val="00527614"/>
    <w:rsid w:val="00530153"/>
    <w:rsid w:val="00547B7C"/>
    <w:rsid w:val="00550DC3"/>
    <w:rsid w:val="00555156"/>
    <w:rsid w:val="00557B39"/>
    <w:rsid w:val="0056257A"/>
    <w:rsid w:val="005B241A"/>
    <w:rsid w:val="005B2C12"/>
    <w:rsid w:val="005C2500"/>
    <w:rsid w:val="005C5CDF"/>
    <w:rsid w:val="005F24E6"/>
    <w:rsid w:val="005F6C48"/>
    <w:rsid w:val="006133D3"/>
    <w:rsid w:val="006142F2"/>
    <w:rsid w:val="00623A63"/>
    <w:rsid w:val="006241BE"/>
    <w:rsid w:val="00643C3C"/>
    <w:rsid w:val="00646AC0"/>
    <w:rsid w:val="00652A1C"/>
    <w:rsid w:val="00652D0B"/>
    <w:rsid w:val="0066688E"/>
    <w:rsid w:val="00676852"/>
    <w:rsid w:val="006A73FF"/>
    <w:rsid w:val="006B4AFF"/>
    <w:rsid w:val="006D16F5"/>
    <w:rsid w:val="006E04B7"/>
    <w:rsid w:val="006F610A"/>
    <w:rsid w:val="0070285F"/>
    <w:rsid w:val="00704B0C"/>
    <w:rsid w:val="007138C1"/>
    <w:rsid w:val="007175EE"/>
    <w:rsid w:val="00727BE3"/>
    <w:rsid w:val="00733EAF"/>
    <w:rsid w:val="007366E6"/>
    <w:rsid w:val="00743176"/>
    <w:rsid w:val="007462D5"/>
    <w:rsid w:val="00764108"/>
    <w:rsid w:val="007708AC"/>
    <w:rsid w:val="00793BB7"/>
    <w:rsid w:val="007A1302"/>
    <w:rsid w:val="007A438C"/>
    <w:rsid w:val="007B7182"/>
    <w:rsid w:val="007D657E"/>
    <w:rsid w:val="007E79B0"/>
    <w:rsid w:val="00814EF6"/>
    <w:rsid w:val="008322B9"/>
    <w:rsid w:val="008375F7"/>
    <w:rsid w:val="00845A87"/>
    <w:rsid w:val="008502D0"/>
    <w:rsid w:val="00854599"/>
    <w:rsid w:val="00866134"/>
    <w:rsid w:val="00880EA2"/>
    <w:rsid w:val="00894AA1"/>
    <w:rsid w:val="0089647C"/>
    <w:rsid w:val="008B29ED"/>
    <w:rsid w:val="008B68D2"/>
    <w:rsid w:val="008C2535"/>
    <w:rsid w:val="008C547B"/>
    <w:rsid w:val="008D2164"/>
    <w:rsid w:val="008E3A09"/>
    <w:rsid w:val="008E47D1"/>
    <w:rsid w:val="008F1466"/>
    <w:rsid w:val="008F5E0A"/>
    <w:rsid w:val="00907F51"/>
    <w:rsid w:val="00916964"/>
    <w:rsid w:val="00924216"/>
    <w:rsid w:val="009242CD"/>
    <w:rsid w:val="009245BB"/>
    <w:rsid w:val="00983ADC"/>
    <w:rsid w:val="00990F4A"/>
    <w:rsid w:val="00994FC1"/>
    <w:rsid w:val="009E1A99"/>
    <w:rsid w:val="009E2036"/>
    <w:rsid w:val="009E7ACE"/>
    <w:rsid w:val="00A23027"/>
    <w:rsid w:val="00A31017"/>
    <w:rsid w:val="00A50CF4"/>
    <w:rsid w:val="00A50F07"/>
    <w:rsid w:val="00A57234"/>
    <w:rsid w:val="00A64E74"/>
    <w:rsid w:val="00A72F1D"/>
    <w:rsid w:val="00A973A7"/>
    <w:rsid w:val="00AA544E"/>
    <w:rsid w:val="00AA6EB2"/>
    <w:rsid w:val="00AB1964"/>
    <w:rsid w:val="00AB4BA8"/>
    <w:rsid w:val="00AC4DCB"/>
    <w:rsid w:val="00AD6C91"/>
    <w:rsid w:val="00AE358B"/>
    <w:rsid w:val="00AE6C25"/>
    <w:rsid w:val="00AF4598"/>
    <w:rsid w:val="00AF470E"/>
    <w:rsid w:val="00B0364E"/>
    <w:rsid w:val="00B050D1"/>
    <w:rsid w:val="00B11B2F"/>
    <w:rsid w:val="00B13FFE"/>
    <w:rsid w:val="00B20724"/>
    <w:rsid w:val="00B20871"/>
    <w:rsid w:val="00B242C7"/>
    <w:rsid w:val="00B32A7B"/>
    <w:rsid w:val="00B3601B"/>
    <w:rsid w:val="00B50CCB"/>
    <w:rsid w:val="00B54A38"/>
    <w:rsid w:val="00B601C3"/>
    <w:rsid w:val="00B6593F"/>
    <w:rsid w:val="00B818F8"/>
    <w:rsid w:val="00B921EF"/>
    <w:rsid w:val="00BB012A"/>
    <w:rsid w:val="00BC282C"/>
    <w:rsid w:val="00BC5630"/>
    <w:rsid w:val="00BD33EF"/>
    <w:rsid w:val="00BD4F7C"/>
    <w:rsid w:val="00BD544C"/>
    <w:rsid w:val="00BD669D"/>
    <w:rsid w:val="00BE34B2"/>
    <w:rsid w:val="00BF7905"/>
    <w:rsid w:val="00C021DE"/>
    <w:rsid w:val="00C069C5"/>
    <w:rsid w:val="00C15ED3"/>
    <w:rsid w:val="00C17763"/>
    <w:rsid w:val="00C428BC"/>
    <w:rsid w:val="00C644E1"/>
    <w:rsid w:val="00C81D5E"/>
    <w:rsid w:val="00C822FC"/>
    <w:rsid w:val="00CA2FDA"/>
    <w:rsid w:val="00CB242F"/>
    <w:rsid w:val="00CB455F"/>
    <w:rsid w:val="00CC426D"/>
    <w:rsid w:val="00CD1CD9"/>
    <w:rsid w:val="00CD298A"/>
    <w:rsid w:val="00CD45FB"/>
    <w:rsid w:val="00CF749E"/>
    <w:rsid w:val="00D00213"/>
    <w:rsid w:val="00D15117"/>
    <w:rsid w:val="00D15BDD"/>
    <w:rsid w:val="00D22700"/>
    <w:rsid w:val="00D24561"/>
    <w:rsid w:val="00D24861"/>
    <w:rsid w:val="00D60730"/>
    <w:rsid w:val="00D62A9A"/>
    <w:rsid w:val="00D77D38"/>
    <w:rsid w:val="00D9259A"/>
    <w:rsid w:val="00D94C57"/>
    <w:rsid w:val="00DB7317"/>
    <w:rsid w:val="00DE1F05"/>
    <w:rsid w:val="00E272CD"/>
    <w:rsid w:val="00E31EC6"/>
    <w:rsid w:val="00E42D73"/>
    <w:rsid w:val="00E5085B"/>
    <w:rsid w:val="00E569F1"/>
    <w:rsid w:val="00E71F36"/>
    <w:rsid w:val="00E7793D"/>
    <w:rsid w:val="00E806E0"/>
    <w:rsid w:val="00E8173D"/>
    <w:rsid w:val="00E8299B"/>
    <w:rsid w:val="00EA25C0"/>
    <w:rsid w:val="00EB43C0"/>
    <w:rsid w:val="00EC5845"/>
    <w:rsid w:val="00ED59BF"/>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D53BA"/>
    <w:rsid w:val="00FE242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qFormat/>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hp.svhtt6</cp:lastModifiedBy>
  <cp:revision>2</cp:revision>
  <cp:lastPrinted>2023-11-23T02:15:00Z</cp:lastPrinted>
  <dcterms:created xsi:type="dcterms:W3CDTF">2026-06-04T01:08:00Z</dcterms:created>
  <dcterms:modified xsi:type="dcterms:W3CDTF">2026-06-04T01:08:00Z</dcterms:modified>
</cp:coreProperties>
</file>