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8DF8" w14:textId="77777777" w:rsidR="00EE7881" w:rsidRPr="001717BA" w:rsidRDefault="00EE7881" w:rsidP="00EE7881">
      <w:pPr>
        <w:spacing w:after="0" w:line="240" w:lineRule="auto"/>
        <w:ind w:firstLine="720"/>
        <w:jc w:val="both"/>
        <w:rPr>
          <w:b/>
          <w:bCs/>
          <w:sz w:val="32"/>
          <w:szCs w:val="32"/>
          <w:lang w:val="nl-NL"/>
        </w:rPr>
      </w:pPr>
      <w:r w:rsidRPr="0074570F">
        <w:rPr>
          <w:b/>
          <w:bCs/>
          <w:szCs w:val="28"/>
          <w:lang w:val="vi-VN"/>
        </w:rPr>
        <w:t>5</w:t>
      </w:r>
      <w:r w:rsidRPr="001717BA">
        <w:rPr>
          <w:b/>
          <w:bCs/>
          <w:szCs w:val="28"/>
          <w:lang w:val="nl-NL"/>
        </w:rPr>
        <w:t>. Thủ tục cấp giấy phép tổ chức triển lãm, hội chợ xuất bản phẩ</w:t>
      </w:r>
      <w:r>
        <w:rPr>
          <w:b/>
          <w:bCs/>
          <w:szCs w:val="28"/>
          <w:lang w:val="nl-NL"/>
        </w:rPr>
        <w:t xml:space="preserve">m </w:t>
      </w:r>
      <w:r w:rsidRPr="001717BA">
        <w:rPr>
          <w:b/>
          <w:bCs/>
          <w:szCs w:val="28"/>
          <w:lang w:val="nl-NL"/>
        </w:rPr>
        <w:t>(1.003483).</w:t>
      </w:r>
    </w:p>
    <w:p w14:paraId="575F3909" w14:textId="77777777" w:rsidR="00EE7881" w:rsidRPr="0074570F" w:rsidRDefault="00EE7881" w:rsidP="00EE7881">
      <w:pPr>
        <w:spacing w:before="80" w:after="0" w:line="240" w:lineRule="auto"/>
        <w:ind w:firstLine="720"/>
        <w:jc w:val="both"/>
        <w:rPr>
          <w:b/>
          <w:i/>
          <w:lang w:val="vi"/>
        </w:rPr>
      </w:pPr>
      <w:r w:rsidRPr="0074570F">
        <w:rPr>
          <w:b/>
          <w:i/>
          <w:lang w:val="vi"/>
        </w:rPr>
        <w:t>a) Trình tự thực hiện</w:t>
      </w:r>
    </w:p>
    <w:p w14:paraId="7B1BF538" w14:textId="77777777" w:rsidR="00EE7881" w:rsidRPr="001717BA" w:rsidRDefault="00EE7881" w:rsidP="00EE7881">
      <w:pPr>
        <w:spacing w:before="80" w:after="0" w:line="240" w:lineRule="auto"/>
        <w:ind w:firstLine="720"/>
        <w:jc w:val="both"/>
        <w:rPr>
          <w:iCs/>
          <w:lang w:val="nl-NL"/>
        </w:rPr>
      </w:pPr>
      <w:r w:rsidRPr="0074570F">
        <w:rPr>
          <w:iCs/>
          <w:lang w:val="vi"/>
        </w:rPr>
        <w:t xml:space="preserve">- Cơ quan, tổ chức ở Trung ương; cơ quan, tổ chức, cá nhân nước ngoài gửi trực tiếp hoặc qua dịch vụ bưu chính hoặc trực tuyến 01 bộ hồ sơ đến </w:t>
      </w:r>
      <w:r w:rsidRPr="001717BA">
        <w:rPr>
          <w:iCs/>
          <w:lang w:val="nl-NL"/>
        </w:rPr>
        <w:t>Sở Văn hóa, Thể thao và Du lịch.</w:t>
      </w:r>
    </w:p>
    <w:p w14:paraId="7A9B5535" w14:textId="77777777" w:rsidR="00EE7881" w:rsidRPr="0074570F" w:rsidRDefault="00EE7881" w:rsidP="00EE7881">
      <w:pPr>
        <w:spacing w:before="80" w:after="0" w:line="240" w:lineRule="auto"/>
        <w:ind w:firstLine="720"/>
        <w:jc w:val="both"/>
        <w:rPr>
          <w:iCs/>
          <w:lang w:val="vi"/>
        </w:rPr>
      </w:pPr>
      <w:r w:rsidRPr="0074570F">
        <w:rPr>
          <w:iCs/>
          <w:lang w:val="vi"/>
        </w:rPr>
        <w:t>- Trường hợp hồ sơ không đúng theo quy định, trong 0</w:t>
      </w:r>
      <w:r w:rsidRPr="001717BA">
        <w:rPr>
          <w:iCs/>
          <w:lang w:val="nl-NL"/>
        </w:rPr>
        <w:t>1</w:t>
      </w:r>
      <w:r w:rsidRPr="0074570F">
        <w:rPr>
          <w:iCs/>
          <w:lang w:val="vi"/>
        </w:rPr>
        <w:t xml:space="preserve"> làm việc kể từ ngày nhận được hồ sơ, </w:t>
      </w:r>
      <w:r w:rsidRPr="001717BA">
        <w:rPr>
          <w:iCs/>
          <w:lang w:val="nl-NL"/>
        </w:rPr>
        <w:t>Sở Văn hóa, Thể thao và Du lịch</w:t>
      </w:r>
      <w:r w:rsidRPr="0074570F">
        <w:rPr>
          <w:iCs/>
          <w:lang w:val="vi"/>
        </w:rPr>
        <w:t xml:space="preserve"> có văn bản thông báo yêu cầu hoàn thiện hồ sơ.</w:t>
      </w:r>
    </w:p>
    <w:p w14:paraId="3420D9CD" w14:textId="77777777" w:rsidR="00EE7881" w:rsidRPr="0074570F" w:rsidRDefault="00EE7881" w:rsidP="00EE7881">
      <w:pPr>
        <w:spacing w:before="80" w:after="0" w:line="240" w:lineRule="auto"/>
        <w:ind w:firstLine="720"/>
        <w:jc w:val="both"/>
        <w:rPr>
          <w:iCs/>
          <w:lang w:val="vi"/>
        </w:rPr>
      </w:pPr>
      <w:r w:rsidRPr="0074570F">
        <w:rPr>
          <w:iCs/>
          <w:lang w:val="vi"/>
        </w:rPr>
        <w:t xml:space="preserve">- Trong thời hạn </w:t>
      </w:r>
      <w:r w:rsidRPr="009A30C0">
        <w:rPr>
          <w:iCs/>
          <w:lang w:val="vi"/>
        </w:rPr>
        <w:t>2,5</w:t>
      </w:r>
      <w:r w:rsidRPr="0074570F">
        <w:rPr>
          <w:iCs/>
          <w:lang w:val="vi"/>
        </w:rPr>
        <w:t xml:space="preserve"> ngày làm việc, kể từ ngày nhận đủ hồ sơ theo quy định, </w:t>
      </w:r>
      <w:r w:rsidRPr="009A30C0">
        <w:rPr>
          <w:iCs/>
          <w:lang w:val="vi"/>
        </w:rPr>
        <w:t>Sở Văn hóa, Thể thao và Du lịch</w:t>
      </w:r>
      <w:r w:rsidRPr="0074570F">
        <w:rPr>
          <w:iCs/>
          <w:lang w:val="vi"/>
        </w:rPr>
        <w:t xml:space="preserve"> cấp giấy phép tổ chức triển lãm, hội chợ xuất bản phẩm; trường hợp không cấp giấy phép phải có văn bản trả lời nêu rõ lý do.</w:t>
      </w:r>
    </w:p>
    <w:p w14:paraId="6B505793" w14:textId="77777777" w:rsidR="00EE7881" w:rsidRPr="009A30C0" w:rsidRDefault="00EE7881" w:rsidP="00EE7881">
      <w:pPr>
        <w:spacing w:before="80" w:after="0" w:line="240" w:lineRule="auto"/>
        <w:ind w:firstLine="720"/>
        <w:jc w:val="both"/>
        <w:rPr>
          <w:i/>
          <w:iCs/>
          <w:lang w:val="vi"/>
        </w:rPr>
      </w:pPr>
      <w:r w:rsidRPr="0074570F">
        <w:rPr>
          <w:b/>
          <w:i/>
          <w:lang w:val="vi"/>
        </w:rPr>
        <w:t>b) Cách thức thực hiện:</w:t>
      </w:r>
      <w:r w:rsidRPr="0074570F">
        <w:rPr>
          <w:lang w:val="vi"/>
        </w:rPr>
        <w:t xml:space="preserve"> </w:t>
      </w:r>
      <w:r w:rsidRPr="00A423C1">
        <w:rPr>
          <w:i/>
          <w:iCs/>
          <w:lang w:val="vi"/>
        </w:rPr>
        <w:t>Nộp hồ sơ trực tiếp hoặc trực tuyến trên Cổng Dịch vụ công quốc gia; gửi qua dịch vụ bưu chính đến Trung tâm hành chính công (TTPVHCC) thành phố hoặc TTPVHCC xã, phường, đặc khu.</w:t>
      </w:r>
    </w:p>
    <w:p w14:paraId="043C94E6" w14:textId="77777777" w:rsidR="00EE7881" w:rsidRPr="0074570F" w:rsidRDefault="00EE7881" w:rsidP="00EE7881">
      <w:pPr>
        <w:spacing w:before="80" w:after="0" w:line="240" w:lineRule="auto"/>
        <w:ind w:firstLine="720"/>
        <w:jc w:val="both"/>
        <w:rPr>
          <w:lang w:val="vi"/>
        </w:rPr>
      </w:pPr>
      <w:r w:rsidRPr="0074570F">
        <w:rPr>
          <w:b/>
          <w:i/>
          <w:lang w:val="vi"/>
        </w:rPr>
        <w:t>c) Thành phần, số lượng hồ sơ:</w:t>
      </w:r>
      <w:r w:rsidRPr="0074570F">
        <w:rPr>
          <w:lang w:val="vi"/>
        </w:rPr>
        <w:t xml:space="preserve"> </w:t>
      </w:r>
    </w:p>
    <w:p w14:paraId="2328DDA6" w14:textId="77777777" w:rsidR="00EE7881" w:rsidRPr="0074570F" w:rsidRDefault="00EE7881" w:rsidP="00EE7881">
      <w:pPr>
        <w:spacing w:before="80" w:after="0" w:line="240" w:lineRule="auto"/>
        <w:ind w:firstLine="720"/>
        <w:jc w:val="both"/>
        <w:rPr>
          <w:i/>
          <w:iCs/>
          <w:lang w:val="vi"/>
        </w:rPr>
      </w:pPr>
      <w:r w:rsidRPr="0074570F">
        <w:rPr>
          <w:i/>
          <w:iCs/>
          <w:lang w:val="vi"/>
        </w:rPr>
        <w:t xml:space="preserve">- Thành phần hồ sơ: </w:t>
      </w:r>
    </w:p>
    <w:p w14:paraId="71CBF594" w14:textId="77777777" w:rsidR="00EE7881" w:rsidRPr="0074570F" w:rsidRDefault="00EE7881" w:rsidP="00EE7881">
      <w:pPr>
        <w:spacing w:before="120" w:after="0" w:line="240" w:lineRule="auto"/>
        <w:ind w:firstLine="720"/>
        <w:jc w:val="both"/>
        <w:rPr>
          <w:i/>
          <w:iCs/>
          <w:szCs w:val="28"/>
          <w:lang w:val="vi-VN"/>
        </w:rPr>
      </w:pPr>
      <w:r w:rsidRPr="0074570F">
        <w:rPr>
          <w:i/>
          <w:lang w:val="vi"/>
        </w:rPr>
        <w:t xml:space="preserve">(1) Đơn đề nghị cấp giấy phép trong đó ghi rõ mục đích, thời gian, địa điểm và tên các đơn vị tham gia triển lãm, hội chợ </w:t>
      </w:r>
      <w:r w:rsidRPr="0074570F">
        <w:rPr>
          <w:i/>
          <w:iCs/>
          <w:szCs w:val="28"/>
          <w:lang w:val="vi-VN"/>
        </w:rPr>
        <w:t>theo </w:t>
      </w:r>
      <w:bookmarkStart w:id="0" w:name="bieumau_ms_8_dm3"/>
      <w:r w:rsidRPr="0074570F">
        <w:rPr>
          <w:i/>
          <w:iCs/>
          <w:szCs w:val="28"/>
          <w:lang w:val="vi-VN"/>
        </w:rPr>
        <w:t xml:space="preserve">Mẫu số 07 Phụ lục I.12 </w:t>
      </w:r>
      <w:bookmarkEnd w:id="0"/>
      <w:r w:rsidRPr="0074570F">
        <w:rPr>
          <w:i/>
          <w:iCs/>
          <w:szCs w:val="28"/>
          <w:lang w:val="vi-VN"/>
        </w:rPr>
        <w:t>ban hành kèm theo Nghị quyết này;</w:t>
      </w:r>
    </w:p>
    <w:p w14:paraId="38992B86" w14:textId="77777777" w:rsidR="00EE7881" w:rsidRPr="0074570F" w:rsidRDefault="00EE7881" w:rsidP="00EE7881">
      <w:pPr>
        <w:spacing w:before="80" w:after="0" w:line="240" w:lineRule="auto"/>
        <w:ind w:firstLine="720"/>
        <w:jc w:val="both"/>
        <w:rPr>
          <w:i/>
          <w:spacing w:val="-6"/>
          <w:lang w:val="vi"/>
        </w:rPr>
      </w:pPr>
      <w:r w:rsidRPr="0074570F">
        <w:rPr>
          <w:i/>
          <w:lang w:val="vi"/>
        </w:rPr>
        <w:t>(2) Văn bản cam kết.</w:t>
      </w:r>
    </w:p>
    <w:p w14:paraId="672777CA" w14:textId="77777777" w:rsidR="00EE7881" w:rsidRPr="0074570F" w:rsidRDefault="00EE7881" w:rsidP="00EE7881">
      <w:pPr>
        <w:spacing w:before="80" w:after="0" w:line="240" w:lineRule="auto"/>
        <w:ind w:firstLine="720"/>
        <w:jc w:val="both"/>
        <w:rPr>
          <w:lang w:val="vi"/>
        </w:rPr>
      </w:pPr>
      <w:r w:rsidRPr="0074570F">
        <w:rPr>
          <w:lang w:val="vi"/>
        </w:rPr>
        <w:t>- Số lượng hồ sơ: 01 bộ.</w:t>
      </w:r>
    </w:p>
    <w:p w14:paraId="702B5E7D" w14:textId="77777777" w:rsidR="00EE7881" w:rsidRPr="0074570F" w:rsidRDefault="00EE7881" w:rsidP="00EE7881">
      <w:pPr>
        <w:spacing w:before="80" w:after="0" w:line="240" w:lineRule="auto"/>
        <w:ind w:firstLine="720"/>
        <w:jc w:val="both"/>
        <w:rPr>
          <w:lang w:val="vi"/>
        </w:rPr>
      </w:pPr>
      <w:r w:rsidRPr="0074570F">
        <w:rPr>
          <w:b/>
          <w:i/>
          <w:lang w:val="vi"/>
        </w:rPr>
        <w:t>d) Thời hạn giải quyết:</w:t>
      </w:r>
      <w:r w:rsidRPr="0074570F">
        <w:rPr>
          <w:lang w:val="vi"/>
        </w:rPr>
        <w:t xml:space="preserve"> </w:t>
      </w:r>
      <w:r w:rsidRPr="009A30C0">
        <w:rPr>
          <w:iCs/>
          <w:lang w:val="vi"/>
        </w:rPr>
        <w:t>2,5</w:t>
      </w:r>
      <w:r w:rsidRPr="0074570F">
        <w:rPr>
          <w:iCs/>
          <w:lang w:val="vi"/>
        </w:rPr>
        <w:t xml:space="preserve"> ngày làm việc kể từ ngày nhận đủ hồ sơ hợp lệ.</w:t>
      </w:r>
    </w:p>
    <w:p w14:paraId="4AD4E702" w14:textId="77777777" w:rsidR="00EE7881" w:rsidRPr="0074570F" w:rsidRDefault="00EE7881" w:rsidP="00EE7881">
      <w:pPr>
        <w:spacing w:before="80" w:after="0" w:line="240" w:lineRule="auto"/>
        <w:ind w:firstLine="720"/>
        <w:jc w:val="both"/>
        <w:rPr>
          <w:lang w:val="vi"/>
        </w:rPr>
      </w:pPr>
      <w:r w:rsidRPr="0074570F">
        <w:rPr>
          <w:b/>
          <w:i/>
          <w:lang w:val="vi"/>
        </w:rPr>
        <w:t xml:space="preserve">đ) Đối tượng thực hiện: </w:t>
      </w:r>
      <w:r w:rsidRPr="0074570F">
        <w:rPr>
          <w:lang w:val="vi"/>
        </w:rPr>
        <w:t xml:space="preserve">Cơ quan, tổ chức, cá nhân. </w:t>
      </w:r>
    </w:p>
    <w:p w14:paraId="64AF0C78" w14:textId="77777777" w:rsidR="00EE7881" w:rsidRPr="0074570F" w:rsidRDefault="00EE7881" w:rsidP="00EE7881">
      <w:pPr>
        <w:spacing w:before="80" w:after="0" w:line="240" w:lineRule="auto"/>
        <w:ind w:firstLine="720"/>
        <w:jc w:val="both"/>
        <w:rPr>
          <w:lang w:val="vi"/>
        </w:rPr>
      </w:pPr>
      <w:r w:rsidRPr="0074570F">
        <w:rPr>
          <w:b/>
          <w:i/>
          <w:lang w:val="vi"/>
        </w:rPr>
        <w:t xml:space="preserve">e) Cơ quan thực hiện TTHC: </w:t>
      </w:r>
    </w:p>
    <w:p w14:paraId="2A7E4225" w14:textId="77777777" w:rsidR="00EE7881" w:rsidRPr="009A30C0" w:rsidRDefault="00EE7881" w:rsidP="00EE7881">
      <w:pPr>
        <w:spacing w:before="80" w:after="0" w:line="240" w:lineRule="auto"/>
        <w:ind w:firstLine="720"/>
        <w:jc w:val="both"/>
        <w:rPr>
          <w:i/>
          <w:lang w:val="vi"/>
        </w:rPr>
      </w:pPr>
      <w:r w:rsidRPr="0074570F">
        <w:rPr>
          <w:lang w:val="vi"/>
        </w:rPr>
        <w:t>- Cơ quan có thẩm quyền quyết định: Sở Văn hóa, Thể thao và Du lịch</w:t>
      </w:r>
      <w:r w:rsidRPr="009A30C0">
        <w:rPr>
          <w:lang w:val="vi"/>
        </w:rPr>
        <w:t xml:space="preserve"> </w:t>
      </w:r>
      <w:r w:rsidRPr="009A30C0">
        <w:rPr>
          <w:i/>
          <w:iCs/>
          <w:lang w:val="vi"/>
        </w:rPr>
        <w:t>(Theo Quyết định số 3863/QĐ-UBND ngày 24/9/2025 của UBNDTP).</w:t>
      </w:r>
    </w:p>
    <w:p w14:paraId="48BC4428" w14:textId="77777777" w:rsidR="00EE7881" w:rsidRPr="009A30C0" w:rsidRDefault="00EE7881" w:rsidP="00EE7881">
      <w:pPr>
        <w:spacing w:before="80" w:after="0" w:line="240" w:lineRule="auto"/>
        <w:ind w:firstLine="720"/>
        <w:jc w:val="both"/>
        <w:rPr>
          <w:lang w:val="vi"/>
        </w:rPr>
      </w:pPr>
      <w:r w:rsidRPr="0074570F">
        <w:rPr>
          <w:lang w:val="vi"/>
        </w:rPr>
        <w:t>- Cơ quan trực tiếp thực hiện TTHC: Sở Văn hóa, Thể thao và Du lịch</w:t>
      </w:r>
      <w:r w:rsidRPr="009A30C0">
        <w:rPr>
          <w:lang w:val="vi"/>
        </w:rPr>
        <w:t>.</w:t>
      </w:r>
    </w:p>
    <w:p w14:paraId="798F8DA4" w14:textId="77777777" w:rsidR="00EE7881" w:rsidRPr="0074570F" w:rsidRDefault="00EE7881" w:rsidP="00EE7881">
      <w:pPr>
        <w:spacing w:before="80" w:after="0" w:line="240" w:lineRule="auto"/>
        <w:ind w:firstLine="720"/>
        <w:jc w:val="both"/>
        <w:rPr>
          <w:i/>
          <w:lang w:val="vi"/>
        </w:rPr>
      </w:pPr>
      <w:r w:rsidRPr="0074570F">
        <w:rPr>
          <w:b/>
          <w:i/>
          <w:lang w:val="vi"/>
        </w:rPr>
        <w:t xml:space="preserve">g) Mẫu đơn, tờ khai: </w:t>
      </w:r>
    </w:p>
    <w:p w14:paraId="1339C7FD" w14:textId="77777777" w:rsidR="00EE7881" w:rsidRPr="0074570F" w:rsidRDefault="00EE7881" w:rsidP="00EE7881">
      <w:pPr>
        <w:spacing w:before="120" w:after="0" w:line="240" w:lineRule="auto"/>
        <w:ind w:firstLine="720"/>
        <w:jc w:val="both"/>
        <w:rPr>
          <w:i/>
          <w:iCs/>
          <w:szCs w:val="28"/>
          <w:lang w:val="vi-VN"/>
        </w:rPr>
      </w:pPr>
      <w:r w:rsidRPr="0074570F">
        <w:rPr>
          <w:i/>
          <w:lang w:val="vi"/>
        </w:rPr>
        <w:t xml:space="preserve">- Đơn đề nghị cấp giấy phép trong đó ghi rõ mục đích, thời gian, địa điểm và tên các đơn vị tham gia triển lãm, hội chợ theo </w:t>
      </w:r>
      <w:r w:rsidRPr="0074570F">
        <w:rPr>
          <w:i/>
          <w:iCs/>
          <w:szCs w:val="28"/>
          <w:lang w:val="vi-VN"/>
        </w:rPr>
        <w:t>Mẫu số 07 Phụ lục I.12 ban hành kèm theo Nghị quyết số 66.16/2026/NQ-CP;</w:t>
      </w:r>
    </w:p>
    <w:p w14:paraId="2AB9EEAE" w14:textId="77777777" w:rsidR="00EE7881" w:rsidRPr="0074570F" w:rsidRDefault="00EE7881" w:rsidP="00EE7881">
      <w:pPr>
        <w:spacing w:before="80" w:after="0" w:line="240" w:lineRule="auto"/>
        <w:ind w:firstLine="720"/>
        <w:jc w:val="both"/>
        <w:rPr>
          <w:lang w:val="nl-NL"/>
        </w:rPr>
      </w:pPr>
      <w:r w:rsidRPr="0074570F">
        <w:rPr>
          <w:b/>
          <w:i/>
          <w:lang w:val="vi"/>
        </w:rPr>
        <w:t>h) Kết quả thực hiện:</w:t>
      </w:r>
      <w:r w:rsidRPr="0074570F">
        <w:rPr>
          <w:lang w:val="vi"/>
        </w:rPr>
        <w:t xml:space="preserve"> Giấy phép tổ chức triển lãm, hội chợ xuất bản phẩm </w:t>
      </w:r>
      <w:r w:rsidRPr="0074570F">
        <w:rPr>
          <w:i/>
          <w:iCs/>
          <w:lang w:val="vi"/>
        </w:rPr>
        <w:t>(Mẫu số 08</w:t>
      </w:r>
      <w:r w:rsidRPr="0074570F">
        <w:rPr>
          <w:lang w:val="vi"/>
        </w:rPr>
        <w:t xml:space="preserve"> </w:t>
      </w:r>
      <w:r w:rsidRPr="0074570F">
        <w:rPr>
          <w:i/>
          <w:iCs/>
          <w:szCs w:val="28"/>
          <w:lang w:val="vi-VN"/>
        </w:rPr>
        <w:t xml:space="preserve">Phụ lục I.12 ban hành kèm theo </w:t>
      </w:r>
      <w:r w:rsidRPr="009A30C0">
        <w:rPr>
          <w:i/>
          <w:iCs/>
          <w:spacing w:val="2"/>
          <w:szCs w:val="28"/>
          <w:lang w:val="vi-VN"/>
        </w:rPr>
        <w:t>Nghị quyết số 66.</w:t>
      </w:r>
      <w:r w:rsidRPr="0074570F">
        <w:rPr>
          <w:i/>
          <w:iCs/>
          <w:spacing w:val="2"/>
          <w:szCs w:val="28"/>
          <w:lang w:val="vi-VN"/>
        </w:rPr>
        <w:t>16</w:t>
      </w:r>
      <w:r w:rsidRPr="009A30C0">
        <w:rPr>
          <w:i/>
          <w:iCs/>
          <w:spacing w:val="2"/>
          <w:szCs w:val="28"/>
          <w:lang w:val="vi-VN"/>
        </w:rPr>
        <w:t>/202</w:t>
      </w:r>
      <w:r w:rsidRPr="0074570F">
        <w:rPr>
          <w:i/>
          <w:iCs/>
          <w:spacing w:val="2"/>
          <w:szCs w:val="28"/>
          <w:lang w:val="vi-VN"/>
        </w:rPr>
        <w:t>6</w:t>
      </w:r>
      <w:r w:rsidRPr="009A30C0">
        <w:rPr>
          <w:i/>
          <w:iCs/>
          <w:spacing w:val="2"/>
          <w:szCs w:val="28"/>
          <w:lang w:val="vi-VN"/>
        </w:rPr>
        <w:t>/NQ-CP</w:t>
      </w:r>
      <w:r w:rsidRPr="0074570F">
        <w:rPr>
          <w:i/>
          <w:iCs/>
          <w:szCs w:val="28"/>
          <w:lang w:val="vi-VN"/>
        </w:rPr>
        <w:t>).</w:t>
      </w:r>
    </w:p>
    <w:p w14:paraId="3A0664C6" w14:textId="77777777" w:rsidR="00EE7881" w:rsidRPr="0074570F" w:rsidRDefault="00EE7881" w:rsidP="00EE7881">
      <w:pPr>
        <w:spacing w:before="80" w:after="0" w:line="240" w:lineRule="auto"/>
        <w:ind w:firstLine="720"/>
        <w:jc w:val="both"/>
        <w:rPr>
          <w:lang w:val="nl-NL"/>
        </w:rPr>
      </w:pPr>
      <w:r w:rsidRPr="0074570F">
        <w:rPr>
          <w:b/>
          <w:i/>
          <w:lang w:val="nl-NL"/>
        </w:rPr>
        <w:t>i) Phí, lệ phí:</w:t>
      </w:r>
      <w:r w:rsidRPr="0074570F">
        <w:rPr>
          <w:lang w:val="nl-NL"/>
        </w:rPr>
        <w:t xml:space="preserve"> Không quy định.</w:t>
      </w:r>
    </w:p>
    <w:p w14:paraId="2254D86C" w14:textId="77777777" w:rsidR="00EE7881" w:rsidRPr="0074570F" w:rsidRDefault="00EE7881" w:rsidP="00EE7881">
      <w:pPr>
        <w:spacing w:before="80" w:after="0" w:line="240" w:lineRule="auto"/>
        <w:ind w:firstLine="720"/>
        <w:jc w:val="both"/>
        <w:rPr>
          <w:spacing w:val="-6"/>
          <w:lang w:val="nl-NL"/>
        </w:rPr>
      </w:pPr>
      <w:r w:rsidRPr="0074570F">
        <w:rPr>
          <w:b/>
          <w:i/>
          <w:lang w:val="nl-NL"/>
        </w:rPr>
        <w:lastRenderedPageBreak/>
        <w:t xml:space="preserve">k) Yêu cầu, điều kiện: </w:t>
      </w:r>
      <w:r w:rsidRPr="0074570F">
        <w:rPr>
          <w:lang w:val="nl-NL"/>
        </w:rPr>
        <w:t>Không quy định.</w:t>
      </w:r>
    </w:p>
    <w:p w14:paraId="2BFF6E91" w14:textId="77777777" w:rsidR="00EE7881" w:rsidRPr="0074570F" w:rsidRDefault="00EE7881" w:rsidP="00EE7881">
      <w:pPr>
        <w:spacing w:before="80" w:after="0" w:line="240" w:lineRule="auto"/>
        <w:ind w:firstLine="720"/>
        <w:jc w:val="both"/>
        <w:rPr>
          <w:b/>
          <w:i/>
          <w:lang w:val="nl-NL"/>
        </w:rPr>
      </w:pPr>
      <w:r w:rsidRPr="0074570F">
        <w:rPr>
          <w:b/>
          <w:i/>
          <w:lang w:val="nl-NL"/>
        </w:rPr>
        <w:t xml:space="preserve">l) Căn cứ pháp lý: </w:t>
      </w:r>
    </w:p>
    <w:p w14:paraId="01418786" w14:textId="77777777" w:rsidR="00EE7881" w:rsidRPr="0074570F" w:rsidRDefault="00EE7881" w:rsidP="00EE7881">
      <w:pPr>
        <w:spacing w:before="80" w:after="0" w:line="240" w:lineRule="auto"/>
        <w:jc w:val="both"/>
        <w:rPr>
          <w:lang w:val="nl-NL"/>
        </w:rPr>
      </w:pPr>
      <w:r w:rsidRPr="0074570F">
        <w:rPr>
          <w:lang w:val="nl-NL"/>
        </w:rPr>
        <w:tab/>
        <w:t>- Luật Xuất bản ngày 20 tháng 11 năm 2012;</w:t>
      </w:r>
    </w:p>
    <w:p w14:paraId="49F8C0CC" w14:textId="77777777" w:rsidR="00EE7881" w:rsidRPr="0074570F" w:rsidRDefault="00EE7881" w:rsidP="00EE7881">
      <w:pPr>
        <w:spacing w:before="80" w:after="0" w:line="240" w:lineRule="auto"/>
        <w:ind w:firstLine="720"/>
        <w:jc w:val="both"/>
        <w:rPr>
          <w:lang w:val="nl-NL"/>
        </w:rPr>
      </w:pPr>
      <w:r w:rsidRPr="0074570F">
        <w:rPr>
          <w:lang w:val="nl-NL"/>
        </w:rPr>
        <w:t xml:space="preserve">- Nghị định số 195/2013/NĐ-CP ngày 21 tháng 11 năm 2013 của Chính phủ quy định chi tiết một số điều và biện pháp thi hành Luật Xuất bản; </w:t>
      </w:r>
    </w:p>
    <w:p w14:paraId="670936E3" w14:textId="77777777" w:rsidR="00EE7881" w:rsidRPr="0074570F" w:rsidRDefault="00EE7881" w:rsidP="00EE7881">
      <w:pPr>
        <w:spacing w:before="80" w:after="0" w:line="240" w:lineRule="auto"/>
        <w:ind w:firstLine="720"/>
        <w:jc w:val="both"/>
        <w:rPr>
          <w:lang w:val="nl-NL"/>
        </w:rPr>
      </w:pPr>
      <w:r w:rsidRPr="0074570F">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678B9388" w14:textId="77777777" w:rsidR="00EE7881" w:rsidRPr="0074570F" w:rsidRDefault="00EE7881" w:rsidP="00EE7881">
      <w:pPr>
        <w:spacing w:before="80" w:after="0" w:line="240" w:lineRule="auto"/>
        <w:ind w:firstLine="720"/>
        <w:jc w:val="both"/>
        <w:rPr>
          <w:lang w:val="nl-NL"/>
        </w:rPr>
      </w:pPr>
      <w:r w:rsidRPr="0074570F">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0A7A5EA" w14:textId="77777777" w:rsidR="00EE7881" w:rsidRPr="0074570F" w:rsidRDefault="00EE7881" w:rsidP="00EE7881">
      <w:pPr>
        <w:spacing w:before="80" w:after="0" w:line="240" w:lineRule="auto"/>
        <w:ind w:firstLine="720"/>
        <w:jc w:val="both"/>
        <w:rPr>
          <w:iCs/>
          <w:lang w:val="nl-NL"/>
        </w:rPr>
      </w:pPr>
      <w:r w:rsidRPr="0074570F">
        <w:rPr>
          <w:iCs/>
          <w:lang w:val="nl-NL"/>
        </w:rPr>
        <w:t>- Nghị định số 138/2025/NĐ-CP ngày 12 tháng 6 năm 2025 của Chính phủ quy định về phân quyền, phân cấp trong lĩnh vực văn hóa, thể thao và du lịch.</w:t>
      </w:r>
    </w:p>
    <w:p w14:paraId="6A94F638" w14:textId="77777777" w:rsidR="00EE7881" w:rsidRPr="009A30C0" w:rsidRDefault="00EE7881" w:rsidP="00EE7881">
      <w:pPr>
        <w:spacing w:before="60" w:after="0" w:line="240" w:lineRule="auto"/>
        <w:ind w:firstLine="720"/>
        <w:jc w:val="both"/>
        <w:rPr>
          <w:i/>
          <w:iCs/>
          <w:lang w:val="nl-NL"/>
        </w:rPr>
      </w:pPr>
      <w:r w:rsidRPr="009A30C0">
        <w:rPr>
          <w:i/>
          <w:iCs/>
          <w:spacing w:val="2"/>
          <w:szCs w:val="28"/>
          <w:lang w:val="nl-NL"/>
        </w:rPr>
        <w:t>- Nghị quyết số 66.</w:t>
      </w:r>
      <w:r w:rsidRPr="0074570F">
        <w:rPr>
          <w:i/>
          <w:iCs/>
          <w:spacing w:val="2"/>
          <w:szCs w:val="28"/>
          <w:lang w:val="vi-VN"/>
        </w:rPr>
        <w:t>16</w:t>
      </w:r>
      <w:r w:rsidRPr="009A30C0">
        <w:rPr>
          <w:i/>
          <w:iCs/>
          <w:spacing w:val="2"/>
          <w:szCs w:val="28"/>
          <w:lang w:val="nl-NL"/>
        </w:rPr>
        <w:t>/202</w:t>
      </w:r>
      <w:r w:rsidRPr="0074570F">
        <w:rPr>
          <w:i/>
          <w:iCs/>
          <w:spacing w:val="2"/>
          <w:szCs w:val="28"/>
          <w:lang w:val="vi-VN"/>
        </w:rPr>
        <w:t>6</w:t>
      </w:r>
      <w:r w:rsidRPr="009A30C0">
        <w:rPr>
          <w:i/>
          <w:iCs/>
          <w:spacing w:val="2"/>
          <w:szCs w:val="28"/>
          <w:lang w:val="nl-NL"/>
        </w:rPr>
        <w:t xml:space="preserve">/NQ-CP ngày </w:t>
      </w:r>
      <w:r w:rsidRPr="0074570F">
        <w:rPr>
          <w:i/>
          <w:iCs/>
          <w:spacing w:val="2"/>
          <w:szCs w:val="28"/>
          <w:lang w:val="vi-VN"/>
        </w:rPr>
        <w:t>07</w:t>
      </w:r>
      <w:r w:rsidRPr="009A30C0">
        <w:rPr>
          <w:i/>
          <w:iCs/>
          <w:spacing w:val="2"/>
          <w:szCs w:val="28"/>
          <w:lang w:val="nl-NL"/>
        </w:rPr>
        <w:t xml:space="preserve"> tháng </w:t>
      </w:r>
      <w:r w:rsidRPr="0074570F">
        <w:rPr>
          <w:i/>
          <w:iCs/>
          <w:spacing w:val="2"/>
          <w:szCs w:val="28"/>
          <w:lang w:val="vi-VN"/>
        </w:rPr>
        <w:t>4</w:t>
      </w:r>
      <w:r w:rsidRPr="009A30C0">
        <w:rPr>
          <w:i/>
          <w:iCs/>
          <w:spacing w:val="2"/>
          <w:szCs w:val="28"/>
          <w:lang w:val="nl-NL"/>
        </w:rPr>
        <w:t xml:space="preserve"> năm 202</w:t>
      </w:r>
      <w:r w:rsidRPr="0074570F">
        <w:rPr>
          <w:i/>
          <w:iCs/>
          <w:spacing w:val="2"/>
          <w:szCs w:val="28"/>
          <w:lang w:val="vi-VN"/>
        </w:rPr>
        <w:t>6</w:t>
      </w:r>
      <w:r w:rsidRPr="009A30C0">
        <w:rPr>
          <w:i/>
          <w:iCs/>
          <w:spacing w:val="2"/>
          <w:szCs w:val="28"/>
          <w:lang w:val="nl-NL"/>
        </w:rPr>
        <w:t xml:space="preserve"> của Chính phủ quy định cắt giảm, đơn giản hóa thủ tục hành chính </w:t>
      </w:r>
      <w:r w:rsidRPr="0074570F">
        <w:rPr>
          <w:i/>
          <w:iCs/>
          <w:spacing w:val="2"/>
          <w:szCs w:val="28"/>
          <w:lang w:val="vi-VN"/>
        </w:rPr>
        <w:t>quy định liên quan đến hoạt động sản xuất, kinh doanh</w:t>
      </w:r>
      <w:r w:rsidRPr="009A30C0">
        <w:rPr>
          <w:i/>
          <w:iCs/>
          <w:lang w:val="nl-NL"/>
        </w:rPr>
        <w:t>.</w:t>
      </w:r>
    </w:p>
    <w:p w14:paraId="6FB6B80E" w14:textId="77777777" w:rsidR="00EE7881" w:rsidRPr="009A30C0" w:rsidRDefault="00EE7881" w:rsidP="00EE7881">
      <w:pPr>
        <w:spacing w:before="60" w:after="0" w:line="240" w:lineRule="auto"/>
        <w:ind w:firstLine="720"/>
        <w:jc w:val="both"/>
        <w:rPr>
          <w:i/>
          <w:iCs/>
          <w:lang w:val="nl-NL"/>
        </w:rPr>
      </w:pPr>
    </w:p>
    <w:p w14:paraId="4FBFD8A3" w14:textId="77777777" w:rsidR="00EE7881" w:rsidRPr="0074570F" w:rsidRDefault="00EE7881" w:rsidP="00EE7881">
      <w:pPr>
        <w:spacing w:before="60" w:after="0" w:line="240" w:lineRule="auto"/>
        <w:ind w:firstLine="720"/>
        <w:jc w:val="both"/>
        <w:rPr>
          <w:lang w:val="vi"/>
        </w:rPr>
      </w:pPr>
      <w:r w:rsidRPr="0074570F">
        <w:rPr>
          <w:i/>
          <w:iCs/>
          <w:lang w:val="vi"/>
        </w:rPr>
        <w:t>* Phần chữ thường, in nghiêng là nội dung được sửa đổi, bổ sung</w:t>
      </w:r>
    </w:p>
    <w:p w14:paraId="0DE6C042" w14:textId="77777777" w:rsidR="00EE7881" w:rsidRPr="0074570F" w:rsidRDefault="00EE7881" w:rsidP="00EE7881">
      <w:pPr>
        <w:spacing w:after="0" w:line="240" w:lineRule="auto"/>
        <w:ind w:firstLine="720"/>
        <w:jc w:val="both"/>
        <w:rPr>
          <w:lang w:val="nl-NL"/>
        </w:rPr>
      </w:pPr>
      <w:r w:rsidRPr="0074570F">
        <w:rPr>
          <w:lang w:val="nl-NL"/>
        </w:rPr>
        <w:br w:type="page"/>
      </w:r>
    </w:p>
    <w:p w14:paraId="686A4BB0" w14:textId="77777777" w:rsidR="00EE7881" w:rsidRPr="0074570F" w:rsidRDefault="00EE7881" w:rsidP="00EE7881">
      <w:pPr>
        <w:spacing w:after="0" w:line="240" w:lineRule="auto"/>
        <w:jc w:val="right"/>
        <w:rPr>
          <w:rFonts w:ascii="Times New Roman Bold" w:hAnsi="Times New Roman Bold"/>
          <w:b/>
          <w:spacing w:val="-20"/>
          <w:szCs w:val="28"/>
          <w:lang w:val="vi-VN"/>
        </w:rPr>
      </w:pPr>
      <w:r w:rsidRPr="0074570F">
        <w:rPr>
          <w:rFonts w:ascii="Times New Roman Bold" w:hAnsi="Times New Roman Bold"/>
          <w:b/>
          <w:spacing w:val="-20"/>
          <w:szCs w:val="28"/>
          <w:lang w:val="vi-VN"/>
        </w:rPr>
        <w:lastRenderedPageBreak/>
        <w:t>Mẫu số 07</w:t>
      </w:r>
    </w:p>
    <w:p w14:paraId="50E6831E" w14:textId="77777777" w:rsidR="00EE7881" w:rsidRPr="0074570F" w:rsidRDefault="00EE7881" w:rsidP="00EE7881">
      <w:pPr>
        <w:spacing w:after="0" w:line="240" w:lineRule="auto"/>
        <w:jc w:val="right"/>
        <w:rPr>
          <w:rFonts w:ascii="Times New Roman Bold" w:hAnsi="Times New Roman Bold"/>
          <w:b/>
          <w:spacing w:val="-20"/>
          <w:szCs w:val="28"/>
          <w:lang w:val="vi-VN"/>
        </w:rPr>
      </w:pPr>
    </w:p>
    <w:tbl>
      <w:tblPr>
        <w:tblW w:w="9782" w:type="dxa"/>
        <w:tblInd w:w="-318" w:type="dxa"/>
        <w:tblLayout w:type="fixed"/>
        <w:tblLook w:val="01E0" w:firstRow="1" w:lastRow="1" w:firstColumn="1" w:lastColumn="1" w:noHBand="0" w:noVBand="0"/>
      </w:tblPr>
      <w:tblGrid>
        <w:gridCol w:w="4962"/>
        <w:gridCol w:w="4820"/>
      </w:tblGrid>
      <w:tr w:rsidR="00EE7881" w:rsidRPr="0074570F" w14:paraId="00733544" w14:textId="77777777" w:rsidTr="005D426A">
        <w:tc>
          <w:tcPr>
            <w:tcW w:w="4962" w:type="dxa"/>
          </w:tcPr>
          <w:p w14:paraId="3640EA1E" w14:textId="77777777" w:rsidR="00EE7881" w:rsidRPr="0074570F" w:rsidRDefault="00EE7881" w:rsidP="005D426A">
            <w:pPr>
              <w:spacing w:after="0" w:line="240" w:lineRule="auto"/>
              <w:jc w:val="center"/>
              <w:rPr>
                <w:sz w:val="26"/>
                <w:szCs w:val="26"/>
                <w:lang w:val="vi-VN" w:eastAsia="vi-VN"/>
              </w:rPr>
            </w:pPr>
            <w:r w:rsidRPr="0074570F">
              <w:rPr>
                <w:sz w:val="26"/>
                <w:szCs w:val="26"/>
                <w:lang w:val="vi-VN" w:eastAsia="vi-VN"/>
              </w:rPr>
              <w:t>TÊN CQ, TC CHỦ QUẢN (NẾU CÓ)…</w:t>
            </w:r>
          </w:p>
          <w:p w14:paraId="73626107" w14:textId="77777777" w:rsidR="00EE7881" w:rsidRPr="0074570F" w:rsidRDefault="00EE7881" w:rsidP="005D426A">
            <w:pPr>
              <w:spacing w:after="0" w:line="240" w:lineRule="auto"/>
              <w:jc w:val="center"/>
              <w:rPr>
                <w:sz w:val="26"/>
                <w:szCs w:val="26"/>
                <w:lang w:val="vi-VN" w:eastAsia="vi-VN"/>
              </w:rPr>
            </w:pPr>
            <w:r w:rsidRPr="0074570F">
              <w:rPr>
                <w:b/>
                <w:spacing w:val="-10"/>
                <w:sz w:val="26"/>
                <w:szCs w:val="26"/>
                <w:lang w:val="vi-VN" w:eastAsia="vi-VN"/>
              </w:rPr>
              <w:t>TÊN TỔ CHỨC, CÁ NHÂN ĐỀ NGHỊ…</w:t>
            </w:r>
          </w:p>
          <w:p w14:paraId="20314B79" w14:textId="77777777" w:rsidR="00EE7881" w:rsidRPr="0074570F" w:rsidRDefault="00EE7881" w:rsidP="005D426A">
            <w:pPr>
              <w:spacing w:after="0" w:line="240" w:lineRule="auto"/>
              <w:jc w:val="center"/>
              <w:rPr>
                <w:sz w:val="26"/>
                <w:szCs w:val="26"/>
                <w:vertAlign w:val="superscript"/>
                <w:lang w:eastAsia="vi-VN"/>
              </w:rPr>
            </w:pPr>
            <w:r w:rsidRPr="0074570F">
              <w:rPr>
                <w:sz w:val="26"/>
                <w:szCs w:val="26"/>
                <w:vertAlign w:val="superscript"/>
                <w:lang w:eastAsia="vi-VN"/>
              </w:rPr>
              <w:t>______________</w:t>
            </w:r>
          </w:p>
          <w:p w14:paraId="1E29133C" w14:textId="77777777" w:rsidR="00EE7881" w:rsidRPr="0074570F" w:rsidRDefault="00EE7881" w:rsidP="005D426A">
            <w:pPr>
              <w:spacing w:after="0" w:line="240" w:lineRule="auto"/>
              <w:jc w:val="center"/>
              <w:rPr>
                <w:sz w:val="26"/>
                <w:szCs w:val="26"/>
                <w:lang w:val="vi-VN" w:eastAsia="vi-VN"/>
              </w:rPr>
            </w:pPr>
            <w:r w:rsidRPr="0074570F">
              <w:rPr>
                <w:sz w:val="26"/>
                <w:szCs w:val="26"/>
                <w:lang w:val="vi-VN" w:eastAsia="vi-VN"/>
              </w:rPr>
              <w:t>Số:……/ …… (nếu có)</w:t>
            </w:r>
          </w:p>
        </w:tc>
        <w:tc>
          <w:tcPr>
            <w:tcW w:w="4820" w:type="dxa"/>
          </w:tcPr>
          <w:p w14:paraId="28D3BA11" w14:textId="77777777" w:rsidR="00EE7881" w:rsidRPr="0074570F" w:rsidRDefault="00EE7881" w:rsidP="005D426A">
            <w:pPr>
              <w:spacing w:after="0" w:line="240" w:lineRule="auto"/>
              <w:ind w:left="-108" w:right="-108"/>
              <w:jc w:val="center"/>
              <w:rPr>
                <w:b/>
                <w:spacing w:val="-18"/>
                <w:sz w:val="26"/>
                <w:szCs w:val="26"/>
                <w:lang w:val="vi-VN" w:eastAsia="vi-VN"/>
              </w:rPr>
            </w:pPr>
            <w:r w:rsidRPr="0074570F">
              <w:rPr>
                <w:b/>
                <w:spacing w:val="-18"/>
                <w:sz w:val="26"/>
                <w:szCs w:val="26"/>
                <w:lang w:val="vi-VN" w:eastAsia="vi-VN"/>
              </w:rPr>
              <w:t>CỘNG HÒA XÃ HỘI CHỦ NGHĨA VIỆT NAM</w:t>
            </w:r>
          </w:p>
          <w:p w14:paraId="5D95ECC6" w14:textId="77777777" w:rsidR="00EE7881" w:rsidRPr="0074570F" w:rsidRDefault="00EE7881" w:rsidP="005D426A">
            <w:pPr>
              <w:spacing w:after="0" w:line="240" w:lineRule="auto"/>
              <w:ind w:left="-108" w:right="-108"/>
              <w:jc w:val="center"/>
              <w:rPr>
                <w:b/>
                <w:spacing w:val="-8"/>
                <w:sz w:val="26"/>
                <w:szCs w:val="26"/>
                <w:lang w:val="vi-VN" w:eastAsia="vi-VN"/>
              </w:rPr>
            </w:pPr>
            <w:r w:rsidRPr="0074570F">
              <w:rPr>
                <w:b/>
                <w:spacing w:val="-8"/>
                <w:sz w:val="26"/>
                <w:szCs w:val="26"/>
                <w:lang w:val="vi-VN" w:eastAsia="vi-VN"/>
              </w:rPr>
              <w:t>Độc lập - Tự do - Hạnh phúc</w:t>
            </w:r>
          </w:p>
          <w:p w14:paraId="5BA95686" w14:textId="77777777" w:rsidR="00EE7881" w:rsidRPr="0074570F" w:rsidRDefault="00EE7881" w:rsidP="005D426A">
            <w:pPr>
              <w:spacing w:after="0" w:line="240" w:lineRule="auto"/>
              <w:ind w:left="-108" w:right="-108"/>
              <w:jc w:val="center"/>
              <w:rPr>
                <w:i/>
                <w:spacing w:val="-8"/>
                <w:sz w:val="26"/>
                <w:szCs w:val="26"/>
                <w:vertAlign w:val="superscript"/>
                <w:lang w:eastAsia="vi-VN"/>
              </w:rPr>
            </w:pPr>
            <w:r w:rsidRPr="0074570F">
              <w:rPr>
                <w:i/>
                <w:spacing w:val="-8"/>
                <w:sz w:val="26"/>
                <w:szCs w:val="26"/>
                <w:vertAlign w:val="superscript"/>
                <w:lang w:eastAsia="vi-VN"/>
              </w:rPr>
              <w:t>______________________________________</w:t>
            </w:r>
          </w:p>
          <w:p w14:paraId="0A69306B" w14:textId="77777777" w:rsidR="00EE7881" w:rsidRPr="0074570F" w:rsidRDefault="00EE7881" w:rsidP="005D426A">
            <w:pPr>
              <w:spacing w:after="0" w:line="240" w:lineRule="auto"/>
              <w:ind w:left="-108" w:right="-108"/>
              <w:jc w:val="center"/>
              <w:rPr>
                <w:i/>
                <w:spacing w:val="-8"/>
                <w:sz w:val="26"/>
                <w:szCs w:val="26"/>
                <w:lang w:val="vi-VN" w:eastAsia="vi-VN"/>
              </w:rPr>
            </w:pPr>
            <w:r w:rsidRPr="0074570F">
              <w:rPr>
                <w:i/>
                <w:spacing w:val="-8"/>
                <w:sz w:val="26"/>
                <w:szCs w:val="26"/>
                <w:lang w:eastAsia="vi-VN"/>
              </w:rPr>
              <w:t>…</w:t>
            </w:r>
            <w:proofErr w:type="gramStart"/>
            <w:r w:rsidRPr="0074570F">
              <w:rPr>
                <w:i/>
                <w:spacing w:val="-8"/>
                <w:sz w:val="26"/>
                <w:szCs w:val="26"/>
                <w:lang w:eastAsia="vi-VN"/>
              </w:rPr>
              <w:t>…</w:t>
            </w:r>
            <w:r w:rsidRPr="0074570F">
              <w:rPr>
                <w:i/>
                <w:spacing w:val="-8"/>
                <w:sz w:val="26"/>
                <w:szCs w:val="26"/>
                <w:lang w:val="vi-VN" w:eastAsia="vi-VN"/>
              </w:rPr>
              <w:t xml:space="preserve"> ,</w:t>
            </w:r>
            <w:proofErr w:type="gramEnd"/>
            <w:r w:rsidRPr="0074570F">
              <w:rPr>
                <w:i/>
                <w:spacing w:val="-8"/>
                <w:sz w:val="26"/>
                <w:szCs w:val="26"/>
                <w:lang w:val="vi-VN" w:eastAsia="vi-VN"/>
              </w:rPr>
              <w:t xml:space="preserve"> ngày…...... tháng…...... năm...........</w:t>
            </w:r>
          </w:p>
        </w:tc>
      </w:tr>
    </w:tbl>
    <w:p w14:paraId="5ECF349D" w14:textId="77777777" w:rsidR="00EE7881" w:rsidRPr="0074570F" w:rsidRDefault="00EE7881" w:rsidP="00EE7881">
      <w:pPr>
        <w:spacing w:after="0" w:line="240" w:lineRule="auto"/>
        <w:ind w:firstLine="567"/>
        <w:jc w:val="both"/>
        <w:rPr>
          <w:szCs w:val="20"/>
          <w:lang w:val="vi-VN" w:eastAsia="vi-VN"/>
        </w:rPr>
      </w:pPr>
    </w:p>
    <w:p w14:paraId="4E224CBE" w14:textId="77777777" w:rsidR="00EE7881" w:rsidRPr="0074570F" w:rsidRDefault="00EE7881" w:rsidP="00EE7881">
      <w:pPr>
        <w:spacing w:after="0" w:line="240" w:lineRule="auto"/>
        <w:jc w:val="center"/>
        <w:rPr>
          <w:b/>
          <w:sz w:val="26"/>
          <w:szCs w:val="20"/>
          <w:lang w:val="vi-VN" w:eastAsia="vi-VN"/>
        </w:rPr>
      </w:pPr>
      <w:r w:rsidRPr="0074570F">
        <w:rPr>
          <w:b/>
          <w:sz w:val="26"/>
          <w:szCs w:val="20"/>
          <w:lang w:val="vi-VN" w:eastAsia="vi-VN"/>
        </w:rPr>
        <w:t>ĐƠN ĐỀ NGHỊ</w:t>
      </w:r>
    </w:p>
    <w:p w14:paraId="14E6F4EF" w14:textId="77777777" w:rsidR="00EE7881" w:rsidRPr="0074570F" w:rsidRDefault="00EE7881" w:rsidP="00EE7881">
      <w:pPr>
        <w:spacing w:after="0" w:line="240" w:lineRule="auto"/>
        <w:jc w:val="center"/>
        <w:rPr>
          <w:b/>
          <w:sz w:val="26"/>
          <w:szCs w:val="20"/>
          <w:lang w:val="vi-VN" w:eastAsia="vi-VN"/>
        </w:rPr>
      </w:pPr>
      <w:r w:rsidRPr="0074570F">
        <w:rPr>
          <w:b/>
          <w:sz w:val="26"/>
          <w:szCs w:val="20"/>
          <w:lang w:val="vi-VN" w:eastAsia="vi-VN"/>
        </w:rPr>
        <w:t>Cấp giấy phép tổ chức triển lãm/hội chợ xuất bản phẩm</w:t>
      </w:r>
    </w:p>
    <w:p w14:paraId="7B4F3B7A" w14:textId="77777777" w:rsidR="00EE7881" w:rsidRPr="0074570F" w:rsidRDefault="00EE7881" w:rsidP="00EE7881">
      <w:pPr>
        <w:spacing w:after="0" w:line="240" w:lineRule="auto"/>
        <w:jc w:val="center"/>
        <w:rPr>
          <w:b/>
          <w:sz w:val="26"/>
          <w:szCs w:val="20"/>
          <w:vertAlign w:val="superscript"/>
          <w:lang w:val="vi-VN" w:eastAsia="vi-VN"/>
        </w:rPr>
      </w:pPr>
      <w:r w:rsidRPr="0074570F">
        <w:rPr>
          <w:b/>
          <w:sz w:val="26"/>
          <w:szCs w:val="20"/>
          <w:vertAlign w:val="superscript"/>
          <w:lang w:val="vi-VN" w:eastAsia="vi-VN"/>
        </w:rPr>
        <w:t>____________</w:t>
      </w:r>
    </w:p>
    <w:p w14:paraId="29A9C28A" w14:textId="77777777" w:rsidR="00EE7881" w:rsidRPr="0074570F" w:rsidRDefault="00EE7881" w:rsidP="00EE7881">
      <w:pPr>
        <w:spacing w:after="0" w:line="240" w:lineRule="auto"/>
        <w:ind w:firstLine="567"/>
        <w:jc w:val="both"/>
        <w:rPr>
          <w:sz w:val="2"/>
          <w:szCs w:val="20"/>
          <w:lang w:val="vi-VN" w:eastAsia="vi-VN"/>
        </w:rPr>
      </w:pPr>
    </w:p>
    <w:p w14:paraId="7098EE7D" w14:textId="77777777" w:rsidR="00EE7881" w:rsidRPr="0074570F" w:rsidRDefault="00EE7881" w:rsidP="00EE7881">
      <w:pPr>
        <w:tabs>
          <w:tab w:val="left" w:leader="dot" w:pos="5245"/>
        </w:tabs>
        <w:spacing w:after="0" w:line="240" w:lineRule="auto"/>
        <w:ind w:firstLine="170"/>
        <w:jc w:val="center"/>
        <w:rPr>
          <w:sz w:val="26"/>
          <w:szCs w:val="26"/>
          <w:lang w:val="vi-VN" w:eastAsia="vi-VN"/>
        </w:rPr>
      </w:pPr>
      <w:r w:rsidRPr="0074570F">
        <w:rPr>
          <w:sz w:val="26"/>
          <w:szCs w:val="26"/>
          <w:lang w:val="vi-VN" w:eastAsia="vi-VN"/>
        </w:rPr>
        <w:t xml:space="preserve">Kính gửi: </w:t>
      </w:r>
      <w:r w:rsidRPr="0074570F">
        <w:rPr>
          <w:sz w:val="26"/>
          <w:szCs w:val="26"/>
          <w:lang w:val="vi-VN" w:eastAsia="vi-VN"/>
        </w:rPr>
        <w:tab/>
      </w:r>
      <w:r w:rsidRPr="0074570F">
        <w:rPr>
          <w:b/>
          <w:sz w:val="26"/>
          <w:szCs w:val="26"/>
          <w:vertAlign w:val="superscript"/>
          <w:lang w:val="vi-VN" w:eastAsia="vi-VN"/>
        </w:rPr>
        <w:t>(1)</w:t>
      </w:r>
    </w:p>
    <w:p w14:paraId="360220C1" w14:textId="77777777" w:rsidR="00EE7881" w:rsidRPr="0074570F" w:rsidRDefault="00EE7881" w:rsidP="00EE7881">
      <w:pPr>
        <w:tabs>
          <w:tab w:val="left" w:leader="dot" w:pos="9072"/>
        </w:tabs>
        <w:spacing w:before="120" w:after="0" w:line="240" w:lineRule="auto"/>
        <w:ind w:firstLine="567"/>
        <w:jc w:val="both"/>
        <w:rPr>
          <w:sz w:val="26"/>
          <w:szCs w:val="26"/>
          <w:lang w:val="vi-VN" w:eastAsia="vi-VN"/>
        </w:rPr>
      </w:pPr>
      <w:r w:rsidRPr="0074570F">
        <w:rPr>
          <w:sz w:val="26"/>
          <w:szCs w:val="26"/>
          <w:lang w:val="vi-VN" w:eastAsia="vi-VN"/>
        </w:rPr>
        <w:t>Tên tổ chức/cá nhân đề nghị cấp phép:</w:t>
      </w:r>
      <w:r w:rsidRPr="0074570F">
        <w:rPr>
          <w:sz w:val="26"/>
          <w:szCs w:val="26"/>
          <w:lang w:val="vi-VN" w:eastAsia="vi-VN"/>
        </w:rPr>
        <w:tab/>
      </w:r>
    </w:p>
    <w:p w14:paraId="0AAF62F5" w14:textId="77777777" w:rsidR="00EE7881" w:rsidRPr="0074570F" w:rsidRDefault="00EE7881" w:rsidP="00EE7881">
      <w:pPr>
        <w:tabs>
          <w:tab w:val="left" w:leader="dot" w:pos="5670"/>
          <w:tab w:val="left" w:leader="dot" w:pos="9072"/>
        </w:tabs>
        <w:spacing w:before="120" w:after="0" w:line="240" w:lineRule="auto"/>
        <w:ind w:firstLine="567"/>
        <w:jc w:val="both"/>
        <w:rPr>
          <w:sz w:val="26"/>
          <w:szCs w:val="26"/>
          <w:lang w:val="vi-VN" w:eastAsia="vi-VN"/>
        </w:rPr>
      </w:pPr>
      <w:r w:rsidRPr="0074570F">
        <w:rPr>
          <w:sz w:val="26"/>
          <w:szCs w:val="26"/>
          <w:lang w:val="vi-VN" w:eastAsia="vi-VN"/>
        </w:rPr>
        <w:t>Trụ sở (địa chỉ):</w:t>
      </w:r>
      <w:r w:rsidRPr="0074570F">
        <w:rPr>
          <w:sz w:val="26"/>
          <w:szCs w:val="26"/>
          <w:lang w:val="vi-VN" w:eastAsia="vi-VN"/>
        </w:rPr>
        <w:tab/>
        <w:t>Số điện thoại:</w:t>
      </w:r>
      <w:r w:rsidRPr="0074570F">
        <w:rPr>
          <w:sz w:val="26"/>
          <w:szCs w:val="26"/>
          <w:lang w:val="vi-VN" w:eastAsia="vi-VN"/>
        </w:rPr>
        <w:tab/>
      </w:r>
    </w:p>
    <w:p w14:paraId="0574187D" w14:textId="77777777" w:rsidR="00EE7881" w:rsidRPr="0074570F" w:rsidRDefault="00EE7881" w:rsidP="00EE7881">
      <w:pPr>
        <w:tabs>
          <w:tab w:val="left" w:leader="dot" w:pos="7230"/>
        </w:tabs>
        <w:spacing w:before="120" w:after="0" w:line="240" w:lineRule="auto"/>
        <w:ind w:firstLine="567"/>
        <w:jc w:val="both"/>
        <w:rPr>
          <w:sz w:val="26"/>
          <w:szCs w:val="26"/>
          <w:lang w:val="vi-VN" w:eastAsia="vi-VN"/>
        </w:rPr>
      </w:pPr>
      <w:r w:rsidRPr="0074570F">
        <w:rPr>
          <w:sz w:val="26"/>
          <w:szCs w:val="26"/>
          <w:lang w:val="vi-VN" w:eastAsia="vi-VN"/>
        </w:rPr>
        <w:t>Căn cứ quy định pháp luật hiện hành về tổ chức triển lãm, hội chợ xuất bản phẩm, đề nghị …….</w:t>
      </w:r>
      <w:r w:rsidRPr="0074570F">
        <w:rPr>
          <w:sz w:val="26"/>
          <w:szCs w:val="26"/>
          <w:vertAlign w:val="superscript"/>
          <w:lang w:val="vi-VN" w:eastAsia="vi-VN"/>
        </w:rPr>
        <w:t>(1)</w:t>
      </w:r>
      <w:r w:rsidRPr="0074570F">
        <w:rPr>
          <w:sz w:val="26"/>
          <w:szCs w:val="26"/>
          <w:lang w:val="vi-VN" w:eastAsia="vi-VN"/>
        </w:rPr>
        <w:t xml:space="preserve"> xem xét, cấp giấy phép tổ chức triển lãm/hội chợ xuất bản phẩm với các thông tin sau đây:</w:t>
      </w:r>
    </w:p>
    <w:p w14:paraId="51DC31D3" w14:textId="77777777" w:rsidR="00EE7881" w:rsidRPr="0074570F" w:rsidRDefault="00EE7881" w:rsidP="00EE7881">
      <w:pPr>
        <w:tabs>
          <w:tab w:val="left" w:leader="dot" w:pos="9072"/>
        </w:tabs>
        <w:spacing w:before="120" w:after="0" w:line="240" w:lineRule="auto"/>
        <w:ind w:firstLine="567"/>
        <w:jc w:val="both"/>
        <w:rPr>
          <w:sz w:val="26"/>
          <w:szCs w:val="26"/>
          <w:lang w:val="vi-VN" w:eastAsia="vi-VN"/>
        </w:rPr>
      </w:pPr>
      <w:r w:rsidRPr="0074570F">
        <w:rPr>
          <w:sz w:val="26"/>
          <w:szCs w:val="26"/>
          <w:lang w:val="vi-VN" w:eastAsia="vi-VN"/>
        </w:rPr>
        <w:t>- Mục đích triển lãm/hội chợ</w:t>
      </w:r>
      <w:r w:rsidRPr="0074570F">
        <w:rPr>
          <w:sz w:val="26"/>
          <w:szCs w:val="26"/>
          <w:lang w:val="vi-VN" w:eastAsia="vi-VN"/>
        </w:rPr>
        <w:tab/>
      </w:r>
    </w:p>
    <w:p w14:paraId="07705142" w14:textId="77777777" w:rsidR="00EE7881" w:rsidRPr="0074570F" w:rsidRDefault="00EE7881" w:rsidP="00EE7881">
      <w:pPr>
        <w:tabs>
          <w:tab w:val="left" w:leader="dot" w:pos="9072"/>
        </w:tabs>
        <w:spacing w:before="120" w:after="0" w:line="240" w:lineRule="auto"/>
        <w:ind w:firstLine="567"/>
        <w:jc w:val="both"/>
        <w:rPr>
          <w:sz w:val="26"/>
          <w:szCs w:val="26"/>
          <w:lang w:val="vi-VN" w:eastAsia="vi-VN"/>
        </w:rPr>
      </w:pPr>
      <w:r w:rsidRPr="0074570F">
        <w:rPr>
          <w:sz w:val="26"/>
          <w:szCs w:val="26"/>
          <w:lang w:val="vi-VN" w:eastAsia="vi-VN"/>
        </w:rPr>
        <w:tab/>
      </w:r>
    </w:p>
    <w:p w14:paraId="7AEA1023" w14:textId="77777777" w:rsidR="00EE7881" w:rsidRPr="0074570F" w:rsidRDefault="00EE7881" w:rsidP="00EE7881">
      <w:pPr>
        <w:tabs>
          <w:tab w:val="left" w:leader="dot" w:pos="7230"/>
        </w:tabs>
        <w:spacing w:before="120" w:after="0" w:line="240" w:lineRule="auto"/>
        <w:ind w:firstLine="567"/>
        <w:jc w:val="both"/>
        <w:rPr>
          <w:sz w:val="26"/>
          <w:szCs w:val="26"/>
          <w:lang w:val="vi-VN" w:eastAsia="vi-VN"/>
        </w:rPr>
      </w:pPr>
      <w:r w:rsidRPr="0074570F">
        <w:rPr>
          <w:sz w:val="26"/>
          <w:szCs w:val="26"/>
          <w:lang w:val="vi-VN" w:eastAsia="vi-VN"/>
        </w:rPr>
        <w:t>- Thời gian từ ngày........ tháng........ năm........ đến ngày........ tháng........ năm........</w:t>
      </w:r>
    </w:p>
    <w:p w14:paraId="007A13A4" w14:textId="77777777" w:rsidR="00EE7881" w:rsidRPr="0074570F" w:rsidRDefault="00EE7881" w:rsidP="00EE7881">
      <w:pPr>
        <w:tabs>
          <w:tab w:val="left" w:leader="dot" w:pos="9072"/>
        </w:tabs>
        <w:spacing w:before="120" w:after="0" w:line="240" w:lineRule="auto"/>
        <w:ind w:firstLine="567"/>
        <w:jc w:val="both"/>
        <w:rPr>
          <w:sz w:val="26"/>
          <w:szCs w:val="26"/>
          <w:lang w:val="vi-VN" w:eastAsia="vi-VN"/>
        </w:rPr>
      </w:pPr>
      <w:r w:rsidRPr="0074570F">
        <w:rPr>
          <w:sz w:val="26"/>
          <w:szCs w:val="26"/>
          <w:lang w:val="vi-VN" w:eastAsia="vi-VN"/>
        </w:rPr>
        <w:t>- Tại địa điểm:</w:t>
      </w:r>
      <w:r w:rsidRPr="0074570F">
        <w:rPr>
          <w:sz w:val="26"/>
          <w:szCs w:val="26"/>
          <w:lang w:val="vi-VN" w:eastAsia="vi-VN"/>
        </w:rPr>
        <w:tab/>
      </w:r>
    </w:p>
    <w:p w14:paraId="6650370B" w14:textId="77777777" w:rsidR="00EE7881" w:rsidRPr="0074570F" w:rsidRDefault="00EE7881" w:rsidP="00EE7881">
      <w:pPr>
        <w:tabs>
          <w:tab w:val="left" w:leader="dot" w:pos="7230"/>
        </w:tabs>
        <w:spacing w:before="120" w:after="0" w:line="240" w:lineRule="auto"/>
        <w:ind w:firstLine="567"/>
        <w:jc w:val="both"/>
        <w:rPr>
          <w:sz w:val="26"/>
          <w:szCs w:val="26"/>
          <w:lang w:val="vi-VN" w:eastAsia="vi-VN"/>
        </w:rPr>
      </w:pPr>
      <w:r w:rsidRPr="0074570F">
        <w:rPr>
          <w:iCs/>
          <w:sz w:val="26"/>
          <w:szCs w:val="26"/>
          <w:lang w:val="pt-BR" w:eastAsia="vi-VN"/>
        </w:rPr>
        <w:t>Kèm theo đơn này:</w:t>
      </w:r>
    </w:p>
    <w:p w14:paraId="2E5C913E" w14:textId="77777777" w:rsidR="00EE7881" w:rsidRPr="0074570F" w:rsidRDefault="00EE7881" w:rsidP="00EE7881">
      <w:pPr>
        <w:spacing w:after="0" w:line="240" w:lineRule="auto"/>
        <w:ind w:firstLine="567"/>
        <w:jc w:val="both"/>
        <w:rPr>
          <w:lang w:val="vi-VN"/>
        </w:rPr>
      </w:pPr>
      <w:r w:rsidRPr="0074570F">
        <w:rPr>
          <w:rStyle w:val="fontstyle01"/>
          <w:rFonts w:eastAsiaTheme="majorEastAsia"/>
          <w:color w:val="auto"/>
          <w:lang w:val="vi-VN"/>
        </w:rPr>
        <w:t>- Văn bản cam kết;</w:t>
      </w:r>
    </w:p>
    <w:p w14:paraId="303CBA36" w14:textId="77777777" w:rsidR="00EE7881" w:rsidRPr="0074570F" w:rsidRDefault="00EE7881" w:rsidP="00EE7881">
      <w:pPr>
        <w:tabs>
          <w:tab w:val="left" w:leader="dot" w:pos="7230"/>
        </w:tabs>
        <w:spacing w:before="120" w:after="0" w:line="240" w:lineRule="auto"/>
        <w:ind w:firstLine="567"/>
        <w:jc w:val="both"/>
        <w:rPr>
          <w:sz w:val="26"/>
          <w:szCs w:val="26"/>
          <w:lang w:val="pt-BR" w:eastAsia="vi-VN"/>
        </w:rPr>
      </w:pPr>
      <w:r w:rsidRPr="0074570F">
        <w:rPr>
          <w:sz w:val="26"/>
          <w:szCs w:val="26"/>
          <w:lang w:val="pt-BR" w:eastAsia="vi-VN"/>
        </w:rPr>
        <w:t>- Danh sách các đơn vị tham gia.</w:t>
      </w:r>
    </w:p>
    <w:p w14:paraId="24C0766C" w14:textId="77777777" w:rsidR="00EE7881" w:rsidRPr="0074570F" w:rsidRDefault="00EE7881" w:rsidP="00EE7881">
      <w:pPr>
        <w:tabs>
          <w:tab w:val="left" w:leader="dot" w:pos="5103"/>
        </w:tabs>
        <w:spacing w:before="120" w:after="0" w:line="240" w:lineRule="auto"/>
        <w:ind w:firstLine="567"/>
        <w:jc w:val="both"/>
        <w:rPr>
          <w:spacing w:val="-6"/>
          <w:sz w:val="26"/>
          <w:szCs w:val="26"/>
          <w:lang w:val="pt-BR" w:eastAsia="vi-VN"/>
        </w:rPr>
      </w:pPr>
      <w:r w:rsidRPr="0074570F">
        <w:rPr>
          <w:spacing w:val="-6"/>
          <w:sz w:val="26"/>
          <w:szCs w:val="26"/>
          <w:lang w:val="vi-VN" w:eastAsia="vi-VN"/>
        </w:rPr>
        <w:t xml:space="preserve">Tên tổ chức/cá nhân đề nghị </w:t>
      </w:r>
      <w:r w:rsidRPr="0074570F">
        <w:rPr>
          <w:spacing w:val="-6"/>
          <w:sz w:val="26"/>
          <w:szCs w:val="26"/>
          <w:lang w:val="vi-VN" w:eastAsia="vi-VN"/>
        </w:rPr>
        <w:tab/>
      </w:r>
      <w:r w:rsidRPr="0074570F">
        <w:rPr>
          <w:spacing w:val="-6"/>
          <w:sz w:val="26"/>
          <w:szCs w:val="26"/>
          <w:lang w:val="pt-BR" w:eastAsia="vi-VN"/>
        </w:rPr>
        <w:t>cam kết thực hiện đúng các quy định của pháp luật về triển lãm, hội chợ xuất bản phẩm và các quy định pháp luật có liên quan.</w:t>
      </w:r>
    </w:p>
    <w:p w14:paraId="068BC7AF" w14:textId="77777777" w:rsidR="00EE7881" w:rsidRPr="0074570F" w:rsidRDefault="00EE7881" w:rsidP="00EE7881">
      <w:pPr>
        <w:tabs>
          <w:tab w:val="left" w:leader="dot" w:pos="5103"/>
        </w:tabs>
        <w:spacing w:before="120" w:after="0" w:line="240" w:lineRule="auto"/>
        <w:ind w:firstLine="720"/>
        <w:jc w:val="both"/>
        <w:rPr>
          <w:spacing w:val="-6"/>
          <w:sz w:val="26"/>
          <w:szCs w:val="26"/>
          <w:lang w:val="vi-VN" w:eastAsia="vi-VN"/>
        </w:rPr>
      </w:pPr>
    </w:p>
    <w:tbl>
      <w:tblPr>
        <w:tblW w:w="0" w:type="auto"/>
        <w:tblInd w:w="108" w:type="dxa"/>
        <w:tblLook w:val="04A0" w:firstRow="1" w:lastRow="0" w:firstColumn="1" w:lastColumn="0" w:noHBand="0" w:noVBand="1"/>
      </w:tblPr>
      <w:tblGrid>
        <w:gridCol w:w="4111"/>
        <w:gridCol w:w="4961"/>
      </w:tblGrid>
      <w:tr w:rsidR="00EE7881" w:rsidRPr="0036187A" w14:paraId="598E0215" w14:textId="77777777" w:rsidTr="005D426A">
        <w:tc>
          <w:tcPr>
            <w:tcW w:w="4111" w:type="dxa"/>
          </w:tcPr>
          <w:p w14:paraId="3B782BC3" w14:textId="77777777" w:rsidR="00EE7881" w:rsidRPr="0074570F" w:rsidRDefault="00EE7881" w:rsidP="005D426A">
            <w:pPr>
              <w:spacing w:after="0" w:line="240" w:lineRule="auto"/>
              <w:ind w:firstLine="170"/>
              <w:jc w:val="both"/>
              <w:rPr>
                <w:sz w:val="26"/>
                <w:szCs w:val="26"/>
                <w:lang w:val="pt-BR" w:eastAsia="vi-VN"/>
              </w:rPr>
            </w:pPr>
          </w:p>
        </w:tc>
        <w:tc>
          <w:tcPr>
            <w:tcW w:w="4961" w:type="dxa"/>
          </w:tcPr>
          <w:p w14:paraId="0C33B19C" w14:textId="77777777" w:rsidR="00EE7881" w:rsidRPr="0074570F" w:rsidRDefault="00EE7881" w:rsidP="005D426A">
            <w:pPr>
              <w:spacing w:after="0" w:line="240" w:lineRule="auto"/>
              <w:ind w:left="-108"/>
              <w:jc w:val="center"/>
              <w:rPr>
                <w:sz w:val="26"/>
                <w:szCs w:val="26"/>
                <w:lang w:val="pt-BR" w:eastAsia="vi-VN"/>
              </w:rPr>
            </w:pPr>
            <w:r w:rsidRPr="0074570F">
              <w:rPr>
                <w:b/>
                <w:sz w:val="26"/>
                <w:szCs w:val="26"/>
                <w:lang w:val="pt-BR" w:eastAsia="vi-VN"/>
              </w:rPr>
              <w:t>NGƯỜI ĐẠI DIỆN THEO PHÁP LUẬT</w:t>
            </w:r>
          </w:p>
          <w:p w14:paraId="36315203" w14:textId="77777777" w:rsidR="00EE7881" w:rsidRPr="0074570F" w:rsidRDefault="00EE7881" w:rsidP="005D426A">
            <w:pPr>
              <w:spacing w:after="0" w:line="240" w:lineRule="auto"/>
              <w:ind w:left="-108"/>
              <w:jc w:val="center"/>
              <w:rPr>
                <w:b/>
                <w:sz w:val="26"/>
                <w:szCs w:val="26"/>
                <w:lang w:val="pt-BR" w:eastAsia="vi-VN"/>
              </w:rPr>
            </w:pPr>
            <w:r w:rsidRPr="0074570F">
              <w:rPr>
                <w:b/>
                <w:sz w:val="26"/>
                <w:szCs w:val="26"/>
                <w:lang w:val="pt-BR" w:eastAsia="vi-VN"/>
              </w:rPr>
              <w:t>CỦA TỔ CHỨC/CÁ NHÂN</w:t>
            </w:r>
          </w:p>
          <w:p w14:paraId="1D241A9A" w14:textId="77777777" w:rsidR="00EE7881" w:rsidRPr="0074570F" w:rsidRDefault="00EE7881" w:rsidP="005D426A">
            <w:pPr>
              <w:spacing w:after="0" w:line="240" w:lineRule="auto"/>
              <w:ind w:left="-108"/>
              <w:jc w:val="center"/>
              <w:rPr>
                <w:i/>
                <w:sz w:val="26"/>
                <w:szCs w:val="20"/>
                <w:lang w:val="nl-NL" w:eastAsia="vi-VN"/>
              </w:rPr>
            </w:pPr>
            <w:r w:rsidRPr="0074570F">
              <w:rPr>
                <w:i/>
                <w:sz w:val="26"/>
                <w:szCs w:val="20"/>
                <w:lang w:val="nl-NL" w:eastAsia="vi-VN"/>
              </w:rPr>
              <w:t xml:space="preserve">(Chữ ký của người có thẩm quyền, dấu/ </w:t>
            </w:r>
          </w:p>
          <w:p w14:paraId="0D1D53CD" w14:textId="77777777" w:rsidR="00EE7881" w:rsidRPr="0074570F" w:rsidRDefault="00EE7881" w:rsidP="005D426A">
            <w:pPr>
              <w:spacing w:after="0" w:line="240" w:lineRule="auto"/>
              <w:ind w:left="-108"/>
              <w:jc w:val="center"/>
              <w:rPr>
                <w:i/>
                <w:szCs w:val="20"/>
                <w:lang w:val="pt-BR" w:eastAsia="vi-VN"/>
              </w:rPr>
            </w:pPr>
            <w:r w:rsidRPr="0074570F">
              <w:rPr>
                <w:i/>
                <w:sz w:val="26"/>
                <w:szCs w:val="20"/>
                <w:lang w:val="nl-NL" w:eastAsia="vi-VN"/>
              </w:rPr>
              <w:t>chữ ký số của cơ quan, tổ chức)</w:t>
            </w:r>
          </w:p>
          <w:p w14:paraId="39248862" w14:textId="77777777" w:rsidR="00EE7881" w:rsidRPr="0074570F" w:rsidRDefault="00EE7881" w:rsidP="005D426A">
            <w:pPr>
              <w:spacing w:after="0" w:line="240" w:lineRule="auto"/>
              <w:ind w:firstLine="170"/>
              <w:jc w:val="both"/>
              <w:rPr>
                <w:sz w:val="26"/>
                <w:szCs w:val="26"/>
                <w:lang w:val="pt-BR" w:eastAsia="vi-VN"/>
              </w:rPr>
            </w:pPr>
          </w:p>
          <w:p w14:paraId="4990F82F" w14:textId="77777777" w:rsidR="00EE7881" w:rsidRPr="0074570F" w:rsidRDefault="00EE7881" w:rsidP="005D426A">
            <w:pPr>
              <w:spacing w:after="0" w:line="240" w:lineRule="auto"/>
              <w:ind w:firstLine="170"/>
              <w:jc w:val="both"/>
              <w:rPr>
                <w:sz w:val="26"/>
                <w:szCs w:val="26"/>
                <w:lang w:val="pt-BR" w:eastAsia="vi-VN"/>
              </w:rPr>
            </w:pPr>
          </w:p>
        </w:tc>
      </w:tr>
    </w:tbl>
    <w:p w14:paraId="37F2C5C2" w14:textId="77777777" w:rsidR="00EE7881" w:rsidRPr="0074570F" w:rsidRDefault="00EE7881" w:rsidP="00EE7881">
      <w:pPr>
        <w:spacing w:after="0" w:line="240" w:lineRule="auto"/>
        <w:ind w:firstLine="170"/>
        <w:jc w:val="both"/>
        <w:rPr>
          <w:b/>
          <w:i/>
          <w:szCs w:val="20"/>
          <w:lang w:val="pt-BR" w:eastAsia="vi-VN"/>
        </w:rPr>
      </w:pPr>
      <w:r w:rsidRPr="0074570F">
        <w:rPr>
          <w:b/>
          <w:i/>
          <w:noProof/>
          <w:szCs w:val="20"/>
        </w:rPr>
        <mc:AlternateContent>
          <mc:Choice Requires="wps">
            <w:drawing>
              <wp:anchor distT="0" distB="0" distL="114300" distR="114300" simplePos="0" relativeHeight="251659264" behindDoc="0" locked="0" layoutInCell="1" allowOverlap="1" wp14:anchorId="018C3CBE" wp14:editId="7C02F8CC">
                <wp:simplePos x="0" y="0"/>
                <wp:positionH relativeFrom="column">
                  <wp:posOffset>10160</wp:posOffset>
                </wp:positionH>
                <wp:positionV relativeFrom="paragraph">
                  <wp:posOffset>130810</wp:posOffset>
                </wp:positionV>
                <wp:extent cx="1301115" cy="0"/>
                <wp:effectExtent l="13970" t="6350" r="8890" b="12700"/>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27471" id="_x0000_t32" coordsize="21600,21600" o:spt="32" o:oned="t" path="m,l21600,21600e" filled="f">
                <v:path arrowok="t" fillok="f" o:connecttype="none"/>
                <o:lock v:ext="edit" shapetype="t"/>
              </v:shapetype>
              <v:shape id="Straight Arrow Connector 262" o:spid="_x0000_s1026" type="#_x0000_t32" style="position:absolute;margin-left:.8pt;margin-top:10.3pt;width:10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cxtwEAAFYDAAAOAAAAZHJzL2Uyb0RvYy54bWysU8Fu2zAMvQ/YPwi6L7YzZN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"/>
            </w:pict>
          </mc:Fallback>
        </mc:AlternateContent>
      </w:r>
      <w:r w:rsidRPr="0074570F">
        <w:rPr>
          <w:b/>
          <w:i/>
          <w:szCs w:val="20"/>
          <w:lang w:val="pt-BR" w:eastAsia="vi-VN"/>
        </w:rPr>
        <w:t xml:space="preserve"> </w:t>
      </w:r>
    </w:p>
    <w:p w14:paraId="77996D0E" w14:textId="77777777" w:rsidR="00EE7881" w:rsidRPr="0074570F" w:rsidRDefault="00EE7881" w:rsidP="00EE7881">
      <w:pPr>
        <w:spacing w:after="0" w:line="240" w:lineRule="auto"/>
        <w:jc w:val="both"/>
        <w:rPr>
          <w:szCs w:val="28"/>
          <w:lang w:val="pt-BR" w:eastAsia="vi-VN"/>
        </w:rPr>
      </w:pPr>
      <w:r w:rsidRPr="0074570F">
        <w:rPr>
          <w:b/>
          <w:sz w:val="22"/>
          <w:vertAlign w:val="superscript"/>
          <w:lang w:val="pt-BR" w:eastAsia="vi-VN"/>
        </w:rPr>
        <w:t>(1)</w:t>
      </w:r>
      <w:r w:rsidRPr="0074570F">
        <w:rPr>
          <w:sz w:val="22"/>
          <w:lang w:val="vi-VN" w:eastAsia="vi-VN"/>
        </w:rPr>
        <w:t xml:space="preserve"> </w:t>
      </w:r>
      <w:r w:rsidRPr="0074570F">
        <w:rPr>
          <w:sz w:val="22"/>
          <w:lang w:val="pt-BR" w:eastAsia="vi-VN"/>
        </w:rPr>
        <w:t xml:space="preserve">Ghi tên cơ quan tiếp nhận đơn </w:t>
      </w:r>
    </w:p>
    <w:p w14:paraId="53F99A29" w14:textId="77777777" w:rsidR="00EE7881" w:rsidRPr="0074570F" w:rsidRDefault="00EE7881" w:rsidP="00EE7881">
      <w:pPr>
        <w:spacing w:after="0" w:line="240" w:lineRule="auto"/>
        <w:ind w:firstLine="170"/>
        <w:jc w:val="right"/>
        <w:rPr>
          <w:b/>
          <w:sz w:val="26"/>
          <w:szCs w:val="26"/>
          <w:lang w:val="vi-VN" w:eastAsia="vi-VN"/>
        </w:rPr>
      </w:pPr>
    </w:p>
    <w:p w14:paraId="7ED83D61" w14:textId="77777777" w:rsidR="00EE7881" w:rsidRDefault="00EE7881" w:rsidP="00EE7881">
      <w:pPr>
        <w:spacing w:after="0" w:line="240" w:lineRule="auto"/>
        <w:ind w:right="520"/>
        <w:rPr>
          <w:b/>
          <w:sz w:val="26"/>
          <w:szCs w:val="26"/>
          <w:lang w:eastAsia="vi-VN"/>
        </w:rPr>
      </w:pPr>
    </w:p>
    <w:p w14:paraId="05C478E5" w14:textId="77777777" w:rsidR="00EE7881" w:rsidRPr="00EE7881" w:rsidRDefault="00EE7881" w:rsidP="00EE7881">
      <w:pPr>
        <w:spacing w:after="0" w:line="240" w:lineRule="auto"/>
        <w:ind w:right="520"/>
        <w:rPr>
          <w:b/>
          <w:sz w:val="26"/>
          <w:szCs w:val="26"/>
          <w:lang w:eastAsia="vi-VN"/>
        </w:rPr>
      </w:pPr>
    </w:p>
    <w:p w14:paraId="48B7A94D" w14:textId="77777777" w:rsidR="00EE7881" w:rsidRPr="0036187A" w:rsidRDefault="00EE7881" w:rsidP="00EE7881">
      <w:pPr>
        <w:spacing w:after="0" w:line="240" w:lineRule="auto"/>
        <w:ind w:firstLine="170"/>
        <w:jc w:val="right"/>
        <w:rPr>
          <w:b/>
          <w:sz w:val="26"/>
          <w:szCs w:val="26"/>
          <w:lang w:val="pt-BR" w:eastAsia="vi-VN"/>
        </w:rPr>
      </w:pPr>
    </w:p>
    <w:p w14:paraId="48E6BA93" w14:textId="77777777" w:rsidR="00EE7881" w:rsidRPr="0074570F" w:rsidRDefault="00EE7881" w:rsidP="00EE7881">
      <w:pPr>
        <w:spacing w:after="0" w:line="240" w:lineRule="auto"/>
        <w:ind w:firstLine="170"/>
        <w:jc w:val="right"/>
        <w:rPr>
          <w:b/>
          <w:sz w:val="26"/>
          <w:szCs w:val="26"/>
          <w:lang w:val="vi-VN" w:eastAsia="vi-VN"/>
        </w:rPr>
      </w:pPr>
      <w:r w:rsidRPr="0074570F">
        <w:rPr>
          <w:b/>
          <w:sz w:val="26"/>
          <w:szCs w:val="26"/>
          <w:lang w:val="vi-VN" w:eastAsia="vi-VN"/>
        </w:rPr>
        <w:lastRenderedPageBreak/>
        <w:t>Mẫu số 08</w:t>
      </w:r>
    </w:p>
    <w:tbl>
      <w:tblPr>
        <w:tblW w:w="5391" w:type="pct"/>
        <w:tblCellSpacing w:w="0" w:type="dxa"/>
        <w:tblInd w:w="-426" w:type="dxa"/>
        <w:shd w:val="clear" w:color="auto" w:fill="FFFFFF"/>
        <w:tblCellMar>
          <w:left w:w="0" w:type="dxa"/>
          <w:right w:w="0" w:type="dxa"/>
        </w:tblCellMar>
        <w:tblLook w:val="04A0" w:firstRow="1" w:lastRow="0" w:firstColumn="1" w:lastColumn="0" w:noHBand="0" w:noVBand="1"/>
      </w:tblPr>
      <w:tblGrid>
        <w:gridCol w:w="4128"/>
        <w:gridCol w:w="5964"/>
      </w:tblGrid>
      <w:tr w:rsidR="00EE7881" w:rsidRPr="0074570F" w14:paraId="605E2123" w14:textId="77777777" w:rsidTr="005D426A">
        <w:trPr>
          <w:tblCellSpacing w:w="0" w:type="dxa"/>
        </w:trPr>
        <w:tc>
          <w:tcPr>
            <w:tcW w:w="2045" w:type="pct"/>
            <w:shd w:val="clear" w:color="auto" w:fill="FFFFFF"/>
            <w:tcMar>
              <w:top w:w="0" w:type="dxa"/>
              <w:left w:w="108" w:type="dxa"/>
              <w:bottom w:w="0" w:type="dxa"/>
              <w:right w:w="108" w:type="dxa"/>
            </w:tcMar>
            <w:hideMark/>
          </w:tcPr>
          <w:p w14:paraId="56907DCE" w14:textId="77777777" w:rsidR="00EE7881" w:rsidRPr="0074570F" w:rsidRDefault="00EE7881" w:rsidP="005D426A">
            <w:pPr>
              <w:spacing w:after="0" w:line="240" w:lineRule="auto"/>
              <w:jc w:val="center"/>
              <w:rPr>
                <w:sz w:val="26"/>
                <w:szCs w:val="26"/>
                <w:vertAlign w:val="superscript"/>
              </w:rPr>
            </w:pPr>
            <w:bookmarkStart w:id="1" w:name="chuong_pl_34_name"/>
            <w:r w:rsidRPr="0074570F">
              <w:rPr>
                <w:spacing w:val="-8"/>
                <w:sz w:val="26"/>
                <w:szCs w:val="26"/>
                <w:lang w:val="vi-VN"/>
              </w:rPr>
              <w:t>TÊN CƠ QUAN CHỦ QUẢN </w:t>
            </w:r>
            <w:r w:rsidRPr="0074570F">
              <w:rPr>
                <w:spacing w:val="-8"/>
                <w:sz w:val="26"/>
                <w:szCs w:val="26"/>
                <w:lang w:val="fr-FR"/>
              </w:rPr>
              <w:t>…</w:t>
            </w:r>
            <w:r w:rsidRPr="0074570F">
              <w:rPr>
                <w:spacing w:val="-8"/>
                <w:sz w:val="26"/>
                <w:szCs w:val="26"/>
                <w:lang w:val="vi-VN"/>
              </w:rPr>
              <w:br/>
            </w:r>
            <w:r w:rsidRPr="0074570F">
              <w:rPr>
                <w:rFonts w:ascii="Times New Roman Bold" w:hAnsi="Times New Roman Bold"/>
                <w:b/>
                <w:bCs/>
                <w:spacing w:val="-28"/>
                <w:sz w:val="26"/>
                <w:szCs w:val="26"/>
                <w:lang w:val="vi-VN"/>
              </w:rPr>
              <w:t>TÊN CƠ QUAN QLNN CẤP PHÉP…</w:t>
            </w:r>
            <w:r w:rsidRPr="0074570F">
              <w:rPr>
                <w:b/>
                <w:bCs/>
                <w:sz w:val="26"/>
                <w:szCs w:val="26"/>
                <w:lang w:val="vi-VN"/>
              </w:rPr>
              <w:br/>
            </w:r>
            <w:r w:rsidRPr="0074570F">
              <w:rPr>
                <w:sz w:val="26"/>
                <w:szCs w:val="26"/>
                <w:vertAlign w:val="superscript"/>
              </w:rPr>
              <w:t>___________</w:t>
            </w:r>
          </w:p>
        </w:tc>
        <w:tc>
          <w:tcPr>
            <w:tcW w:w="2955" w:type="pct"/>
            <w:shd w:val="clear" w:color="auto" w:fill="FFFFFF"/>
            <w:tcMar>
              <w:top w:w="0" w:type="dxa"/>
              <w:left w:w="108" w:type="dxa"/>
              <w:bottom w:w="0" w:type="dxa"/>
              <w:right w:w="108" w:type="dxa"/>
            </w:tcMar>
            <w:hideMark/>
          </w:tcPr>
          <w:p w14:paraId="003730F7" w14:textId="77777777" w:rsidR="00EE7881" w:rsidRPr="0074570F" w:rsidRDefault="00EE7881" w:rsidP="005D426A">
            <w:pPr>
              <w:spacing w:after="0" w:line="240" w:lineRule="auto"/>
              <w:jc w:val="center"/>
              <w:rPr>
                <w:sz w:val="26"/>
                <w:szCs w:val="26"/>
                <w:vertAlign w:val="superscript"/>
              </w:rPr>
            </w:pPr>
            <w:r w:rsidRPr="0074570F">
              <w:rPr>
                <w:b/>
                <w:bCs/>
                <w:spacing w:val="-6"/>
                <w:sz w:val="26"/>
                <w:szCs w:val="26"/>
                <w:lang w:val="vi-VN"/>
              </w:rPr>
              <w:t>CỘNG HÒA XÃ HỘI CHỦ NGHĨA VIỆT NAM</w:t>
            </w:r>
            <w:r w:rsidRPr="0074570F">
              <w:rPr>
                <w:b/>
                <w:bCs/>
                <w:sz w:val="26"/>
                <w:szCs w:val="26"/>
                <w:lang w:val="vi-VN"/>
              </w:rPr>
              <w:br/>
              <w:t>Độc lập - Tự do - Hạnh phúc</w:t>
            </w:r>
            <w:r w:rsidRPr="0074570F">
              <w:rPr>
                <w:b/>
                <w:bCs/>
                <w:sz w:val="26"/>
                <w:szCs w:val="26"/>
                <w:lang w:val="vi-VN"/>
              </w:rPr>
              <w:br/>
            </w:r>
            <w:r w:rsidRPr="0074570F">
              <w:rPr>
                <w:sz w:val="26"/>
                <w:szCs w:val="26"/>
                <w:vertAlign w:val="superscript"/>
              </w:rPr>
              <w:t>________________________________________</w:t>
            </w:r>
          </w:p>
        </w:tc>
      </w:tr>
      <w:tr w:rsidR="00EE7881" w:rsidRPr="0074570F" w14:paraId="0A56EE62" w14:textId="77777777" w:rsidTr="005D426A">
        <w:trPr>
          <w:tblCellSpacing w:w="0" w:type="dxa"/>
        </w:trPr>
        <w:tc>
          <w:tcPr>
            <w:tcW w:w="2045" w:type="pct"/>
            <w:shd w:val="clear" w:color="auto" w:fill="FFFFFF"/>
            <w:tcMar>
              <w:top w:w="0" w:type="dxa"/>
              <w:left w:w="108" w:type="dxa"/>
              <w:bottom w:w="0" w:type="dxa"/>
              <w:right w:w="108" w:type="dxa"/>
            </w:tcMar>
            <w:hideMark/>
          </w:tcPr>
          <w:p w14:paraId="162A1868" w14:textId="77777777" w:rsidR="00EE7881" w:rsidRPr="0074570F" w:rsidRDefault="00EE7881" w:rsidP="005D426A">
            <w:pPr>
              <w:spacing w:after="0" w:line="240" w:lineRule="auto"/>
              <w:jc w:val="center"/>
              <w:rPr>
                <w:sz w:val="26"/>
                <w:szCs w:val="26"/>
                <w:lang w:val="vi-VN"/>
              </w:rPr>
            </w:pPr>
            <w:r w:rsidRPr="0074570F">
              <w:rPr>
                <w:sz w:val="26"/>
                <w:szCs w:val="26"/>
                <w:lang w:val="en-SG"/>
              </w:rPr>
              <w:t xml:space="preserve">Số: </w:t>
            </w:r>
            <w:proofErr w:type="gramStart"/>
            <w:r w:rsidRPr="0074570F">
              <w:rPr>
                <w:sz w:val="26"/>
                <w:szCs w:val="26"/>
                <w:lang w:val="en-SG"/>
              </w:rPr>
              <w:t>…./</w:t>
            </w:r>
            <w:proofErr w:type="gramEnd"/>
            <w:r w:rsidRPr="0074570F">
              <w:rPr>
                <w:sz w:val="26"/>
                <w:szCs w:val="26"/>
                <w:lang w:val="en-SG"/>
              </w:rPr>
              <w:t>GP-</w:t>
            </w:r>
            <w:proofErr w:type="gramStart"/>
            <w:r w:rsidRPr="0074570F">
              <w:rPr>
                <w:sz w:val="26"/>
                <w:szCs w:val="26"/>
                <w:lang w:val="en-SG"/>
              </w:rPr>
              <w:t>…</w:t>
            </w:r>
            <w:r w:rsidRPr="0074570F">
              <w:rPr>
                <w:sz w:val="26"/>
                <w:szCs w:val="26"/>
                <w:vertAlign w:val="superscript"/>
                <w:lang w:val="en-SG"/>
              </w:rPr>
              <w:t>(</w:t>
            </w:r>
            <w:proofErr w:type="gramEnd"/>
            <w:r w:rsidRPr="0074570F">
              <w:rPr>
                <w:sz w:val="26"/>
                <w:szCs w:val="26"/>
                <w:vertAlign w:val="superscript"/>
                <w:lang w:val="en-SG"/>
              </w:rPr>
              <w:t>1)</w:t>
            </w:r>
          </w:p>
        </w:tc>
        <w:tc>
          <w:tcPr>
            <w:tcW w:w="2955" w:type="pct"/>
            <w:shd w:val="clear" w:color="auto" w:fill="FFFFFF"/>
            <w:tcMar>
              <w:top w:w="0" w:type="dxa"/>
              <w:left w:w="108" w:type="dxa"/>
              <w:bottom w:w="0" w:type="dxa"/>
              <w:right w:w="108" w:type="dxa"/>
            </w:tcMar>
            <w:hideMark/>
          </w:tcPr>
          <w:p w14:paraId="67F703BA" w14:textId="77777777" w:rsidR="00EE7881" w:rsidRPr="0074570F" w:rsidRDefault="00EE7881" w:rsidP="005D426A">
            <w:pPr>
              <w:spacing w:after="0" w:line="240" w:lineRule="auto"/>
              <w:jc w:val="center"/>
              <w:rPr>
                <w:i/>
                <w:sz w:val="26"/>
                <w:szCs w:val="26"/>
                <w:lang w:val="vi-VN"/>
              </w:rPr>
            </w:pPr>
            <w:r w:rsidRPr="0074570F">
              <w:rPr>
                <w:i/>
                <w:iCs/>
                <w:sz w:val="26"/>
                <w:szCs w:val="26"/>
              </w:rPr>
              <w:t>…</w:t>
            </w:r>
            <w:r w:rsidRPr="0074570F">
              <w:rPr>
                <w:i/>
                <w:iCs/>
                <w:sz w:val="26"/>
                <w:szCs w:val="26"/>
                <w:lang w:val="vi-VN"/>
              </w:rPr>
              <w:t>…, ngày</w:t>
            </w:r>
            <w:proofErr w:type="gramStart"/>
            <w:r w:rsidRPr="0074570F">
              <w:rPr>
                <w:i/>
                <w:iCs/>
                <w:sz w:val="26"/>
                <w:szCs w:val="26"/>
                <w:lang w:val="vi-VN"/>
              </w:rPr>
              <w:t>….tháng….năm</w:t>
            </w:r>
            <w:proofErr w:type="gramEnd"/>
            <w:r w:rsidRPr="0074570F">
              <w:rPr>
                <w:i/>
                <w:iCs/>
                <w:sz w:val="26"/>
                <w:szCs w:val="26"/>
                <w:lang w:val="vi-VN"/>
              </w:rPr>
              <w:t>…</w:t>
            </w:r>
          </w:p>
        </w:tc>
      </w:tr>
    </w:tbl>
    <w:p w14:paraId="4403EA16" w14:textId="77777777" w:rsidR="00EE7881" w:rsidRPr="0074570F" w:rsidRDefault="00EE7881" w:rsidP="00EE7881">
      <w:pPr>
        <w:shd w:val="clear" w:color="auto" w:fill="FFFFFF"/>
        <w:spacing w:after="0" w:line="240" w:lineRule="auto"/>
        <w:ind w:firstLine="170"/>
        <w:jc w:val="center"/>
        <w:rPr>
          <w:b/>
          <w:bCs/>
          <w:sz w:val="26"/>
          <w:szCs w:val="26"/>
          <w:lang w:val="vi-VN"/>
        </w:rPr>
      </w:pPr>
    </w:p>
    <w:p w14:paraId="65382894" w14:textId="77777777" w:rsidR="00EE7881" w:rsidRPr="0074570F" w:rsidRDefault="00EE7881" w:rsidP="00EE7881">
      <w:pPr>
        <w:shd w:val="clear" w:color="auto" w:fill="FFFFFF"/>
        <w:spacing w:after="0" w:line="240" w:lineRule="auto"/>
        <w:jc w:val="center"/>
        <w:rPr>
          <w:b/>
          <w:sz w:val="26"/>
          <w:szCs w:val="26"/>
          <w:lang w:val="vi-VN"/>
        </w:rPr>
      </w:pPr>
      <w:r w:rsidRPr="0074570F">
        <w:rPr>
          <w:b/>
          <w:bCs/>
          <w:sz w:val="26"/>
          <w:szCs w:val="26"/>
          <w:lang w:val="vi-VN"/>
        </w:rPr>
        <w:t>GIẤY PHÉP</w:t>
      </w:r>
    </w:p>
    <w:p w14:paraId="3679A6C2" w14:textId="77777777" w:rsidR="00EE7881" w:rsidRPr="0074570F" w:rsidRDefault="00EE7881" w:rsidP="00EE7881">
      <w:pPr>
        <w:shd w:val="clear" w:color="auto" w:fill="FFFFFF"/>
        <w:spacing w:after="0" w:line="240" w:lineRule="auto"/>
        <w:jc w:val="center"/>
        <w:rPr>
          <w:b/>
          <w:bCs/>
          <w:sz w:val="26"/>
          <w:szCs w:val="26"/>
          <w:lang w:val="vi-VN"/>
        </w:rPr>
      </w:pPr>
      <w:r w:rsidRPr="0074570F">
        <w:rPr>
          <w:b/>
          <w:bCs/>
          <w:sz w:val="26"/>
          <w:szCs w:val="26"/>
          <w:lang w:val="vi-VN"/>
        </w:rPr>
        <w:t>Tổ chức triển lãm/hội chợ xuất bản phẩm</w:t>
      </w:r>
    </w:p>
    <w:p w14:paraId="73FF3704" w14:textId="77777777" w:rsidR="00EE7881" w:rsidRPr="0074570F" w:rsidRDefault="00EE7881" w:rsidP="00EE7881">
      <w:pPr>
        <w:shd w:val="clear" w:color="auto" w:fill="FFFFFF"/>
        <w:spacing w:after="0" w:line="240" w:lineRule="auto"/>
        <w:ind w:firstLine="170"/>
        <w:jc w:val="center"/>
        <w:rPr>
          <w:b/>
          <w:sz w:val="26"/>
          <w:szCs w:val="26"/>
          <w:vertAlign w:val="superscript"/>
          <w:lang w:val="vi-VN"/>
        </w:rPr>
      </w:pPr>
      <w:r w:rsidRPr="0074570F">
        <w:rPr>
          <w:b/>
          <w:sz w:val="26"/>
          <w:szCs w:val="26"/>
          <w:vertAlign w:val="superscript"/>
          <w:lang w:val="vi-VN"/>
        </w:rPr>
        <w:t>______________</w:t>
      </w:r>
    </w:p>
    <w:p w14:paraId="20EE8CCA" w14:textId="77777777" w:rsidR="00EE7881" w:rsidRPr="0074570F" w:rsidRDefault="00EE7881" w:rsidP="00EE7881">
      <w:pPr>
        <w:shd w:val="clear" w:color="auto" w:fill="FFFFFF"/>
        <w:spacing w:after="0" w:line="240" w:lineRule="auto"/>
        <w:ind w:firstLine="170"/>
        <w:jc w:val="center"/>
        <w:rPr>
          <w:b/>
          <w:sz w:val="26"/>
          <w:szCs w:val="26"/>
          <w:lang w:val="vi-VN"/>
        </w:rPr>
      </w:pPr>
      <w:r w:rsidRPr="0074570F">
        <w:rPr>
          <w:b/>
          <w:sz w:val="26"/>
          <w:szCs w:val="26"/>
          <w:lang w:val="vi-VN"/>
        </w:rPr>
        <w:t>THỦ TRƯỞNG CƠ QUAN CẤP PHÉP</w:t>
      </w:r>
    </w:p>
    <w:p w14:paraId="7A9BF06E" w14:textId="77777777" w:rsidR="00EE7881" w:rsidRPr="0074570F" w:rsidRDefault="00EE7881" w:rsidP="00EE7881">
      <w:pPr>
        <w:shd w:val="clear" w:color="auto" w:fill="FFFFFF"/>
        <w:spacing w:before="120" w:after="0" w:line="240" w:lineRule="auto"/>
        <w:ind w:firstLine="567"/>
        <w:jc w:val="both"/>
        <w:rPr>
          <w:i/>
          <w:sz w:val="26"/>
          <w:szCs w:val="26"/>
          <w:lang w:val="vi-VN"/>
        </w:rPr>
      </w:pPr>
      <w:r w:rsidRPr="0074570F">
        <w:rPr>
          <w:i/>
          <w:iCs/>
          <w:sz w:val="26"/>
          <w:szCs w:val="26"/>
          <w:lang w:val="vi-VN"/>
        </w:rPr>
        <w:t>Căn cứ </w:t>
      </w:r>
      <w:hyperlink r:id="rId5" w:tgtFrame="_blank" w:history="1">
        <w:r w:rsidRPr="0074570F">
          <w:rPr>
            <w:i/>
            <w:iCs/>
            <w:sz w:val="26"/>
            <w:szCs w:val="26"/>
            <w:lang w:val="vi-VN"/>
          </w:rPr>
          <w:t>Luật Xuất bản</w:t>
        </w:r>
      </w:hyperlink>
      <w:r w:rsidRPr="0074570F">
        <w:rPr>
          <w:i/>
          <w:iCs/>
          <w:sz w:val="26"/>
          <w:szCs w:val="26"/>
          <w:lang w:val="vi-VN"/>
        </w:rPr>
        <w:t> ngày 20 tháng 11 năm 2012 (được sửa đổi, bổ sung một số điều bởi </w:t>
      </w:r>
      <w:hyperlink r:id="rId6" w:tgtFrame="_blank" w:history="1">
        <w:r w:rsidRPr="0074570F">
          <w:rPr>
            <w:i/>
            <w:iCs/>
            <w:sz w:val="26"/>
            <w:szCs w:val="26"/>
            <w:lang w:val="vi-VN"/>
          </w:rPr>
          <w:t>Luật sửa đổi, bổ sung một số điều của 37 luật có liên quan đến quy hoạch</w:t>
        </w:r>
      </w:hyperlink>
      <w:r w:rsidRPr="0074570F">
        <w:rPr>
          <w:i/>
          <w:iCs/>
          <w:sz w:val="26"/>
          <w:szCs w:val="26"/>
          <w:lang w:val="vi-VN"/>
        </w:rPr>
        <w:t> ngày 20 tháng 11 năm 2018);</w:t>
      </w:r>
    </w:p>
    <w:p w14:paraId="4B639E00" w14:textId="77777777" w:rsidR="00EE7881" w:rsidRPr="0074570F" w:rsidRDefault="00EE7881" w:rsidP="00EE7881">
      <w:pPr>
        <w:shd w:val="clear" w:color="auto" w:fill="FFFFFF"/>
        <w:spacing w:before="120" w:after="0" w:line="240" w:lineRule="auto"/>
        <w:ind w:firstLine="567"/>
        <w:jc w:val="both"/>
        <w:rPr>
          <w:i/>
          <w:iCs/>
          <w:sz w:val="26"/>
          <w:szCs w:val="26"/>
          <w:lang w:val="vi-VN"/>
        </w:rPr>
      </w:pPr>
      <w:r w:rsidRPr="0074570F">
        <w:rPr>
          <w:i/>
          <w:iCs/>
          <w:sz w:val="26"/>
          <w:szCs w:val="26"/>
          <w:lang w:val="vi-VN"/>
        </w:rPr>
        <w:t>Căn cứ Nghị định số </w:t>
      </w:r>
      <w:hyperlink r:id="rId7" w:tgtFrame="_blank" w:history="1">
        <w:r w:rsidRPr="0074570F">
          <w:rPr>
            <w:i/>
            <w:iCs/>
            <w:sz w:val="26"/>
            <w:szCs w:val="26"/>
            <w:lang w:val="vi-VN"/>
          </w:rPr>
          <w:t>195/2013/NĐ-CP</w:t>
        </w:r>
      </w:hyperlink>
      <w:r w:rsidRPr="0074570F">
        <w:rPr>
          <w:i/>
          <w:iCs/>
          <w:sz w:val="26"/>
          <w:szCs w:val="26"/>
          <w:lang w:val="vi-VN"/>
        </w:rPr>
        <w:t> ngày 21 tháng 11 năm 2013 của Chính phủ quy định chi tiết một số điều và biện pháp thi hành </w:t>
      </w:r>
      <w:hyperlink r:id="rId8" w:tgtFrame="_blank" w:history="1">
        <w:r w:rsidRPr="0074570F">
          <w:rPr>
            <w:i/>
            <w:iCs/>
            <w:sz w:val="26"/>
            <w:szCs w:val="26"/>
            <w:lang w:val="vi-VN"/>
          </w:rPr>
          <w:t>Luật Xuất bản</w:t>
        </w:r>
      </w:hyperlink>
      <w:r w:rsidRPr="0074570F">
        <w:rPr>
          <w:i/>
          <w:iCs/>
          <w:sz w:val="26"/>
          <w:szCs w:val="26"/>
          <w:lang w:val="vi-VN"/>
        </w:rPr>
        <w:t> (được sửa đổi, bổ sung một số điều bởi Nghị định số </w:t>
      </w:r>
      <w:hyperlink r:id="rId9" w:tgtFrame="_blank" w:history="1">
        <w:r w:rsidRPr="0074570F">
          <w:rPr>
            <w:i/>
            <w:iCs/>
            <w:sz w:val="26"/>
            <w:szCs w:val="26"/>
            <w:lang w:val="vi-VN"/>
          </w:rPr>
          <w:t>150/2018/NĐ-CP</w:t>
        </w:r>
      </w:hyperlink>
      <w:r w:rsidRPr="0074570F">
        <w:rPr>
          <w:i/>
          <w:iCs/>
          <w:sz w:val="26"/>
          <w:szCs w:val="26"/>
          <w:lang w:val="vi-VN"/>
        </w:rPr>
        <w:t> ngày 07 tháng 11 năm 2018 của Chính phủ);</w:t>
      </w:r>
    </w:p>
    <w:p w14:paraId="47B15186" w14:textId="77777777" w:rsidR="00EE7881" w:rsidRPr="0074570F" w:rsidRDefault="00EE7881" w:rsidP="00EE7881">
      <w:pPr>
        <w:shd w:val="clear" w:color="auto" w:fill="FFFFFF"/>
        <w:spacing w:before="120" w:after="0" w:line="240" w:lineRule="auto"/>
        <w:ind w:firstLine="567"/>
        <w:jc w:val="both"/>
        <w:rPr>
          <w:i/>
          <w:sz w:val="26"/>
          <w:szCs w:val="26"/>
          <w:lang w:val="vi-VN"/>
        </w:rPr>
      </w:pPr>
      <w:r w:rsidRPr="0074570F">
        <w:rPr>
          <w:i/>
          <w:iCs/>
          <w:sz w:val="26"/>
          <w:szCs w:val="26"/>
          <w:lang w:val="vi-VN"/>
        </w:rPr>
        <w:tab/>
        <w:t>Căn cứ Nghị định số 138/2025/NĐ-CP ngày 12 tháng 6 năm 2025 của Chính phủ quy định về phân quyền, phân cấp trong lĩnh vực văn hóa, thể thao và du lịch;</w:t>
      </w:r>
    </w:p>
    <w:bookmarkEnd w:id="1"/>
    <w:p w14:paraId="78914E41" w14:textId="77777777" w:rsidR="00EE7881" w:rsidRPr="0074570F" w:rsidRDefault="00EE7881" w:rsidP="00EE7881">
      <w:pPr>
        <w:shd w:val="clear" w:color="auto" w:fill="FFFFFF"/>
        <w:spacing w:before="120" w:after="0" w:line="240" w:lineRule="auto"/>
        <w:ind w:firstLine="567"/>
        <w:jc w:val="both"/>
        <w:rPr>
          <w:i/>
          <w:sz w:val="26"/>
          <w:szCs w:val="26"/>
          <w:lang w:val="vi-VN"/>
        </w:rPr>
      </w:pPr>
      <w:r w:rsidRPr="0074570F">
        <w:rPr>
          <w:i/>
          <w:iCs/>
          <w:sz w:val="26"/>
          <w:szCs w:val="26"/>
          <w:lang w:val="vi-VN"/>
        </w:rPr>
        <w:t>Xét đơn đề nghị tổ chức triển lãm/hội chợ của...,</w:t>
      </w:r>
    </w:p>
    <w:p w14:paraId="797405E0" w14:textId="77777777" w:rsidR="00EE7881" w:rsidRPr="0074570F" w:rsidRDefault="00EE7881" w:rsidP="00EE7881">
      <w:pPr>
        <w:shd w:val="clear" w:color="auto" w:fill="FFFFFF"/>
        <w:spacing w:before="240" w:after="0" w:line="240" w:lineRule="auto"/>
        <w:ind w:firstLine="170"/>
        <w:jc w:val="center"/>
        <w:rPr>
          <w:b/>
          <w:sz w:val="26"/>
          <w:szCs w:val="26"/>
          <w:lang w:val="vi-VN"/>
        </w:rPr>
      </w:pPr>
      <w:r w:rsidRPr="0074570F">
        <w:rPr>
          <w:b/>
          <w:bCs/>
          <w:sz w:val="26"/>
          <w:szCs w:val="26"/>
          <w:lang w:val="vi-VN"/>
        </w:rPr>
        <w:t>CHO PHÉP:</w:t>
      </w:r>
    </w:p>
    <w:p w14:paraId="731262B9" w14:textId="77777777" w:rsidR="00EE7881" w:rsidRPr="0074570F" w:rsidRDefault="00EE7881" w:rsidP="00EE7881">
      <w:pPr>
        <w:shd w:val="clear" w:color="auto" w:fill="FFFFFF"/>
        <w:spacing w:before="240" w:after="0" w:line="240" w:lineRule="auto"/>
        <w:ind w:firstLine="567"/>
        <w:jc w:val="both"/>
        <w:rPr>
          <w:szCs w:val="28"/>
          <w:lang w:val="vi-VN"/>
        </w:rPr>
      </w:pPr>
      <w:r w:rsidRPr="0074570F">
        <w:rPr>
          <w:szCs w:val="28"/>
          <w:lang w:val="vi-VN"/>
        </w:rPr>
        <w:t>1. Cơ quan, tổ chức, cá nhân ………………….. được tổ chức triển lãm/hội chợ xuất bản phẩm.</w:t>
      </w:r>
    </w:p>
    <w:p w14:paraId="23625941" w14:textId="77777777" w:rsidR="00EE7881" w:rsidRPr="0074570F" w:rsidRDefault="00EE7881" w:rsidP="00EE7881">
      <w:pPr>
        <w:shd w:val="clear" w:color="auto" w:fill="FFFFFF"/>
        <w:spacing w:before="120" w:after="0" w:line="240" w:lineRule="auto"/>
        <w:ind w:firstLine="567"/>
        <w:jc w:val="both"/>
        <w:rPr>
          <w:szCs w:val="28"/>
          <w:lang w:val="vi-VN"/>
        </w:rPr>
      </w:pPr>
      <w:r w:rsidRPr="0074570F">
        <w:rPr>
          <w:szCs w:val="28"/>
          <w:lang w:val="vi-VN"/>
        </w:rPr>
        <w:t>- Thời gian: từ ngày... tháng... năm... đến ngày... tháng... năm...</w:t>
      </w:r>
    </w:p>
    <w:p w14:paraId="0F06EACF" w14:textId="77777777" w:rsidR="00EE7881" w:rsidRPr="0074570F" w:rsidRDefault="00EE7881" w:rsidP="00EE7881">
      <w:pPr>
        <w:shd w:val="clear" w:color="auto" w:fill="FFFFFF"/>
        <w:spacing w:before="120" w:after="0" w:line="240" w:lineRule="auto"/>
        <w:ind w:firstLine="567"/>
        <w:jc w:val="both"/>
        <w:rPr>
          <w:szCs w:val="28"/>
          <w:lang w:val="vi-VN"/>
        </w:rPr>
      </w:pPr>
      <w:r w:rsidRPr="0074570F">
        <w:rPr>
          <w:szCs w:val="28"/>
          <w:lang w:val="vi-VN"/>
        </w:rPr>
        <w:t>- Tại địa điểm:…………………………………………………………</w:t>
      </w:r>
    </w:p>
    <w:p w14:paraId="176AB2A9" w14:textId="77777777" w:rsidR="00EE7881" w:rsidRPr="0074570F" w:rsidRDefault="00EE7881" w:rsidP="00EE7881">
      <w:pPr>
        <w:shd w:val="clear" w:color="auto" w:fill="FFFFFF"/>
        <w:spacing w:before="120" w:after="0" w:line="240" w:lineRule="auto"/>
        <w:ind w:firstLine="567"/>
        <w:jc w:val="both"/>
        <w:rPr>
          <w:szCs w:val="28"/>
          <w:lang w:val="vi-VN"/>
        </w:rPr>
      </w:pPr>
      <w:r w:rsidRPr="0074570F">
        <w:rPr>
          <w:szCs w:val="28"/>
          <w:lang w:val="vi-VN"/>
        </w:rPr>
        <w:t>2. Các đơn vị tham gia triển lãm/hội chợ gồm: ……………….. đơn vị (Có danh sách kèm theo).</w:t>
      </w:r>
    </w:p>
    <w:p w14:paraId="7354BE5B" w14:textId="77777777" w:rsidR="00EE7881" w:rsidRPr="0074570F" w:rsidRDefault="00EE7881" w:rsidP="00EE7881">
      <w:pPr>
        <w:shd w:val="clear" w:color="auto" w:fill="FFFFFF"/>
        <w:spacing w:before="120" w:after="0" w:line="240" w:lineRule="auto"/>
        <w:ind w:firstLine="567"/>
        <w:jc w:val="both"/>
        <w:rPr>
          <w:szCs w:val="28"/>
          <w:lang w:val="vi-VN"/>
        </w:rPr>
      </w:pPr>
      <w:r w:rsidRPr="0074570F">
        <w:rPr>
          <w:szCs w:val="28"/>
          <w:lang w:val="vi-VN"/>
        </w:rPr>
        <w:t>3. Cơ quan, tổ chức, cá nhân được cấp giấy phép chịu trách nhiệm về xuất bản phẩm để triển lãm, hội chợ.</w:t>
      </w:r>
    </w:p>
    <w:p w14:paraId="15179568" w14:textId="77777777" w:rsidR="00EE7881" w:rsidRPr="0074570F" w:rsidRDefault="00EE7881" w:rsidP="00EE7881">
      <w:pPr>
        <w:shd w:val="clear" w:color="auto" w:fill="FFFFFF"/>
        <w:spacing w:before="120" w:after="0" w:line="240" w:lineRule="auto"/>
        <w:ind w:firstLine="567"/>
        <w:jc w:val="both"/>
        <w:rPr>
          <w:szCs w:val="28"/>
          <w:lang w:val="vi-VN"/>
        </w:rPr>
      </w:pPr>
      <w:r w:rsidRPr="0074570F">
        <w:rPr>
          <w:szCs w:val="28"/>
          <w:lang w:val="vi-VN"/>
        </w:rPr>
        <w:t>Giấy phép này có giá trị đến hết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E7881" w:rsidRPr="0036187A" w14:paraId="54A6AFF5" w14:textId="77777777" w:rsidTr="005D426A">
        <w:trPr>
          <w:tblCellSpacing w:w="0" w:type="dxa"/>
        </w:trPr>
        <w:tc>
          <w:tcPr>
            <w:tcW w:w="2500" w:type="pct"/>
            <w:shd w:val="clear" w:color="auto" w:fill="FFFFFF"/>
            <w:tcMar>
              <w:top w:w="0" w:type="dxa"/>
              <w:left w:w="108" w:type="dxa"/>
              <w:bottom w:w="0" w:type="dxa"/>
              <w:right w:w="108" w:type="dxa"/>
            </w:tcMar>
            <w:hideMark/>
          </w:tcPr>
          <w:p w14:paraId="44CB836F" w14:textId="77777777" w:rsidR="00EE7881" w:rsidRPr="0074570F" w:rsidRDefault="00EE7881" w:rsidP="005D426A">
            <w:pPr>
              <w:spacing w:before="120" w:after="0" w:line="240" w:lineRule="auto"/>
              <w:rPr>
                <w:i/>
                <w:sz w:val="22"/>
                <w:lang w:val="vi-VN"/>
              </w:rPr>
            </w:pPr>
            <w:r w:rsidRPr="0074570F">
              <w:rPr>
                <w:b/>
                <w:bCs/>
                <w:i/>
                <w:iCs/>
                <w:lang w:val="vi-VN"/>
              </w:rPr>
              <w:t>Nơi nhận:</w:t>
            </w:r>
            <w:r w:rsidRPr="0074570F">
              <w:rPr>
                <w:b/>
                <w:bCs/>
                <w:i/>
                <w:sz w:val="22"/>
                <w:lang w:val="vi-VN"/>
              </w:rPr>
              <w:br/>
            </w:r>
            <w:r w:rsidRPr="0074570F">
              <w:rPr>
                <w:sz w:val="22"/>
                <w:lang w:val="vi-VN"/>
              </w:rPr>
              <w:t>- Cơ quan, tổ chức, cá nhân đề nghị cấp phép;</w:t>
            </w:r>
            <w:r w:rsidRPr="0074570F">
              <w:rPr>
                <w:sz w:val="22"/>
                <w:lang w:val="vi-VN"/>
              </w:rPr>
              <w:br/>
              <w:t>- Lưu: VT,...</w:t>
            </w:r>
          </w:p>
        </w:tc>
        <w:tc>
          <w:tcPr>
            <w:tcW w:w="2500" w:type="pct"/>
            <w:shd w:val="clear" w:color="auto" w:fill="FFFFFF"/>
            <w:tcMar>
              <w:top w:w="0" w:type="dxa"/>
              <w:left w:w="108" w:type="dxa"/>
              <w:bottom w:w="0" w:type="dxa"/>
              <w:right w:w="108" w:type="dxa"/>
            </w:tcMar>
            <w:hideMark/>
          </w:tcPr>
          <w:p w14:paraId="4E7E0C32" w14:textId="77777777" w:rsidR="00EE7881" w:rsidRPr="0074570F" w:rsidRDefault="00EE7881" w:rsidP="005D426A">
            <w:pPr>
              <w:spacing w:before="120" w:after="0" w:line="240" w:lineRule="auto"/>
              <w:ind w:firstLine="170"/>
              <w:jc w:val="center"/>
              <w:rPr>
                <w:i/>
                <w:sz w:val="26"/>
                <w:szCs w:val="26"/>
                <w:lang w:val="vi-VN"/>
              </w:rPr>
            </w:pPr>
            <w:r w:rsidRPr="0074570F">
              <w:rPr>
                <w:b/>
                <w:bCs/>
                <w:sz w:val="26"/>
                <w:szCs w:val="26"/>
                <w:lang w:val="vi-VN"/>
              </w:rPr>
              <w:t>THỦ TRƯỞNG CƠ QUAN</w:t>
            </w:r>
            <w:r w:rsidRPr="0074570F">
              <w:rPr>
                <w:b/>
                <w:bCs/>
                <w:i/>
                <w:sz w:val="26"/>
                <w:szCs w:val="26"/>
                <w:lang w:val="vi-VN"/>
              </w:rPr>
              <w:br/>
            </w:r>
            <w:r w:rsidRPr="0074570F">
              <w:rPr>
                <w:i/>
                <w:iCs/>
                <w:sz w:val="26"/>
                <w:szCs w:val="26"/>
                <w:lang w:val="vi-VN"/>
              </w:rPr>
              <w:t>(Chữ ký của người có thẩm quyền, dấu/</w:t>
            </w:r>
            <w:r w:rsidRPr="0074570F">
              <w:rPr>
                <w:b/>
                <w:bCs/>
                <w:i/>
                <w:sz w:val="26"/>
                <w:szCs w:val="26"/>
                <w:lang w:val="vi-VN"/>
              </w:rPr>
              <w:t> </w:t>
            </w:r>
            <w:r w:rsidRPr="0074570F">
              <w:rPr>
                <w:i/>
                <w:iCs/>
                <w:sz w:val="26"/>
                <w:szCs w:val="26"/>
                <w:lang w:val="vi-VN"/>
              </w:rPr>
              <w:t>chữ ký số của cơ quan cấp phép)</w:t>
            </w:r>
          </w:p>
        </w:tc>
      </w:tr>
    </w:tbl>
    <w:p w14:paraId="19B92305" w14:textId="77777777" w:rsidR="00EE7881" w:rsidRPr="0074570F" w:rsidRDefault="00EE7881" w:rsidP="00EE7881">
      <w:pPr>
        <w:shd w:val="clear" w:color="auto" w:fill="FFFFFF"/>
        <w:spacing w:before="120" w:after="0" w:line="240" w:lineRule="auto"/>
        <w:ind w:firstLine="170"/>
        <w:jc w:val="both"/>
        <w:rPr>
          <w:i/>
          <w:sz w:val="26"/>
          <w:szCs w:val="26"/>
          <w:lang w:val="vi-VN"/>
        </w:rPr>
      </w:pPr>
      <w:r w:rsidRPr="0074570F">
        <w:rPr>
          <w:i/>
          <w:sz w:val="26"/>
          <w:szCs w:val="26"/>
          <w:vertAlign w:val="superscript"/>
          <w:lang w:val="vi-VN"/>
        </w:rPr>
        <w:t>_____________________________</w:t>
      </w:r>
    </w:p>
    <w:p w14:paraId="6E814890" w14:textId="77777777" w:rsidR="00EE7881" w:rsidRPr="00F92706" w:rsidRDefault="00EE7881" w:rsidP="00EE7881">
      <w:pPr>
        <w:numPr>
          <w:ilvl w:val="0"/>
          <w:numId w:val="1"/>
        </w:numPr>
        <w:shd w:val="clear" w:color="auto" w:fill="FFFFFF"/>
        <w:spacing w:before="120" w:after="0" w:line="240" w:lineRule="auto"/>
        <w:jc w:val="both"/>
        <w:rPr>
          <w:iCs/>
          <w:sz w:val="24"/>
          <w:szCs w:val="24"/>
          <w:lang w:val="vi-VN"/>
        </w:rPr>
      </w:pPr>
      <w:r w:rsidRPr="00F92706">
        <w:rPr>
          <w:iCs/>
          <w:sz w:val="24"/>
          <w:szCs w:val="24"/>
          <w:lang w:val="vi-VN"/>
        </w:rPr>
        <w:t>Chữ viết tắt tên cơ quan cấp phép.</w:t>
      </w:r>
    </w:p>
    <w:p w14:paraId="356BFA6E" w14:textId="77777777" w:rsidR="0030139F" w:rsidRPr="00EE7881" w:rsidRDefault="0030139F"/>
    <w:sectPr w:rsidR="0030139F" w:rsidRPr="00EE7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3" w:usb1="00000000" w:usb2="00000000" w:usb3="00000000" w:csb0="00000001" w:csb1="00000000"/>
  </w:font>
  <w:font w:name="Times New Roman Bold">
    <w:panose1 w:val="020208030705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16cid:durableId="63052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81"/>
    <w:rsid w:val="0011597F"/>
    <w:rsid w:val="0030139F"/>
    <w:rsid w:val="00367B44"/>
    <w:rsid w:val="003A18F1"/>
    <w:rsid w:val="00EE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7BB7"/>
  <w15:chartTrackingRefBased/>
  <w15:docId w15:val="{8CDC985D-A0DC-4980-BF67-986841C4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81"/>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EE7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788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E78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8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7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881"/>
    <w:rPr>
      <w:rFonts w:eastAsiaTheme="majorEastAsia" w:cstheme="majorBidi"/>
      <w:color w:val="272727" w:themeColor="text1" w:themeTint="D8"/>
    </w:rPr>
  </w:style>
  <w:style w:type="paragraph" w:styleId="Title">
    <w:name w:val="Title"/>
    <w:basedOn w:val="Normal"/>
    <w:next w:val="Normal"/>
    <w:link w:val="TitleChar"/>
    <w:uiPriority w:val="10"/>
    <w:qFormat/>
    <w:rsid w:val="00EE7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88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E7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881"/>
    <w:pPr>
      <w:spacing w:before="160"/>
      <w:jc w:val="center"/>
    </w:pPr>
    <w:rPr>
      <w:i/>
      <w:iCs/>
      <w:color w:val="404040" w:themeColor="text1" w:themeTint="BF"/>
    </w:rPr>
  </w:style>
  <w:style w:type="character" w:customStyle="1" w:styleId="QuoteChar">
    <w:name w:val="Quote Char"/>
    <w:basedOn w:val="DefaultParagraphFont"/>
    <w:link w:val="Quote"/>
    <w:uiPriority w:val="29"/>
    <w:rsid w:val="00EE7881"/>
    <w:rPr>
      <w:i/>
      <w:iCs/>
      <w:color w:val="404040" w:themeColor="text1" w:themeTint="BF"/>
    </w:rPr>
  </w:style>
  <w:style w:type="paragraph" w:styleId="ListParagraph">
    <w:name w:val="List Paragraph"/>
    <w:basedOn w:val="Normal"/>
    <w:uiPriority w:val="34"/>
    <w:qFormat/>
    <w:rsid w:val="00EE7881"/>
    <w:pPr>
      <w:ind w:left="720"/>
      <w:contextualSpacing/>
    </w:pPr>
  </w:style>
  <w:style w:type="character" w:styleId="IntenseEmphasis">
    <w:name w:val="Intense Emphasis"/>
    <w:basedOn w:val="DefaultParagraphFont"/>
    <w:uiPriority w:val="21"/>
    <w:qFormat/>
    <w:rsid w:val="00EE7881"/>
    <w:rPr>
      <w:i/>
      <w:iCs/>
      <w:color w:val="2F5496" w:themeColor="accent1" w:themeShade="BF"/>
    </w:rPr>
  </w:style>
  <w:style w:type="paragraph" w:styleId="IntenseQuote">
    <w:name w:val="Intense Quote"/>
    <w:basedOn w:val="Normal"/>
    <w:next w:val="Normal"/>
    <w:link w:val="IntenseQuoteChar"/>
    <w:uiPriority w:val="30"/>
    <w:qFormat/>
    <w:rsid w:val="00EE7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881"/>
    <w:rPr>
      <w:i/>
      <w:iCs/>
      <w:color w:val="2F5496" w:themeColor="accent1" w:themeShade="BF"/>
    </w:rPr>
  </w:style>
  <w:style w:type="character" w:styleId="IntenseReference">
    <w:name w:val="Intense Reference"/>
    <w:basedOn w:val="DefaultParagraphFont"/>
    <w:uiPriority w:val="32"/>
    <w:qFormat/>
    <w:rsid w:val="00EE7881"/>
    <w:rPr>
      <w:b/>
      <w:bCs/>
      <w:smallCaps/>
      <w:color w:val="2F5496" w:themeColor="accent1" w:themeShade="BF"/>
      <w:spacing w:val="5"/>
    </w:rPr>
  </w:style>
  <w:style w:type="character" w:customStyle="1" w:styleId="fontstyle01">
    <w:name w:val="fontstyle01"/>
    <w:rsid w:val="00EE788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Luat-xuat-ban-2012-19-2012-QH13-152712.aspx" TargetMode="External"/><Relationship Id="rId3" Type="http://schemas.openxmlformats.org/officeDocument/2006/relationships/settings" Target="settings.xml"/><Relationship Id="rId7" Type="http://schemas.openxmlformats.org/officeDocument/2006/relationships/hyperlink" Target="https://thuvienphapluat.vn/van-ban/thuong-mai/nghi-dinh-195-2013-nd-cp-huong-dan-luat-xuat-ban-22123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Xay-dung-Do-thi/Luat-sua-doi-cac-Luat-co-lien-quan-den-quy-hoach-2018-390511.aspx" TargetMode="External"/><Relationship Id="rId11" Type="http://schemas.openxmlformats.org/officeDocument/2006/relationships/theme" Target="theme/theme1.xml"/><Relationship Id="rId5" Type="http://schemas.openxmlformats.org/officeDocument/2006/relationships/hyperlink" Target="https://thuvienphapluat.vn/van-ban/Van-hoa-Xa-hoi/Luat-xuat-ban-2012-19-2012-QH13-152712.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doanh-nghiep/nghi-dinh-150-2018-nd-cp-sua-doi-nghi-dinh-ve-dieu-kien-dau-tu-kinh-doanh-linh-vuc-thong-tin-39923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2026-05-14T03:48:00Z</dcterms:created>
  <dcterms:modified xsi:type="dcterms:W3CDTF">2026-05-14T03:49:00Z</dcterms:modified>
</cp:coreProperties>
</file>