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371" w:rsidRPr="00192F88" w:rsidRDefault="00EE5E65" w:rsidP="00EE5E65">
      <w:pPr>
        <w:autoSpaceDE w:val="0"/>
        <w:autoSpaceDN w:val="0"/>
        <w:adjustRightInd w:val="0"/>
        <w:spacing w:before="120"/>
        <w:jc w:val="center"/>
        <w:rPr>
          <w:rFonts w:ascii="Times New Roman" w:hAnsi="Times New Roman" w:cs="Times New Roman"/>
          <w:b/>
          <w:bCs/>
          <w:color w:val="000000" w:themeColor="text1"/>
          <w:sz w:val="28"/>
          <w:szCs w:val="28"/>
        </w:rPr>
      </w:pPr>
      <w:r w:rsidRPr="00192F88">
        <w:rPr>
          <w:rFonts w:ascii="Times New Roman" w:hAnsi="Times New Roman" w:cs="Times New Roman"/>
          <w:b/>
          <w:bCs/>
          <w:color w:val="000000" w:themeColor="text1"/>
          <w:sz w:val="28"/>
          <w:szCs w:val="28"/>
        </w:rPr>
        <w:t xml:space="preserve">BẢN SO SÁNH, THUYẾT MINH </w:t>
      </w:r>
    </w:p>
    <w:p w:rsidR="000B3371" w:rsidRPr="00192F88" w:rsidRDefault="000B3371" w:rsidP="000B3371">
      <w:pPr>
        <w:jc w:val="center"/>
        <w:rPr>
          <w:rFonts w:asciiTheme="minorHAnsi" w:hAnsiTheme="minorHAnsi" w:cs="Times New Roman"/>
          <w:b/>
          <w:bCs/>
          <w:color w:val="000000" w:themeColor="text1"/>
          <w:spacing w:val="-2"/>
          <w:sz w:val="28"/>
          <w:szCs w:val="28"/>
        </w:rPr>
      </w:pPr>
      <w:r w:rsidRPr="00192F88">
        <w:rPr>
          <w:rFonts w:ascii="Times New Roman Bold" w:hAnsi="Times New Roman Bold" w:cs="Times New Roman"/>
          <w:b/>
          <w:bCs/>
          <w:color w:val="000000" w:themeColor="text1"/>
          <w:spacing w:val="-2"/>
          <w:sz w:val="28"/>
          <w:szCs w:val="28"/>
        </w:rPr>
        <w:t xml:space="preserve">Dự thảo văn bản quy phạm pháp luật sửa đổi, bổ sung, thay thế </w:t>
      </w:r>
      <w:r w:rsidRPr="00192F88">
        <w:rPr>
          <w:rFonts w:ascii="Times New Roman Bold" w:hAnsi="Times New Roman Bold" w:cs="Times New Roman"/>
          <w:b/>
          <w:color w:val="000000" w:themeColor="text1"/>
          <w:spacing w:val="-2"/>
          <w:sz w:val="28"/>
          <w:szCs w:val="28"/>
        </w:rPr>
        <w:t>Quy định về diện tích, vị trí, mục đích sử dụng của công tr̀nh xây dựng phục vụ trực tiếp sản xuất nông nghiệp trên đất trồng lúa trên địa bàn thành phố Hải Phòng</w:t>
      </w:r>
      <w:r w:rsidRPr="00192F88">
        <w:rPr>
          <w:rFonts w:ascii="Times New Roman Bold" w:hAnsi="Times New Roman Bold" w:cs="Times New Roman"/>
          <w:b/>
          <w:bCs/>
          <w:color w:val="000000" w:themeColor="text1"/>
          <w:spacing w:val="-2"/>
          <w:sz w:val="28"/>
          <w:szCs w:val="28"/>
        </w:rPr>
        <w:t xml:space="preserve"> với văn bản quy phạm pháp luật hiện hành (Quyết định số 49/2025/QĐ-UBND ngày ngày 09/6/2025 của Ủy ban nhân dân tỉnh Hải Dương)</w:t>
      </w:r>
    </w:p>
    <w:p w:rsidR="00EE5E65" w:rsidRPr="00192F88" w:rsidRDefault="00EE5E65" w:rsidP="00EE5E65">
      <w:pPr>
        <w:autoSpaceDE w:val="0"/>
        <w:autoSpaceDN w:val="0"/>
        <w:adjustRightInd w:val="0"/>
        <w:spacing w:before="120"/>
        <w:rPr>
          <w:rFonts w:ascii="Times New Roman" w:hAnsi="Times New Roman" w:cs="Times New Roman"/>
          <w:b/>
          <w:bCs/>
          <w:color w:val="000000" w:themeColor="text1"/>
          <w:sz w:val="28"/>
          <w:szCs w:val="28"/>
        </w:rPr>
      </w:pPr>
    </w:p>
    <w:tbl>
      <w:tblPr>
        <w:tblW w:w="5000" w:type="pct"/>
        <w:tblCellMar>
          <w:left w:w="0" w:type="dxa"/>
          <w:right w:w="0" w:type="dxa"/>
        </w:tblCellMar>
        <w:tblLook w:val="0000" w:firstRow="0" w:lastRow="0" w:firstColumn="0" w:lastColumn="0" w:noHBand="0" w:noVBand="0"/>
      </w:tblPr>
      <w:tblGrid>
        <w:gridCol w:w="4442"/>
        <w:gridCol w:w="4655"/>
        <w:gridCol w:w="5467"/>
      </w:tblGrid>
      <w:tr w:rsidR="00192F88" w:rsidRPr="00192F88" w:rsidTr="0056747E">
        <w:trPr>
          <w:tblHeader/>
        </w:trPr>
        <w:tc>
          <w:tcPr>
            <w:tcW w:w="1525" w:type="pct"/>
            <w:tcBorders>
              <w:top w:val="single" w:sz="3" w:space="0" w:color="000000"/>
              <w:left w:val="single" w:sz="3" w:space="0" w:color="000000"/>
              <w:bottom w:val="nil"/>
              <w:right w:val="nil"/>
            </w:tcBorders>
            <w:shd w:val="clear" w:color="auto" w:fill="FFFFFF"/>
            <w:vAlign w:val="center"/>
          </w:tcPr>
          <w:p w:rsidR="00EE5E65" w:rsidRPr="00192F88" w:rsidRDefault="00F374F5" w:rsidP="00F374F5">
            <w:pPr>
              <w:autoSpaceDE w:val="0"/>
              <w:autoSpaceDN w:val="0"/>
              <w:adjustRightInd w:val="0"/>
              <w:spacing w:before="120"/>
              <w:ind w:left="138" w:right="74"/>
              <w:jc w:val="center"/>
              <w:rPr>
                <w:rFonts w:ascii="Times New Roman" w:hAnsi="Times New Roman" w:cs="Times New Roman"/>
                <w:color w:val="000000" w:themeColor="text1"/>
                <w:sz w:val="28"/>
                <w:szCs w:val="28"/>
              </w:rPr>
            </w:pPr>
            <w:r w:rsidRPr="00192F88">
              <w:rPr>
                <w:rFonts w:ascii="Times New Roman Bold" w:hAnsi="Times New Roman Bold" w:cs="Times New Roman"/>
                <w:b/>
                <w:bCs/>
                <w:color w:val="000000" w:themeColor="text1"/>
                <w:spacing w:val="-2"/>
                <w:sz w:val="28"/>
                <w:szCs w:val="28"/>
              </w:rPr>
              <w:t>Quyết định số 49/2025/QĐ-UBND ngày ngày 09/6/2025 của Ủy ban nhân dân tỉnh Hải Dương</w:t>
            </w:r>
          </w:p>
        </w:tc>
        <w:tc>
          <w:tcPr>
            <w:tcW w:w="1598" w:type="pct"/>
            <w:tcBorders>
              <w:top w:val="single" w:sz="3" w:space="0" w:color="000000"/>
              <w:left w:val="single" w:sz="3" w:space="0" w:color="000000"/>
              <w:bottom w:val="nil"/>
              <w:right w:val="nil"/>
            </w:tcBorders>
            <w:shd w:val="clear" w:color="auto" w:fill="FFFFFF"/>
            <w:vAlign w:val="center"/>
          </w:tcPr>
          <w:p w:rsidR="00EE5E65" w:rsidRPr="00192F88" w:rsidRDefault="00F374F5" w:rsidP="00F374F5">
            <w:pPr>
              <w:autoSpaceDE w:val="0"/>
              <w:autoSpaceDN w:val="0"/>
              <w:adjustRightInd w:val="0"/>
              <w:spacing w:before="120"/>
              <w:ind w:left="67" w:right="136"/>
              <w:jc w:val="center"/>
              <w:rPr>
                <w:rFonts w:ascii="Times New Roman" w:hAnsi="Times New Roman" w:cs="Times New Roman"/>
                <w:color w:val="000000" w:themeColor="text1"/>
                <w:sz w:val="28"/>
                <w:szCs w:val="28"/>
              </w:rPr>
            </w:pPr>
            <w:r w:rsidRPr="00192F88">
              <w:rPr>
                <w:rFonts w:ascii="Times New Roman" w:hAnsi="Times New Roman" w:cs="Times New Roman"/>
                <w:b/>
                <w:bCs/>
                <w:color w:val="000000" w:themeColor="text1"/>
                <w:sz w:val="28"/>
                <w:szCs w:val="28"/>
              </w:rPr>
              <w:t xml:space="preserve">Dự thảo văn bản quy phạm pháp luật sửa đổi, bổ sung, thay thế </w:t>
            </w:r>
          </w:p>
        </w:tc>
        <w:tc>
          <w:tcPr>
            <w:tcW w:w="1877" w:type="pct"/>
            <w:tcBorders>
              <w:top w:val="single" w:sz="3" w:space="0" w:color="000000"/>
              <w:left w:val="single" w:sz="3" w:space="0" w:color="000000"/>
              <w:bottom w:val="nil"/>
              <w:right w:val="single" w:sz="3" w:space="0" w:color="000000"/>
            </w:tcBorders>
            <w:shd w:val="clear" w:color="auto" w:fill="FFFFFF"/>
            <w:vAlign w:val="center"/>
          </w:tcPr>
          <w:p w:rsidR="00EE5E65" w:rsidRPr="00192F88" w:rsidRDefault="00F374F5" w:rsidP="009A2247">
            <w:pPr>
              <w:autoSpaceDE w:val="0"/>
              <w:autoSpaceDN w:val="0"/>
              <w:adjustRightInd w:val="0"/>
              <w:spacing w:before="120"/>
              <w:ind w:left="113" w:right="109"/>
              <w:jc w:val="center"/>
              <w:rPr>
                <w:rFonts w:ascii="Times New Roman" w:hAnsi="Times New Roman" w:cs="Times New Roman"/>
                <w:color w:val="000000" w:themeColor="text1"/>
                <w:sz w:val="28"/>
                <w:szCs w:val="28"/>
                <w:lang w:val="en"/>
              </w:rPr>
            </w:pPr>
            <w:r w:rsidRPr="00192F88">
              <w:rPr>
                <w:rFonts w:ascii="Times New Roman" w:hAnsi="Times New Roman" w:cs="Times New Roman"/>
                <w:b/>
                <w:bCs/>
                <w:color w:val="000000" w:themeColor="text1"/>
                <w:sz w:val="28"/>
                <w:szCs w:val="28"/>
                <w:lang w:val="en"/>
              </w:rPr>
              <w:t>Thuyết minh</w:t>
            </w:r>
          </w:p>
        </w:tc>
      </w:tr>
      <w:tr w:rsidR="00192F88" w:rsidRPr="00192F88" w:rsidTr="00EE5E65">
        <w:tc>
          <w:tcPr>
            <w:tcW w:w="1525" w:type="pct"/>
            <w:tcBorders>
              <w:top w:val="single" w:sz="3" w:space="0" w:color="000000"/>
              <w:left w:val="single" w:sz="3" w:space="0" w:color="000000"/>
              <w:bottom w:val="nil"/>
              <w:right w:val="nil"/>
            </w:tcBorders>
            <w:shd w:val="clear" w:color="auto" w:fill="FFFFFF"/>
          </w:tcPr>
          <w:p w:rsidR="00EE5E65" w:rsidRPr="00192F88" w:rsidRDefault="00EE5E65" w:rsidP="009A2247">
            <w:pPr>
              <w:autoSpaceDE w:val="0"/>
              <w:autoSpaceDN w:val="0"/>
              <w:adjustRightInd w:val="0"/>
              <w:spacing w:before="120"/>
              <w:ind w:left="138" w:right="74"/>
              <w:jc w:val="both"/>
              <w:rPr>
                <w:rFonts w:ascii="Times New Roman" w:hAnsi="Times New Roman" w:cs="Times New Roman"/>
                <w:b/>
                <w:bCs/>
                <w:color w:val="000000" w:themeColor="text1"/>
                <w:sz w:val="28"/>
                <w:szCs w:val="28"/>
              </w:rPr>
            </w:pPr>
            <w:r w:rsidRPr="00192F88">
              <w:rPr>
                <w:rFonts w:ascii="Times New Roman" w:hAnsi="Times New Roman" w:cs="Times New Roman"/>
                <w:b/>
                <w:bCs/>
                <w:color w:val="000000" w:themeColor="text1"/>
                <w:sz w:val="28"/>
                <w:szCs w:val="28"/>
              </w:rPr>
              <w:t>Điều 1.</w:t>
            </w:r>
            <w:r w:rsidR="000B3371" w:rsidRPr="00192F88">
              <w:rPr>
                <w:rFonts w:ascii="Times New Roman" w:hAnsi="Times New Roman" w:cs="Times New Roman"/>
                <w:b/>
                <w:bCs/>
                <w:color w:val="000000" w:themeColor="text1"/>
                <w:sz w:val="28"/>
                <w:szCs w:val="28"/>
              </w:rPr>
              <w:t xml:space="preserve"> Phạm vi điều chỉnh</w:t>
            </w:r>
          </w:p>
          <w:p w:rsidR="000B3371" w:rsidRPr="00192F88" w:rsidRDefault="000B3371" w:rsidP="009A2247">
            <w:pPr>
              <w:autoSpaceDE w:val="0"/>
              <w:autoSpaceDN w:val="0"/>
              <w:adjustRightInd w:val="0"/>
              <w:spacing w:before="120"/>
              <w:ind w:left="138" w:right="74"/>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shd w:val="clear" w:color="auto" w:fill="FFFFFF"/>
              </w:rPr>
              <w:t>Quyết định này quy định về diện tích, vị trí, mục đích sử dụng của công trình xây dựng phục vụ trực tiếp sản xuất nông nghiệp trên đất trồng lúa trên địa bàn tỉnh Hải Dương theo quy định tại Nghị định số 112/2024/NĐ-CP ngày 11 tháng 9 năm 2024 của Chính phủ quy định chi tiết về đất trồng lúa.</w:t>
            </w:r>
          </w:p>
        </w:tc>
        <w:tc>
          <w:tcPr>
            <w:tcW w:w="1598" w:type="pct"/>
            <w:tcBorders>
              <w:top w:val="single" w:sz="3" w:space="0" w:color="000000"/>
              <w:left w:val="single" w:sz="3" w:space="0" w:color="000000"/>
              <w:bottom w:val="nil"/>
              <w:right w:val="nil"/>
            </w:tcBorders>
            <w:shd w:val="clear" w:color="auto" w:fill="FFFFFF"/>
          </w:tcPr>
          <w:p w:rsidR="00EE5E65" w:rsidRPr="00192F88" w:rsidRDefault="00EE5E65" w:rsidP="009A2247">
            <w:pPr>
              <w:autoSpaceDE w:val="0"/>
              <w:autoSpaceDN w:val="0"/>
              <w:adjustRightInd w:val="0"/>
              <w:spacing w:before="120"/>
              <w:ind w:left="67" w:right="136"/>
              <w:jc w:val="both"/>
              <w:rPr>
                <w:rFonts w:ascii="Times New Roman" w:hAnsi="Times New Roman" w:cs="Times New Roman"/>
                <w:b/>
                <w:bCs/>
                <w:color w:val="000000" w:themeColor="text1"/>
                <w:sz w:val="28"/>
                <w:szCs w:val="28"/>
              </w:rPr>
            </w:pPr>
            <w:r w:rsidRPr="00192F88">
              <w:rPr>
                <w:rFonts w:ascii="Times New Roman" w:hAnsi="Times New Roman" w:cs="Times New Roman"/>
                <w:b/>
                <w:bCs/>
                <w:color w:val="000000" w:themeColor="text1"/>
                <w:sz w:val="28"/>
                <w:szCs w:val="28"/>
              </w:rPr>
              <w:t>Điều 1.</w:t>
            </w:r>
            <w:r w:rsidR="000B3371" w:rsidRPr="00192F88">
              <w:rPr>
                <w:rFonts w:ascii="Times New Roman" w:hAnsi="Times New Roman" w:cs="Times New Roman"/>
                <w:b/>
                <w:bCs/>
                <w:color w:val="000000" w:themeColor="text1"/>
                <w:sz w:val="28"/>
                <w:szCs w:val="28"/>
              </w:rPr>
              <w:t xml:space="preserve"> Phạm vi điều chỉnh</w:t>
            </w:r>
          </w:p>
          <w:p w:rsidR="000B3371" w:rsidRPr="00192F88" w:rsidRDefault="000B3371"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Quyết định này quy định về diện tích, vị trí, mục đích sử dụng của công trình xây dựng phục vụ trực tiếp sản xuất nông nghiệp trên đất trồng lúa trên địa bàn thành phố Hải Phòng theo quy định tại Nghị định số 112/2024/NĐ-CP ngày 11 tháng 9 năm 2024 của Chính phủ quy định chi tiết về đất trồng lúa.</w:t>
            </w:r>
          </w:p>
        </w:tc>
        <w:tc>
          <w:tcPr>
            <w:tcW w:w="1877" w:type="pct"/>
            <w:tcBorders>
              <w:top w:val="single" w:sz="3" w:space="0" w:color="000000"/>
              <w:left w:val="single" w:sz="3" w:space="0" w:color="000000"/>
              <w:bottom w:val="nil"/>
              <w:right w:val="single" w:sz="3" w:space="0" w:color="000000"/>
            </w:tcBorders>
            <w:shd w:val="clear" w:color="auto" w:fill="FFFFFF"/>
          </w:tcPr>
          <w:p w:rsidR="009A2247" w:rsidRPr="00192F88" w:rsidRDefault="009A2247" w:rsidP="009A2247">
            <w:pPr>
              <w:autoSpaceDE w:val="0"/>
              <w:autoSpaceDN w:val="0"/>
              <w:adjustRightInd w:val="0"/>
              <w:spacing w:before="120"/>
              <w:ind w:left="113" w:right="109"/>
              <w:jc w:val="both"/>
              <w:rPr>
                <w:rFonts w:ascii="Times New Roman" w:hAnsi="Times New Roman" w:cs="Times New Roman"/>
                <w:color w:val="000000" w:themeColor="text1"/>
                <w:sz w:val="28"/>
                <w:szCs w:val="28"/>
              </w:rPr>
            </w:pPr>
          </w:p>
          <w:p w:rsidR="00EE5E65" w:rsidRPr="00192F88" w:rsidRDefault="00F238D5" w:rsidP="00E47B99">
            <w:pPr>
              <w:autoSpaceDE w:val="0"/>
              <w:autoSpaceDN w:val="0"/>
              <w:adjustRightInd w:val="0"/>
              <w:spacing w:before="120"/>
              <w:ind w:left="113" w:right="109"/>
              <w:jc w:val="both"/>
              <w:rPr>
                <w:rFonts w:asciiTheme="minorHAnsi" w:hAnsiTheme="minorHAnsi" w:cs="Times New Roman"/>
                <w:color w:val="000000" w:themeColor="text1"/>
                <w:sz w:val="28"/>
                <w:szCs w:val="28"/>
              </w:rPr>
            </w:pPr>
            <w:r w:rsidRPr="00192F88">
              <w:rPr>
                <w:rFonts w:ascii="Times New Roman" w:hAnsi="Times New Roman" w:cs="Times New Roman"/>
                <w:color w:val="000000" w:themeColor="text1"/>
                <w:sz w:val="28"/>
                <w:szCs w:val="28"/>
              </w:rPr>
              <w:t>K</w:t>
            </w:r>
            <w:r w:rsidR="00FC1102" w:rsidRPr="00192F88">
              <w:rPr>
                <w:rFonts w:ascii="Times New Roman" w:hAnsi="Times New Roman" w:cs="Times New Roman"/>
                <w:color w:val="000000" w:themeColor="text1"/>
                <w:sz w:val="28"/>
                <w:szCs w:val="28"/>
              </w:rPr>
              <w:t xml:space="preserve">ế thừa nội dung quy định về phạm vi điều chỉnh của </w:t>
            </w:r>
            <w:r w:rsidR="00FC1102" w:rsidRPr="00192F88">
              <w:rPr>
                <w:rFonts w:ascii="Times New Roman Bold" w:hAnsi="Times New Roman Bold" w:cs="Times New Roman"/>
                <w:bCs/>
                <w:color w:val="000000" w:themeColor="text1"/>
                <w:spacing w:val="-2"/>
                <w:sz w:val="28"/>
                <w:szCs w:val="28"/>
              </w:rPr>
              <w:t>Quyết định số 49/2025/QĐ-UBND ngày ngày 09/6/2025 của Ủy ban nhân dân tỉnh Hải Dương</w:t>
            </w:r>
            <w:r w:rsidR="00E47B99" w:rsidRPr="00192F88">
              <w:rPr>
                <w:rFonts w:ascii="Times New Roman Bold" w:hAnsi="Times New Roman Bold" w:cs="Times New Roman"/>
                <w:bCs/>
                <w:color w:val="000000" w:themeColor="text1"/>
                <w:spacing w:val="-2"/>
                <w:sz w:val="28"/>
                <w:szCs w:val="28"/>
              </w:rPr>
              <w:t xml:space="preserve"> Quy định </w:t>
            </w:r>
            <w:r w:rsidR="00E47B99" w:rsidRPr="00192F88">
              <w:rPr>
                <w:rFonts w:ascii="Times New Roman Bold" w:hAnsi="Times New Roman Bold" w:cs="Times New Roman"/>
                <w:color w:val="000000" w:themeColor="text1"/>
                <w:spacing w:val="-2"/>
                <w:sz w:val="28"/>
                <w:szCs w:val="28"/>
              </w:rPr>
              <w:t>về diện tích, vị trí, mục đích sử dụng của công tr̀nh xây dựng phục vụ trực tiếp sản xuất nông nghiệp trên đất trồng lúa trên địa bàn tỉnh Hải Dương</w:t>
            </w:r>
            <w:r w:rsidR="00E47B99" w:rsidRPr="00192F88">
              <w:rPr>
                <w:rFonts w:ascii="Times New Roman Bold" w:hAnsi="Times New Roman Bold" w:cs="Times New Roman"/>
                <w:b/>
                <w:bCs/>
                <w:color w:val="000000" w:themeColor="text1"/>
                <w:spacing w:val="-2"/>
                <w:sz w:val="28"/>
                <w:szCs w:val="28"/>
              </w:rPr>
              <w:t xml:space="preserve"> </w:t>
            </w:r>
            <w:r w:rsidR="00E47B99" w:rsidRPr="00192F88">
              <w:rPr>
                <w:rFonts w:ascii="Times New Roman Bold" w:hAnsi="Times New Roman Bold" w:cs="Times New Roman"/>
                <w:bCs/>
                <w:color w:val="000000" w:themeColor="text1"/>
                <w:spacing w:val="-2"/>
                <w:sz w:val="28"/>
                <w:szCs w:val="28"/>
              </w:rPr>
              <w:t>(</w:t>
            </w:r>
            <w:r w:rsidR="00E47B99" w:rsidRPr="00192F88">
              <w:rPr>
                <w:rFonts w:ascii="Times New Roman Bold" w:hAnsi="Times New Roman Bold" w:cs="Times New Roman"/>
                <w:bCs/>
                <w:i/>
                <w:color w:val="000000" w:themeColor="text1"/>
                <w:spacing w:val="-2"/>
                <w:sz w:val="28"/>
                <w:szCs w:val="28"/>
              </w:rPr>
              <w:t>sau đây viết tắt là Quyết định số 49/2025/QĐ-UBND</w:t>
            </w:r>
            <w:r w:rsidR="00E47B99" w:rsidRPr="00192F88">
              <w:rPr>
                <w:rFonts w:ascii="Times New Roman Bold" w:hAnsi="Times New Roman Bold" w:cs="Times New Roman"/>
                <w:bCs/>
                <w:color w:val="000000" w:themeColor="text1"/>
                <w:spacing w:val="-2"/>
                <w:sz w:val="28"/>
                <w:szCs w:val="28"/>
              </w:rPr>
              <w:t>)</w:t>
            </w:r>
            <w:r w:rsidR="00FC1102" w:rsidRPr="00192F88">
              <w:rPr>
                <w:rFonts w:ascii="Times New Roman Bold" w:hAnsi="Times New Roman Bold" w:cs="Times New Roman"/>
                <w:bCs/>
                <w:color w:val="000000" w:themeColor="text1"/>
                <w:spacing w:val="-2"/>
                <w:sz w:val="28"/>
                <w:szCs w:val="28"/>
              </w:rPr>
              <w:t xml:space="preserve">, </w:t>
            </w:r>
            <w:r w:rsidRPr="00192F88">
              <w:rPr>
                <w:rFonts w:ascii="Times New Roman Bold" w:hAnsi="Times New Roman Bold" w:cs="Times New Roman"/>
                <w:bCs/>
                <w:color w:val="000000" w:themeColor="text1"/>
                <w:spacing w:val="-2"/>
                <w:sz w:val="28"/>
                <w:szCs w:val="28"/>
              </w:rPr>
              <w:t xml:space="preserve">đồng thời </w:t>
            </w:r>
            <w:r w:rsidR="00FC1102" w:rsidRPr="00192F88">
              <w:rPr>
                <w:rFonts w:ascii="Times New Roman Bold" w:hAnsi="Times New Roman Bold" w:cs="Times New Roman"/>
                <w:bCs/>
                <w:color w:val="000000" w:themeColor="text1"/>
                <w:spacing w:val="-2"/>
                <w:sz w:val="28"/>
                <w:szCs w:val="28"/>
              </w:rPr>
              <w:t>chỉnh sửa phạm vi áp dụng là "</w:t>
            </w:r>
            <w:r w:rsidR="00FC1102" w:rsidRPr="00192F88">
              <w:rPr>
                <w:rFonts w:ascii="Times New Roman Bold" w:hAnsi="Times New Roman Bold" w:cs="Times New Roman"/>
                <w:bCs/>
                <w:i/>
                <w:color w:val="000000" w:themeColor="text1"/>
                <w:spacing w:val="-2"/>
                <w:sz w:val="28"/>
                <w:szCs w:val="28"/>
              </w:rPr>
              <w:t>thành phố Hải Phòng</w:t>
            </w:r>
            <w:r w:rsidR="00FC1102" w:rsidRPr="00192F88">
              <w:rPr>
                <w:rFonts w:ascii="Times New Roman Bold" w:hAnsi="Times New Roman Bold" w:cs="Times New Roman"/>
                <w:bCs/>
                <w:color w:val="000000" w:themeColor="text1"/>
                <w:spacing w:val="-2"/>
                <w:sz w:val="28"/>
                <w:szCs w:val="28"/>
              </w:rPr>
              <w:t>"</w:t>
            </w:r>
            <w:r w:rsidRPr="00192F88">
              <w:rPr>
                <w:rFonts w:ascii="Times New Roman Bold" w:hAnsi="Times New Roman Bold" w:cs="Times New Roman"/>
                <w:bCs/>
                <w:color w:val="000000" w:themeColor="text1"/>
                <w:spacing w:val="-2"/>
                <w:sz w:val="28"/>
                <w:szCs w:val="28"/>
              </w:rPr>
              <w:t xml:space="preserve"> thay cho "</w:t>
            </w:r>
            <w:r w:rsidRPr="00192F88">
              <w:rPr>
                <w:rFonts w:ascii="Times New Roman Bold" w:hAnsi="Times New Roman Bold" w:cs="Times New Roman"/>
                <w:bCs/>
                <w:i/>
                <w:color w:val="000000" w:themeColor="text1"/>
                <w:spacing w:val="-2"/>
                <w:sz w:val="28"/>
                <w:szCs w:val="28"/>
              </w:rPr>
              <w:t>tỉnh Hải Dương</w:t>
            </w:r>
            <w:r w:rsidRPr="00192F88">
              <w:rPr>
                <w:rFonts w:ascii="Times New Roman Bold" w:hAnsi="Times New Roman Bold" w:cs="Times New Roman"/>
                <w:bCs/>
                <w:color w:val="000000" w:themeColor="text1"/>
                <w:spacing w:val="-2"/>
                <w:sz w:val="28"/>
                <w:szCs w:val="28"/>
              </w:rPr>
              <w:t>"</w:t>
            </w:r>
            <w:r w:rsidR="00FC1102" w:rsidRPr="00192F88">
              <w:rPr>
                <w:rFonts w:ascii="Times New Roman Bold" w:hAnsi="Times New Roman Bold" w:cs="Times New Roman"/>
                <w:bCs/>
                <w:color w:val="000000" w:themeColor="text1"/>
                <w:spacing w:val="-2"/>
                <w:sz w:val="28"/>
                <w:szCs w:val="28"/>
              </w:rPr>
              <w:t>.</w:t>
            </w:r>
          </w:p>
        </w:tc>
      </w:tr>
      <w:tr w:rsidR="00192F88" w:rsidRPr="00192F88" w:rsidTr="00EE5E65">
        <w:tc>
          <w:tcPr>
            <w:tcW w:w="1525" w:type="pct"/>
            <w:tcBorders>
              <w:top w:val="single" w:sz="3" w:space="0" w:color="000000"/>
              <w:left w:val="single" w:sz="3" w:space="0" w:color="000000"/>
              <w:bottom w:val="nil"/>
              <w:right w:val="nil"/>
            </w:tcBorders>
            <w:shd w:val="clear" w:color="auto" w:fill="FFFFFF"/>
          </w:tcPr>
          <w:p w:rsidR="00EE5E65" w:rsidRPr="00192F88" w:rsidRDefault="00EE5E65" w:rsidP="009A2247">
            <w:pPr>
              <w:autoSpaceDE w:val="0"/>
              <w:autoSpaceDN w:val="0"/>
              <w:adjustRightInd w:val="0"/>
              <w:spacing w:before="120"/>
              <w:ind w:left="138" w:right="74"/>
              <w:jc w:val="both"/>
              <w:rPr>
                <w:rFonts w:ascii="Times New Roman" w:hAnsi="Times New Roman" w:cs="Times New Roman"/>
                <w:b/>
                <w:bCs/>
                <w:color w:val="000000" w:themeColor="text1"/>
                <w:sz w:val="28"/>
                <w:szCs w:val="28"/>
              </w:rPr>
            </w:pPr>
            <w:r w:rsidRPr="00192F88">
              <w:rPr>
                <w:rFonts w:ascii="Times New Roman" w:hAnsi="Times New Roman" w:cs="Times New Roman"/>
                <w:b/>
                <w:bCs/>
                <w:color w:val="000000" w:themeColor="text1"/>
                <w:sz w:val="28"/>
                <w:szCs w:val="28"/>
              </w:rPr>
              <w:t>Điều 2.</w:t>
            </w:r>
            <w:r w:rsidR="000B3371" w:rsidRPr="00192F88">
              <w:rPr>
                <w:rFonts w:ascii="Times New Roman" w:hAnsi="Times New Roman" w:cs="Times New Roman"/>
                <w:b/>
                <w:bCs/>
                <w:color w:val="000000" w:themeColor="text1"/>
                <w:sz w:val="28"/>
                <w:szCs w:val="28"/>
              </w:rPr>
              <w:t xml:space="preserve"> Đối tượng áp dụng</w:t>
            </w:r>
          </w:p>
          <w:p w:rsidR="000B3371" w:rsidRPr="00192F88" w:rsidRDefault="000B3371"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1. Cơ quan quản lý nhà nước có liên quan đến việc quản lý, sử dụng đất trồng lúa và xây dựng công trình phục vụ trực tiếp sản xuất nông nghiệp trên đất trồng lúa.</w:t>
            </w:r>
          </w:p>
          <w:p w:rsidR="000B3371" w:rsidRPr="00192F88" w:rsidRDefault="000B3371"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lastRenderedPageBreak/>
              <w:t>2. Người sử dụng đất trồng lúa.</w:t>
            </w:r>
          </w:p>
          <w:p w:rsidR="000B3371" w:rsidRPr="00192F88" w:rsidRDefault="000B3371"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3. Các tổ chức, cá nhân có liên quan đến việc xây dựng công trình phục vụ trực tiếp sản xuất nông nghiệp trên đất trồng lúa trên địa bàn tỉnh Hải Dương.</w:t>
            </w:r>
          </w:p>
        </w:tc>
        <w:tc>
          <w:tcPr>
            <w:tcW w:w="1598" w:type="pct"/>
            <w:tcBorders>
              <w:top w:val="single" w:sz="3" w:space="0" w:color="000000"/>
              <w:left w:val="single" w:sz="3" w:space="0" w:color="000000"/>
              <w:bottom w:val="nil"/>
              <w:right w:val="nil"/>
            </w:tcBorders>
            <w:shd w:val="clear" w:color="auto" w:fill="FFFFFF"/>
          </w:tcPr>
          <w:p w:rsidR="00EE5E65" w:rsidRPr="00192F88" w:rsidRDefault="00EE5E65" w:rsidP="009A2247">
            <w:pPr>
              <w:autoSpaceDE w:val="0"/>
              <w:autoSpaceDN w:val="0"/>
              <w:adjustRightInd w:val="0"/>
              <w:spacing w:before="120"/>
              <w:ind w:left="67" w:right="136"/>
              <w:jc w:val="both"/>
              <w:rPr>
                <w:rFonts w:ascii="Times New Roman" w:hAnsi="Times New Roman" w:cs="Times New Roman"/>
                <w:b/>
                <w:bCs/>
                <w:color w:val="000000" w:themeColor="text1"/>
                <w:sz w:val="28"/>
                <w:szCs w:val="28"/>
              </w:rPr>
            </w:pPr>
            <w:r w:rsidRPr="00192F88">
              <w:rPr>
                <w:rFonts w:ascii="Times New Roman" w:hAnsi="Times New Roman" w:cs="Times New Roman"/>
                <w:b/>
                <w:bCs/>
                <w:color w:val="000000" w:themeColor="text1"/>
                <w:sz w:val="28"/>
                <w:szCs w:val="28"/>
              </w:rPr>
              <w:lastRenderedPageBreak/>
              <w:t>Điều 2.</w:t>
            </w:r>
            <w:r w:rsidR="000B3371" w:rsidRPr="00192F88">
              <w:rPr>
                <w:rFonts w:ascii="Times New Roman" w:hAnsi="Times New Roman" w:cs="Times New Roman"/>
                <w:b/>
                <w:bCs/>
                <w:color w:val="000000" w:themeColor="text1"/>
                <w:sz w:val="28"/>
                <w:szCs w:val="28"/>
              </w:rPr>
              <w:t xml:space="preserve"> Đối tượng áp dụng</w:t>
            </w:r>
          </w:p>
          <w:p w:rsidR="000B3371" w:rsidRPr="00192F88" w:rsidRDefault="000B3371"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1. Cơ quan quản lý nhà nước có liên quan đến việc quản lý, sử dụng đất trồng lúa và xây dựng công trình phục vụ trực tiếp sản xuất nông nghiệp trên đất trồng lúa.</w:t>
            </w:r>
          </w:p>
          <w:p w:rsidR="000B3371" w:rsidRPr="00192F88" w:rsidRDefault="000B3371"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lastRenderedPageBreak/>
              <w:t>2. Người sử dụng đất trồng lúa.</w:t>
            </w:r>
          </w:p>
          <w:p w:rsidR="000B3371" w:rsidRPr="00192F88" w:rsidRDefault="000B3371"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3. Các tổ chức, cá nhân có liên quan đến việc xây dựng công trình phục vụ trực tiếp sản xuất nông nghiệp trên đất trồng lúa trên địa bàn thành phố Hải Phòng.</w:t>
            </w:r>
          </w:p>
        </w:tc>
        <w:tc>
          <w:tcPr>
            <w:tcW w:w="1877" w:type="pct"/>
            <w:tcBorders>
              <w:top w:val="single" w:sz="3" w:space="0" w:color="000000"/>
              <w:left w:val="single" w:sz="3" w:space="0" w:color="000000"/>
              <w:bottom w:val="nil"/>
              <w:right w:val="single" w:sz="3" w:space="0" w:color="000000"/>
            </w:tcBorders>
            <w:shd w:val="clear" w:color="auto" w:fill="FFFFFF"/>
          </w:tcPr>
          <w:p w:rsidR="008467E6" w:rsidRPr="00192F88" w:rsidRDefault="008467E6" w:rsidP="009A2247">
            <w:pPr>
              <w:autoSpaceDE w:val="0"/>
              <w:autoSpaceDN w:val="0"/>
              <w:adjustRightInd w:val="0"/>
              <w:spacing w:before="120"/>
              <w:ind w:left="113" w:right="109"/>
              <w:jc w:val="both"/>
              <w:rPr>
                <w:rFonts w:asciiTheme="minorHAnsi" w:hAnsiTheme="minorHAnsi" w:cs="Times New Roman"/>
                <w:bCs/>
                <w:color w:val="000000" w:themeColor="text1"/>
                <w:spacing w:val="-2"/>
                <w:sz w:val="28"/>
                <w:szCs w:val="28"/>
              </w:rPr>
            </w:pPr>
            <w:r w:rsidRPr="00192F88">
              <w:rPr>
                <w:rFonts w:ascii="Times New Roman" w:hAnsi="Times New Roman" w:cs="Times New Roman"/>
                <w:color w:val="000000" w:themeColor="text1"/>
                <w:sz w:val="28"/>
                <w:szCs w:val="28"/>
              </w:rPr>
              <w:lastRenderedPageBreak/>
              <w:t xml:space="preserve">- Khoản 1, khoản 2 </w:t>
            </w:r>
            <w:r w:rsidR="0086257D" w:rsidRPr="00192F88">
              <w:rPr>
                <w:rFonts w:ascii="Times New Roman" w:hAnsi="Times New Roman" w:cs="Times New Roman"/>
                <w:color w:val="000000" w:themeColor="text1"/>
                <w:sz w:val="28"/>
                <w:szCs w:val="28"/>
              </w:rPr>
              <w:t xml:space="preserve">của dự thảo Quyết định </w:t>
            </w:r>
            <w:r w:rsidRPr="00192F88">
              <w:rPr>
                <w:rFonts w:ascii="Times New Roman" w:hAnsi="Times New Roman" w:cs="Times New Roman"/>
                <w:color w:val="000000" w:themeColor="text1"/>
                <w:sz w:val="28"/>
                <w:szCs w:val="28"/>
              </w:rPr>
              <w:t xml:space="preserve">kế thừa nội dung quy định tại khoản 1, khoản 2 Điều 2 của </w:t>
            </w:r>
            <w:r w:rsidRPr="00192F88">
              <w:rPr>
                <w:rFonts w:ascii="Times New Roman Bold" w:hAnsi="Times New Roman Bold" w:cs="Times New Roman"/>
                <w:bCs/>
                <w:color w:val="000000" w:themeColor="text1"/>
                <w:spacing w:val="-2"/>
                <w:sz w:val="28"/>
                <w:szCs w:val="28"/>
              </w:rPr>
              <w:t>Quyết định số 49/2025/QĐ-</w:t>
            </w:r>
            <w:r w:rsidR="00E47B99" w:rsidRPr="00192F88">
              <w:rPr>
                <w:rFonts w:ascii="Times New Roman Bold" w:hAnsi="Times New Roman Bold" w:cs="Times New Roman"/>
                <w:bCs/>
                <w:color w:val="000000" w:themeColor="text1"/>
                <w:spacing w:val="-2"/>
                <w:sz w:val="28"/>
                <w:szCs w:val="28"/>
              </w:rPr>
              <w:t>UBND</w:t>
            </w:r>
            <w:r w:rsidRPr="00192F88">
              <w:rPr>
                <w:rFonts w:ascii="Times New Roman Bold" w:hAnsi="Times New Roman Bold" w:cs="Times New Roman"/>
                <w:bCs/>
                <w:color w:val="000000" w:themeColor="text1"/>
                <w:spacing w:val="-2"/>
                <w:sz w:val="28"/>
                <w:szCs w:val="28"/>
              </w:rPr>
              <w:t>;</w:t>
            </w:r>
          </w:p>
          <w:p w:rsidR="0086257D" w:rsidRPr="00192F88" w:rsidRDefault="0086257D" w:rsidP="009A2247">
            <w:pPr>
              <w:autoSpaceDE w:val="0"/>
              <w:autoSpaceDN w:val="0"/>
              <w:adjustRightInd w:val="0"/>
              <w:spacing w:before="120"/>
              <w:ind w:left="113" w:right="109"/>
              <w:jc w:val="both"/>
              <w:rPr>
                <w:rFonts w:asciiTheme="minorHAnsi" w:hAnsiTheme="minorHAnsi" w:cs="Times New Roman"/>
                <w:bCs/>
                <w:color w:val="000000" w:themeColor="text1"/>
                <w:spacing w:val="-2"/>
                <w:sz w:val="28"/>
                <w:szCs w:val="28"/>
              </w:rPr>
            </w:pPr>
          </w:p>
          <w:p w:rsidR="0086257D" w:rsidRPr="00192F88" w:rsidRDefault="0086257D" w:rsidP="009A2247">
            <w:pPr>
              <w:autoSpaceDE w:val="0"/>
              <w:autoSpaceDN w:val="0"/>
              <w:adjustRightInd w:val="0"/>
              <w:spacing w:before="120"/>
              <w:ind w:left="113" w:right="109"/>
              <w:jc w:val="both"/>
              <w:rPr>
                <w:rFonts w:asciiTheme="minorHAnsi" w:hAnsiTheme="minorHAnsi" w:cs="Times New Roman"/>
                <w:bCs/>
                <w:color w:val="000000" w:themeColor="text1"/>
                <w:spacing w:val="-2"/>
                <w:sz w:val="28"/>
                <w:szCs w:val="28"/>
              </w:rPr>
            </w:pPr>
          </w:p>
          <w:p w:rsidR="00EE5E65" w:rsidRPr="00192F88" w:rsidRDefault="008467E6" w:rsidP="0086257D">
            <w:pPr>
              <w:autoSpaceDE w:val="0"/>
              <w:autoSpaceDN w:val="0"/>
              <w:adjustRightInd w:val="0"/>
              <w:spacing w:before="120"/>
              <w:ind w:left="113" w:right="109"/>
              <w:jc w:val="both"/>
              <w:rPr>
                <w:rFonts w:ascii="Times New Roman" w:hAnsi="Times New Roman" w:cs="Times New Roman"/>
                <w:color w:val="000000" w:themeColor="text1"/>
                <w:sz w:val="28"/>
                <w:szCs w:val="28"/>
              </w:rPr>
            </w:pPr>
            <w:r w:rsidRPr="00192F88">
              <w:rPr>
                <w:rFonts w:ascii="Times New Roman" w:hAnsi="Times New Roman" w:cs="Times New Roman"/>
                <w:bCs/>
                <w:color w:val="000000" w:themeColor="text1"/>
                <w:spacing w:val="-2"/>
                <w:sz w:val="28"/>
                <w:szCs w:val="28"/>
              </w:rPr>
              <w:lastRenderedPageBreak/>
              <w:t xml:space="preserve">- Khoản 3 kế thừa </w:t>
            </w:r>
            <w:r w:rsidR="0086257D" w:rsidRPr="00192F88">
              <w:rPr>
                <w:rFonts w:ascii="Times New Roman" w:hAnsi="Times New Roman" w:cs="Times New Roman"/>
                <w:color w:val="000000" w:themeColor="text1"/>
                <w:sz w:val="28"/>
                <w:szCs w:val="28"/>
              </w:rPr>
              <w:t xml:space="preserve">nội dung quy định tại khoản 3 Điều 2 của </w:t>
            </w:r>
            <w:r w:rsidR="0086257D" w:rsidRPr="00192F88">
              <w:rPr>
                <w:rFonts w:ascii="Times New Roman Bold" w:hAnsi="Times New Roman Bold" w:cs="Times New Roman"/>
                <w:bCs/>
                <w:color w:val="000000" w:themeColor="text1"/>
                <w:spacing w:val="-2"/>
                <w:sz w:val="28"/>
                <w:szCs w:val="28"/>
              </w:rPr>
              <w:t xml:space="preserve">Quyết định số 49/2025/QĐ-UBND, đồng thời </w:t>
            </w:r>
            <w:r w:rsidRPr="00192F88">
              <w:rPr>
                <w:rFonts w:ascii="Times New Roman Bold" w:hAnsi="Times New Roman Bold" w:cs="Times New Roman"/>
                <w:bCs/>
                <w:color w:val="000000" w:themeColor="text1"/>
                <w:spacing w:val="-2"/>
                <w:sz w:val="28"/>
                <w:szCs w:val="28"/>
              </w:rPr>
              <w:t xml:space="preserve">chỉnh sửa phạm vi là </w:t>
            </w:r>
            <w:r w:rsidR="0086257D" w:rsidRPr="00192F88">
              <w:rPr>
                <w:rFonts w:ascii="Times New Roman Bold" w:hAnsi="Times New Roman Bold" w:cs="Times New Roman"/>
                <w:bCs/>
                <w:color w:val="000000" w:themeColor="text1"/>
                <w:spacing w:val="-2"/>
                <w:sz w:val="28"/>
                <w:szCs w:val="28"/>
              </w:rPr>
              <w:t>"</w:t>
            </w:r>
            <w:r w:rsidR="0086257D" w:rsidRPr="00192F88">
              <w:rPr>
                <w:rFonts w:ascii="Times New Roman Bold" w:hAnsi="Times New Roman Bold" w:cs="Times New Roman"/>
                <w:bCs/>
                <w:i/>
                <w:color w:val="000000" w:themeColor="text1"/>
                <w:spacing w:val="-2"/>
                <w:sz w:val="28"/>
                <w:szCs w:val="28"/>
              </w:rPr>
              <w:t>thành phố Hải Phòng</w:t>
            </w:r>
            <w:r w:rsidR="0086257D" w:rsidRPr="00192F88">
              <w:rPr>
                <w:rFonts w:ascii="Times New Roman Bold" w:hAnsi="Times New Roman Bold" w:cs="Times New Roman"/>
                <w:bCs/>
                <w:color w:val="000000" w:themeColor="text1"/>
                <w:spacing w:val="-2"/>
                <w:sz w:val="28"/>
                <w:szCs w:val="28"/>
              </w:rPr>
              <w:t>" thay cho "</w:t>
            </w:r>
            <w:r w:rsidR="0086257D" w:rsidRPr="00192F88">
              <w:rPr>
                <w:rFonts w:ascii="Times New Roman Bold" w:hAnsi="Times New Roman Bold" w:cs="Times New Roman"/>
                <w:bCs/>
                <w:i/>
                <w:color w:val="000000" w:themeColor="text1"/>
                <w:spacing w:val="-2"/>
                <w:sz w:val="28"/>
                <w:szCs w:val="28"/>
              </w:rPr>
              <w:t>tỉnh Hải Dương</w:t>
            </w:r>
            <w:r w:rsidR="0086257D" w:rsidRPr="00192F88">
              <w:rPr>
                <w:rFonts w:ascii="Times New Roman Bold" w:hAnsi="Times New Roman Bold" w:cs="Times New Roman"/>
                <w:bCs/>
                <w:color w:val="000000" w:themeColor="text1"/>
                <w:spacing w:val="-2"/>
                <w:sz w:val="28"/>
                <w:szCs w:val="28"/>
              </w:rPr>
              <w:t>".</w:t>
            </w:r>
          </w:p>
        </w:tc>
      </w:tr>
      <w:tr w:rsidR="00192F88" w:rsidRPr="00192F88" w:rsidTr="00EE5E65">
        <w:tc>
          <w:tcPr>
            <w:tcW w:w="1525" w:type="pct"/>
            <w:tcBorders>
              <w:top w:val="single" w:sz="3" w:space="0" w:color="000000"/>
              <w:left w:val="single" w:sz="3" w:space="0" w:color="000000"/>
              <w:bottom w:val="single" w:sz="3" w:space="0" w:color="000000"/>
              <w:right w:val="nil"/>
            </w:tcBorders>
            <w:shd w:val="clear" w:color="auto" w:fill="FFFFFF"/>
          </w:tcPr>
          <w:p w:rsidR="00EE5E65" w:rsidRPr="00192F88" w:rsidRDefault="00EE5E65" w:rsidP="009A2247">
            <w:pPr>
              <w:autoSpaceDE w:val="0"/>
              <w:autoSpaceDN w:val="0"/>
              <w:adjustRightInd w:val="0"/>
              <w:spacing w:before="120"/>
              <w:ind w:left="138" w:right="74"/>
              <w:jc w:val="both"/>
              <w:rPr>
                <w:rFonts w:ascii="Times New Roman" w:hAnsi="Times New Roman" w:cs="Times New Roman"/>
                <w:b/>
                <w:bCs/>
                <w:color w:val="000000" w:themeColor="text1"/>
                <w:sz w:val="28"/>
                <w:szCs w:val="28"/>
              </w:rPr>
            </w:pPr>
            <w:r w:rsidRPr="00192F88">
              <w:rPr>
                <w:rFonts w:ascii="Times New Roman" w:hAnsi="Times New Roman" w:cs="Times New Roman"/>
                <w:b/>
                <w:bCs/>
                <w:color w:val="000000" w:themeColor="text1"/>
                <w:sz w:val="28"/>
                <w:szCs w:val="28"/>
              </w:rPr>
              <w:lastRenderedPageBreak/>
              <w:t>Điều</w:t>
            </w:r>
            <w:r w:rsidR="00F374F5" w:rsidRPr="00192F88">
              <w:rPr>
                <w:rFonts w:ascii="Times New Roman" w:hAnsi="Times New Roman" w:cs="Times New Roman"/>
                <w:b/>
                <w:bCs/>
                <w:color w:val="000000" w:themeColor="text1"/>
                <w:sz w:val="28"/>
                <w:szCs w:val="28"/>
              </w:rPr>
              <w:t xml:space="preserve"> 3. Diện tích, vị trí, mục đích sử dụng của công trình xây dựng phục vụ trực tiếp sản xuất nông nghiệp trên đất trồng lúa</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1. Khu vực đất trồng lúa được phép xây dựng công trình phải tập trung, có diện tích tối thiểu từ 50ha.</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2. Vị trí xây dựng công trình:</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Được xây dựng 01 (một) công trình tại 01 (một) vị trí trên khu vực đất trồng lúa được phép xây dựng.</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3. Diện tích xây dựng và mục đích sử dụng công trình:</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 xml:space="preserve">a) Diện tích xây dựng tối đa 500m² (Năm trăm mét vuông) đối với công trình phục vụ các mục đích gồm: sơ </w:t>
            </w:r>
            <w:r w:rsidRPr="00192F88">
              <w:rPr>
                <w:color w:val="000000" w:themeColor="text1"/>
                <w:sz w:val="28"/>
                <w:szCs w:val="28"/>
              </w:rPr>
              <w:lastRenderedPageBreak/>
              <w:t>chế, bảo quản nông sản (không có mục đích sấy thóc); kho chứa vật tư nông nghiệp, máy móc, dụng cụ lao động; trưng bày, giới thiệu sản phẩm nông nghiệp.</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b) Diện tích xây dựng tối đa 1.000m² (Một nghìn mét vuông) đối với các công trình phục vụ mục đích gồm: sơ chế, bảo quản nông sản (có mục đích sấy thóc); kho chứa vật tư nông nghiệp, máy móc, dụng cụ lao động; trưng bày, giới thiệu sản phẩm nông nghiệp.</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c) Công trình xây dựng nêu tại điểm a, điểm b khoản này không phục vụ mục đích để ở và không dùng để sơ chế, bảo quản nông sản được sản xuất ở khu vực khác.</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4. Việc xây dựng công trình thực hiện theo quy định của pháp luật về xây dựng và pháp luật khác có liên quan.</w:t>
            </w:r>
          </w:p>
          <w:p w:rsidR="00F374F5" w:rsidRPr="00192F88" w:rsidRDefault="00F374F5" w:rsidP="009A2247">
            <w:pPr>
              <w:autoSpaceDE w:val="0"/>
              <w:autoSpaceDN w:val="0"/>
              <w:adjustRightInd w:val="0"/>
              <w:spacing w:before="120"/>
              <w:ind w:left="138" w:right="74"/>
              <w:jc w:val="both"/>
              <w:rPr>
                <w:rFonts w:ascii="Times New Roman" w:hAnsi="Times New Roman" w:cs="Times New Roman"/>
                <w:b/>
                <w:bCs/>
                <w:color w:val="000000" w:themeColor="text1"/>
                <w:sz w:val="28"/>
                <w:szCs w:val="28"/>
              </w:rPr>
            </w:pPr>
          </w:p>
          <w:p w:rsidR="00F374F5" w:rsidRPr="00192F88" w:rsidRDefault="00F374F5" w:rsidP="009A2247">
            <w:pPr>
              <w:autoSpaceDE w:val="0"/>
              <w:autoSpaceDN w:val="0"/>
              <w:adjustRightInd w:val="0"/>
              <w:spacing w:before="120"/>
              <w:ind w:left="138" w:right="74"/>
              <w:jc w:val="both"/>
              <w:rPr>
                <w:rFonts w:ascii="Times New Roman" w:hAnsi="Times New Roman" w:cs="Times New Roman"/>
                <w:color w:val="000000" w:themeColor="text1"/>
                <w:sz w:val="28"/>
                <w:szCs w:val="28"/>
              </w:rPr>
            </w:pPr>
          </w:p>
        </w:tc>
        <w:tc>
          <w:tcPr>
            <w:tcW w:w="1598" w:type="pct"/>
            <w:tcBorders>
              <w:top w:val="single" w:sz="3" w:space="0" w:color="000000"/>
              <w:left w:val="single" w:sz="3" w:space="0" w:color="000000"/>
              <w:bottom w:val="single" w:sz="3" w:space="0" w:color="000000"/>
              <w:right w:val="nil"/>
            </w:tcBorders>
            <w:shd w:val="clear" w:color="auto" w:fill="FFFFFF"/>
          </w:tcPr>
          <w:p w:rsidR="00EE5E65" w:rsidRPr="00192F88" w:rsidRDefault="00EE5E65" w:rsidP="009A2247">
            <w:pPr>
              <w:autoSpaceDE w:val="0"/>
              <w:autoSpaceDN w:val="0"/>
              <w:adjustRightInd w:val="0"/>
              <w:spacing w:before="120"/>
              <w:ind w:left="67" w:right="136"/>
              <w:jc w:val="both"/>
              <w:rPr>
                <w:rFonts w:ascii="Times New Roman" w:hAnsi="Times New Roman" w:cs="Times New Roman"/>
                <w:b/>
                <w:bCs/>
                <w:color w:val="000000" w:themeColor="text1"/>
                <w:sz w:val="28"/>
                <w:szCs w:val="28"/>
              </w:rPr>
            </w:pPr>
            <w:r w:rsidRPr="00192F88">
              <w:rPr>
                <w:rFonts w:ascii="Times New Roman" w:hAnsi="Times New Roman" w:cs="Times New Roman"/>
                <w:b/>
                <w:bCs/>
                <w:color w:val="000000" w:themeColor="text1"/>
                <w:sz w:val="28"/>
                <w:szCs w:val="28"/>
              </w:rPr>
              <w:lastRenderedPageBreak/>
              <w:t>Điều</w:t>
            </w:r>
            <w:r w:rsidR="00F374F5" w:rsidRPr="00192F88">
              <w:rPr>
                <w:rFonts w:ascii="Times New Roman" w:hAnsi="Times New Roman" w:cs="Times New Roman"/>
                <w:b/>
                <w:bCs/>
                <w:color w:val="000000" w:themeColor="text1"/>
                <w:sz w:val="28"/>
                <w:szCs w:val="28"/>
              </w:rPr>
              <w:t xml:space="preserve"> 3. Diện tích, vị trí, mục đích sử dụng của công trình xây dựng phục vụ trực tiếp sản xuất nông nghiệp trên đất trồng lúa</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1. Khu vực đất trồng lúa được phép xây dựng công trình phải tập trung, có diện tích tối thiểu từ 50ha.</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2. Vị trí xây dựng công trình:</w:t>
            </w:r>
          </w:p>
          <w:p w:rsidR="000F17AA" w:rsidRPr="00192F88" w:rsidRDefault="000F17AA" w:rsidP="000F17AA">
            <w:pPr>
              <w:spacing w:before="120" w:line="288" w:lineRule="auto"/>
              <w:ind w:left="87" w:right="171"/>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Công trình chỉ được xây dựng tập trung tại 01 (một) vị trí trong khu vực đất trồng lúa</w:t>
            </w:r>
            <w:r w:rsidR="00E2201A" w:rsidRPr="00192F88">
              <w:rPr>
                <w:rFonts w:ascii="Times New Roman" w:hAnsi="Times New Roman" w:cs="Times New Roman"/>
                <w:color w:val="000000" w:themeColor="text1"/>
                <w:sz w:val="28"/>
                <w:szCs w:val="28"/>
              </w:rPr>
              <w:t xml:space="preserve"> được phép xây dựng công trình</w:t>
            </w:r>
            <w:r w:rsidRPr="00192F88">
              <w:rPr>
                <w:rFonts w:ascii="Times New Roman" w:hAnsi="Times New Roman" w:cs="Times New Roman"/>
                <w:color w:val="000000" w:themeColor="text1"/>
                <w:sz w:val="28"/>
                <w:szCs w:val="28"/>
              </w:rPr>
              <w:t>, đảm bảo tổng diện tích theo quy định tại khoản 3 của điều này.</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3. Diện tích xây dựng công trình:</w:t>
            </w:r>
          </w:p>
          <w:p w:rsidR="00F374F5" w:rsidRPr="00192F88" w:rsidRDefault="000F17AA"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shd w:val="clear" w:color="auto" w:fill="FFFFFF"/>
              </w:rPr>
              <w:lastRenderedPageBreak/>
              <w:t xml:space="preserve">Diện tích công trình xây dựng tối đa không quá 500m² (Năm trăm mét vuông). Trường hợp có công trình phục vụ sơ chế, bảo quản thóc </w:t>
            </w:r>
            <w:r w:rsidR="00E2201A" w:rsidRPr="00192F88">
              <w:rPr>
                <w:rFonts w:ascii="Times New Roman" w:hAnsi="Times New Roman" w:cs="Times New Roman"/>
                <w:color w:val="000000" w:themeColor="text1"/>
                <w:sz w:val="28"/>
                <w:szCs w:val="28"/>
                <w:shd w:val="clear" w:color="auto" w:fill="FFFFFF"/>
              </w:rPr>
              <w:t xml:space="preserve">thì tổng </w:t>
            </w:r>
            <w:r w:rsidRPr="00192F88">
              <w:rPr>
                <w:rFonts w:ascii="Times New Roman" w:hAnsi="Times New Roman" w:cs="Times New Roman"/>
                <w:color w:val="000000" w:themeColor="text1"/>
                <w:sz w:val="28"/>
                <w:szCs w:val="28"/>
                <w:shd w:val="clear" w:color="auto" w:fill="FFFFFF"/>
              </w:rPr>
              <w:t>diện tích xây dựng tối đa không quá 1.000m</w:t>
            </w:r>
            <w:r w:rsidRPr="00192F88">
              <w:rPr>
                <w:rFonts w:ascii="Times New Roman" w:hAnsi="Times New Roman" w:cs="Times New Roman"/>
                <w:color w:val="000000" w:themeColor="text1"/>
                <w:sz w:val="28"/>
                <w:szCs w:val="28"/>
                <w:shd w:val="clear" w:color="auto" w:fill="FFFFFF"/>
                <w:vertAlign w:val="superscript"/>
              </w:rPr>
              <w:t>2</w:t>
            </w:r>
            <w:r w:rsidRPr="00192F88">
              <w:rPr>
                <w:rFonts w:ascii="Times New Roman" w:hAnsi="Times New Roman" w:cs="Times New Roman"/>
                <w:color w:val="000000" w:themeColor="text1"/>
                <w:sz w:val="28"/>
                <w:szCs w:val="28"/>
                <w:shd w:val="clear" w:color="auto" w:fill="FFFFFF"/>
              </w:rPr>
              <w:t xml:space="preserve"> (Một nghìn mét vuông)</w:t>
            </w:r>
            <w:r w:rsidR="00F374F5" w:rsidRPr="00192F88">
              <w:rPr>
                <w:rFonts w:ascii="Times New Roman" w:hAnsi="Times New Roman" w:cs="Times New Roman"/>
                <w:color w:val="000000" w:themeColor="text1"/>
                <w:sz w:val="28"/>
                <w:szCs w:val="28"/>
                <w:shd w:val="clear" w:color="auto" w:fill="FFFFFF"/>
              </w:rPr>
              <w:t>.</w:t>
            </w:r>
          </w:p>
          <w:p w:rsidR="00F374F5" w:rsidRPr="00192F88" w:rsidRDefault="00F374F5" w:rsidP="009A2247">
            <w:pPr>
              <w:spacing w:before="120"/>
              <w:ind w:left="67" w:right="136"/>
              <w:jc w:val="both"/>
              <w:rPr>
                <w:rFonts w:ascii="Times New Roman" w:hAnsi="Times New Roman" w:cs="Times New Roman"/>
                <w:color w:val="000000" w:themeColor="text1"/>
                <w:sz w:val="28"/>
                <w:szCs w:val="28"/>
                <w:shd w:val="clear" w:color="auto" w:fill="FFFFFF"/>
              </w:rPr>
            </w:pPr>
            <w:r w:rsidRPr="00192F88">
              <w:rPr>
                <w:rFonts w:ascii="Times New Roman" w:hAnsi="Times New Roman" w:cs="Times New Roman"/>
                <w:color w:val="000000" w:themeColor="text1"/>
                <w:sz w:val="28"/>
                <w:szCs w:val="28"/>
                <w:shd w:val="clear" w:color="auto" w:fill="FFFFFF"/>
              </w:rPr>
              <w:t xml:space="preserve">4. Mục đích sử dụng công trình: </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shd w:val="clear" w:color="auto" w:fill="FFFFFF"/>
              </w:rPr>
              <w:t>a) Công trình được xây dựng chỉ phục vụ trực tiếp sản xuất nông nghiệp theo quy định tại </w:t>
            </w:r>
            <w:bookmarkStart w:id="0" w:name="dc_3"/>
            <w:r w:rsidRPr="00192F88">
              <w:rPr>
                <w:rFonts w:ascii="Times New Roman" w:hAnsi="Times New Roman" w:cs="Times New Roman"/>
                <w:color w:val="000000" w:themeColor="text1"/>
                <w:sz w:val="28"/>
                <w:szCs w:val="28"/>
                <w:shd w:val="clear" w:color="auto" w:fill="FFFFFF"/>
              </w:rPr>
              <w:t>khoản 6 Điều 3 Nghị định số 112/2024/NĐ-CP</w:t>
            </w:r>
            <w:bookmarkEnd w:id="0"/>
            <w:r w:rsidRPr="00192F88">
              <w:rPr>
                <w:rFonts w:ascii="Times New Roman" w:hAnsi="Times New Roman" w:cs="Times New Roman"/>
                <w:color w:val="000000" w:themeColor="text1"/>
                <w:sz w:val="28"/>
                <w:szCs w:val="28"/>
                <w:shd w:val="clear" w:color="auto" w:fill="FFFFFF"/>
              </w:rPr>
              <w:t> (phục vụ sơ chế, bảo quản nông sản; kho chứa vật tư nông nghiệp, máy móc, dụng cụ lao động; trưng bày, giới thiệu sản phẩm nông nghiệp).</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b) Công trình xây dựng nêu tại điểm a, điểm b khoản này không phục vụ mục đích để ở và không dùng để sơ chế, bảo quản nông sản được sản xuất ở khu vực khác.</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 xml:space="preserve">5. </w:t>
            </w:r>
            <w:r w:rsidR="001D7AF5" w:rsidRPr="00192F88">
              <w:rPr>
                <w:rFonts w:ascii="Times New Roman" w:hAnsi="Times New Roman" w:cs="Times New Roman"/>
                <w:color w:val="000000" w:themeColor="text1"/>
                <w:sz w:val="28"/>
                <w:szCs w:val="28"/>
              </w:rPr>
              <w:t xml:space="preserve">Việc xây dựng công trình thực hiện theo quy định tại điểm a, điểm b khoản </w:t>
            </w:r>
            <w:r w:rsidR="001D7AF5" w:rsidRPr="00192F88">
              <w:rPr>
                <w:rFonts w:ascii="Times New Roman" w:hAnsi="Times New Roman" w:cs="Times New Roman"/>
                <w:color w:val="000000" w:themeColor="text1"/>
                <w:sz w:val="28"/>
                <w:szCs w:val="28"/>
              </w:rPr>
              <w:lastRenderedPageBreak/>
              <w:t>1 Điều 9 Nghị định số 112/2024/NĐ-CP, quy định của pháp luật về xây dựng và pháp luật khác có liên quan.</w:t>
            </w:r>
            <w:r w:rsidRPr="00192F88">
              <w:rPr>
                <w:rFonts w:ascii="Times New Roman" w:hAnsi="Times New Roman" w:cs="Times New Roman"/>
                <w:color w:val="000000" w:themeColor="text1"/>
                <w:sz w:val="28"/>
                <w:szCs w:val="28"/>
              </w:rPr>
              <w:t>.</w:t>
            </w:r>
          </w:p>
        </w:tc>
        <w:tc>
          <w:tcPr>
            <w:tcW w:w="1877" w:type="pct"/>
            <w:tcBorders>
              <w:top w:val="single" w:sz="3" w:space="0" w:color="000000"/>
              <w:left w:val="single" w:sz="3" w:space="0" w:color="000000"/>
              <w:bottom w:val="single" w:sz="3" w:space="0" w:color="000000"/>
              <w:right w:val="single" w:sz="3" w:space="0" w:color="000000"/>
            </w:tcBorders>
            <w:shd w:val="clear" w:color="auto" w:fill="FFFFFF"/>
          </w:tcPr>
          <w:p w:rsidR="00EE5E65" w:rsidRPr="00192F88" w:rsidRDefault="00EE5E65" w:rsidP="009A2247">
            <w:pPr>
              <w:autoSpaceDE w:val="0"/>
              <w:autoSpaceDN w:val="0"/>
              <w:adjustRightInd w:val="0"/>
              <w:spacing w:before="120"/>
              <w:ind w:left="113" w:right="109"/>
              <w:jc w:val="both"/>
              <w:rPr>
                <w:rFonts w:ascii="Times New Roman" w:hAnsi="Times New Roman" w:cs="Times New Roman"/>
                <w:color w:val="000000" w:themeColor="text1"/>
                <w:sz w:val="28"/>
                <w:szCs w:val="28"/>
              </w:rPr>
            </w:pPr>
          </w:p>
          <w:p w:rsidR="008467E6" w:rsidRPr="00192F88" w:rsidRDefault="008467E6" w:rsidP="009A2247">
            <w:pPr>
              <w:autoSpaceDE w:val="0"/>
              <w:autoSpaceDN w:val="0"/>
              <w:adjustRightInd w:val="0"/>
              <w:spacing w:before="120"/>
              <w:ind w:left="113" w:right="109"/>
              <w:jc w:val="both"/>
              <w:rPr>
                <w:rFonts w:ascii="Times New Roman" w:hAnsi="Times New Roman" w:cs="Times New Roman"/>
                <w:color w:val="000000" w:themeColor="text1"/>
                <w:sz w:val="28"/>
                <w:szCs w:val="28"/>
              </w:rPr>
            </w:pPr>
          </w:p>
          <w:p w:rsidR="008467E6" w:rsidRPr="00192F88" w:rsidRDefault="008467E6" w:rsidP="009A2247">
            <w:pPr>
              <w:autoSpaceDE w:val="0"/>
              <w:autoSpaceDN w:val="0"/>
              <w:adjustRightInd w:val="0"/>
              <w:spacing w:before="120"/>
              <w:ind w:left="113" w:right="109"/>
              <w:jc w:val="both"/>
              <w:rPr>
                <w:rFonts w:ascii="Times New Roman" w:hAnsi="Times New Roman" w:cs="Times New Roman"/>
                <w:color w:val="000000" w:themeColor="text1"/>
                <w:sz w:val="28"/>
                <w:szCs w:val="28"/>
              </w:rPr>
            </w:pPr>
          </w:p>
          <w:p w:rsidR="008467E6" w:rsidRPr="00192F88" w:rsidRDefault="008467E6" w:rsidP="009A2247">
            <w:pPr>
              <w:autoSpaceDE w:val="0"/>
              <w:autoSpaceDN w:val="0"/>
              <w:adjustRightInd w:val="0"/>
              <w:spacing w:before="120"/>
              <w:ind w:left="113" w:right="109"/>
              <w:jc w:val="both"/>
              <w:rPr>
                <w:rFonts w:asciiTheme="minorHAnsi" w:hAnsiTheme="minorHAnsi" w:cs="Times New Roman"/>
                <w:bCs/>
                <w:color w:val="000000" w:themeColor="text1"/>
                <w:spacing w:val="-2"/>
                <w:sz w:val="28"/>
                <w:szCs w:val="28"/>
              </w:rPr>
            </w:pPr>
            <w:r w:rsidRPr="00192F88">
              <w:rPr>
                <w:rFonts w:ascii="Times New Roman" w:hAnsi="Times New Roman" w:cs="Times New Roman"/>
                <w:color w:val="000000" w:themeColor="text1"/>
                <w:sz w:val="28"/>
                <w:szCs w:val="28"/>
              </w:rPr>
              <w:t xml:space="preserve">- Khoản 1 kế thừa </w:t>
            </w:r>
            <w:r w:rsidR="00E47B99" w:rsidRPr="00192F88">
              <w:rPr>
                <w:rFonts w:ascii="Times New Roman" w:hAnsi="Times New Roman" w:cs="Times New Roman"/>
                <w:color w:val="000000" w:themeColor="text1"/>
                <w:sz w:val="28"/>
                <w:szCs w:val="28"/>
              </w:rPr>
              <w:t xml:space="preserve">nội dung </w:t>
            </w:r>
            <w:r w:rsidRPr="00192F88">
              <w:rPr>
                <w:rFonts w:ascii="Times New Roman" w:hAnsi="Times New Roman" w:cs="Times New Roman"/>
                <w:color w:val="000000" w:themeColor="text1"/>
                <w:sz w:val="28"/>
                <w:szCs w:val="28"/>
              </w:rPr>
              <w:t xml:space="preserve">quy đinh tại khoản 1 Điều 3 của </w:t>
            </w:r>
            <w:r w:rsidR="00E47B99" w:rsidRPr="00192F88">
              <w:rPr>
                <w:rFonts w:ascii="Times New Roman Bold" w:hAnsi="Times New Roman Bold" w:cs="Times New Roman"/>
                <w:bCs/>
                <w:color w:val="000000" w:themeColor="text1"/>
                <w:spacing w:val="-2"/>
                <w:sz w:val="28"/>
                <w:szCs w:val="28"/>
              </w:rPr>
              <w:t>Quyết định số 49/2025/QĐ-UBND.</w:t>
            </w:r>
          </w:p>
          <w:p w:rsidR="008467E6" w:rsidRPr="00192F88" w:rsidRDefault="008467E6" w:rsidP="009A2247">
            <w:pPr>
              <w:autoSpaceDE w:val="0"/>
              <w:autoSpaceDN w:val="0"/>
              <w:adjustRightInd w:val="0"/>
              <w:spacing w:before="120"/>
              <w:ind w:left="113" w:right="109"/>
              <w:jc w:val="both"/>
              <w:rPr>
                <w:rFonts w:ascii="Times New Roman" w:hAnsi="Times New Roman" w:cs="Times New Roman"/>
                <w:color w:val="000000" w:themeColor="text1"/>
                <w:sz w:val="27"/>
                <w:szCs w:val="27"/>
              </w:rPr>
            </w:pPr>
            <w:r w:rsidRPr="00192F88">
              <w:rPr>
                <w:rFonts w:ascii="Times New Roman" w:hAnsi="Times New Roman" w:cs="Times New Roman"/>
                <w:color w:val="000000" w:themeColor="text1"/>
                <w:sz w:val="27"/>
                <w:szCs w:val="27"/>
              </w:rPr>
              <w:t xml:space="preserve">- </w:t>
            </w:r>
            <w:r w:rsidR="00E47B99" w:rsidRPr="00192F88">
              <w:rPr>
                <w:rFonts w:ascii="Times New Roman" w:hAnsi="Times New Roman" w:cs="Times New Roman"/>
                <w:color w:val="000000" w:themeColor="text1"/>
                <w:sz w:val="27"/>
                <w:szCs w:val="27"/>
              </w:rPr>
              <w:t>K</w:t>
            </w:r>
            <w:r w:rsidRPr="00192F88">
              <w:rPr>
                <w:rFonts w:ascii="Times New Roman" w:hAnsi="Times New Roman" w:cs="Times New Roman"/>
                <w:color w:val="000000" w:themeColor="text1"/>
                <w:sz w:val="27"/>
                <w:szCs w:val="27"/>
              </w:rPr>
              <w:t xml:space="preserve">hoản 2, Cơ quan soạn thảo </w:t>
            </w:r>
            <w:r w:rsidR="00E47B99" w:rsidRPr="00192F88">
              <w:rPr>
                <w:rFonts w:ascii="Times New Roman" w:hAnsi="Times New Roman" w:cs="Times New Roman"/>
                <w:color w:val="000000" w:themeColor="text1"/>
                <w:sz w:val="27"/>
                <w:szCs w:val="27"/>
              </w:rPr>
              <w:t>điều chỉnh, bổ sung</w:t>
            </w:r>
            <w:r w:rsidRPr="00192F88">
              <w:rPr>
                <w:rFonts w:ascii="Times New Roman" w:hAnsi="Times New Roman" w:cs="Times New Roman"/>
                <w:color w:val="000000" w:themeColor="text1"/>
                <w:sz w:val="27"/>
                <w:szCs w:val="27"/>
              </w:rPr>
              <w:t xml:space="preserve"> khoản này trên cơ sở </w:t>
            </w:r>
            <w:r w:rsidR="00472726" w:rsidRPr="00192F88">
              <w:rPr>
                <w:rFonts w:ascii="Times New Roman Bold" w:hAnsi="Times New Roman Bold" w:cs="Times New Roman"/>
                <w:bCs/>
                <w:color w:val="000000" w:themeColor="text1"/>
                <w:spacing w:val="-2"/>
                <w:sz w:val="28"/>
                <w:szCs w:val="28"/>
              </w:rPr>
              <w:t>Quyết định số 49/2025/QĐ-UBND</w:t>
            </w:r>
            <w:r w:rsidR="00E47B99" w:rsidRPr="00192F88">
              <w:rPr>
                <w:rFonts w:ascii="Times New Roman" w:hAnsi="Times New Roman" w:cs="Times New Roman"/>
                <w:color w:val="000000" w:themeColor="text1"/>
                <w:sz w:val="27"/>
                <w:szCs w:val="27"/>
              </w:rPr>
              <w:t>, đồng thời</w:t>
            </w:r>
            <w:r w:rsidRPr="00192F88">
              <w:rPr>
                <w:rFonts w:ascii="Times New Roman" w:hAnsi="Times New Roman" w:cs="Times New Roman"/>
                <w:color w:val="000000" w:themeColor="text1"/>
                <w:sz w:val="27"/>
                <w:szCs w:val="27"/>
              </w:rPr>
              <w:t xml:space="preserve"> có chỉnh sửa, bổ sung </w:t>
            </w:r>
            <w:r w:rsidR="00472726" w:rsidRPr="00192F88">
              <w:rPr>
                <w:rFonts w:ascii="Times New Roman" w:hAnsi="Times New Roman" w:cs="Times New Roman"/>
                <w:color w:val="000000" w:themeColor="text1"/>
                <w:sz w:val="27"/>
                <w:szCs w:val="27"/>
              </w:rPr>
              <w:t>cho dễ hiểu và chặt chẽ hơn</w:t>
            </w:r>
            <w:r w:rsidR="00864FDF" w:rsidRPr="00192F88">
              <w:rPr>
                <w:rFonts w:ascii="Times New Roman" w:hAnsi="Times New Roman" w:cs="Times New Roman"/>
                <w:color w:val="000000" w:themeColor="text1"/>
                <w:sz w:val="27"/>
                <w:szCs w:val="27"/>
              </w:rPr>
              <w:t>.</w:t>
            </w:r>
          </w:p>
          <w:p w:rsidR="00864FDF" w:rsidRPr="00192F88" w:rsidRDefault="00864FDF" w:rsidP="009A2247">
            <w:pPr>
              <w:autoSpaceDE w:val="0"/>
              <w:autoSpaceDN w:val="0"/>
              <w:adjustRightInd w:val="0"/>
              <w:spacing w:before="120"/>
              <w:ind w:left="113" w:right="109"/>
              <w:jc w:val="both"/>
              <w:rPr>
                <w:rFonts w:ascii="Times New Roman" w:hAnsi="Times New Roman" w:cs="Times New Roman"/>
                <w:color w:val="000000" w:themeColor="text1"/>
                <w:sz w:val="27"/>
                <w:szCs w:val="27"/>
              </w:rPr>
            </w:pPr>
            <w:r w:rsidRPr="00192F88">
              <w:rPr>
                <w:rFonts w:ascii="Times New Roman" w:hAnsi="Times New Roman" w:cs="Times New Roman"/>
                <w:color w:val="000000" w:themeColor="text1"/>
                <w:sz w:val="27"/>
                <w:szCs w:val="27"/>
              </w:rPr>
              <w:t xml:space="preserve">- </w:t>
            </w:r>
            <w:r w:rsidR="00DE1E8C" w:rsidRPr="00192F88">
              <w:rPr>
                <w:rFonts w:ascii="Times New Roman" w:hAnsi="Times New Roman" w:cs="Times New Roman"/>
                <w:color w:val="000000" w:themeColor="text1"/>
                <w:sz w:val="27"/>
                <w:szCs w:val="27"/>
              </w:rPr>
              <w:t>K</w:t>
            </w:r>
            <w:r w:rsidRPr="00192F88">
              <w:rPr>
                <w:rFonts w:ascii="Times New Roman" w:hAnsi="Times New Roman" w:cs="Times New Roman"/>
                <w:color w:val="000000" w:themeColor="text1"/>
                <w:sz w:val="27"/>
                <w:szCs w:val="27"/>
              </w:rPr>
              <w:t xml:space="preserve">hoản 3, </w:t>
            </w:r>
            <w:r w:rsidR="00472726" w:rsidRPr="00192F88">
              <w:rPr>
                <w:rFonts w:ascii="Times New Roman" w:hAnsi="Times New Roman" w:cs="Times New Roman"/>
                <w:color w:val="000000" w:themeColor="text1"/>
                <w:sz w:val="27"/>
                <w:szCs w:val="27"/>
              </w:rPr>
              <w:t xml:space="preserve">Cơ quan soạn thảo điều chỉnh, bổ sung khoản này trên cơ sở </w:t>
            </w:r>
            <w:r w:rsidR="00472726" w:rsidRPr="00192F88">
              <w:rPr>
                <w:rFonts w:ascii="Times New Roman Bold" w:hAnsi="Times New Roman Bold" w:cs="Times New Roman"/>
                <w:bCs/>
                <w:color w:val="000000" w:themeColor="text1"/>
                <w:spacing w:val="-2"/>
                <w:sz w:val="28"/>
                <w:szCs w:val="28"/>
              </w:rPr>
              <w:t>Quyết định số 49/2025/QĐ-UBND</w:t>
            </w:r>
            <w:r w:rsidR="00472726" w:rsidRPr="00192F88">
              <w:rPr>
                <w:rFonts w:ascii="Times New Roman" w:hAnsi="Times New Roman" w:cs="Times New Roman"/>
                <w:color w:val="000000" w:themeColor="text1"/>
                <w:sz w:val="27"/>
                <w:szCs w:val="27"/>
              </w:rPr>
              <w:t>, đồng thời có chỉnh sửa, bổ sung cho dễ hiểu và chặt chẽ hơn</w:t>
            </w:r>
            <w:r w:rsidRPr="00192F88">
              <w:rPr>
                <w:rFonts w:ascii="Times New Roman" w:hAnsi="Times New Roman" w:cs="Times New Roman"/>
                <w:color w:val="000000" w:themeColor="text1"/>
                <w:sz w:val="27"/>
                <w:szCs w:val="27"/>
              </w:rPr>
              <w:t>.</w:t>
            </w:r>
          </w:p>
          <w:p w:rsidR="00864FDF" w:rsidRPr="00192F88" w:rsidRDefault="00864FDF" w:rsidP="009A2247">
            <w:pPr>
              <w:autoSpaceDE w:val="0"/>
              <w:autoSpaceDN w:val="0"/>
              <w:adjustRightInd w:val="0"/>
              <w:spacing w:before="120"/>
              <w:ind w:left="113" w:right="109"/>
              <w:jc w:val="both"/>
              <w:rPr>
                <w:rFonts w:ascii="Times New Roman" w:hAnsi="Times New Roman" w:cs="Times New Roman"/>
                <w:color w:val="000000" w:themeColor="text1"/>
                <w:sz w:val="27"/>
                <w:szCs w:val="27"/>
              </w:rPr>
            </w:pPr>
            <w:r w:rsidRPr="00192F88">
              <w:rPr>
                <w:rFonts w:ascii="Times New Roman" w:hAnsi="Times New Roman" w:cs="Times New Roman"/>
                <w:color w:val="000000" w:themeColor="text1"/>
                <w:sz w:val="28"/>
                <w:szCs w:val="28"/>
              </w:rPr>
              <w:t>- Bổ sung khoản 4 mục đích sử dụng công trình</w:t>
            </w:r>
            <w:r w:rsidR="003C38E6" w:rsidRPr="00192F88">
              <w:rPr>
                <w:rFonts w:ascii="Times New Roman" w:hAnsi="Times New Roman" w:cs="Times New Roman"/>
                <w:color w:val="000000" w:themeColor="text1"/>
                <w:sz w:val="28"/>
                <w:szCs w:val="28"/>
              </w:rPr>
              <w:t xml:space="preserve"> dựa trên cơ sở quy định tại khoản 1 Điều 9 Nghị </w:t>
            </w:r>
            <w:r w:rsidR="003C38E6" w:rsidRPr="00192F88">
              <w:rPr>
                <w:rFonts w:ascii="Times New Roman" w:hAnsi="Times New Roman" w:cs="Times New Roman"/>
                <w:color w:val="000000" w:themeColor="text1"/>
                <w:sz w:val="28"/>
                <w:szCs w:val="28"/>
              </w:rPr>
              <w:lastRenderedPageBreak/>
              <w:t xml:space="preserve">định số 112/2024/NĐ-CP và </w:t>
            </w:r>
            <w:r w:rsidR="003C38E6" w:rsidRPr="00192F88">
              <w:rPr>
                <w:rFonts w:ascii="Times New Roman" w:hAnsi="Times New Roman" w:cs="Times New Roman"/>
                <w:color w:val="000000" w:themeColor="text1"/>
                <w:sz w:val="27"/>
                <w:szCs w:val="27"/>
              </w:rPr>
              <w:t>Quyết định số 20/2025/Q</w:t>
            </w:r>
            <w:r w:rsidR="00DE1E8C" w:rsidRPr="00192F88">
              <w:rPr>
                <w:rFonts w:ascii="Times New Roman" w:hAnsi="Times New Roman" w:cs="Times New Roman"/>
                <w:color w:val="000000" w:themeColor="text1"/>
                <w:sz w:val="27"/>
                <w:szCs w:val="27"/>
              </w:rPr>
              <w:t>Đ-UBND</w:t>
            </w:r>
            <w:r w:rsidR="001D7AF5" w:rsidRPr="00192F88">
              <w:rPr>
                <w:rFonts w:ascii="Times New Roman" w:hAnsi="Times New Roman" w:cs="Times New Roman"/>
                <w:color w:val="000000" w:themeColor="text1"/>
                <w:sz w:val="27"/>
                <w:szCs w:val="27"/>
              </w:rPr>
              <w:t>.</w:t>
            </w:r>
          </w:p>
          <w:p w:rsidR="001D7AF5" w:rsidRPr="00192F88" w:rsidRDefault="001D7AF5" w:rsidP="009A2247">
            <w:pPr>
              <w:autoSpaceDE w:val="0"/>
              <w:autoSpaceDN w:val="0"/>
              <w:adjustRightInd w:val="0"/>
              <w:spacing w:before="120"/>
              <w:ind w:left="113" w:right="109"/>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 Sửa khoản 4 thành khoản 5 và bổ sung nội dung "theo quy định tại điểm a, điểm b khoản 1 Điều 9 Nghị định số 112/2024/NĐ-CP" để đảm bảo theo đúng quy định về xây dựng công trình phục vụ trực tiếp sản xuất nông nghiệp trên đất trồng lúa được quy định tại Nghị định số 112/2024/NĐ-CP.</w:t>
            </w:r>
          </w:p>
        </w:tc>
      </w:tr>
      <w:tr w:rsidR="00192F88" w:rsidRPr="00192F88" w:rsidTr="00EE5E65">
        <w:tc>
          <w:tcPr>
            <w:tcW w:w="1525" w:type="pct"/>
            <w:tcBorders>
              <w:top w:val="single" w:sz="3" w:space="0" w:color="000000"/>
              <w:left w:val="single" w:sz="3" w:space="0" w:color="000000"/>
              <w:bottom w:val="single" w:sz="3" w:space="0" w:color="000000"/>
              <w:right w:val="nil"/>
            </w:tcBorders>
            <w:shd w:val="clear" w:color="auto" w:fill="FFFFFF"/>
          </w:tcPr>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b/>
                <w:bCs/>
                <w:color w:val="000000" w:themeColor="text1"/>
                <w:sz w:val="28"/>
                <w:szCs w:val="28"/>
              </w:rPr>
              <w:lastRenderedPageBreak/>
              <w:t>Điều 4. Trách nhiệm của cơ quan, tổ chức, cá nhân</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1. Sở Nông nghiệp và Môi trường:</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a) Chủ trì, phối hợp với các sở, ban, ngành liên quan và Ủy ban nhân dân cấp xã triển khai thực hiện Quyết định này.</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b) Tham mưu Ủy ban nhân dân tỉnh xử lý, giải quyết các vướng mắc (nếu</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có) trong quá trình triển khai thực hiện.</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c) Hàng năm tổng hợp, báo cáo Ủy ban nhân dân tỉnh kết quả thực hiện.</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2. Ủy ban nhân dân cấp xã:</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a) Tổ chức tuyên truyền và triển khai thực hiện Quyết định này trên địa bàn.</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 xml:space="preserve">b) Có trách nhiệm kiểm tra, giám sát, lập hồ sơ theo dõi việc xây dựng công </w:t>
            </w:r>
            <w:r w:rsidRPr="00192F88">
              <w:rPr>
                <w:color w:val="000000" w:themeColor="text1"/>
                <w:sz w:val="28"/>
                <w:szCs w:val="28"/>
              </w:rPr>
              <w:lastRenderedPageBreak/>
              <w:t>trình; xử lý theo thẩm quyền hoặc kiến nghị xử lý các trường hợp xây dựng công trình vi phạm quy định; chịu trách nhiệm nếu để xảy ra tình trạng xây dựng công trình vi phạm quy định trên địa bàn.</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c) Thực hiện chế độ báo cáo theo quy định.</w:t>
            </w:r>
          </w:p>
        </w:tc>
        <w:tc>
          <w:tcPr>
            <w:tcW w:w="1598" w:type="pct"/>
            <w:tcBorders>
              <w:top w:val="single" w:sz="3" w:space="0" w:color="000000"/>
              <w:left w:val="single" w:sz="3" w:space="0" w:color="000000"/>
              <w:bottom w:val="single" w:sz="3" w:space="0" w:color="000000"/>
              <w:right w:val="nil"/>
            </w:tcBorders>
            <w:shd w:val="clear" w:color="auto" w:fill="FFFFFF"/>
          </w:tcPr>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b/>
                <w:bCs/>
                <w:color w:val="000000" w:themeColor="text1"/>
                <w:sz w:val="28"/>
                <w:szCs w:val="28"/>
              </w:rPr>
              <w:lastRenderedPageBreak/>
              <w:t>Điều 4. Tổ chức thực hiện</w:t>
            </w:r>
          </w:p>
          <w:p w:rsidR="00F374F5" w:rsidRPr="00192F88" w:rsidRDefault="00F374F5" w:rsidP="009A2247">
            <w:pPr>
              <w:spacing w:before="120"/>
              <w:ind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1. Sở Nông nghiệp và Môi trường:</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a) Chủ trì, phối hợp với các sở, ban, ngành liên quan và Ủy ban nhân dân cấp xã triển khai thực hiện Quyết định này.</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b) Tham mưu Ủy ban nhân dân thành phố xử lý, giải quyết các vướng mắc (nếu có) trong quá trình triển khai thực hiện.</w:t>
            </w:r>
          </w:p>
          <w:p w:rsidR="00F374F5" w:rsidRPr="00192F88" w:rsidRDefault="00F374F5" w:rsidP="009A2247">
            <w:pPr>
              <w:spacing w:before="120"/>
              <w:ind w:left="67" w:right="136"/>
              <w:jc w:val="both"/>
              <w:rPr>
                <w:rFonts w:ascii="Times New Roman" w:hAnsi="Times New Roman" w:cs="Times New Roman"/>
                <w:color w:val="000000" w:themeColor="text1"/>
                <w:spacing w:val="-4"/>
                <w:sz w:val="28"/>
                <w:szCs w:val="28"/>
              </w:rPr>
            </w:pPr>
            <w:r w:rsidRPr="00192F88">
              <w:rPr>
                <w:rFonts w:ascii="Times New Roman" w:hAnsi="Times New Roman" w:cs="Times New Roman"/>
                <w:color w:val="000000" w:themeColor="text1"/>
                <w:spacing w:val="-4"/>
                <w:sz w:val="28"/>
                <w:szCs w:val="28"/>
              </w:rPr>
              <w:t>c) Hàng năm tổng hợp, báo cáo Ủy ban nhân dân thành phố kết quả thực hiện.</w:t>
            </w:r>
          </w:p>
          <w:p w:rsidR="00F374F5" w:rsidRPr="00192F88" w:rsidRDefault="00F374F5" w:rsidP="009A2247">
            <w:pPr>
              <w:spacing w:before="120"/>
              <w:ind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2. Ủy ban nhân dân cấp xã:</w:t>
            </w:r>
          </w:p>
          <w:p w:rsidR="00F374F5" w:rsidRPr="00192F88" w:rsidRDefault="00F374F5" w:rsidP="009A2247">
            <w:pPr>
              <w:spacing w:before="120"/>
              <w:ind w:left="67" w:right="136"/>
              <w:jc w:val="both"/>
              <w:rPr>
                <w:rFonts w:ascii="Times New Roman" w:hAnsi="Times New Roman" w:cs="Times New Roman"/>
                <w:color w:val="000000" w:themeColor="text1"/>
                <w:spacing w:val="-4"/>
                <w:sz w:val="28"/>
                <w:szCs w:val="28"/>
              </w:rPr>
            </w:pPr>
            <w:r w:rsidRPr="00192F88">
              <w:rPr>
                <w:rFonts w:ascii="Times New Roman" w:hAnsi="Times New Roman" w:cs="Times New Roman"/>
                <w:color w:val="000000" w:themeColor="text1"/>
                <w:spacing w:val="-4"/>
                <w:sz w:val="28"/>
                <w:szCs w:val="28"/>
              </w:rPr>
              <w:t>a) Tổ chức tuyên truyền và triển khai thực hiện Quyết định này trên địa bàn.</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 xml:space="preserve">b) Có trách nhiệm kiểm tra, giám sát, lập hồ sơ theo dõi việc xây dựng công trình; xử lý theo thẩm quyền hoặc kiến nghị xử lý các trường hợp xây dựng </w:t>
            </w:r>
            <w:r w:rsidRPr="00192F88">
              <w:rPr>
                <w:rFonts w:ascii="Times New Roman" w:hAnsi="Times New Roman" w:cs="Times New Roman"/>
                <w:color w:val="000000" w:themeColor="text1"/>
                <w:sz w:val="28"/>
                <w:szCs w:val="28"/>
              </w:rPr>
              <w:lastRenderedPageBreak/>
              <w:t>công trình vi phạm quy định; chịu trách nhiệm nếu để xảy ra tình trạng xây dựng công trình vi phạm quy định trên địa bàn.</w:t>
            </w:r>
          </w:p>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c) Thực hiện chế độ báo cáo theo quy định.</w:t>
            </w:r>
          </w:p>
        </w:tc>
        <w:tc>
          <w:tcPr>
            <w:tcW w:w="1877" w:type="pct"/>
            <w:tcBorders>
              <w:top w:val="single" w:sz="3" w:space="0" w:color="000000"/>
              <w:left w:val="single" w:sz="3" w:space="0" w:color="000000"/>
              <w:bottom w:val="single" w:sz="3" w:space="0" w:color="000000"/>
              <w:right w:val="single" w:sz="3" w:space="0" w:color="000000"/>
            </w:tcBorders>
            <w:shd w:val="clear" w:color="auto" w:fill="FFFFFF"/>
          </w:tcPr>
          <w:p w:rsidR="009A2247" w:rsidRPr="00192F88" w:rsidRDefault="009A2247" w:rsidP="009A2247">
            <w:pPr>
              <w:autoSpaceDE w:val="0"/>
              <w:autoSpaceDN w:val="0"/>
              <w:adjustRightInd w:val="0"/>
              <w:spacing w:before="120"/>
              <w:ind w:left="113" w:right="109"/>
              <w:jc w:val="both"/>
              <w:rPr>
                <w:rFonts w:ascii="Times New Roman" w:hAnsi="Times New Roman" w:cs="Times New Roman"/>
                <w:color w:val="000000" w:themeColor="text1"/>
                <w:sz w:val="28"/>
                <w:szCs w:val="28"/>
              </w:rPr>
            </w:pPr>
          </w:p>
          <w:p w:rsidR="00DE1E8C" w:rsidRPr="00192F88" w:rsidRDefault="00DE1E8C" w:rsidP="009A2247">
            <w:pPr>
              <w:autoSpaceDE w:val="0"/>
              <w:autoSpaceDN w:val="0"/>
              <w:adjustRightInd w:val="0"/>
              <w:spacing w:before="120"/>
              <w:ind w:left="113" w:right="109"/>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 xml:space="preserve">- </w:t>
            </w:r>
            <w:r w:rsidR="003C38E6" w:rsidRPr="00192F88">
              <w:rPr>
                <w:rFonts w:ascii="Times New Roman" w:hAnsi="Times New Roman" w:cs="Times New Roman"/>
                <w:color w:val="000000" w:themeColor="text1"/>
                <w:sz w:val="28"/>
                <w:szCs w:val="28"/>
              </w:rPr>
              <w:t xml:space="preserve">Sửa đổi tên điều </w:t>
            </w:r>
            <w:r w:rsidRPr="00192F88">
              <w:rPr>
                <w:rFonts w:ascii="Times New Roman" w:hAnsi="Times New Roman" w:cs="Times New Roman"/>
                <w:color w:val="000000" w:themeColor="text1"/>
                <w:sz w:val="28"/>
                <w:szCs w:val="28"/>
              </w:rPr>
              <w:t xml:space="preserve">thành "Điều 4. Tổ chức thực hiện" </w:t>
            </w:r>
            <w:r w:rsidR="003C38E6" w:rsidRPr="00192F88">
              <w:rPr>
                <w:rFonts w:ascii="Times New Roman" w:hAnsi="Times New Roman" w:cs="Times New Roman"/>
                <w:color w:val="000000" w:themeColor="text1"/>
                <w:sz w:val="28"/>
                <w:szCs w:val="28"/>
              </w:rPr>
              <w:t>cho phù hợp với bố cục của văn bản quy phạm pháp luật</w:t>
            </w:r>
          </w:p>
          <w:p w:rsidR="00F374F5" w:rsidRPr="00192F88" w:rsidRDefault="00DE1E8C" w:rsidP="009F68C0">
            <w:pPr>
              <w:autoSpaceDE w:val="0"/>
              <w:autoSpaceDN w:val="0"/>
              <w:adjustRightInd w:val="0"/>
              <w:spacing w:before="120"/>
              <w:ind w:left="113" w:right="109"/>
              <w:jc w:val="both"/>
              <w:rPr>
                <w:rFonts w:ascii="Times New Roman" w:hAnsi="Times New Roman" w:cs="Times New Roman"/>
                <w:color w:val="000000" w:themeColor="text1"/>
                <w:sz w:val="28"/>
                <w:szCs w:val="28"/>
              </w:rPr>
            </w:pPr>
            <w:r w:rsidRPr="00192F88">
              <w:rPr>
                <w:rFonts w:ascii="Times New Roman" w:hAnsi="Times New Roman" w:cs="Times New Roman"/>
                <w:color w:val="000000" w:themeColor="text1"/>
                <w:sz w:val="28"/>
                <w:szCs w:val="28"/>
              </w:rPr>
              <w:t>- N</w:t>
            </w:r>
            <w:r w:rsidR="003C38E6" w:rsidRPr="00192F88">
              <w:rPr>
                <w:rFonts w:ascii="Times New Roman" w:hAnsi="Times New Roman" w:cs="Times New Roman"/>
                <w:color w:val="000000" w:themeColor="text1"/>
                <w:sz w:val="28"/>
                <w:szCs w:val="28"/>
              </w:rPr>
              <w:t xml:space="preserve">ội dung của Điều 4 được kế thừa trên cơ sở nội dung quy định của </w:t>
            </w:r>
            <w:r w:rsidRPr="00192F88">
              <w:rPr>
                <w:rFonts w:ascii="Times New Roman Bold" w:hAnsi="Times New Roman Bold" w:cs="Times New Roman"/>
                <w:bCs/>
                <w:color w:val="000000" w:themeColor="text1"/>
                <w:spacing w:val="-2"/>
                <w:sz w:val="28"/>
                <w:szCs w:val="28"/>
              </w:rPr>
              <w:t>Quyết định số 49/2025/QĐ-UBND</w:t>
            </w:r>
            <w:r w:rsidR="003C38E6" w:rsidRPr="00192F88">
              <w:rPr>
                <w:rFonts w:ascii="Times New Roman Bold" w:hAnsi="Times New Roman Bold" w:cs="Times New Roman"/>
                <w:bCs/>
                <w:color w:val="000000" w:themeColor="text1"/>
                <w:spacing w:val="-2"/>
                <w:sz w:val="28"/>
                <w:szCs w:val="28"/>
              </w:rPr>
              <w:t xml:space="preserve">, </w:t>
            </w:r>
            <w:r w:rsidRPr="00192F88">
              <w:rPr>
                <w:rFonts w:ascii="Times New Roman Bold" w:hAnsi="Times New Roman Bold" w:cs="Times New Roman"/>
                <w:bCs/>
                <w:color w:val="000000" w:themeColor="text1"/>
                <w:spacing w:val="-2"/>
                <w:sz w:val="28"/>
                <w:szCs w:val="28"/>
              </w:rPr>
              <w:t xml:space="preserve">đồng thời </w:t>
            </w:r>
            <w:r w:rsidR="003C38E6" w:rsidRPr="00192F88">
              <w:rPr>
                <w:rFonts w:ascii="Times New Roman Bold" w:hAnsi="Times New Roman Bold" w:cs="Times New Roman"/>
                <w:bCs/>
                <w:color w:val="000000" w:themeColor="text1"/>
                <w:spacing w:val="-2"/>
                <w:sz w:val="28"/>
                <w:szCs w:val="28"/>
              </w:rPr>
              <w:t>chỉnh sửa tên địa danh "</w:t>
            </w:r>
            <w:r w:rsidR="009F68C0" w:rsidRPr="00192F88">
              <w:rPr>
                <w:rFonts w:ascii="Times New Roman Bold" w:hAnsi="Times New Roman Bold" w:cs="Times New Roman"/>
                <w:bCs/>
                <w:i/>
                <w:color w:val="000000" w:themeColor="text1"/>
                <w:spacing w:val="-2"/>
                <w:sz w:val="28"/>
                <w:szCs w:val="28"/>
              </w:rPr>
              <w:t>tỉnh</w:t>
            </w:r>
            <w:r w:rsidR="003C38E6" w:rsidRPr="00192F88">
              <w:rPr>
                <w:rFonts w:ascii="Times New Roman Bold" w:hAnsi="Times New Roman Bold" w:cs="Times New Roman"/>
                <w:bCs/>
                <w:color w:val="000000" w:themeColor="text1"/>
                <w:spacing w:val="-2"/>
                <w:sz w:val="28"/>
                <w:szCs w:val="28"/>
              </w:rPr>
              <w:t>" thành "</w:t>
            </w:r>
            <w:r w:rsidR="009F68C0" w:rsidRPr="00192F88">
              <w:rPr>
                <w:rFonts w:ascii="Times New Roman Bold" w:hAnsi="Times New Roman Bold" w:cs="Times New Roman"/>
                <w:bCs/>
                <w:i/>
                <w:color w:val="000000" w:themeColor="text1"/>
                <w:spacing w:val="-2"/>
                <w:sz w:val="28"/>
                <w:szCs w:val="28"/>
              </w:rPr>
              <w:t>thành phố</w:t>
            </w:r>
            <w:r w:rsidR="003C38E6" w:rsidRPr="00192F88">
              <w:rPr>
                <w:rFonts w:ascii="Times New Roman Bold" w:hAnsi="Times New Roman Bold" w:cs="Times New Roman"/>
                <w:bCs/>
                <w:color w:val="000000" w:themeColor="text1"/>
                <w:spacing w:val="-2"/>
                <w:sz w:val="28"/>
                <w:szCs w:val="28"/>
              </w:rPr>
              <w:t>".</w:t>
            </w:r>
          </w:p>
        </w:tc>
      </w:tr>
      <w:tr w:rsidR="00192F88" w:rsidRPr="00192F88" w:rsidTr="00EE5E65">
        <w:tc>
          <w:tcPr>
            <w:tcW w:w="1525" w:type="pct"/>
            <w:tcBorders>
              <w:top w:val="single" w:sz="3" w:space="0" w:color="000000"/>
              <w:left w:val="single" w:sz="3" w:space="0" w:color="000000"/>
              <w:bottom w:val="single" w:sz="3" w:space="0" w:color="000000"/>
              <w:right w:val="nil"/>
            </w:tcBorders>
            <w:shd w:val="clear" w:color="auto" w:fill="FFFFFF"/>
          </w:tcPr>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b/>
                <w:bCs/>
                <w:color w:val="000000" w:themeColor="text1"/>
                <w:sz w:val="28"/>
                <w:szCs w:val="28"/>
              </w:rPr>
              <w:lastRenderedPageBreak/>
              <w:t>Điều 5. Điều khoản thi hành</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1. Quyết định này có hiệu lực thi hành kể từ ngày 23 tháng 6 năm 2025.</w:t>
            </w:r>
          </w:p>
          <w:p w:rsidR="00F374F5" w:rsidRPr="00192F88" w:rsidRDefault="00F374F5" w:rsidP="009A2247">
            <w:pPr>
              <w:pStyle w:val="NormalWeb"/>
              <w:shd w:val="clear" w:color="auto" w:fill="FFFFFF"/>
              <w:spacing w:before="120" w:beforeAutospacing="0" w:after="0" w:afterAutospacing="0"/>
              <w:ind w:left="138" w:right="74"/>
              <w:jc w:val="both"/>
              <w:rPr>
                <w:color w:val="000000" w:themeColor="text1"/>
                <w:sz w:val="28"/>
                <w:szCs w:val="28"/>
              </w:rPr>
            </w:pPr>
            <w:r w:rsidRPr="00192F88">
              <w:rPr>
                <w:color w:val="000000" w:themeColor="text1"/>
                <w:sz w:val="28"/>
                <w:szCs w:val="28"/>
              </w:rPr>
              <w:t>2. Chánh Văn phòng Ủy ban nhân dân tỉnh; Giám đốc Sở Nông nghiệp và Môi trường; Giám đốc Sở Xây dựng; Thủ trưởng các sở, ngành liên quan; Chủ tịch Ủy ban nhân dân cấp xã và các tổ chức, cá nhân có liên quan chịu trách nhiệm thi hành Quyết định này./.</w:t>
            </w:r>
          </w:p>
        </w:tc>
        <w:tc>
          <w:tcPr>
            <w:tcW w:w="1598" w:type="pct"/>
            <w:tcBorders>
              <w:top w:val="single" w:sz="3" w:space="0" w:color="000000"/>
              <w:left w:val="single" w:sz="3" w:space="0" w:color="000000"/>
              <w:bottom w:val="single" w:sz="3" w:space="0" w:color="000000"/>
              <w:right w:val="nil"/>
            </w:tcBorders>
            <w:shd w:val="clear" w:color="auto" w:fill="FFFFFF"/>
          </w:tcPr>
          <w:p w:rsidR="00F374F5" w:rsidRPr="00192F88" w:rsidRDefault="00F374F5" w:rsidP="009A2247">
            <w:pPr>
              <w:spacing w:before="120"/>
              <w:ind w:left="67" w:right="136"/>
              <w:jc w:val="both"/>
              <w:rPr>
                <w:rFonts w:ascii="Times New Roman" w:hAnsi="Times New Roman" w:cs="Times New Roman"/>
                <w:color w:val="000000" w:themeColor="text1"/>
                <w:sz w:val="28"/>
                <w:szCs w:val="28"/>
              </w:rPr>
            </w:pPr>
            <w:r w:rsidRPr="00192F88">
              <w:rPr>
                <w:rFonts w:ascii="Times New Roman" w:hAnsi="Times New Roman" w:cs="Times New Roman"/>
                <w:b/>
                <w:bCs/>
                <w:color w:val="000000" w:themeColor="text1"/>
                <w:sz w:val="28"/>
                <w:szCs w:val="28"/>
              </w:rPr>
              <w:t>Điều 5. Điều khoản thi hành</w:t>
            </w:r>
          </w:p>
          <w:p w:rsidR="003F5F4A" w:rsidRPr="003F5F4A" w:rsidRDefault="003F5F4A" w:rsidP="003F5F4A">
            <w:pPr>
              <w:spacing w:before="120" w:line="288" w:lineRule="auto"/>
              <w:jc w:val="both"/>
              <w:rPr>
                <w:rFonts w:ascii="Times New Roman" w:hAnsi="Times New Roman" w:cs="Times New Roman"/>
                <w:sz w:val="28"/>
                <w:szCs w:val="28"/>
              </w:rPr>
            </w:pPr>
            <w:r w:rsidRPr="003F5F4A">
              <w:rPr>
                <w:rFonts w:ascii="Times New Roman" w:hAnsi="Times New Roman" w:cs="Times New Roman"/>
                <w:sz w:val="28"/>
                <w:szCs w:val="28"/>
              </w:rPr>
              <w:t>1. Quyết định này có hiệu lực thi hành kể từ ngày       tháng     năm 2026.</w:t>
            </w:r>
          </w:p>
          <w:p w:rsidR="003F5F4A" w:rsidRPr="003F5F4A" w:rsidRDefault="003F5F4A" w:rsidP="003F5F4A">
            <w:pPr>
              <w:spacing w:before="120" w:line="288" w:lineRule="auto"/>
              <w:jc w:val="both"/>
              <w:rPr>
                <w:rFonts w:ascii="Times New Roman" w:hAnsi="Times New Roman" w:cs="Times New Roman"/>
                <w:sz w:val="28"/>
                <w:szCs w:val="28"/>
              </w:rPr>
            </w:pPr>
            <w:r w:rsidRPr="003F5F4A">
              <w:rPr>
                <w:rFonts w:ascii="Times New Roman" w:hAnsi="Times New Roman" w:cs="Times New Roman"/>
                <w:sz w:val="28"/>
                <w:szCs w:val="28"/>
              </w:rPr>
              <w:t xml:space="preserve">2. </w:t>
            </w:r>
            <w:r w:rsidRPr="003F5F4A">
              <w:rPr>
                <w:rFonts w:ascii="Times New Roman" w:hAnsi="Times New Roman" w:cs="Times New Roman"/>
                <w:color w:val="000000"/>
                <w:spacing w:val="-2"/>
                <w:sz w:val="28"/>
                <w:szCs w:val="28"/>
                <w:lang w:eastAsia="vi-VN"/>
              </w:rPr>
              <w:t xml:space="preserve">Quyết định số </w:t>
            </w:r>
            <w:r w:rsidRPr="003F5F4A">
              <w:rPr>
                <w:rFonts w:ascii="Times New Roman" w:hAnsi="Times New Roman" w:cs="Times New Roman"/>
                <w:spacing w:val="-2"/>
                <w:sz w:val="28"/>
                <w:szCs w:val="28"/>
              </w:rPr>
              <w:t xml:space="preserve">49/2025/QĐ-UBND ngày 11/11/2020 của Ủy ban nhân dân tỉnh Hải Dương </w:t>
            </w:r>
            <w:r w:rsidRPr="003F5F4A">
              <w:rPr>
                <w:rFonts w:ascii="Times New Roman" w:hAnsi="Times New Roman" w:cs="Times New Roman"/>
                <w:bCs/>
                <w:sz w:val="28"/>
                <w:szCs w:val="28"/>
                <w:lang w:val="pl-PL"/>
              </w:rPr>
              <w:t xml:space="preserve">quy định về diện </w:t>
            </w:r>
            <w:r w:rsidRPr="003F5F4A">
              <w:rPr>
                <w:rFonts w:ascii="Times New Roman" w:hAnsi="Times New Roman" w:cs="Times New Roman"/>
                <w:bCs/>
                <w:sz w:val="28"/>
                <w:szCs w:val="28"/>
              </w:rPr>
              <w:t>tích, vị trí, mục đích sử dụng công trình xây dựng phục vụ sản xuất nông nghiệp trên đất trồng lúa trên địa bàn</w:t>
            </w:r>
            <w:r w:rsidRPr="003F5F4A">
              <w:rPr>
                <w:rFonts w:ascii="Times New Roman" w:hAnsi="Times New Roman" w:cs="Times New Roman"/>
                <w:bCs/>
                <w:sz w:val="28"/>
                <w:szCs w:val="28"/>
                <w:lang w:val="pl-PL"/>
              </w:rPr>
              <w:t xml:space="preserve"> tỉnh Hải Dương</w:t>
            </w:r>
            <w:r w:rsidRPr="003F5F4A">
              <w:rPr>
                <w:rFonts w:ascii="Times New Roman" w:hAnsi="Times New Roman" w:cs="Times New Roman"/>
                <w:spacing w:val="-2"/>
                <w:sz w:val="28"/>
                <w:szCs w:val="28"/>
              </w:rPr>
              <w:t xml:space="preserve"> hết hiệu lực thi hành kể từ ngày Quyết định này có hiệu lực thi hành.</w:t>
            </w:r>
          </w:p>
          <w:p w:rsidR="00F374F5" w:rsidRPr="003F5F4A" w:rsidRDefault="003F5F4A" w:rsidP="003F5F4A">
            <w:pPr>
              <w:spacing w:before="120" w:line="288" w:lineRule="auto"/>
              <w:jc w:val="both"/>
              <w:rPr>
                <w:sz w:val="28"/>
                <w:szCs w:val="28"/>
              </w:rPr>
            </w:pPr>
            <w:r w:rsidRPr="003F5F4A">
              <w:rPr>
                <w:rFonts w:ascii="Times New Roman" w:hAnsi="Times New Roman" w:cs="Times New Roman"/>
                <w:sz w:val="28"/>
                <w:szCs w:val="28"/>
              </w:rPr>
              <w:lastRenderedPageBreak/>
              <w:t>3. Chánh Văn phòng Ủy ban nhân dân thành phố; Giám đốc Sở Nông nghiệp và Môi trường; Giám đốc Sở Xây dựng; Thủ trưởng các sở, ngành liên quan; Chủ tịch Ủy ban nhân dân cấp xã và các tổ chức, cá nhân có liên quan chịu trách nhiệm thi hành Quyết định này./.</w:t>
            </w:r>
          </w:p>
        </w:tc>
        <w:tc>
          <w:tcPr>
            <w:tcW w:w="1877" w:type="pct"/>
            <w:tcBorders>
              <w:top w:val="single" w:sz="3" w:space="0" w:color="000000"/>
              <w:left w:val="single" w:sz="3" w:space="0" w:color="000000"/>
              <w:bottom w:val="single" w:sz="3" w:space="0" w:color="000000"/>
              <w:right w:val="single" w:sz="3" w:space="0" w:color="000000"/>
            </w:tcBorders>
            <w:shd w:val="clear" w:color="auto" w:fill="FFFFFF"/>
          </w:tcPr>
          <w:p w:rsidR="00F374F5" w:rsidRPr="003F5F4A" w:rsidRDefault="003C38E6" w:rsidP="00ED2EA0">
            <w:pPr>
              <w:autoSpaceDE w:val="0"/>
              <w:autoSpaceDN w:val="0"/>
              <w:adjustRightInd w:val="0"/>
              <w:spacing w:before="120"/>
              <w:ind w:left="113" w:right="109"/>
              <w:jc w:val="both"/>
              <w:rPr>
                <w:rFonts w:asciiTheme="minorHAnsi" w:hAnsiTheme="minorHAnsi" w:cs="Times New Roman"/>
                <w:color w:val="000000" w:themeColor="text1"/>
                <w:sz w:val="28"/>
                <w:szCs w:val="28"/>
              </w:rPr>
            </w:pPr>
            <w:r w:rsidRPr="00192F88">
              <w:rPr>
                <w:rFonts w:ascii="Times New Roman" w:hAnsi="Times New Roman" w:cs="Times New Roman"/>
                <w:color w:val="000000" w:themeColor="text1"/>
                <w:sz w:val="28"/>
                <w:szCs w:val="28"/>
              </w:rPr>
              <w:lastRenderedPageBreak/>
              <w:t xml:space="preserve">Nội dung của Điều </w:t>
            </w:r>
            <w:r w:rsidR="00ED2EA0" w:rsidRPr="00192F88">
              <w:rPr>
                <w:rFonts w:ascii="Times New Roman" w:hAnsi="Times New Roman" w:cs="Times New Roman"/>
                <w:color w:val="000000" w:themeColor="text1"/>
                <w:sz w:val="28"/>
                <w:szCs w:val="28"/>
              </w:rPr>
              <w:t>5</w:t>
            </w:r>
            <w:r w:rsidRPr="00192F88">
              <w:rPr>
                <w:rFonts w:ascii="Times New Roman" w:hAnsi="Times New Roman" w:cs="Times New Roman"/>
                <w:color w:val="000000" w:themeColor="text1"/>
                <w:sz w:val="28"/>
                <w:szCs w:val="28"/>
              </w:rPr>
              <w:t xml:space="preserve"> được kế thừa trên cơ sở nội dung quy định của </w:t>
            </w:r>
            <w:r w:rsidR="00ED2EA0" w:rsidRPr="00192F88">
              <w:rPr>
                <w:rFonts w:ascii="Times New Roman Bold" w:hAnsi="Times New Roman Bold" w:cs="Times New Roman"/>
                <w:bCs/>
                <w:color w:val="000000" w:themeColor="text1"/>
                <w:spacing w:val="-2"/>
                <w:sz w:val="28"/>
                <w:szCs w:val="28"/>
              </w:rPr>
              <w:t>Quyết định số 49/2025/QĐ-UBND.</w:t>
            </w:r>
            <w:r w:rsidR="003F5F4A" w:rsidRPr="003F5F4A">
              <w:rPr>
                <w:rFonts w:ascii="Times New Roman Bold" w:hAnsi="Times New Roman Bold" w:cs="Times New Roman"/>
                <w:bCs/>
                <w:color w:val="000000" w:themeColor="text1"/>
                <w:spacing w:val="-2"/>
                <w:sz w:val="28"/>
                <w:szCs w:val="28"/>
              </w:rPr>
              <w:t xml:space="preserve"> Đồng thời bổ sung khoản 2 nhằm bãi bỏ </w:t>
            </w:r>
            <w:r w:rsidR="003F5F4A" w:rsidRPr="00192F88">
              <w:rPr>
                <w:rFonts w:ascii="Times New Roman Bold" w:hAnsi="Times New Roman Bold" w:cs="Times New Roman"/>
                <w:bCs/>
                <w:color w:val="000000" w:themeColor="text1"/>
                <w:spacing w:val="-2"/>
                <w:sz w:val="28"/>
                <w:szCs w:val="28"/>
              </w:rPr>
              <w:t>Quyết định số 49/2025/QĐ-UBND</w:t>
            </w:r>
            <w:r w:rsidR="003F5F4A" w:rsidRPr="003F5F4A">
              <w:rPr>
                <w:rFonts w:ascii="Times New Roman Bold" w:hAnsi="Times New Roman Bold" w:cs="Times New Roman"/>
                <w:bCs/>
                <w:color w:val="000000" w:themeColor="text1"/>
                <w:spacing w:val="-2"/>
                <w:sz w:val="28"/>
                <w:szCs w:val="28"/>
              </w:rPr>
              <w:t>.</w:t>
            </w:r>
            <w:bookmarkStart w:id="1" w:name="_GoBack"/>
            <w:bookmarkEnd w:id="1"/>
          </w:p>
        </w:tc>
      </w:tr>
    </w:tbl>
    <w:p w:rsidR="00EE5E65" w:rsidRPr="00192F88" w:rsidRDefault="00EE5E65" w:rsidP="003F5BB5">
      <w:pPr>
        <w:spacing w:after="160" w:line="259" w:lineRule="auto"/>
        <w:rPr>
          <w:color w:val="000000" w:themeColor="text1"/>
        </w:rPr>
      </w:pPr>
    </w:p>
    <w:sectPr w:rsidR="00EE5E65" w:rsidRPr="00192F88" w:rsidSect="0056747E">
      <w:pgSz w:w="16840" w:h="11907" w:orient="landscape" w:code="9"/>
      <w:pgMar w:top="170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A3"/>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charset w:val="00"/>
    <w:family w:val="roman"/>
    <w:pitch w:val="default"/>
    <w:sig w:usb0="E0002AFF" w:usb1="C0007841" w:usb2="00000009" w:usb3="00000000" w:csb0="400001FF" w:csb1="FFFF0000"/>
  </w:font>
  <w:font w:name="Calibri Light">
    <w:panose1 w:val="020F0302020204030204"/>
    <w:charset w:val="A3"/>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8C68C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2864D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02C00E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18228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58E2A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2A31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A6A54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52A3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B84B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3CA85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E78E452"/>
    <w:multiLevelType w:val="hybridMultilevel"/>
    <w:tmpl w:val="00000000"/>
    <w:lvl w:ilvl="0" w:tplc="FFFFFFFF">
      <w:start w:val="1"/>
      <w:numFmt w:val="decimal"/>
      <w:lvlText w:val="%1."/>
      <w:lvlJc w:val="left"/>
      <w:pPr>
        <w:ind w:left="720" w:hanging="293"/>
      </w:pPr>
      <w:rPr>
        <w:rFonts w:ascii="Times New Roman" w:eastAsia="Times New Roman" w:hAnsi="Times New Roman" w:cs="Times New Roman" w:hint="default"/>
        <w:b/>
        <w:bCs/>
        <w:i w:val="0"/>
        <w:iCs w:val="0"/>
        <w:spacing w:val="0"/>
        <w:w w:val="100"/>
        <w:sz w:val="28"/>
        <w:szCs w:val="28"/>
        <w:lang w:val="vi" w:eastAsia="en-US" w:bidi="ar-SA"/>
      </w:rPr>
    </w:lvl>
    <w:lvl w:ilvl="1" w:tplc="FFFFFFFF">
      <w:numFmt w:val="bullet"/>
      <w:lvlText w:val="•"/>
      <w:lvlJc w:val="left"/>
      <w:pPr>
        <w:ind w:left="1764" w:hanging="293"/>
      </w:pPr>
      <w:rPr>
        <w:rFonts w:hint="default"/>
        <w:lang w:val="vi" w:eastAsia="en-US" w:bidi="ar-SA"/>
      </w:rPr>
    </w:lvl>
    <w:lvl w:ilvl="2" w:tplc="FFFFFFFF">
      <w:numFmt w:val="bullet"/>
      <w:lvlText w:val="•"/>
      <w:lvlJc w:val="left"/>
      <w:pPr>
        <w:ind w:left="2808" w:hanging="293"/>
      </w:pPr>
      <w:rPr>
        <w:rFonts w:hint="default"/>
        <w:lang w:val="vi" w:eastAsia="en-US" w:bidi="ar-SA"/>
      </w:rPr>
    </w:lvl>
    <w:lvl w:ilvl="3" w:tplc="FFFFFFFF">
      <w:numFmt w:val="bullet"/>
      <w:lvlText w:val="•"/>
      <w:lvlJc w:val="left"/>
      <w:pPr>
        <w:ind w:left="3852" w:hanging="293"/>
      </w:pPr>
      <w:rPr>
        <w:rFonts w:hint="default"/>
        <w:lang w:val="vi" w:eastAsia="en-US" w:bidi="ar-SA"/>
      </w:rPr>
    </w:lvl>
    <w:lvl w:ilvl="4" w:tplc="FFFFFFFF">
      <w:numFmt w:val="bullet"/>
      <w:lvlText w:val="•"/>
      <w:lvlJc w:val="left"/>
      <w:pPr>
        <w:ind w:left="4896" w:hanging="293"/>
      </w:pPr>
      <w:rPr>
        <w:rFonts w:hint="default"/>
        <w:lang w:val="vi" w:eastAsia="en-US" w:bidi="ar-SA"/>
      </w:rPr>
    </w:lvl>
    <w:lvl w:ilvl="5" w:tplc="FFFFFFFF">
      <w:numFmt w:val="bullet"/>
      <w:lvlText w:val="•"/>
      <w:lvlJc w:val="left"/>
      <w:pPr>
        <w:ind w:left="5940" w:hanging="293"/>
      </w:pPr>
      <w:rPr>
        <w:rFonts w:hint="default"/>
        <w:lang w:val="vi" w:eastAsia="en-US" w:bidi="ar-SA"/>
      </w:rPr>
    </w:lvl>
    <w:lvl w:ilvl="6" w:tplc="FFFFFFFF">
      <w:numFmt w:val="bullet"/>
      <w:lvlText w:val="•"/>
      <w:lvlJc w:val="left"/>
      <w:pPr>
        <w:ind w:left="6984" w:hanging="293"/>
      </w:pPr>
      <w:rPr>
        <w:rFonts w:hint="default"/>
        <w:lang w:val="vi" w:eastAsia="en-US" w:bidi="ar-SA"/>
      </w:rPr>
    </w:lvl>
    <w:lvl w:ilvl="7" w:tplc="FFFFFFFF">
      <w:numFmt w:val="bullet"/>
      <w:lvlText w:val="•"/>
      <w:lvlJc w:val="left"/>
      <w:pPr>
        <w:ind w:left="8028" w:hanging="293"/>
      </w:pPr>
      <w:rPr>
        <w:rFonts w:hint="default"/>
        <w:lang w:val="vi" w:eastAsia="en-US" w:bidi="ar-SA"/>
      </w:rPr>
    </w:lvl>
    <w:lvl w:ilvl="8" w:tplc="FFFFFFFF">
      <w:numFmt w:val="bullet"/>
      <w:lvlText w:val="•"/>
      <w:lvlJc w:val="left"/>
      <w:pPr>
        <w:ind w:left="9072" w:hanging="293"/>
      </w:pPr>
      <w:rPr>
        <w:rFonts w:hint="default"/>
        <w:lang w:val="vi" w:eastAsia="en-US" w:bidi="ar-SA"/>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E65"/>
    <w:rsid w:val="000B3371"/>
    <w:rsid w:val="000F17AA"/>
    <w:rsid w:val="00192F88"/>
    <w:rsid w:val="001D7AF5"/>
    <w:rsid w:val="003C38E6"/>
    <w:rsid w:val="003F5BB5"/>
    <w:rsid w:val="003F5F4A"/>
    <w:rsid w:val="00472726"/>
    <w:rsid w:val="0056747E"/>
    <w:rsid w:val="008467E6"/>
    <w:rsid w:val="0086257D"/>
    <w:rsid w:val="00864FDF"/>
    <w:rsid w:val="00975FC9"/>
    <w:rsid w:val="009A2247"/>
    <w:rsid w:val="009F68C0"/>
    <w:rsid w:val="00DE1E8C"/>
    <w:rsid w:val="00E07148"/>
    <w:rsid w:val="00E2201A"/>
    <w:rsid w:val="00E47B99"/>
    <w:rsid w:val="00ED2EA0"/>
    <w:rsid w:val="00EE5E65"/>
    <w:rsid w:val="00F0371A"/>
    <w:rsid w:val="00F15D10"/>
    <w:rsid w:val="00F238D5"/>
    <w:rsid w:val="00F374F5"/>
    <w:rsid w:val="00FC1102"/>
    <w:rsid w:val="00FD4B6B"/>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77752"/>
  <w15:chartTrackingRefBased/>
  <w15:docId w15:val="{F77C0FF6-AB6D-4811-AED2-964A6D10D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E65"/>
    <w:pPr>
      <w:spacing w:after="0" w:line="240" w:lineRule="auto"/>
    </w:pPr>
    <w:rPr>
      <w:rFonts w:ascii="Arial" w:eastAsia="Times New Roman" w:hAnsi="Arial" w:cs="Arial"/>
      <w:sz w:val="20"/>
      <w:szCs w:val="20"/>
      <w:lang w:val="vi-VN"/>
    </w:rPr>
  </w:style>
  <w:style w:type="paragraph" w:styleId="Heading1">
    <w:name w:val="heading 1"/>
    <w:basedOn w:val="Normal"/>
    <w:link w:val="Heading1Char"/>
    <w:uiPriority w:val="1"/>
    <w:qFormat/>
    <w:rsid w:val="00EE5E65"/>
    <w:pPr>
      <w:widowControl w:val="0"/>
      <w:autoSpaceDE w:val="0"/>
      <w:autoSpaceDN w:val="0"/>
      <w:spacing w:line="319" w:lineRule="exact"/>
      <w:ind w:left="641" w:right="997"/>
      <w:jc w:val="center"/>
      <w:outlineLvl w:val="0"/>
    </w:pPr>
    <w:rPr>
      <w:rFonts w:ascii="Times New Roman" w:hAnsi="Times New Roman" w:cs="Times New Roman"/>
      <w:b/>
      <w:bCs/>
      <w:sz w:val="28"/>
      <w:szCs w:val="28"/>
      <w:lang w:val="vi"/>
    </w:rPr>
  </w:style>
  <w:style w:type="paragraph" w:styleId="Heading2">
    <w:name w:val="heading 2"/>
    <w:basedOn w:val="Normal"/>
    <w:link w:val="Heading2Char"/>
    <w:qFormat/>
    <w:rsid w:val="00EE5E65"/>
    <w:pPr>
      <w:widowControl w:val="0"/>
      <w:autoSpaceDE w:val="0"/>
      <w:autoSpaceDN w:val="0"/>
      <w:spacing w:before="127"/>
      <w:ind w:left="861"/>
      <w:jc w:val="both"/>
      <w:outlineLvl w:val="1"/>
    </w:pPr>
    <w:rPr>
      <w:rFonts w:ascii="Times New Roman" w:hAnsi="Times New Roman" w:cs="Times New Roman"/>
      <w:b/>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E5E65"/>
    <w:rPr>
      <w:rFonts w:ascii="Times New Roman" w:eastAsia="Times New Roman" w:hAnsi="Times New Roman" w:cs="Times New Roman"/>
      <w:b/>
      <w:bCs/>
      <w:sz w:val="28"/>
      <w:szCs w:val="28"/>
      <w:lang w:val="vi"/>
    </w:rPr>
  </w:style>
  <w:style w:type="character" w:customStyle="1" w:styleId="Heading2Char">
    <w:name w:val="Heading 2 Char"/>
    <w:basedOn w:val="DefaultParagraphFont"/>
    <w:link w:val="Heading2"/>
    <w:rsid w:val="00EE5E65"/>
    <w:rPr>
      <w:rFonts w:ascii="Times New Roman" w:eastAsia="Times New Roman" w:hAnsi="Times New Roman" w:cs="Times New Roman"/>
      <w:b/>
      <w:bCs/>
      <w:sz w:val="26"/>
      <w:szCs w:val="26"/>
      <w:lang w:val="vi"/>
    </w:rPr>
  </w:style>
  <w:style w:type="paragraph" w:customStyle="1" w:styleId="Char">
    <w:name w:val="Char"/>
    <w:basedOn w:val="Normal"/>
    <w:autoRedefine/>
    <w:rsid w:val="00EE5E65"/>
    <w:pPr>
      <w:spacing w:after="160" w:line="240" w:lineRule="exact"/>
    </w:pPr>
    <w:rPr>
      <w:rFonts w:ascii="Verdana" w:hAnsi="Verdana" w:cs="Verdana"/>
      <w:lang w:val="en-US"/>
    </w:rPr>
  </w:style>
  <w:style w:type="paragraph" w:customStyle="1" w:styleId="DefaultParagraphFontParaCharCharCharCharChar">
    <w:name w:val="Default Paragraph Font Para Char Char Char Char Char"/>
    <w:autoRedefine/>
    <w:rsid w:val="00EE5E65"/>
    <w:pPr>
      <w:tabs>
        <w:tab w:val="left" w:pos="1152"/>
      </w:tabs>
      <w:spacing w:before="120" w:after="120" w:line="312" w:lineRule="auto"/>
    </w:pPr>
    <w:rPr>
      <w:rFonts w:ascii="Arial" w:eastAsia="Arial Unicode MS" w:hAnsi="Arial" w:cs="Arial"/>
      <w:sz w:val="26"/>
      <w:szCs w:val="26"/>
    </w:rPr>
  </w:style>
  <w:style w:type="paragraph" w:styleId="BodyText">
    <w:name w:val="Body Text"/>
    <w:basedOn w:val="Normal"/>
    <w:link w:val="BodyTextChar"/>
    <w:uiPriority w:val="1"/>
    <w:qFormat/>
    <w:rsid w:val="00EE5E65"/>
    <w:pPr>
      <w:widowControl w:val="0"/>
      <w:autoSpaceDE w:val="0"/>
      <w:autoSpaceDN w:val="0"/>
    </w:pPr>
    <w:rPr>
      <w:rFonts w:ascii="Times New Roman" w:hAnsi="Times New Roman" w:cs="Times New Roman"/>
      <w:b/>
      <w:bCs/>
      <w:sz w:val="28"/>
      <w:szCs w:val="28"/>
      <w:lang w:val="vi"/>
    </w:rPr>
  </w:style>
  <w:style w:type="character" w:customStyle="1" w:styleId="BodyTextChar">
    <w:name w:val="Body Text Char"/>
    <w:basedOn w:val="DefaultParagraphFont"/>
    <w:link w:val="BodyText"/>
    <w:uiPriority w:val="1"/>
    <w:rsid w:val="00EE5E65"/>
    <w:rPr>
      <w:rFonts w:ascii="Times New Roman" w:eastAsia="Times New Roman" w:hAnsi="Times New Roman" w:cs="Times New Roman"/>
      <w:b/>
      <w:bCs/>
      <w:sz w:val="28"/>
      <w:szCs w:val="28"/>
      <w:lang w:val="vi"/>
    </w:rPr>
  </w:style>
  <w:style w:type="paragraph" w:styleId="ListParagraph">
    <w:name w:val="List Paragraph"/>
    <w:basedOn w:val="Normal"/>
    <w:uiPriority w:val="1"/>
    <w:qFormat/>
    <w:rsid w:val="00EE5E65"/>
    <w:pPr>
      <w:widowControl w:val="0"/>
      <w:autoSpaceDE w:val="0"/>
      <w:autoSpaceDN w:val="0"/>
      <w:spacing w:before="277"/>
      <w:ind w:left="720" w:right="1071"/>
      <w:jc w:val="both"/>
    </w:pPr>
    <w:rPr>
      <w:rFonts w:ascii="Times New Roman" w:hAnsi="Times New Roman" w:cs="Times New Roman"/>
      <w:sz w:val="22"/>
      <w:szCs w:val="22"/>
      <w:lang w:val="vi"/>
    </w:rPr>
  </w:style>
  <w:style w:type="paragraph" w:customStyle="1" w:styleId="TableParagraph">
    <w:name w:val="Table Paragraph"/>
    <w:basedOn w:val="Normal"/>
    <w:uiPriority w:val="1"/>
    <w:qFormat/>
    <w:rsid w:val="00EE5E65"/>
    <w:pPr>
      <w:widowControl w:val="0"/>
      <w:autoSpaceDE w:val="0"/>
      <w:autoSpaceDN w:val="0"/>
    </w:pPr>
    <w:rPr>
      <w:rFonts w:ascii="Times New Roman" w:hAnsi="Times New Roman" w:cs="Times New Roman"/>
      <w:sz w:val="22"/>
      <w:szCs w:val="22"/>
      <w:lang w:val="vi"/>
    </w:rPr>
  </w:style>
  <w:style w:type="paragraph" w:styleId="NormalWeb">
    <w:name w:val="Normal (Web)"/>
    <w:basedOn w:val="Normal"/>
    <w:uiPriority w:val="99"/>
    <w:unhideWhenUsed/>
    <w:rsid w:val="000B3371"/>
    <w:pPr>
      <w:spacing w:before="100" w:beforeAutospacing="1" w:after="100" w:afterAutospacing="1"/>
    </w:pPr>
    <w:rPr>
      <w:rFonts w:ascii="Times New Roman" w:hAnsi="Times New Roman" w:cs="Times New Roman"/>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76227">
      <w:bodyDiv w:val="1"/>
      <w:marLeft w:val="0"/>
      <w:marRight w:val="0"/>
      <w:marTop w:val="0"/>
      <w:marBottom w:val="0"/>
      <w:divBdr>
        <w:top w:val="none" w:sz="0" w:space="0" w:color="auto"/>
        <w:left w:val="none" w:sz="0" w:space="0" w:color="auto"/>
        <w:bottom w:val="none" w:sz="0" w:space="0" w:color="auto"/>
        <w:right w:val="none" w:sz="0" w:space="0" w:color="auto"/>
      </w:divBdr>
    </w:div>
    <w:div w:id="406196721">
      <w:bodyDiv w:val="1"/>
      <w:marLeft w:val="0"/>
      <w:marRight w:val="0"/>
      <w:marTop w:val="0"/>
      <w:marBottom w:val="0"/>
      <w:divBdr>
        <w:top w:val="none" w:sz="0" w:space="0" w:color="auto"/>
        <w:left w:val="none" w:sz="0" w:space="0" w:color="auto"/>
        <w:bottom w:val="none" w:sz="0" w:space="0" w:color="auto"/>
        <w:right w:val="none" w:sz="0" w:space="0" w:color="auto"/>
      </w:divBdr>
    </w:div>
    <w:div w:id="1068304020">
      <w:bodyDiv w:val="1"/>
      <w:marLeft w:val="0"/>
      <w:marRight w:val="0"/>
      <w:marTop w:val="0"/>
      <w:marBottom w:val="0"/>
      <w:divBdr>
        <w:top w:val="none" w:sz="0" w:space="0" w:color="auto"/>
        <w:left w:val="none" w:sz="0" w:space="0" w:color="auto"/>
        <w:bottom w:val="none" w:sz="0" w:space="0" w:color="auto"/>
        <w:right w:val="none" w:sz="0" w:space="0" w:color="auto"/>
      </w:divBdr>
    </w:div>
    <w:div w:id="2050648160">
      <w:bodyDiv w:val="1"/>
      <w:marLeft w:val="0"/>
      <w:marRight w:val="0"/>
      <w:marTop w:val="0"/>
      <w:marBottom w:val="0"/>
      <w:divBdr>
        <w:top w:val="none" w:sz="0" w:space="0" w:color="auto"/>
        <w:left w:val="none" w:sz="0" w:space="0" w:color="auto"/>
        <w:bottom w:val="none" w:sz="0" w:space="0" w:color="auto"/>
        <w:right w:val="none" w:sz="0" w:space="0" w:color="auto"/>
      </w:divBdr>
    </w:div>
    <w:div w:id="206274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6</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Gia</dc:creator>
  <cp:keywords/>
  <dc:description/>
  <cp:lastModifiedBy>Vu Gia</cp:lastModifiedBy>
  <cp:revision>17</cp:revision>
  <dcterms:created xsi:type="dcterms:W3CDTF">2026-08-03T01:09:00Z</dcterms:created>
  <dcterms:modified xsi:type="dcterms:W3CDTF">2026-09-08T13:47:00Z</dcterms:modified>
</cp:coreProperties>
</file>