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0" w:type="dxa"/>
        <w:jc w:val="center"/>
        <w:tblCellMar>
          <w:left w:w="0" w:type="dxa"/>
          <w:right w:w="0" w:type="dxa"/>
        </w:tblCellMar>
        <w:tblLook w:val="04A0" w:firstRow="1" w:lastRow="0" w:firstColumn="1" w:lastColumn="0" w:noHBand="0" w:noVBand="1"/>
      </w:tblPr>
      <w:tblGrid>
        <w:gridCol w:w="4820"/>
        <w:gridCol w:w="5240"/>
      </w:tblGrid>
      <w:tr w:rsidR="009A6CAE" w:rsidRPr="007A7478" w14:paraId="0D4C0606" w14:textId="77777777" w:rsidTr="003F554D">
        <w:trPr>
          <w:jc w:val="center"/>
        </w:trPr>
        <w:tc>
          <w:tcPr>
            <w:tcW w:w="4820" w:type="dxa"/>
            <w:tcMar>
              <w:top w:w="0" w:type="dxa"/>
              <w:left w:w="108" w:type="dxa"/>
              <w:bottom w:w="0" w:type="dxa"/>
              <w:right w:w="108" w:type="dxa"/>
            </w:tcMar>
          </w:tcPr>
          <w:p w14:paraId="45DB9A12" w14:textId="77777777" w:rsidR="008632DE" w:rsidRPr="009A6CAE" w:rsidRDefault="008632DE" w:rsidP="00574D05">
            <w:pPr>
              <w:jc w:val="center"/>
              <w:rPr>
                <w:bCs/>
                <w:color w:val="000000" w:themeColor="text1"/>
                <w:sz w:val="26"/>
                <w:szCs w:val="26"/>
                <w:lang w:val="vi-VN"/>
              </w:rPr>
            </w:pPr>
            <w:bookmarkStart w:id="0" w:name="bookmark0"/>
            <w:r w:rsidRPr="009A6CAE">
              <w:rPr>
                <w:bCs/>
                <w:color w:val="000000" w:themeColor="text1"/>
                <w:sz w:val="26"/>
                <w:szCs w:val="26"/>
                <w:lang w:val="vi-VN"/>
              </w:rPr>
              <w:t>UBND THÀNH PHỐ HẢI PHÒNG</w:t>
            </w:r>
          </w:p>
          <w:p w14:paraId="1E598468" w14:textId="1C65987A" w:rsidR="00D32683" w:rsidRPr="009A6CAE" w:rsidRDefault="003F554D" w:rsidP="003F554D">
            <w:pPr>
              <w:jc w:val="center"/>
              <w:rPr>
                <w:b/>
                <w:bCs/>
                <w:color w:val="000000" w:themeColor="text1"/>
                <w:sz w:val="26"/>
                <w:szCs w:val="26"/>
                <w:lang w:val="vi-VN"/>
              </w:rPr>
            </w:pPr>
            <w:r w:rsidRPr="009A6CAE">
              <w:rPr>
                <w:b/>
                <w:caps/>
                <w:noProof/>
                <w:color w:val="000000" w:themeColor="text1"/>
                <w:sz w:val="26"/>
                <w:szCs w:val="26"/>
                <w:lang w:val="vi-VN" w:eastAsia="vi-VN"/>
              </w:rPr>
              <mc:AlternateContent>
                <mc:Choice Requires="wps">
                  <w:drawing>
                    <wp:anchor distT="4294967294" distB="4294967294" distL="114300" distR="114300" simplePos="0" relativeHeight="251656704" behindDoc="0" locked="0" layoutInCell="1" allowOverlap="1" wp14:anchorId="54643B2A" wp14:editId="3DD7FAD5">
                      <wp:simplePos x="0" y="0"/>
                      <wp:positionH relativeFrom="column">
                        <wp:posOffset>753745</wp:posOffset>
                      </wp:positionH>
                      <wp:positionV relativeFrom="paragraph">
                        <wp:posOffset>234477</wp:posOffset>
                      </wp:positionV>
                      <wp:extent cx="1151890" cy="0"/>
                      <wp:effectExtent l="0" t="0" r="0" b="0"/>
                      <wp:wrapNone/>
                      <wp:docPr id="4" name="Đường nối Thẳ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1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98E5A6A" id="Đường nối Thẳng 4"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9.35pt,18.45pt" to="150.0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"/>
                  </w:pict>
                </mc:Fallback>
              </mc:AlternateContent>
            </w:r>
            <w:r w:rsidR="008632DE" w:rsidRPr="009A6CAE">
              <w:rPr>
                <w:b/>
                <w:bCs/>
                <w:color w:val="000000" w:themeColor="text1"/>
                <w:sz w:val="26"/>
                <w:szCs w:val="26"/>
                <w:lang w:val="vi-VN"/>
              </w:rPr>
              <w:t>SỞ NÔNG NGHIỆP VÀ</w:t>
            </w:r>
            <w:r w:rsidRPr="009A6CAE">
              <w:rPr>
                <w:b/>
                <w:bCs/>
                <w:color w:val="000000" w:themeColor="text1"/>
                <w:sz w:val="26"/>
                <w:szCs w:val="26"/>
                <w:lang w:val="vi-VN"/>
              </w:rPr>
              <w:t xml:space="preserve"> MÔI TRƯỜNG</w:t>
            </w:r>
          </w:p>
        </w:tc>
        <w:tc>
          <w:tcPr>
            <w:tcW w:w="5240" w:type="dxa"/>
            <w:tcMar>
              <w:top w:w="0" w:type="dxa"/>
              <w:left w:w="108" w:type="dxa"/>
              <w:bottom w:w="0" w:type="dxa"/>
              <w:right w:w="108" w:type="dxa"/>
            </w:tcMar>
          </w:tcPr>
          <w:p w14:paraId="6B3938FC" w14:textId="77777777" w:rsidR="00D32683" w:rsidRPr="009A6CAE" w:rsidRDefault="00226653" w:rsidP="00574D05">
            <w:pPr>
              <w:jc w:val="center"/>
              <w:rPr>
                <w:color w:val="000000" w:themeColor="text1"/>
                <w:sz w:val="26"/>
                <w:szCs w:val="26"/>
                <w:lang w:val="vi-VN"/>
              </w:rPr>
            </w:pPr>
            <w:r w:rsidRPr="009A6CAE">
              <w:rPr>
                <w:rFonts w:ascii="Times New Roman Bold" w:hAnsi="Times New Roman Bold"/>
                <w:b/>
                <w:bCs/>
                <w:noProof/>
                <w:color w:val="000000" w:themeColor="text1"/>
                <w:spacing w:val="-12"/>
                <w:sz w:val="26"/>
                <w:szCs w:val="26"/>
                <w:lang w:val="vi-VN" w:eastAsia="vi-VN"/>
              </w:rPr>
              <mc:AlternateContent>
                <mc:Choice Requires="wps">
                  <w:drawing>
                    <wp:anchor distT="4294967295" distB="4294967295" distL="114300" distR="114300" simplePos="0" relativeHeight="251657728" behindDoc="0" locked="0" layoutInCell="1" allowOverlap="1" wp14:anchorId="627CD451" wp14:editId="4E62B0DD">
                      <wp:simplePos x="0" y="0"/>
                      <wp:positionH relativeFrom="column">
                        <wp:posOffset>527685</wp:posOffset>
                      </wp:positionH>
                      <wp:positionV relativeFrom="paragraph">
                        <wp:posOffset>409736</wp:posOffset>
                      </wp:positionV>
                      <wp:extent cx="2124075" cy="0"/>
                      <wp:effectExtent l="0" t="0" r="0" b="0"/>
                      <wp:wrapNone/>
                      <wp:docPr id="2" name="Đường nối Thẳ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9DB9D4" id="Đường nối Thẳng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55pt,32.25pt" to="208.8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"/>
                  </w:pict>
                </mc:Fallback>
              </mc:AlternateContent>
            </w:r>
            <w:r w:rsidR="00D32683" w:rsidRPr="009A6CAE">
              <w:rPr>
                <w:rFonts w:ascii="Times New Roman Bold" w:hAnsi="Times New Roman Bold"/>
                <w:b/>
                <w:bCs/>
                <w:color w:val="000000" w:themeColor="text1"/>
                <w:spacing w:val="-12"/>
                <w:sz w:val="26"/>
                <w:szCs w:val="26"/>
                <w:lang w:val="vi-VN"/>
              </w:rPr>
              <w:t>CỘNG HÒA XÃ HỘI CHỦ NGHĨA VIỆT NAM</w:t>
            </w:r>
            <w:r w:rsidR="00D32683" w:rsidRPr="009A6CAE">
              <w:rPr>
                <w:b/>
                <w:bCs/>
                <w:color w:val="000000" w:themeColor="text1"/>
                <w:sz w:val="26"/>
                <w:szCs w:val="26"/>
                <w:lang w:val="vi-VN"/>
              </w:rPr>
              <w:br/>
            </w:r>
            <w:r w:rsidR="00D32683" w:rsidRPr="009A6CAE">
              <w:rPr>
                <w:b/>
                <w:bCs/>
                <w:color w:val="000000" w:themeColor="text1"/>
                <w:sz w:val="28"/>
                <w:szCs w:val="28"/>
                <w:lang w:val="vi-VN"/>
              </w:rPr>
              <w:t>Độc lập - Tự do - Hạnh phúc</w:t>
            </w:r>
            <w:r w:rsidR="00D32683" w:rsidRPr="009A6CAE">
              <w:rPr>
                <w:b/>
                <w:bCs/>
                <w:color w:val="000000" w:themeColor="text1"/>
                <w:sz w:val="26"/>
                <w:szCs w:val="26"/>
                <w:lang w:val="vi-VN"/>
              </w:rPr>
              <w:br/>
            </w:r>
          </w:p>
        </w:tc>
      </w:tr>
      <w:tr w:rsidR="00D32683" w:rsidRPr="009A6CAE" w14:paraId="73B98DB7" w14:textId="77777777" w:rsidTr="003F554D">
        <w:trPr>
          <w:trHeight w:val="524"/>
          <w:jc w:val="center"/>
        </w:trPr>
        <w:tc>
          <w:tcPr>
            <w:tcW w:w="4820" w:type="dxa"/>
            <w:tcMar>
              <w:top w:w="0" w:type="dxa"/>
              <w:left w:w="108" w:type="dxa"/>
              <w:bottom w:w="0" w:type="dxa"/>
              <w:right w:w="108" w:type="dxa"/>
            </w:tcMar>
          </w:tcPr>
          <w:p w14:paraId="388FCC01" w14:textId="7F68BC56" w:rsidR="00D32683" w:rsidRPr="009A6CAE" w:rsidRDefault="00D32683" w:rsidP="003E2108">
            <w:pPr>
              <w:spacing w:before="120"/>
              <w:jc w:val="center"/>
              <w:rPr>
                <w:color w:val="000000" w:themeColor="text1"/>
                <w:sz w:val="26"/>
                <w:szCs w:val="26"/>
              </w:rPr>
            </w:pPr>
            <w:r w:rsidRPr="009A6CAE">
              <w:rPr>
                <w:color w:val="000000" w:themeColor="text1"/>
                <w:sz w:val="26"/>
                <w:szCs w:val="26"/>
              </w:rPr>
              <w:t>Số:</w:t>
            </w:r>
            <w:r w:rsidR="00CC1907" w:rsidRPr="009A6CAE">
              <w:rPr>
                <w:color w:val="000000" w:themeColor="text1"/>
                <w:sz w:val="26"/>
                <w:szCs w:val="26"/>
              </w:rPr>
              <w:t xml:space="preserve">            </w:t>
            </w:r>
            <w:r w:rsidRPr="009A6CAE">
              <w:rPr>
                <w:color w:val="000000" w:themeColor="text1"/>
                <w:sz w:val="26"/>
                <w:szCs w:val="26"/>
              </w:rPr>
              <w:t>/</w:t>
            </w:r>
            <w:r w:rsidR="00F32016" w:rsidRPr="009A6CAE">
              <w:rPr>
                <w:color w:val="000000" w:themeColor="text1"/>
                <w:sz w:val="26"/>
                <w:szCs w:val="26"/>
              </w:rPr>
              <w:t>TTr</w:t>
            </w:r>
            <w:r w:rsidRPr="009A6CAE">
              <w:rPr>
                <w:color w:val="000000" w:themeColor="text1"/>
                <w:sz w:val="26"/>
                <w:szCs w:val="26"/>
              </w:rPr>
              <w:t>-</w:t>
            </w:r>
            <w:r w:rsidR="00F32016" w:rsidRPr="009A6CAE">
              <w:rPr>
                <w:color w:val="000000" w:themeColor="text1"/>
                <w:sz w:val="26"/>
                <w:szCs w:val="26"/>
              </w:rPr>
              <w:t>SNN</w:t>
            </w:r>
            <w:r w:rsidR="003F554D" w:rsidRPr="009A6CAE">
              <w:rPr>
                <w:color w:val="000000" w:themeColor="text1"/>
                <w:sz w:val="26"/>
                <w:szCs w:val="26"/>
              </w:rPr>
              <w:t>MT</w:t>
            </w:r>
          </w:p>
          <w:p w14:paraId="7F920233" w14:textId="700E1C8F" w:rsidR="00CE6DE8" w:rsidRPr="009A6CAE" w:rsidRDefault="00767CE2" w:rsidP="004949AE">
            <w:pPr>
              <w:spacing w:before="160"/>
              <w:jc w:val="center"/>
              <w:rPr>
                <w:b/>
                <w:color w:val="000000" w:themeColor="text1"/>
                <w:sz w:val="28"/>
                <w:szCs w:val="26"/>
              </w:rPr>
            </w:pPr>
            <w:r w:rsidRPr="009A6CAE">
              <w:rPr>
                <w:noProof/>
                <w:color w:val="000000" w:themeColor="text1"/>
                <w:sz w:val="26"/>
                <w:szCs w:val="26"/>
                <w:lang w:val="vi-VN" w:eastAsia="vi-VN"/>
              </w:rPr>
              <mc:AlternateContent>
                <mc:Choice Requires="wps">
                  <w:drawing>
                    <wp:anchor distT="0" distB="0" distL="114300" distR="114300" simplePos="0" relativeHeight="251668480" behindDoc="0" locked="0" layoutInCell="1" allowOverlap="1" wp14:anchorId="27721CD1" wp14:editId="2B53B7A8">
                      <wp:simplePos x="0" y="0"/>
                      <wp:positionH relativeFrom="column">
                        <wp:posOffset>626745</wp:posOffset>
                      </wp:positionH>
                      <wp:positionV relativeFrom="paragraph">
                        <wp:posOffset>121920</wp:posOffset>
                      </wp:positionV>
                      <wp:extent cx="967105" cy="286385"/>
                      <wp:effectExtent l="8255" t="10160" r="5715" b="8255"/>
                      <wp:wrapNone/>
                      <wp:docPr id="12348906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7105" cy="286385"/>
                              </a:xfrm>
                              <a:prstGeom prst="rect">
                                <a:avLst/>
                              </a:prstGeom>
                              <a:solidFill>
                                <a:srgbClr val="FFFFFF"/>
                              </a:solidFill>
                              <a:ln w="9525">
                                <a:solidFill>
                                  <a:srgbClr val="000000"/>
                                </a:solidFill>
                                <a:miter lim="800000"/>
                                <a:headEnd/>
                                <a:tailEnd/>
                              </a:ln>
                            </wps:spPr>
                            <wps:txbx>
                              <w:txbxContent>
                                <w:p w14:paraId="29F684D9" w14:textId="77777777" w:rsidR="0032275E" w:rsidRPr="004D5651" w:rsidRDefault="0032275E" w:rsidP="00767CE2">
                                  <w:pPr>
                                    <w:rPr>
                                      <w:b/>
                                      <w:bCs/>
                                    </w:rPr>
                                  </w:pPr>
                                  <w:r w:rsidRPr="004D5651">
                                    <w:rPr>
                                      <w:b/>
                                      <w:bCs/>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21CD1" id="Rectangle 10" o:spid="_x0000_s1026" style="position:absolute;left:0;text-align:left;margin-left:49.35pt;margin-top:9.6pt;width:76.15pt;height:2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">
                      <v:textbox>
                        <w:txbxContent>
                          <w:p w14:paraId="29F684D9" w14:textId="77777777" w:rsidR="0032275E" w:rsidRPr="004D5651" w:rsidRDefault="0032275E" w:rsidP="00767CE2">
                            <w:pPr>
                              <w:rPr>
                                <w:b/>
                                <w:bCs/>
                              </w:rPr>
                            </w:pPr>
                            <w:r w:rsidRPr="004D5651">
                              <w:rPr>
                                <w:b/>
                                <w:bCs/>
                              </w:rPr>
                              <w:t>DỰ THẢO</w:t>
                            </w:r>
                          </w:p>
                        </w:txbxContent>
                      </v:textbox>
                    </v:rect>
                  </w:pict>
                </mc:Fallback>
              </mc:AlternateContent>
            </w:r>
          </w:p>
        </w:tc>
        <w:tc>
          <w:tcPr>
            <w:tcW w:w="5240" w:type="dxa"/>
            <w:tcMar>
              <w:top w:w="0" w:type="dxa"/>
              <w:left w:w="108" w:type="dxa"/>
              <w:bottom w:w="0" w:type="dxa"/>
              <w:right w:w="108" w:type="dxa"/>
            </w:tcMar>
          </w:tcPr>
          <w:p w14:paraId="1F6B5571" w14:textId="7ECA26B4" w:rsidR="00D32683" w:rsidRPr="009A6CAE" w:rsidRDefault="00D32683" w:rsidP="00D857EE">
            <w:pPr>
              <w:spacing w:before="120"/>
              <w:jc w:val="center"/>
              <w:rPr>
                <w:color w:val="000000" w:themeColor="text1"/>
                <w:sz w:val="28"/>
                <w:szCs w:val="26"/>
              </w:rPr>
            </w:pPr>
            <w:r w:rsidRPr="009A6CAE">
              <w:rPr>
                <w:i/>
                <w:iCs/>
                <w:color w:val="000000" w:themeColor="text1"/>
                <w:sz w:val="28"/>
                <w:szCs w:val="26"/>
              </w:rPr>
              <w:t>Hải Phòng, ngày</w:t>
            </w:r>
            <w:r w:rsidR="00FA2D9D" w:rsidRPr="009A6CAE">
              <w:rPr>
                <w:i/>
                <w:iCs/>
                <w:color w:val="000000" w:themeColor="text1"/>
                <w:sz w:val="28"/>
                <w:szCs w:val="26"/>
              </w:rPr>
              <w:t xml:space="preserve"> </w:t>
            </w:r>
            <w:r w:rsidR="00B204A8" w:rsidRPr="009A6CAE">
              <w:rPr>
                <w:i/>
                <w:iCs/>
                <w:color w:val="000000" w:themeColor="text1"/>
                <w:sz w:val="28"/>
                <w:szCs w:val="26"/>
              </w:rPr>
              <w:t xml:space="preserve">   </w:t>
            </w:r>
            <w:r w:rsidR="007447DB" w:rsidRPr="009A6CAE">
              <w:rPr>
                <w:i/>
                <w:iCs/>
                <w:color w:val="000000" w:themeColor="text1"/>
                <w:sz w:val="28"/>
                <w:szCs w:val="26"/>
              </w:rPr>
              <w:t xml:space="preserve"> </w:t>
            </w:r>
            <w:r w:rsidR="00FA2D9D" w:rsidRPr="009A6CAE">
              <w:rPr>
                <w:i/>
                <w:iCs/>
                <w:color w:val="000000" w:themeColor="text1"/>
                <w:sz w:val="28"/>
                <w:szCs w:val="26"/>
              </w:rPr>
              <w:t>tháng</w:t>
            </w:r>
            <w:r w:rsidR="00FD2945" w:rsidRPr="009A6CAE">
              <w:rPr>
                <w:i/>
                <w:iCs/>
                <w:color w:val="000000" w:themeColor="text1"/>
                <w:sz w:val="28"/>
                <w:szCs w:val="26"/>
              </w:rPr>
              <w:t xml:space="preserve"> </w:t>
            </w:r>
            <w:r w:rsidR="00D857EE">
              <w:rPr>
                <w:i/>
                <w:iCs/>
                <w:color w:val="000000" w:themeColor="text1"/>
                <w:sz w:val="28"/>
                <w:szCs w:val="26"/>
              </w:rPr>
              <w:t xml:space="preserve"> </w:t>
            </w:r>
            <w:r w:rsidR="00FD2945" w:rsidRPr="009A6CAE">
              <w:rPr>
                <w:i/>
                <w:iCs/>
                <w:color w:val="000000" w:themeColor="text1"/>
                <w:sz w:val="28"/>
                <w:szCs w:val="26"/>
              </w:rPr>
              <w:t xml:space="preserve"> </w:t>
            </w:r>
            <w:r w:rsidRPr="009A6CAE">
              <w:rPr>
                <w:i/>
                <w:iCs/>
                <w:color w:val="000000" w:themeColor="text1"/>
                <w:sz w:val="28"/>
                <w:szCs w:val="26"/>
              </w:rPr>
              <w:t>năm 20</w:t>
            </w:r>
            <w:r w:rsidR="00077EC3" w:rsidRPr="009A6CAE">
              <w:rPr>
                <w:i/>
                <w:iCs/>
                <w:color w:val="000000" w:themeColor="text1"/>
                <w:sz w:val="28"/>
                <w:szCs w:val="26"/>
              </w:rPr>
              <w:t>2</w:t>
            </w:r>
            <w:r w:rsidR="001F79D8" w:rsidRPr="009A6CAE">
              <w:rPr>
                <w:i/>
                <w:iCs/>
                <w:color w:val="000000" w:themeColor="text1"/>
                <w:sz w:val="28"/>
                <w:szCs w:val="26"/>
              </w:rPr>
              <w:t>6</w:t>
            </w:r>
          </w:p>
        </w:tc>
      </w:tr>
      <w:bookmarkEnd w:id="0"/>
    </w:tbl>
    <w:p w14:paraId="307E9221" w14:textId="77777777" w:rsidR="00E266F8" w:rsidRPr="009A6CAE" w:rsidRDefault="00E266F8" w:rsidP="00D32683">
      <w:pPr>
        <w:jc w:val="center"/>
        <w:rPr>
          <w:b/>
          <w:bCs/>
          <w:color w:val="000000" w:themeColor="text1"/>
          <w:sz w:val="2"/>
          <w:szCs w:val="28"/>
        </w:rPr>
      </w:pPr>
    </w:p>
    <w:p w14:paraId="02B8BE27" w14:textId="77777777" w:rsidR="00D32683" w:rsidRPr="0029407A" w:rsidRDefault="00F32016" w:rsidP="00AE18E9">
      <w:pPr>
        <w:jc w:val="center"/>
        <w:rPr>
          <w:color w:val="000000" w:themeColor="text1"/>
          <w:sz w:val="28"/>
          <w:szCs w:val="28"/>
        </w:rPr>
      </w:pPr>
      <w:r w:rsidRPr="0029407A">
        <w:rPr>
          <w:b/>
          <w:bCs/>
          <w:color w:val="000000" w:themeColor="text1"/>
          <w:sz w:val="28"/>
          <w:szCs w:val="28"/>
        </w:rPr>
        <w:t>TỜ TRÌNH</w:t>
      </w:r>
    </w:p>
    <w:p w14:paraId="2A4F3ED5" w14:textId="558CEDFA" w:rsidR="002B65D8" w:rsidRPr="00FB4B94" w:rsidRDefault="00872E7E" w:rsidP="002B65D8">
      <w:pPr>
        <w:jc w:val="center"/>
        <w:rPr>
          <w:b/>
          <w:bCs/>
          <w:sz w:val="28"/>
          <w:szCs w:val="28"/>
        </w:rPr>
      </w:pPr>
      <w:r>
        <w:rPr>
          <w:b/>
          <w:bCs/>
          <w:color w:val="000000" w:themeColor="text1"/>
          <w:sz w:val="28"/>
          <w:szCs w:val="28"/>
        </w:rPr>
        <w:t>Dự</w:t>
      </w:r>
      <w:r>
        <w:rPr>
          <w:b/>
          <w:bCs/>
          <w:color w:val="000000" w:themeColor="text1"/>
          <w:sz w:val="28"/>
          <w:szCs w:val="28"/>
          <w:lang w:val="vi-VN"/>
        </w:rPr>
        <w:t xml:space="preserve"> thảo</w:t>
      </w:r>
      <w:r w:rsidR="00F71555" w:rsidRPr="0029407A">
        <w:rPr>
          <w:b/>
          <w:bCs/>
          <w:color w:val="000000" w:themeColor="text1"/>
          <w:sz w:val="28"/>
          <w:szCs w:val="28"/>
        </w:rPr>
        <w:t xml:space="preserve"> </w:t>
      </w:r>
      <w:r w:rsidR="00F00E34" w:rsidRPr="0029407A">
        <w:rPr>
          <w:b/>
          <w:bCs/>
          <w:sz w:val="28"/>
          <w:szCs w:val="28"/>
        </w:rPr>
        <w:t xml:space="preserve">Quyết định </w:t>
      </w:r>
      <w:r w:rsidR="003B7E18">
        <w:rPr>
          <w:b/>
          <w:bCs/>
          <w:sz w:val="28"/>
          <w:szCs w:val="28"/>
        </w:rPr>
        <w:t>q</w:t>
      </w:r>
      <w:r w:rsidR="002B65D8" w:rsidRPr="00FB4B94">
        <w:rPr>
          <w:b/>
          <w:bCs/>
          <w:sz w:val="28"/>
          <w:szCs w:val="28"/>
        </w:rPr>
        <w:t>uy định về canh tác hữu cơ trên địa bàn thành phố Hải Phòng (</w:t>
      </w:r>
      <w:r w:rsidR="002B65D8" w:rsidRPr="00FB4B94">
        <w:rPr>
          <w:b/>
          <w:bCs/>
          <w:sz w:val="28"/>
          <w:szCs w:val="28"/>
          <w:lang w:val="vi-VN"/>
        </w:rPr>
        <w:t xml:space="preserve">thay thế Quyết định số </w:t>
      </w:r>
      <w:r w:rsidR="002B65D8" w:rsidRPr="00FB4B94">
        <w:rPr>
          <w:b/>
          <w:bCs/>
          <w:sz w:val="28"/>
          <w:szCs w:val="28"/>
        </w:rPr>
        <w:t>30/2020/QĐ-UBND ngày 11/11/2020 của</w:t>
      </w:r>
      <w:r w:rsidR="002B65D8">
        <w:rPr>
          <w:b/>
          <w:bCs/>
          <w:sz w:val="28"/>
          <w:szCs w:val="28"/>
          <w:lang w:val="vi-VN"/>
        </w:rPr>
        <w:t xml:space="preserve"> </w:t>
      </w:r>
      <w:r w:rsidR="002B65D8" w:rsidRPr="00FB4B94">
        <w:rPr>
          <w:b/>
          <w:bCs/>
          <w:sz w:val="28"/>
          <w:szCs w:val="28"/>
        </w:rPr>
        <w:t>Ủy ban nhân dân thành phố Hải</w:t>
      </w:r>
      <w:r w:rsidR="002B65D8" w:rsidRPr="00FB4B94">
        <w:rPr>
          <w:b/>
          <w:bCs/>
          <w:sz w:val="28"/>
          <w:szCs w:val="28"/>
          <w:lang w:val="vi-VN"/>
        </w:rPr>
        <w:t xml:space="preserve"> Phòng </w:t>
      </w:r>
      <w:r w:rsidR="002B65D8" w:rsidRPr="00FB4B94">
        <w:rPr>
          <w:b/>
          <w:bCs/>
          <w:sz w:val="28"/>
          <w:szCs w:val="28"/>
        </w:rPr>
        <w:t xml:space="preserve">quy định về canh tác hữu cơ </w:t>
      </w:r>
    </w:p>
    <w:p w14:paraId="3D2A454D" w14:textId="77777777" w:rsidR="002B65D8" w:rsidRPr="00FB4B94" w:rsidRDefault="002B65D8" w:rsidP="002B65D8">
      <w:pPr>
        <w:jc w:val="center"/>
        <w:rPr>
          <w:b/>
          <w:bCs/>
          <w:sz w:val="28"/>
          <w:szCs w:val="28"/>
        </w:rPr>
      </w:pPr>
      <w:r w:rsidRPr="00FB4B94">
        <w:rPr>
          <w:b/>
          <w:bCs/>
          <w:sz w:val="28"/>
          <w:szCs w:val="28"/>
        </w:rPr>
        <w:t>trên địa bàn thành phố Hải Phòng)</w:t>
      </w:r>
    </w:p>
    <w:p w14:paraId="66601FA8" w14:textId="19B15F3C" w:rsidR="003F3D8D" w:rsidRPr="0029407A" w:rsidRDefault="00A33D97" w:rsidP="002B65D8">
      <w:pPr>
        <w:jc w:val="center"/>
        <w:rPr>
          <w:b/>
          <w:bCs/>
          <w:color w:val="000000" w:themeColor="text1"/>
          <w:sz w:val="8"/>
          <w:szCs w:val="28"/>
        </w:rPr>
      </w:pPr>
      <w:r w:rsidRPr="0029407A">
        <w:rPr>
          <w:b/>
          <w:bCs/>
          <w:noProof/>
          <w:color w:val="000000" w:themeColor="text1"/>
          <w:sz w:val="8"/>
          <w:szCs w:val="28"/>
          <w:lang w:val="vi-VN" w:eastAsia="vi-VN"/>
        </w:rPr>
        <mc:AlternateContent>
          <mc:Choice Requires="wps">
            <w:drawing>
              <wp:anchor distT="0" distB="0" distL="114300" distR="114300" simplePos="0" relativeHeight="251659264" behindDoc="0" locked="0" layoutInCell="1" allowOverlap="1" wp14:anchorId="2F8E432F" wp14:editId="724B2EEB">
                <wp:simplePos x="0" y="0"/>
                <wp:positionH relativeFrom="column">
                  <wp:posOffset>2586659</wp:posOffset>
                </wp:positionH>
                <wp:positionV relativeFrom="paragraph">
                  <wp:posOffset>26035</wp:posOffset>
                </wp:positionV>
                <wp:extent cx="957532" cy="0"/>
                <wp:effectExtent l="0" t="0" r="0" b="0"/>
                <wp:wrapNone/>
                <wp:docPr id="1966023316" name="Straight Connector 1"/>
                <wp:cNvGraphicFramePr/>
                <a:graphic xmlns:a="http://schemas.openxmlformats.org/drawingml/2006/main">
                  <a:graphicData uri="http://schemas.microsoft.com/office/word/2010/wordprocessingShape">
                    <wps:wsp>
                      <wps:cNvCnPr/>
                      <wps:spPr>
                        <a:xfrm>
                          <a:off x="0" y="0"/>
                          <a:ext cx="9575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0E5F87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3.65pt,2.05pt" to="279.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" strokecolor="#5b9bd5 [3204]" strokeweight=".5pt">
                <v:stroke joinstyle="miter"/>
              </v:line>
            </w:pict>
          </mc:Fallback>
        </mc:AlternateContent>
      </w:r>
    </w:p>
    <w:p w14:paraId="10AB7089" w14:textId="385D0C08" w:rsidR="003F3D8D" w:rsidRPr="0029407A" w:rsidRDefault="00F32016" w:rsidP="00F71555">
      <w:pPr>
        <w:spacing w:before="240" w:after="360" w:line="340" w:lineRule="atLeast"/>
        <w:jc w:val="center"/>
        <w:rPr>
          <w:bCs/>
          <w:color w:val="000000" w:themeColor="text1"/>
          <w:sz w:val="28"/>
          <w:szCs w:val="28"/>
        </w:rPr>
      </w:pPr>
      <w:r w:rsidRPr="0029407A">
        <w:rPr>
          <w:bCs/>
          <w:color w:val="000000" w:themeColor="text1"/>
          <w:sz w:val="28"/>
          <w:szCs w:val="28"/>
        </w:rPr>
        <w:t xml:space="preserve">Kính gửi: </w:t>
      </w:r>
      <w:r w:rsidR="00BC7C38" w:rsidRPr="0029407A">
        <w:rPr>
          <w:bCs/>
          <w:color w:val="000000" w:themeColor="text1"/>
          <w:sz w:val="28"/>
          <w:szCs w:val="28"/>
        </w:rPr>
        <w:t>Ủy ban nhân dân thành phố</w:t>
      </w:r>
    </w:p>
    <w:p w14:paraId="22F21544" w14:textId="54EAA502" w:rsidR="00F71555" w:rsidRPr="0029407A" w:rsidRDefault="00F71555" w:rsidP="002B65D8">
      <w:pPr>
        <w:ind w:firstLine="567"/>
        <w:jc w:val="both"/>
        <w:rPr>
          <w:color w:val="000000" w:themeColor="text1"/>
          <w:sz w:val="28"/>
          <w:szCs w:val="28"/>
        </w:rPr>
      </w:pPr>
      <w:r w:rsidRPr="0029407A">
        <w:rPr>
          <w:color w:val="000000" w:themeColor="text1"/>
          <w:sz w:val="28"/>
          <w:szCs w:val="28"/>
        </w:rPr>
        <w:t xml:space="preserve">Thực hiện quy định của Luật Ban hành văn bản quy phạm pháp luật, Sở Nông nghiệp và Môi trường kính trình Ủy ban nhân dân thành phố dự thảo </w:t>
      </w:r>
      <w:r w:rsidR="002B65D8" w:rsidRPr="002B65D8">
        <w:rPr>
          <w:color w:val="000000" w:themeColor="text1"/>
          <w:sz w:val="28"/>
          <w:szCs w:val="28"/>
        </w:rPr>
        <w:t xml:space="preserve">Quyết định </w:t>
      </w:r>
      <w:r w:rsidR="003B7E18">
        <w:rPr>
          <w:color w:val="000000" w:themeColor="text1"/>
          <w:sz w:val="28"/>
          <w:szCs w:val="28"/>
        </w:rPr>
        <w:t>q</w:t>
      </w:r>
      <w:r w:rsidR="002B65D8" w:rsidRPr="002B65D8">
        <w:rPr>
          <w:color w:val="000000" w:themeColor="text1"/>
          <w:sz w:val="28"/>
          <w:szCs w:val="28"/>
        </w:rPr>
        <w:t>uy định về canh tác hữu cơ trên địa bàn thành phố Hải Phòng (thay thế Quyết định số 30/2020/QĐ-UBND ngày 11/11/2020 của Ủy ban nhân dân thành phố Hải Phòng quy định về canh tác hữu cơ trên địa bàn thành phố Hải Phòng)</w:t>
      </w:r>
      <w:r w:rsidRPr="0029407A">
        <w:rPr>
          <w:color w:val="000000" w:themeColor="text1"/>
          <w:sz w:val="28"/>
          <w:szCs w:val="28"/>
        </w:rPr>
        <w:t xml:space="preserve"> với nội dung cụ thể như sau:</w:t>
      </w:r>
    </w:p>
    <w:p w14:paraId="15F9E0B4" w14:textId="28CA302A" w:rsidR="00182D16" w:rsidRPr="0029407A" w:rsidRDefault="00182D16" w:rsidP="009A6CAE">
      <w:pPr>
        <w:tabs>
          <w:tab w:val="left" w:pos="567"/>
        </w:tabs>
        <w:autoSpaceDE w:val="0"/>
        <w:autoSpaceDN w:val="0"/>
        <w:spacing w:before="80" w:line="360" w:lineRule="exact"/>
        <w:ind w:firstLine="567"/>
        <w:jc w:val="both"/>
        <w:rPr>
          <w:b/>
          <w:bCs/>
          <w:color w:val="000000" w:themeColor="text1"/>
          <w:sz w:val="28"/>
          <w:szCs w:val="28"/>
        </w:rPr>
      </w:pPr>
      <w:r w:rsidRPr="0029407A">
        <w:rPr>
          <w:b/>
          <w:bCs/>
          <w:color w:val="000000" w:themeColor="text1"/>
          <w:sz w:val="28"/>
          <w:szCs w:val="28"/>
        </w:rPr>
        <w:t>I. SỰ CẦN THIẾT BAN HÀNH VĂN BẢN</w:t>
      </w:r>
    </w:p>
    <w:p w14:paraId="1321F5D7" w14:textId="56F076D6" w:rsidR="002B65D8" w:rsidRPr="00FB4B94" w:rsidRDefault="002B65D8" w:rsidP="002B65D8">
      <w:pPr>
        <w:tabs>
          <w:tab w:val="left" w:pos="1125"/>
        </w:tabs>
        <w:spacing w:before="120" w:after="240"/>
        <w:ind w:firstLine="567"/>
        <w:jc w:val="both"/>
        <w:rPr>
          <w:b/>
          <w:sz w:val="28"/>
          <w:szCs w:val="28"/>
          <w:lang w:val="pl-PL"/>
        </w:rPr>
      </w:pPr>
      <w:r>
        <w:rPr>
          <w:b/>
          <w:sz w:val="28"/>
          <w:szCs w:val="28"/>
          <w:lang w:val="pl-PL"/>
        </w:rPr>
        <w:t>1</w:t>
      </w:r>
      <w:r w:rsidRPr="00FB4B94">
        <w:rPr>
          <w:b/>
          <w:sz w:val="28"/>
          <w:szCs w:val="28"/>
          <w:lang w:val="vi-VN"/>
        </w:rPr>
        <w:t>.</w:t>
      </w:r>
      <w:r w:rsidRPr="00FB4B94">
        <w:rPr>
          <w:b/>
          <w:sz w:val="28"/>
          <w:szCs w:val="28"/>
          <w:lang w:val="pl-PL"/>
        </w:rPr>
        <w:t>1. Cơ sở pháp lý</w:t>
      </w:r>
    </w:p>
    <w:p w14:paraId="18E0FE6B" w14:textId="77777777" w:rsidR="002B65D8" w:rsidRPr="00FB4B94" w:rsidRDefault="002B65D8" w:rsidP="002B65D8">
      <w:pPr>
        <w:spacing w:before="120"/>
        <w:ind w:firstLine="567"/>
        <w:jc w:val="both"/>
        <w:rPr>
          <w:b/>
          <w:bCs/>
          <w:iCs/>
          <w:sz w:val="28"/>
          <w:szCs w:val="28"/>
          <w:lang w:val="vi-VN"/>
        </w:rPr>
      </w:pPr>
      <w:r w:rsidRPr="00FB4B94">
        <w:rPr>
          <w:sz w:val="28"/>
          <w:szCs w:val="28"/>
          <w:lang w:val="vi-VN"/>
        </w:rPr>
        <w:t xml:space="preserve">- </w:t>
      </w:r>
      <w:r w:rsidRPr="00FB4B94">
        <w:rPr>
          <w:sz w:val="28"/>
          <w:szCs w:val="28"/>
          <w:lang w:val="pl-PL"/>
        </w:rPr>
        <w:t>Khoản 2 Điều</w:t>
      </w:r>
      <w:r w:rsidRPr="00FB4B94">
        <w:rPr>
          <w:sz w:val="28"/>
          <w:szCs w:val="28"/>
          <w:lang w:val="vi-VN"/>
        </w:rPr>
        <w:t xml:space="preserve"> 68</w:t>
      </w:r>
      <w:r w:rsidRPr="00FB4B94">
        <w:rPr>
          <w:sz w:val="28"/>
          <w:szCs w:val="28"/>
          <w:lang w:val="pl-PL"/>
        </w:rPr>
        <w:t xml:space="preserve"> Luật Trồng trọt ngày 19/11/2018</w:t>
      </w:r>
      <w:r w:rsidRPr="00FB4B94">
        <w:rPr>
          <w:sz w:val="28"/>
          <w:szCs w:val="28"/>
          <w:lang w:val="vi-VN"/>
        </w:rPr>
        <w:t xml:space="preserve"> quy định</w:t>
      </w:r>
      <w:bookmarkStart w:id="1" w:name="dieu_68"/>
      <w:r w:rsidRPr="00FB4B94">
        <w:rPr>
          <w:sz w:val="28"/>
          <w:szCs w:val="28"/>
          <w:lang w:val="pl-PL"/>
        </w:rPr>
        <w:t xml:space="preserve"> </w:t>
      </w:r>
      <w:r w:rsidRPr="00FB4B94">
        <w:rPr>
          <w:b/>
          <w:bCs/>
          <w:i/>
          <w:iCs/>
          <w:sz w:val="28"/>
          <w:szCs w:val="28"/>
          <w:lang w:val="vi-VN"/>
        </w:rPr>
        <w:t>“</w:t>
      </w:r>
      <w:bookmarkEnd w:id="1"/>
      <w:r w:rsidRPr="00FB4B94">
        <w:rPr>
          <w:i/>
          <w:iCs/>
          <w:sz w:val="28"/>
          <w:szCs w:val="28"/>
          <w:lang w:val="vi-VN"/>
        </w:rPr>
        <w:t xml:space="preserve">2. Ủy ban nhân dân cấp tỉnh xác định và thông báo rộng rãi các vùng canh tác hữu cơ; </w:t>
      </w:r>
      <w:r w:rsidRPr="00FB4B94">
        <w:rPr>
          <w:bCs/>
          <w:i/>
          <w:iCs/>
          <w:sz w:val="28"/>
          <w:szCs w:val="28"/>
          <w:lang w:val="vi-VN"/>
        </w:rPr>
        <w:t>ban hành quy định về canh tác trên vùng canh tác hữu cơ trong phạm vi quản lý”</w:t>
      </w:r>
      <w:r w:rsidRPr="00FB4B94">
        <w:rPr>
          <w:b/>
          <w:bCs/>
          <w:i/>
          <w:iCs/>
          <w:sz w:val="28"/>
          <w:szCs w:val="28"/>
          <w:lang w:val="vi-VN"/>
        </w:rPr>
        <w:t>.</w:t>
      </w:r>
    </w:p>
    <w:p w14:paraId="0A8D0306" w14:textId="77777777" w:rsidR="002B65D8" w:rsidRPr="00FB4B94" w:rsidRDefault="002B65D8" w:rsidP="002B65D8">
      <w:pPr>
        <w:pStyle w:val="NormalWeb"/>
        <w:shd w:val="clear" w:color="auto" w:fill="FFFFFF"/>
        <w:spacing w:before="120" w:beforeAutospacing="0" w:after="0" w:afterAutospacing="0"/>
        <w:ind w:firstLine="567"/>
        <w:jc w:val="both"/>
        <w:rPr>
          <w:spacing w:val="-2"/>
          <w:sz w:val="28"/>
          <w:szCs w:val="28"/>
          <w:lang w:val="vi-VN"/>
        </w:rPr>
      </w:pPr>
      <w:r w:rsidRPr="00FB4B94">
        <w:rPr>
          <w:spacing w:val="-2"/>
          <w:sz w:val="28"/>
          <w:szCs w:val="28"/>
          <w:lang w:val="vi-VN"/>
        </w:rPr>
        <w:t>- Điểm a khoản 2 Điều 21 Luật Ban hành văn bản quy phạm pháp luật ngày 19/02/2025 (được sửa đổi, bổ sung ngày 26/6/2025) thì Ủy ban nhân dân cấp tỉnh ban hành quyết định quy định: “</w:t>
      </w:r>
      <w:r w:rsidRPr="00FB4B94">
        <w:rPr>
          <w:i/>
          <w:iCs/>
          <w:spacing w:val="-2"/>
          <w:sz w:val="28"/>
          <w:szCs w:val="28"/>
          <w:lang w:val="vi-VN"/>
        </w:rPr>
        <w:t>Chi tiết điều, khoản, điểm và các nội dung khác được giao trong văn bản quy phạm pháp luật của cơ quan nhà nước cấp trên</w:t>
      </w:r>
      <w:r w:rsidRPr="00FB4B94">
        <w:rPr>
          <w:spacing w:val="-2"/>
          <w:sz w:val="28"/>
          <w:szCs w:val="28"/>
          <w:lang w:val="vi-VN"/>
        </w:rPr>
        <w:t>”.</w:t>
      </w:r>
    </w:p>
    <w:p w14:paraId="5EB9C0D7" w14:textId="77777777" w:rsidR="002B65D8" w:rsidRPr="00FB4B94" w:rsidRDefault="002B65D8" w:rsidP="002B65D8">
      <w:pPr>
        <w:pStyle w:val="NormalWeb"/>
        <w:shd w:val="clear" w:color="auto" w:fill="FFFFFF"/>
        <w:spacing w:before="120" w:beforeAutospacing="0" w:after="0" w:afterAutospacing="0"/>
        <w:ind w:firstLine="567"/>
        <w:jc w:val="both"/>
        <w:rPr>
          <w:spacing w:val="-2"/>
          <w:sz w:val="28"/>
          <w:szCs w:val="28"/>
          <w:lang w:val="vi-VN"/>
        </w:rPr>
      </w:pPr>
      <w:r w:rsidRPr="00FB4B94">
        <w:rPr>
          <w:spacing w:val="-2"/>
          <w:sz w:val="28"/>
          <w:szCs w:val="28"/>
          <w:lang w:val="vi-VN"/>
        </w:rPr>
        <w:t xml:space="preserve">- Điểm b khoản 2 Điều 54 Luật Ban hành văn bản quy phạm pháp luật số 64/2025/QH15 được sửa đổi, bổ sung bởi Luật số 87/2025/QH15 quy định: </w:t>
      </w:r>
      <w:r w:rsidRPr="00FB4B94">
        <w:rPr>
          <w:i/>
          <w:iCs/>
          <w:spacing w:val="-2"/>
          <w:sz w:val="28"/>
          <w:szCs w:val="28"/>
          <w:lang w:val="vi-VN"/>
        </w:rPr>
        <w:t>"Trường hợp nhiều đơn vị hành chính được nhập thành một đơn vị hành chính mới cùng cấp thì văn bản quy phạm pháp luật của Hội đồng nhân dân, Ủy ban nhân dân, Chủ tịch Ủy ban nhân dân của đơn vị hành chính được nhập tiếp tục có hiệu lực trong phạm vi đơn vị hành chính đó cho đến khi Hội đồng nhân dân, Ủy ban nhân dân, Chủ tịch Ủy ban nhân dân của đơn vị hành chính mới ban hành văn bản hành chính để quyết định việc áp dụng hoặc bãi bỏ văn bản quy phạm pháp luật của Hội đồng nhân dân, Ủy ban nhân dân, Chủ tịch Ủy ban nhân dân của đơn vị hành chính được nhập hoặc ban hành văn bản quy phạm pháp luật mới".</w:t>
      </w:r>
    </w:p>
    <w:p w14:paraId="1727D2C6" w14:textId="77777777" w:rsidR="002B65D8" w:rsidRPr="00FB4B94" w:rsidRDefault="002B65D8" w:rsidP="002B65D8">
      <w:pPr>
        <w:spacing w:before="120"/>
        <w:ind w:firstLine="567"/>
        <w:jc w:val="both"/>
        <w:rPr>
          <w:bCs/>
          <w:sz w:val="28"/>
          <w:szCs w:val="28"/>
          <w:lang w:val="vi-VN" w:eastAsia="vi-VN"/>
        </w:rPr>
      </w:pPr>
      <w:r w:rsidRPr="00FB4B94">
        <w:rPr>
          <w:iCs/>
          <w:sz w:val="28"/>
          <w:szCs w:val="28"/>
          <w:lang w:val="vi-VN" w:eastAsia="vi-VN"/>
        </w:rPr>
        <w:t xml:space="preserve">- Ngày 30/8/2025, Ủy ban nhân dân thành phố </w:t>
      </w:r>
      <w:r w:rsidRPr="00FB4B94">
        <w:rPr>
          <w:sz w:val="28"/>
          <w:szCs w:val="28"/>
          <w:lang w:val="vi-VN"/>
        </w:rPr>
        <w:t xml:space="preserve">ban hành </w:t>
      </w:r>
      <w:r w:rsidRPr="00FB4B94">
        <w:rPr>
          <w:bCs/>
          <w:sz w:val="28"/>
          <w:szCs w:val="28"/>
          <w:lang w:val="vi-VN"/>
        </w:rPr>
        <w:t xml:space="preserve">Quyết định </w:t>
      </w:r>
      <w:r w:rsidRPr="00FB4B94">
        <w:rPr>
          <w:bCs/>
          <w:sz w:val="28"/>
          <w:lang w:val="vi-VN"/>
        </w:rPr>
        <w:t xml:space="preserve">3574/QĐ-UBND về việc áp dụng các văn bản quy phạm pháp luật do Ủy ban nhân dân thành phố Hải Phòng (cũ) và tỉnh Hải Dương ban hành trên địa bàn thành phố Hải Phòng (mới). Theo đó, </w:t>
      </w:r>
      <w:r w:rsidRPr="00FB4B94">
        <w:rPr>
          <w:bCs/>
          <w:sz w:val="28"/>
          <w:szCs w:val="28"/>
          <w:lang w:val="vi-VN"/>
        </w:rPr>
        <w:t xml:space="preserve">Quyết định số 30/2020/QĐ-UBND ngày </w:t>
      </w:r>
      <w:r w:rsidRPr="00FB4B94">
        <w:rPr>
          <w:bCs/>
          <w:sz w:val="28"/>
          <w:szCs w:val="28"/>
          <w:lang w:val="vi-VN"/>
        </w:rPr>
        <w:lastRenderedPageBreak/>
        <w:t xml:space="preserve">11/11/2020 của Ủy ban nhân dân thành phố Hải Phòng (cũ) quy định về canh tác hữu cơ trên địa bàn thành phố Hải Phòng tiếp tục áp dụng trên địa bàn thành phố Hải Phòng (mới); </w:t>
      </w:r>
      <w:r w:rsidRPr="00FB4B94">
        <w:rPr>
          <w:sz w:val="28"/>
          <w:szCs w:val="28"/>
          <w:lang w:val="vi-VN" w:eastAsia="vi-VN"/>
        </w:rPr>
        <w:t xml:space="preserve">Thời hạn áp dụng văn bản: </w:t>
      </w:r>
      <w:r w:rsidRPr="00FB4B94">
        <w:rPr>
          <w:bCs/>
          <w:sz w:val="28"/>
          <w:szCs w:val="28"/>
          <w:lang w:val="vi-VN" w:eastAsia="vi-VN"/>
        </w:rPr>
        <w:t>Kể từ ngày Quyết định này có hiệu lực thi hành và hết hiệu lực kể từ ngày 01 tháng 3 năm</w:t>
      </w:r>
      <w:r w:rsidRPr="00FB4B94">
        <w:rPr>
          <w:bCs/>
          <w:lang w:val="vi-VN" w:eastAsia="vi-VN"/>
        </w:rPr>
        <w:t xml:space="preserve"> </w:t>
      </w:r>
      <w:r w:rsidRPr="00FB4B94">
        <w:rPr>
          <w:bCs/>
          <w:sz w:val="28"/>
          <w:szCs w:val="28"/>
          <w:lang w:val="vi-VN" w:eastAsia="vi-VN"/>
        </w:rPr>
        <w:t>2027 hoặc kể từ ngày có văn bản quy phạm pháp luật do Ủy ban nhân dân thành phố ban hành để thay thế có hiệu lực thi hành, tùy thời điểm nào đến trước.</w:t>
      </w:r>
    </w:p>
    <w:p w14:paraId="6DCDA129" w14:textId="1AFFE3DE" w:rsidR="002B65D8" w:rsidRPr="00FB4B94" w:rsidRDefault="002B65D8" w:rsidP="002B65D8">
      <w:pPr>
        <w:tabs>
          <w:tab w:val="left" w:pos="840"/>
        </w:tabs>
        <w:spacing w:before="120" w:after="120"/>
        <w:ind w:firstLine="567"/>
        <w:jc w:val="both"/>
        <w:rPr>
          <w:b/>
          <w:sz w:val="28"/>
          <w:szCs w:val="28"/>
          <w:lang w:val="pl-PL"/>
        </w:rPr>
      </w:pPr>
      <w:r>
        <w:rPr>
          <w:b/>
          <w:sz w:val="28"/>
          <w:szCs w:val="28"/>
          <w:lang w:val="pl-PL"/>
        </w:rPr>
        <w:t>1</w:t>
      </w:r>
      <w:r w:rsidRPr="00FB4B94">
        <w:rPr>
          <w:b/>
          <w:sz w:val="28"/>
          <w:szCs w:val="28"/>
          <w:lang w:val="vi-VN"/>
        </w:rPr>
        <w:t>.</w:t>
      </w:r>
      <w:r w:rsidRPr="00FB4B94">
        <w:rPr>
          <w:b/>
          <w:sz w:val="28"/>
          <w:szCs w:val="28"/>
          <w:lang w:val="pl-PL"/>
        </w:rPr>
        <w:t>2. Cơ sở thực tiễn</w:t>
      </w:r>
    </w:p>
    <w:p w14:paraId="04AC9AAF" w14:textId="77777777" w:rsidR="002B65D8" w:rsidRPr="00FB4B94" w:rsidRDefault="002B65D8" w:rsidP="002B65D8">
      <w:pPr>
        <w:ind w:firstLine="567"/>
        <w:jc w:val="both"/>
        <w:rPr>
          <w:bCs/>
          <w:sz w:val="28"/>
          <w:szCs w:val="28"/>
          <w:lang w:val="vi-VN" w:eastAsia="vi-VN"/>
        </w:rPr>
      </w:pPr>
      <w:r w:rsidRPr="00FB4B94">
        <w:rPr>
          <w:sz w:val="28"/>
          <w:szCs w:val="28"/>
          <w:lang w:val="pl-PL"/>
        </w:rPr>
        <w:t>(1)</w:t>
      </w:r>
      <w:r w:rsidRPr="00FB4B94">
        <w:rPr>
          <w:sz w:val="28"/>
          <w:szCs w:val="28"/>
          <w:lang w:val="vi-VN"/>
        </w:rPr>
        <w:t xml:space="preserve"> Thực hiện chủ trương về việc sắp xếp đơn vị hành chính cấp tỉnh và tổ chức chính quyền địa phương 02 cấp (theo </w:t>
      </w:r>
      <w:r w:rsidRPr="00FB4B94">
        <w:rPr>
          <w:i/>
          <w:iCs/>
          <w:sz w:val="28"/>
          <w:szCs w:val="28"/>
          <w:lang w:val="vi-VN" w:eastAsia="vi-VN"/>
        </w:rPr>
        <w:t xml:space="preserve">Nghị quyết số 202/2025/QH15 ngày 12/6/2025 của Quốc hội về việc sắp xếp đơn vị hành chính cấp tỉnh; Nghị quyết số 76/2025/UBTVQH15 ngày 14/4/2025 của Ủy ban Thường vụ Quốc hội về việc sắp xếp đơn vị hành chính năm 2025). </w:t>
      </w:r>
      <w:r w:rsidRPr="00FB4B94">
        <w:rPr>
          <w:iCs/>
          <w:sz w:val="28"/>
          <w:szCs w:val="28"/>
          <w:lang w:val="vi-VN" w:eastAsia="vi-VN"/>
        </w:rPr>
        <w:t xml:space="preserve">Để việc triển khai thực hiện các quy định của pháp luật đảm bảo sự thống nhất, thông suốt sau sáp nhập, Ủy ban nhân dân thành phố </w:t>
      </w:r>
      <w:r w:rsidRPr="00FB4B94">
        <w:rPr>
          <w:sz w:val="28"/>
          <w:szCs w:val="28"/>
          <w:lang w:val="vi-VN"/>
        </w:rPr>
        <w:t xml:space="preserve">ban hành </w:t>
      </w:r>
      <w:r w:rsidRPr="00FB4B94">
        <w:rPr>
          <w:bCs/>
          <w:sz w:val="28"/>
          <w:szCs w:val="28"/>
          <w:lang w:val="vi-VN"/>
        </w:rPr>
        <w:t xml:space="preserve">Quyết định </w:t>
      </w:r>
      <w:r w:rsidRPr="00FB4B94">
        <w:rPr>
          <w:bCs/>
          <w:sz w:val="28"/>
          <w:lang w:val="vi-VN"/>
        </w:rPr>
        <w:t xml:space="preserve">3574/QĐ-UBND ngày 30/8/2025 của Ủy ban nhân dân thành phố Hải Phòng về việc áp dung các văn bản quy phạm pháp luật do Ủy ban nhân dân thành phố Hải Phòng (cũ) và tỉnh Hải Dương ban hành trên địa bàn thành phố Hải Phòng (mới). Theo đó, </w:t>
      </w:r>
      <w:r w:rsidRPr="00FB4B94">
        <w:rPr>
          <w:bCs/>
          <w:sz w:val="28"/>
          <w:szCs w:val="28"/>
          <w:lang w:val="vi-VN"/>
        </w:rPr>
        <w:t xml:space="preserve">Quyết định số 30/2020/QĐ-UBND ngày 11/11/2020 của Ủy ban nhân dân thành phố Hải Phòng (cũ) quy định về canh tác hữu cơ trên địa bàn thành phố Hải Phòng tiếp tục áp dụng trên địa bàn thành phố Hải Phòng (mới); </w:t>
      </w:r>
      <w:r w:rsidRPr="00FB4B94">
        <w:rPr>
          <w:sz w:val="28"/>
          <w:szCs w:val="28"/>
          <w:lang w:val="vi-VN" w:eastAsia="vi-VN"/>
        </w:rPr>
        <w:t xml:space="preserve">Thời hạn áp dụng văn bản: </w:t>
      </w:r>
      <w:r w:rsidRPr="00FB4B94">
        <w:rPr>
          <w:bCs/>
          <w:sz w:val="28"/>
          <w:szCs w:val="28"/>
          <w:lang w:val="vi-VN" w:eastAsia="vi-VN"/>
        </w:rPr>
        <w:t>Kể từ ngày Quyết định này có hiệu lực thi hành và hết hiệu lực kể từ ngày 01 tháng 3 năm</w:t>
      </w:r>
      <w:r w:rsidRPr="00FB4B94">
        <w:rPr>
          <w:bCs/>
          <w:lang w:val="vi-VN" w:eastAsia="vi-VN"/>
        </w:rPr>
        <w:t xml:space="preserve"> </w:t>
      </w:r>
      <w:r w:rsidRPr="00FB4B94">
        <w:rPr>
          <w:bCs/>
          <w:sz w:val="28"/>
          <w:szCs w:val="28"/>
          <w:lang w:val="vi-VN" w:eastAsia="vi-VN"/>
        </w:rPr>
        <w:t>2027 hoặc kể từ ngày có văn bản quy phạm pháp luật do Ủy ban nhân dân thành phố ban hành để thay thế có hiệu lực thi hành, tùy thời điểm nào đến trước.</w:t>
      </w:r>
    </w:p>
    <w:p w14:paraId="6CB6D78E" w14:textId="77777777" w:rsidR="002B65D8" w:rsidRPr="00FB4B94" w:rsidRDefault="002B65D8" w:rsidP="002B65D8">
      <w:pPr>
        <w:ind w:firstLine="567"/>
        <w:jc w:val="both"/>
        <w:rPr>
          <w:bCs/>
          <w:sz w:val="28"/>
          <w:szCs w:val="28"/>
          <w:lang w:val="vi-VN" w:eastAsia="vi-VN"/>
        </w:rPr>
      </w:pPr>
      <w:r w:rsidRPr="00FB4B94">
        <w:rPr>
          <w:bCs/>
          <w:sz w:val="28"/>
          <w:szCs w:val="28"/>
          <w:lang w:val="vi-VN" w:eastAsia="vi-VN"/>
        </w:rPr>
        <w:t>(2) Quyết định số 30/2020/QĐ-UBND của Ủy ban nhân dân thành phố được ban hành ngày 11/11/2020, đến nay một số nội dung quy định không còn phù hợp, cụ thể:</w:t>
      </w:r>
    </w:p>
    <w:p w14:paraId="3D785454" w14:textId="77777777" w:rsidR="002B65D8" w:rsidRPr="00FB4B94" w:rsidRDefault="002B65D8" w:rsidP="002B65D8">
      <w:pPr>
        <w:ind w:firstLine="567"/>
        <w:jc w:val="both"/>
        <w:rPr>
          <w:bCs/>
          <w:sz w:val="28"/>
          <w:szCs w:val="28"/>
          <w:lang w:val="vi-VN" w:eastAsia="vi-VN"/>
        </w:rPr>
      </w:pPr>
      <w:r w:rsidRPr="00FB4B94">
        <w:rPr>
          <w:bCs/>
          <w:sz w:val="28"/>
          <w:szCs w:val="28"/>
          <w:lang w:val="vi-VN" w:eastAsia="vi-VN"/>
        </w:rPr>
        <w:t>- Tại thời điểm này, phạm vi điều chỉnh (Điều 1), đối tượng áp dụng (Điều 2) đang quy định trên địa bàn thành phố Hải Phòng (cũ). Quyết định phân cấp quản lý theo 2 cấp (cấp tỉnh và cấp huyện, quận); các Sở, ngành thuộc thành phố chưa sáp nhập.</w:t>
      </w:r>
    </w:p>
    <w:p w14:paraId="4C47EA2A" w14:textId="77777777" w:rsidR="002B65D8" w:rsidRPr="00FB4B94" w:rsidRDefault="002B65D8" w:rsidP="002B65D8">
      <w:pPr>
        <w:ind w:firstLine="567"/>
        <w:jc w:val="both"/>
        <w:rPr>
          <w:bCs/>
          <w:spacing w:val="-4"/>
          <w:sz w:val="28"/>
          <w:szCs w:val="28"/>
          <w:lang w:val="vi-VN" w:eastAsia="vi-VN"/>
        </w:rPr>
      </w:pPr>
      <w:r w:rsidRPr="00FB4B94">
        <w:rPr>
          <w:bCs/>
          <w:spacing w:val="-4"/>
          <w:sz w:val="28"/>
          <w:szCs w:val="28"/>
          <w:lang w:val="vi-VN" w:eastAsia="vi-VN"/>
        </w:rPr>
        <w:t xml:space="preserve">- Các quy định về môi trường đất, nước, không khí được áp dụng theo </w:t>
      </w:r>
      <w:r w:rsidRPr="00FB4B94">
        <w:rPr>
          <w:bCs/>
          <w:spacing w:val="-4"/>
          <w:sz w:val="28"/>
          <w:szCs w:val="28"/>
          <w:lang w:val="vi-VN"/>
        </w:rPr>
        <w:t xml:space="preserve">QCVN 03-MT:2015/BTNMT; QCVN 15:2008/BTNMT; QCVN 08-MT:2015/BTNMT; QCVN 09-MT:2015/BTNMT. Tuy nhiên, các quy chuẩn trên đã hết hiệu lực thi hành kể từ ngày 12/9/2023 và được thay thế bằng quy chuẩn mới quy định tại Thông tư số 01/2023/TT-BTNMT ngày 13/3/2023 của Bộ Tài nguyên và Môi trường ban hành quy chuẩn kỹ thuật quốc gia về chất lượng môi trường xung quanh. </w:t>
      </w:r>
    </w:p>
    <w:p w14:paraId="7DEF2A51" w14:textId="77777777" w:rsidR="002B65D8" w:rsidRPr="00FB4B94" w:rsidRDefault="002B65D8" w:rsidP="002B65D8">
      <w:pPr>
        <w:shd w:val="clear" w:color="auto" w:fill="FFFFFF"/>
        <w:spacing w:before="120" w:after="120" w:line="234" w:lineRule="atLeast"/>
        <w:ind w:firstLine="567"/>
        <w:jc w:val="both"/>
        <w:rPr>
          <w:bCs/>
          <w:sz w:val="28"/>
          <w:szCs w:val="28"/>
          <w:lang w:val="vi-VN"/>
        </w:rPr>
      </w:pPr>
      <w:r w:rsidRPr="00FB4B94">
        <w:rPr>
          <w:bCs/>
          <w:sz w:val="28"/>
          <w:szCs w:val="28"/>
          <w:lang w:val="vi-VN"/>
        </w:rPr>
        <w:t xml:space="preserve">- Tại Điều 12. Thu gom, xử lý, sử dụng chất thải và phụ phẩm cây trồng: Nội dung tại điều này đang được áp dụng các quy định tại Thông tư liên tịch số 05/2016/TTLT-BNNPTNT-BTNMT ngày 16/5/2016 của Bộ Nông nghiệp và Phát triển nông thôn và Bộ Tài nguyên và Môi trường hướng dẫn việc thu gom, vận chuyển và xử lý bao gói thuốc bảo vệ thực vật sau sử dụng; Thông tư số 19/2019/TT-BNNPTNT ngày 15/11/2019 của Bộ Nông nghiệp và Phát triển nông thôn quy định việc thu gom, xử lý, sử dụng phụ phẩm cây trồng. Tuy nhiên, các thông tư nêu trên nay được sửa đổi, bổ sung tại Điều 27, Điều 28 Thông tư số </w:t>
      </w:r>
      <w:r w:rsidRPr="00FB4B94">
        <w:rPr>
          <w:bCs/>
          <w:sz w:val="28"/>
          <w:szCs w:val="28"/>
          <w:lang w:val="vi-VN"/>
        </w:rPr>
        <w:lastRenderedPageBreak/>
        <w:t>12/2025/TT-BNNMT ngày 19 tháng 6 năm 2025 của Bộ trưởng Bộ Nông nghiệp và Môi trường quy định phân cấp, phân định thẩm quyền quản lý nhà nước trong lĩnh vực trồng trọt và bảo vệ thực vật.</w:t>
      </w:r>
    </w:p>
    <w:p w14:paraId="5B375631" w14:textId="77777777" w:rsidR="002B65D8" w:rsidRPr="00FB4B94" w:rsidRDefault="002B65D8" w:rsidP="002B65D8">
      <w:pPr>
        <w:widowControl w:val="0"/>
        <w:spacing w:before="120"/>
        <w:ind w:firstLine="567"/>
        <w:jc w:val="both"/>
        <w:rPr>
          <w:bCs/>
          <w:sz w:val="28"/>
          <w:szCs w:val="28"/>
          <w:lang w:val="vi-VN"/>
        </w:rPr>
      </w:pPr>
      <w:r w:rsidRPr="00FB4B94">
        <w:rPr>
          <w:bCs/>
          <w:sz w:val="28"/>
          <w:szCs w:val="28"/>
          <w:lang w:val="vi-VN"/>
        </w:rPr>
        <w:t>- Tại Điều 13. Tổ chức thực hiện: Quyết định giao nhiệm vụ cho các cơ quan, tổ chức, cá nhân có liên quan trong việc triển khai thực hiện Quyết định theo Luật Tổ chức chính quyền địa phương cũ (theo 3 cấp, tỉnh, huyện, xã). Vì vậy không phù hợp với Luật Tổ chức chính quyền địa phương 2 cấp.</w:t>
      </w:r>
    </w:p>
    <w:p w14:paraId="175781F9" w14:textId="79DFF6E2" w:rsidR="002B65D8" w:rsidRPr="002B65D8" w:rsidRDefault="002B65D8" w:rsidP="002B65D8">
      <w:pPr>
        <w:spacing w:before="120" w:after="120"/>
        <w:ind w:firstLine="709"/>
        <w:jc w:val="both"/>
        <w:rPr>
          <w:sz w:val="28"/>
          <w:szCs w:val="28"/>
          <w:lang w:val="pl-PL"/>
        </w:rPr>
      </w:pPr>
      <w:r w:rsidRPr="00FB4B94">
        <w:rPr>
          <w:rStyle w:val="fontstyle01"/>
          <w:color w:val="auto"/>
          <w:lang w:val="pl-PL"/>
        </w:rPr>
        <w:t xml:space="preserve">Từ những cơ sở pháp lý và thực tiễn nêu trên, </w:t>
      </w:r>
      <w:r w:rsidR="00552446">
        <w:rPr>
          <w:rStyle w:val="fontstyle01"/>
          <w:color w:val="auto"/>
          <w:lang w:val="pl-PL"/>
        </w:rPr>
        <w:t>Sở</w:t>
      </w:r>
      <w:r w:rsidR="00552446">
        <w:rPr>
          <w:rStyle w:val="fontstyle01"/>
          <w:color w:val="auto"/>
          <w:lang w:val="vi-VN"/>
        </w:rPr>
        <w:t xml:space="preserve"> Nông nghiệp và Môi trường kính đề nghị </w:t>
      </w:r>
      <w:r w:rsidRPr="00FB4B94">
        <w:rPr>
          <w:rStyle w:val="fontstyle01"/>
          <w:color w:val="auto"/>
          <w:lang w:val="vi-VN"/>
        </w:rPr>
        <w:t xml:space="preserve">Ủy ban nhân dân thành phố </w:t>
      </w:r>
      <w:r w:rsidR="00552446">
        <w:rPr>
          <w:rStyle w:val="fontstyle01"/>
          <w:color w:val="auto"/>
          <w:lang w:val="vi-VN"/>
        </w:rPr>
        <w:t xml:space="preserve">ban hành Quyết định </w:t>
      </w:r>
      <w:r w:rsidR="00552446" w:rsidRPr="00FB4B94">
        <w:rPr>
          <w:bCs/>
          <w:sz w:val="28"/>
          <w:szCs w:val="28"/>
          <w:lang w:val="vi-VN"/>
        </w:rPr>
        <w:t>quy định về canh tác hữu cơ trên địa bàn thành phố Hải Phòng</w:t>
      </w:r>
      <w:r w:rsidR="00552446">
        <w:rPr>
          <w:bCs/>
          <w:sz w:val="28"/>
          <w:szCs w:val="28"/>
          <w:lang w:val="vi-VN"/>
        </w:rPr>
        <w:t xml:space="preserve"> (</w:t>
      </w:r>
      <w:r w:rsidRPr="00FB4B94">
        <w:rPr>
          <w:rStyle w:val="fontstyle01"/>
          <w:color w:val="auto"/>
          <w:lang w:val="vi-VN"/>
        </w:rPr>
        <w:t>thay thế “</w:t>
      </w:r>
      <w:r w:rsidRPr="00FB4B94">
        <w:rPr>
          <w:bCs/>
          <w:sz w:val="28"/>
          <w:szCs w:val="28"/>
          <w:lang w:val="vi-VN"/>
        </w:rPr>
        <w:t xml:space="preserve">Quyết định số 30/2020/QĐ-UBND ngày 11/11/2020 của Ủy ban nhân dân thành phố Hải Phòng (cũ) quy định về canh tác hữu cơ trên địa bàn thành phố Hải </w:t>
      </w:r>
      <w:r w:rsidR="00552446">
        <w:rPr>
          <w:bCs/>
          <w:sz w:val="28"/>
          <w:szCs w:val="28"/>
          <w:lang w:val="vi-VN"/>
        </w:rPr>
        <w:t>Phòng”)</w:t>
      </w:r>
    </w:p>
    <w:p w14:paraId="260F0381" w14:textId="663A48BA" w:rsidR="00BC6310" w:rsidRPr="007A7478" w:rsidRDefault="00BC6310" w:rsidP="009A6CAE">
      <w:pPr>
        <w:tabs>
          <w:tab w:val="left" w:pos="567"/>
        </w:tabs>
        <w:autoSpaceDE w:val="0"/>
        <w:autoSpaceDN w:val="0"/>
        <w:spacing w:before="80" w:line="360" w:lineRule="exact"/>
        <w:ind w:firstLine="567"/>
        <w:jc w:val="both"/>
        <w:rPr>
          <w:b/>
          <w:bCs/>
          <w:color w:val="000000" w:themeColor="text1"/>
          <w:sz w:val="28"/>
          <w:szCs w:val="28"/>
          <w:lang w:val="vi-VN"/>
        </w:rPr>
      </w:pPr>
      <w:r w:rsidRPr="007A7478">
        <w:rPr>
          <w:b/>
          <w:bCs/>
          <w:color w:val="000000" w:themeColor="text1"/>
          <w:sz w:val="28"/>
          <w:szCs w:val="28"/>
          <w:lang w:val="vi-VN"/>
        </w:rPr>
        <w:t>II. MỤC ĐÍCH</w:t>
      </w:r>
      <w:r w:rsidR="00552446">
        <w:rPr>
          <w:b/>
          <w:bCs/>
          <w:color w:val="000000" w:themeColor="text1"/>
          <w:sz w:val="28"/>
          <w:szCs w:val="28"/>
          <w:lang w:val="vi-VN"/>
        </w:rPr>
        <w:t xml:space="preserve"> BAN HÀNH, </w:t>
      </w:r>
      <w:r w:rsidRPr="007A7478">
        <w:rPr>
          <w:b/>
          <w:bCs/>
          <w:color w:val="000000" w:themeColor="text1"/>
          <w:sz w:val="28"/>
          <w:szCs w:val="28"/>
          <w:lang w:val="vi-VN"/>
        </w:rPr>
        <w:t>QUAN ĐIỂM XÂY DỰNG</w:t>
      </w:r>
      <w:r w:rsidR="00552446">
        <w:rPr>
          <w:b/>
          <w:bCs/>
          <w:color w:val="000000" w:themeColor="text1"/>
          <w:sz w:val="28"/>
          <w:szCs w:val="28"/>
          <w:lang w:val="vi-VN"/>
        </w:rPr>
        <w:t xml:space="preserve"> DỰ THẢO</w:t>
      </w:r>
      <w:r w:rsidRPr="007A7478">
        <w:rPr>
          <w:b/>
          <w:bCs/>
          <w:color w:val="000000" w:themeColor="text1"/>
          <w:sz w:val="28"/>
          <w:szCs w:val="28"/>
          <w:lang w:val="vi-VN"/>
        </w:rPr>
        <w:t xml:space="preserve"> VĂN BẢN</w:t>
      </w:r>
    </w:p>
    <w:p w14:paraId="29062064" w14:textId="65EC8BA9" w:rsidR="00BC6310" w:rsidRPr="007A7478" w:rsidRDefault="00BC6310" w:rsidP="009A6CAE">
      <w:pPr>
        <w:spacing w:before="80" w:line="360" w:lineRule="exact"/>
        <w:ind w:firstLine="567"/>
        <w:jc w:val="both"/>
        <w:rPr>
          <w:b/>
          <w:bCs/>
          <w:color w:val="000000" w:themeColor="text1"/>
          <w:sz w:val="28"/>
          <w:szCs w:val="28"/>
          <w:lang w:val="vi-VN"/>
        </w:rPr>
      </w:pPr>
      <w:r w:rsidRPr="007A7478">
        <w:rPr>
          <w:b/>
          <w:bCs/>
          <w:color w:val="000000" w:themeColor="text1"/>
          <w:sz w:val="28"/>
          <w:szCs w:val="28"/>
          <w:lang w:val="vi-VN"/>
        </w:rPr>
        <w:t>1. Mục đích</w:t>
      </w:r>
      <w:r w:rsidR="00FD12D3" w:rsidRPr="007A7478">
        <w:rPr>
          <w:b/>
          <w:bCs/>
          <w:color w:val="000000" w:themeColor="text1"/>
          <w:sz w:val="28"/>
          <w:szCs w:val="28"/>
          <w:lang w:val="vi-VN"/>
        </w:rPr>
        <w:t xml:space="preserve"> </w:t>
      </w:r>
      <w:r w:rsidR="00FD12D3" w:rsidRPr="0029407A">
        <w:rPr>
          <w:b/>
          <w:bCs/>
          <w:color w:val="000000" w:themeColor="text1"/>
          <w:sz w:val="28"/>
          <w:szCs w:val="28"/>
          <w:lang w:val="vi-VN"/>
        </w:rPr>
        <w:t>ban hành văn bản</w:t>
      </w:r>
    </w:p>
    <w:p w14:paraId="1C01491D" w14:textId="2AD6E41D" w:rsidR="00E21963" w:rsidRDefault="00885CD5" w:rsidP="00E21963">
      <w:pPr>
        <w:spacing w:before="120" w:after="120"/>
        <w:ind w:firstLine="709"/>
        <w:jc w:val="both"/>
        <w:rPr>
          <w:color w:val="000000" w:themeColor="text1"/>
          <w:sz w:val="28"/>
          <w:szCs w:val="28"/>
          <w:lang w:val="vi-VN"/>
        </w:rPr>
      </w:pPr>
      <w:r w:rsidRPr="00F45053">
        <w:rPr>
          <w:color w:val="000000" w:themeColor="text1"/>
          <w:sz w:val="28"/>
          <w:szCs w:val="28"/>
          <w:lang w:val="vi-VN"/>
        </w:rPr>
        <w:t xml:space="preserve">Việc xây dựng Quyết định </w:t>
      </w:r>
      <w:r w:rsidR="00E21963" w:rsidRPr="00E21963">
        <w:rPr>
          <w:color w:val="000000" w:themeColor="text1"/>
          <w:sz w:val="28"/>
          <w:szCs w:val="28"/>
          <w:lang w:val="vi-VN"/>
        </w:rPr>
        <w:t>quy định về canh tác hữu cơ trên địa bàn thành phố Hải Phòng (thay thế “Quyết định số 30/2020/QĐ-UBND ngày 11/11/2020 của Ủy ban nhân dân thành phố Hải Phòng (cũ) quy định về canh tác hữu cơ trên địa bàn thành phố Hải Phòng”)</w:t>
      </w:r>
      <w:r w:rsidRPr="00E21963">
        <w:rPr>
          <w:color w:val="000000" w:themeColor="text1"/>
          <w:sz w:val="28"/>
          <w:szCs w:val="28"/>
          <w:lang w:val="vi-VN"/>
        </w:rPr>
        <w:t xml:space="preserve"> nhằm </w:t>
      </w:r>
      <w:r w:rsidR="00E21963" w:rsidRPr="00E21963">
        <w:rPr>
          <w:color w:val="000000" w:themeColor="text1"/>
          <w:sz w:val="28"/>
          <w:szCs w:val="28"/>
          <w:lang w:val="vi-VN"/>
        </w:rPr>
        <w:t xml:space="preserve">hoàn thiện cơ sở pháp lý và nâng cao hiệu quả quản lý nhà nước đối với hoạt động canh tác hữu cơ trên địa bàn thành phố Hải Phòng; tạo điều kiện phát triển các vùng sản xuất hữu cơ phù hợp với điều kiện tự nhiên, kinh tế - xã hội và định hướng phát triển nông nghiệp sinh thái, nông nghiệp xanh, tuần hoàn và bền vững của thành </w:t>
      </w:r>
      <w:r w:rsidR="00E21963">
        <w:rPr>
          <w:color w:val="000000" w:themeColor="text1"/>
          <w:sz w:val="28"/>
          <w:szCs w:val="28"/>
          <w:lang w:val="vi-VN"/>
        </w:rPr>
        <w:t>phố;</w:t>
      </w:r>
      <w:r w:rsidR="00E21963" w:rsidRPr="00E21963">
        <w:rPr>
          <w:color w:val="000000" w:themeColor="text1"/>
          <w:sz w:val="28"/>
          <w:szCs w:val="28"/>
          <w:lang w:val="vi-VN"/>
        </w:rPr>
        <w:t xml:space="preserve"> nâng cao chất lượng, giá trị gia tăng, sức cạnh tranh của sản phẩm;</w:t>
      </w:r>
      <w:r w:rsidR="00E21963" w:rsidRPr="003B1438">
        <w:rPr>
          <w:color w:val="000000" w:themeColor="text1"/>
          <w:sz w:val="28"/>
          <w:szCs w:val="28"/>
          <w:lang w:val="vi-VN"/>
        </w:rPr>
        <w:t xml:space="preserve"> đồng thời bảo vệ môi trường, tài nguyên thiên nhiên và sức khỏe cộng đồng.</w:t>
      </w:r>
    </w:p>
    <w:p w14:paraId="6410696D" w14:textId="0BB43927" w:rsidR="001D70B4" w:rsidRPr="007A7478" w:rsidRDefault="001D70B4" w:rsidP="00E21963">
      <w:pPr>
        <w:spacing w:before="120" w:after="120"/>
        <w:ind w:firstLine="709"/>
        <w:jc w:val="both"/>
        <w:rPr>
          <w:b/>
          <w:bCs/>
          <w:color w:val="000000" w:themeColor="text1"/>
          <w:sz w:val="28"/>
          <w:szCs w:val="28"/>
          <w:lang w:val="vi-VN"/>
        </w:rPr>
      </w:pPr>
      <w:r w:rsidRPr="007A7478">
        <w:rPr>
          <w:b/>
          <w:bCs/>
          <w:color w:val="000000" w:themeColor="text1"/>
          <w:sz w:val="28"/>
          <w:szCs w:val="28"/>
          <w:lang w:val="vi-VN"/>
        </w:rPr>
        <w:t>2. Quan điểm xây dựng văn bản</w:t>
      </w:r>
    </w:p>
    <w:p w14:paraId="51100B31" w14:textId="77777777" w:rsidR="00B4313D" w:rsidRPr="00F45053" w:rsidRDefault="00B4313D" w:rsidP="00B4313D">
      <w:pPr>
        <w:spacing w:before="60" w:line="360" w:lineRule="exact"/>
        <w:ind w:firstLine="567"/>
        <w:jc w:val="both"/>
        <w:rPr>
          <w:color w:val="000000" w:themeColor="text1"/>
          <w:sz w:val="28"/>
          <w:szCs w:val="28"/>
          <w:lang w:val="vi-VN"/>
        </w:rPr>
      </w:pPr>
      <w:r w:rsidRPr="00F45053">
        <w:rPr>
          <w:color w:val="000000" w:themeColor="text1"/>
          <w:sz w:val="28"/>
          <w:szCs w:val="28"/>
          <w:lang w:val="vi-VN"/>
        </w:rPr>
        <w:t>Việc xây dựng Quyết định này được thực hiện theo đúng quy định của pháp luật, đúng thẩm quyền, bảo đảm tính thống nhất, đồng bộ với hệ thống văn bản quy phạm pháp luật hiện hành.</w:t>
      </w:r>
    </w:p>
    <w:p w14:paraId="799304E5" w14:textId="4E46F458" w:rsidR="0085768A" w:rsidRPr="007A7478" w:rsidRDefault="0085768A" w:rsidP="009A6CAE">
      <w:pPr>
        <w:spacing w:before="80" w:line="360" w:lineRule="exact"/>
        <w:ind w:firstLine="567"/>
        <w:jc w:val="both"/>
        <w:rPr>
          <w:b/>
          <w:bCs/>
          <w:color w:val="000000" w:themeColor="text1"/>
          <w:sz w:val="28"/>
          <w:szCs w:val="28"/>
          <w:lang w:val="vi-VN"/>
        </w:rPr>
      </w:pPr>
      <w:r w:rsidRPr="007A7478">
        <w:rPr>
          <w:b/>
          <w:bCs/>
          <w:color w:val="000000" w:themeColor="text1"/>
          <w:sz w:val="28"/>
          <w:szCs w:val="28"/>
          <w:lang w:val="vi-VN"/>
        </w:rPr>
        <w:t xml:space="preserve">III. QUÁ TRÌNH XÂY DỰNG DỰ THẢO </w:t>
      </w:r>
      <w:r w:rsidR="00552446">
        <w:rPr>
          <w:b/>
          <w:bCs/>
          <w:color w:val="000000" w:themeColor="text1"/>
          <w:sz w:val="28"/>
          <w:szCs w:val="28"/>
          <w:lang w:val="vi-VN"/>
        </w:rPr>
        <w:t>VĂN BẢN</w:t>
      </w:r>
    </w:p>
    <w:p w14:paraId="450D4AD2" w14:textId="187C98C0" w:rsidR="001E5F52" w:rsidRPr="00133716" w:rsidRDefault="001E5F52" w:rsidP="001E5F52">
      <w:pPr>
        <w:widowControl w:val="0"/>
        <w:spacing w:before="120" w:line="264" w:lineRule="auto"/>
        <w:ind w:firstLine="567"/>
        <w:jc w:val="both"/>
        <w:rPr>
          <w:rStyle w:val="fontstyle01"/>
          <w:iCs/>
        </w:rPr>
      </w:pPr>
      <w:r w:rsidRPr="00133716">
        <w:rPr>
          <w:rStyle w:val="fontstyle01"/>
          <w:spacing w:val="-2"/>
        </w:rPr>
        <w:t xml:space="preserve">1. Thực hiện Quyết đinh số </w:t>
      </w:r>
      <w:r w:rsidRPr="00133716">
        <w:rPr>
          <w:sz w:val="28"/>
          <w:szCs w:val="28"/>
        </w:rPr>
        <w:t>314</w:t>
      </w:r>
      <w:r>
        <w:rPr>
          <w:sz w:val="28"/>
          <w:szCs w:val="28"/>
        </w:rPr>
        <w:t>3</w:t>
      </w:r>
      <w:r w:rsidRPr="00133716">
        <w:rPr>
          <w:sz w:val="28"/>
          <w:szCs w:val="28"/>
        </w:rPr>
        <w:t xml:space="preserve">/QĐ-UBND ngày 07/8/2026 của Chủ tịch Ủy ban nhân dân thành phố về việc phê duyệt đăng ký xây dựng Quyết định quy định về </w:t>
      </w:r>
      <w:r>
        <w:rPr>
          <w:sz w:val="28"/>
          <w:szCs w:val="28"/>
        </w:rPr>
        <w:t>canh tác hữu cơ</w:t>
      </w:r>
      <w:r w:rsidRPr="00133716">
        <w:rPr>
          <w:sz w:val="28"/>
          <w:szCs w:val="28"/>
        </w:rPr>
        <w:t xml:space="preserve"> trên địa bàn thành phố Hải Phòng</w:t>
      </w:r>
      <w:r w:rsidRPr="00133716">
        <w:rPr>
          <w:rStyle w:val="fontstyle01"/>
          <w:spacing w:val="-2"/>
        </w:rPr>
        <w:t xml:space="preserve">, </w:t>
      </w:r>
      <w:r w:rsidRPr="00133716">
        <w:rPr>
          <w:iCs/>
          <w:sz w:val="28"/>
          <w:szCs w:val="28"/>
        </w:rPr>
        <w:t xml:space="preserve">Sở Nông nghiệp và Môi trường đã xây dựng Dự thảo Quyết định và đăng tải trên trang thông tin điện tử của Sở Nông nghiệp và Môi trường, </w:t>
      </w:r>
      <w:r w:rsidRPr="00133716">
        <w:rPr>
          <w:bCs/>
          <w:sz w:val="28"/>
          <w:szCs w:val="28"/>
        </w:rPr>
        <w:t xml:space="preserve">đã tổ chức lấy ý kiến tham gia của các sở, ngành, UBND cấp xã và các cơ quan, tổ chức liên quan, ý kiến phản biện của UBMTTQ thành phố, đồng thời có văn bản đề nghị Văn phòng UBND thành phố công khai trên Cổng thông tin điện tử của UBND thành phố trong thời hạn để lấy ý kiến tham gia của nhân dân vào dự thảo theo quy định. </w:t>
      </w:r>
    </w:p>
    <w:p w14:paraId="29FC41C4" w14:textId="77777777" w:rsidR="001E5F52" w:rsidRPr="00133716" w:rsidRDefault="001E5F52" w:rsidP="001E5F52">
      <w:pPr>
        <w:spacing w:before="120" w:line="264" w:lineRule="auto"/>
        <w:ind w:firstLine="567"/>
        <w:jc w:val="both"/>
        <w:rPr>
          <w:sz w:val="28"/>
          <w:szCs w:val="28"/>
        </w:rPr>
      </w:pPr>
      <w:r w:rsidRPr="00133716">
        <w:rPr>
          <w:b/>
          <w:sz w:val="28"/>
          <w:szCs w:val="28"/>
        </w:rPr>
        <w:lastRenderedPageBreak/>
        <w:t xml:space="preserve">2. </w:t>
      </w:r>
      <w:r w:rsidRPr="00133716">
        <w:rPr>
          <w:sz w:val="28"/>
          <w:szCs w:val="28"/>
        </w:rPr>
        <w:t>Đến nay, Sở Nông nghiệp và Môi trường nhận được …. ý kiến tham gia góp ý của các cơ quan, đơn vị, trong đó … ý kiến nhất trí với Dự thảo và … ý kiến tham gia một số nội dung của Dự thảo (</w:t>
      </w:r>
      <w:r w:rsidRPr="00133716">
        <w:rPr>
          <w:i/>
          <w:sz w:val="28"/>
          <w:szCs w:val="28"/>
        </w:rPr>
        <w:t>Không có văn bản hoặc ý kiến góp ý trên Cổng thông tin điện tử chuyển đến</w:t>
      </w:r>
      <w:r w:rsidRPr="00133716">
        <w:rPr>
          <w:sz w:val="28"/>
          <w:szCs w:val="28"/>
        </w:rPr>
        <w:t xml:space="preserve">).  </w:t>
      </w:r>
    </w:p>
    <w:p w14:paraId="4D73D01F" w14:textId="77777777" w:rsidR="001E5F52" w:rsidRDefault="001E5F52" w:rsidP="001E5F52">
      <w:pPr>
        <w:spacing w:before="120" w:line="264" w:lineRule="auto"/>
        <w:ind w:firstLine="567"/>
        <w:jc w:val="both"/>
        <w:rPr>
          <w:sz w:val="28"/>
          <w:szCs w:val="28"/>
        </w:rPr>
      </w:pPr>
      <w:r w:rsidRPr="00133716">
        <w:rPr>
          <w:b/>
          <w:sz w:val="28"/>
          <w:szCs w:val="28"/>
        </w:rPr>
        <w:t>3</w:t>
      </w:r>
      <w:r w:rsidRPr="00133716">
        <w:rPr>
          <w:sz w:val="28"/>
          <w:szCs w:val="28"/>
        </w:rPr>
        <w:t>. Qua tổng hợp các ý kiến tham gia nhận thấy, về cơ bản các ý kiến đều đồng tình, nhất trí việc ban hành Quy định, nhiều ý kiến đã được Sở Nông nghiệp và Môi trường tiếp thu, chỉnh sửa lại cho phù hợp, những ý kiến chưa được tiếp thu, Sở Nông nghiệp và Môi trường đã có báo cáo tiếp thu, giải trình từng nội dung cụ thể.</w:t>
      </w:r>
    </w:p>
    <w:p w14:paraId="6F041FE2" w14:textId="77777777" w:rsidR="001E5F52" w:rsidRPr="00111831" w:rsidRDefault="001E5F52" w:rsidP="001E5F52">
      <w:pPr>
        <w:spacing w:before="120" w:line="264" w:lineRule="auto"/>
        <w:ind w:firstLine="567"/>
        <w:jc w:val="both"/>
        <w:rPr>
          <w:color w:val="000000" w:themeColor="text1"/>
          <w:sz w:val="28"/>
          <w:szCs w:val="28"/>
        </w:rPr>
      </w:pPr>
      <w:r w:rsidRPr="00111831">
        <w:rPr>
          <w:b/>
          <w:color w:val="000000" w:themeColor="text1"/>
          <w:sz w:val="28"/>
          <w:szCs w:val="28"/>
        </w:rPr>
        <w:t>4.</w:t>
      </w:r>
      <w:r>
        <w:rPr>
          <w:color w:val="000000" w:themeColor="text1"/>
          <w:sz w:val="28"/>
          <w:szCs w:val="28"/>
        </w:rPr>
        <w:t xml:space="preserve"> Ngày</w:t>
      </w:r>
      <w:r w:rsidRPr="00111831">
        <w:rPr>
          <w:color w:val="000000" w:themeColor="text1"/>
          <w:sz w:val="28"/>
          <w:szCs w:val="28"/>
        </w:rPr>
        <w:t xml:space="preserve"> ...........Sở Nông nghiệp và Môi trường đã có Văn bản số  ........./SNNMT-CCTTBVTV gửi Mặt trận Tổ quốc Việt Nam thành phố để thực hiện phản biện xã hội theo quy định tại điểm đ Khoản 1 Điều 49 Nghị định số 78/2025/NĐ-CP ngày 01/4/2025 của Chính phủ quy định chi tiết một số điều và biện pháp để tổ chức, hướng dẫn thi hành Luật Ban hành văn bản quy phạm pháp luật (sửa đổi, bổ sung tại Nghị định số 187/2025/NĐ-CP ngày 01/7/2025 của Chính phủ).</w:t>
      </w:r>
      <w:r>
        <w:rPr>
          <w:color w:val="000000" w:themeColor="text1"/>
          <w:sz w:val="28"/>
          <w:szCs w:val="28"/>
        </w:rPr>
        <w:t xml:space="preserve"> Că</w:t>
      </w:r>
      <w:r w:rsidRPr="00111831">
        <w:rPr>
          <w:color w:val="000000" w:themeColor="text1"/>
          <w:sz w:val="28"/>
          <w:szCs w:val="28"/>
        </w:rPr>
        <w:t xml:space="preserve">n </w:t>
      </w:r>
      <w:r>
        <w:rPr>
          <w:color w:val="000000" w:themeColor="text1"/>
          <w:sz w:val="28"/>
          <w:szCs w:val="28"/>
        </w:rPr>
        <w:t>cứ</w:t>
      </w:r>
      <w:r w:rsidRPr="00111831">
        <w:rPr>
          <w:color w:val="000000" w:themeColor="text1"/>
          <w:sz w:val="28"/>
          <w:szCs w:val="28"/>
        </w:rPr>
        <w:t xml:space="preserve"> ý kiến phản biện của Mặt trận Tổ quốc Việt Nam thành phố</w:t>
      </w:r>
      <w:r>
        <w:rPr>
          <w:color w:val="000000" w:themeColor="text1"/>
          <w:sz w:val="28"/>
          <w:szCs w:val="28"/>
        </w:rPr>
        <w:t>, Sở Nô</w:t>
      </w:r>
      <w:r w:rsidRPr="00111831">
        <w:rPr>
          <w:color w:val="000000" w:themeColor="text1"/>
          <w:sz w:val="28"/>
          <w:szCs w:val="28"/>
        </w:rPr>
        <w:t>ng nghi</w:t>
      </w:r>
      <w:r>
        <w:rPr>
          <w:color w:val="000000" w:themeColor="text1"/>
          <w:sz w:val="28"/>
          <w:szCs w:val="28"/>
        </w:rPr>
        <w:t>ệp</w:t>
      </w:r>
      <w:r w:rsidRPr="00111831">
        <w:rPr>
          <w:color w:val="000000" w:themeColor="text1"/>
          <w:sz w:val="28"/>
          <w:szCs w:val="28"/>
        </w:rPr>
        <w:t xml:space="preserve"> và M</w:t>
      </w:r>
      <w:r>
        <w:rPr>
          <w:color w:val="000000" w:themeColor="text1"/>
          <w:sz w:val="28"/>
          <w:szCs w:val="28"/>
        </w:rPr>
        <w:t>ôi trường</w:t>
      </w:r>
      <w:r w:rsidRPr="00111831">
        <w:rPr>
          <w:color w:val="000000" w:themeColor="text1"/>
          <w:sz w:val="28"/>
          <w:szCs w:val="28"/>
        </w:rPr>
        <w:t xml:space="preserve"> đ</w:t>
      </w:r>
      <w:r>
        <w:rPr>
          <w:color w:val="000000" w:themeColor="text1"/>
          <w:sz w:val="28"/>
          <w:szCs w:val="28"/>
        </w:rPr>
        <w:t>ã tiếp thu hoàn thiện hồ sơ dự thảo quyết</w:t>
      </w:r>
      <w:r w:rsidRPr="00111831">
        <w:rPr>
          <w:color w:val="000000" w:themeColor="text1"/>
          <w:sz w:val="28"/>
          <w:szCs w:val="28"/>
        </w:rPr>
        <w:t xml:space="preserve"> </w:t>
      </w:r>
      <w:r>
        <w:rPr>
          <w:color w:val="000000" w:themeColor="text1"/>
          <w:sz w:val="28"/>
          <w:szCs w:val="28"/>
        </w:rPr>
        <w:t>định</w:t>
      </w:r>
      <w:r w:rsidRPr="00111831">
        <w:rPr>
          <w:color w:val="000000" w:themeColor="text1"/>
          <w:sz w:val="28"/>
          <w:szCs w:val="28"/>
        </w:rPr>
        <w:t xml:space="preserve">. </w:t>
      </w:r>
    </w:p>
    <w:p w14:paraId="0C480D27" w14:textId="77777777" w:rsidR="001E5F52" w:rsidRPr="00133716" w:rsidRDefault="001E5F52" w:rsidP="001E5F52">
      <w:pPr>
        <w:spacing w:before="120" w:line="264" w:lineRule="auto"/>
        <w:ind w:firstLine="567"/>
        <w:jc w:val="both"/>
        <w:rPr>
          <w:sz w:val="28"/>
          <w:szCs w:val="28"/>
        </w:rPr>
      </w:pPr>
      <w:r w:rsidRPr="00111831">
        <w:rPr>
          <w:b/>
          <w:sz w:val="28"/>
          <w:szCs w:val="28"/>
        </w:rPr>
        <w:t>5</w:t>
      </w:r>
      <w:r w:rsidRPr="00133716">
        <w:rPr>
          <w:sz w:val="28"/>
          <w:szCs w:val="28"/>
        </w:rPr>
        <w:t>. Ngày …., Sở Nông nghiệp và Môi trường có Công văn số     …./SNNMT-CCTTBVTV gửi kèm hồ sơ đến Sở Tư pháp để thẩm định. Ngày …./2026, Sở Tư pháp có Báo cáo thẩm định số …./BC-STP thẩm định với nội dung kết luận dự thảo đủ điều kiện trình UBND thành phố ban hành sau khi cơ quan soạn thảo chỉnh lý, hoàn thiện các nội dung nêu trong Báo cáo thẩm định.</w:t>
      </w:r>
    </w:p>
    <w:p w14:paraId="432D41F2" w14:textId="77777777" w:rsidR="001E5F52" w:rsidRPr="00133716" w:rsidRDefault="001E5F52" w:rsidP="001E5F52">
      <w:pPr>
        <w:autoSpaceDE w:val="0"/>
        <w:autoSpaceDN w:val="0"/>
        <w:adjustRightInd w:val="0"/>
        <w:spacing w:before="120" w:line="264" w:lineRule="auto"/>
        <w:ind w:firstLine="567"/>
        <w:jc w:val="both"/>
        <w:rPr>
          <w:b/>
          <w:bCs/>
          <w:sz w:val="28"/>
          <w:szCs w:val="28"/>
        </w:rPr>
      </w:pPr>
      <w:r w:rsidRPr="00111831">
        <w:rPr>
          <w:b/>
          <w:sz w:val="28"/>
          <w:szCs w:val="28"/>
        </w:rPr>
        <w:t>6</w:t>
      </w:r>
      <w:r w:rsidRPr="00133716">
        <w:rPr>
          <w:b/>
          <w:sz w:val="28"/>
          <w:szCs w:val="28"/>
        </w:rPr>
        <w:t xml:space="preserve">. </w:t>
      </w:r>
      <w:r w:rsidRPr="00133716">
        <w:rPr>
          <w:sz w:val="28"/>
          <w:szCs w:val="28"/>
        </w:rPr>
        <w:t xml:space="preserve">Sau khi có Báo cáo thẩm định của Sở Tư pháp, Sở Nông nghiệp và Môi trường đã tiếp thu, chỉnh sửa, hoàn thiện dự thảo theo quy định và có Báo cáo tiếp thu, giải trình ý kiến thẩm định kèm theo.  </w:t>
      </w:r>
    </w:p>
    <w:p w14:paraId="136635C0" w14:textId="075A86EB" w:rsidR="00F726B0" w:rsidRPr="007A7478" w:rsidRDefault="00F726B0" w:rsidP="0045465B">
      <w:pPr>
        <w:spacing w:before="60" w:line="360" w:lineRule="exact"/>
        <w:ind w:firstLine="567"/>
        <w:jc w:val="both"/>
        <w:rPr>
          <w:b/>
          <w:bCs/>
          <w:color w:val="000000" w:themeColor="text1"/>
          <w:sz w:val="28"/>
          <w:szCs w:val="28"/>
          <w:lang w:val="vi-VN"/>
        </w:rPr>
      </w:pPr>
      <w:r w:rsidRPr="007A7478">
        <w:rPr>
          <w:b/>
          <w:bCs/>
          <w:color w:val="000000" w:themeColor="text1"/>
          <w:sz w:val="28"/>
          <w:szCs w:val="28"/>
          <w:lang w:val="vi-VN"/>
        </w:rPr>
        <w:t xml:space="preserve">IV. BỐ CỤC VÀ NỘI DUNG CƠ BẢN CỦA DỰ THẢO </w:t>
      </w:r>
      <w:r w:rsidR="00552446">
        <w:rPr>
          <w:b/>
          <w:bCs/>
          <w:color w:val="000000" w:themeColor="text1"/>
          <w:sz w:val="28"/>
          <w:szCs w:val="28"/>
          <w:lang w:val="vi-VN"/>
        </w:rPr>
        <w:t>VĂN BẢN</w:t>
      </w:r>
    </w:p>
    <w:p w14:paraId="16B33243" w14:textId="7CE799B5" w:rsidR="00AA273A" w:rsidRPr="0045465B" w:rsidRDefault="00AA273A" w:rsidP="0045465B">
      <w:pPr>
        <w:spacing w:before="60" w:line="360" w:lineRule="exact"/>
        <w:ind w:firstLine="567"/>
        <w:jc w:val="both"/>
        <w:rPr>
          <w:b/>
          <w:bCs/>
          <w:color w:val="000000" w:themeColor="text1"/>
          <w:sz w:val="28"/>
          <w:szCs w:val="28"/>
          <w:lang w:val="vi-VN"/>
        </w:rPr>
      </w:pPr>
      <w:r w:rsidRPr="0045465B">
        <w:rPr>
          <w:b/>
          <w:bCs/>
          <w:color w:val="000000" w:themeColor="text1"/>
          <w:sz w:val="28"/>
          <w:szCs w:val="28"/>
          <w:lang w:val="vi-VN"/>
        </w:rPr>
        <w:t xml:space="preserve">1. </w:t>
      </w:r>
      <w:r w:rsidR="0045465B" w:rsidRPr="0045465B">
        <w:rPr>
          <w:b/>
          <w:bCs/>
          <w:color w:val="000000" w:themeColor="text1"/>
          <w:sz w:val="28"/>
          <w:szCs w:val="28"/>
          <w:lang w:val="vi-VN"/>
        </w:rPr>
        <w:t>Ph</w:t>
      </w:r>
      <w:r w:rsidRPr="0045465B">
        <w:rPr>
          <w:b/>
          <w:bCs/>
          <w:color w:val="000000" w:themeColor="text1"/>
          <w:sz w:val="28"/>
          <w:szCs w:val="28"/>
          <w:lang w:val="vi-VN"/>
        </w:rPr>
        <w:t>ạm vi điều chỉnh, đối tượng áp dụng</w:t>
      </w:r>
    </w:p>
    <w:p w14:paraId="3C93C12C" w14:textId="219F3006" w:rsidR="0045465B" w:rsidRPr="0092085C" w:rsidRDefault="0092085C" w:rsidP="0045465B">
      <w:pPr>
        <w:spacing w:before="120"/>
        <w:ind w:firstLine="567"/>
        <w:jc w:val="both"/>
        <w:rPr>
          <w:sz w:val="28"/>
          <w:szCs w:val="28"/>
          <w:lang w:val="vi-VN"/>
        </w:rPr>
      </w:pPr>
      <w:r w:rsidRPr="0092085C">
        <w:rPr>
          <w:sz w:val="28"/>
          <w:szCs w:val="28"/>
          <w:lang w:val="vi-VN"/>
        </w:rPr>
        <w:t>a</w:t>
      </w:r>
      <w:r w:rsidR="0045465B" w:rsidRPr="0092085C">
        <w:rPr>
          <w:sz w:val="28"/>
          <w:szCs w:val="28"/>
          <w:lang w:val="vi-VN"/>
        </w:rPr>
        <w:t>. Phạm vi điều chỉnh</w:t>
      </w:r>
    </w:p>
    <w:p w14:paraId="0B668011" w14:textId="77777777" w:rsidR="0045465B" w:rsidRPr="0092085C" w:rsidRDefault="0045465B" w:rsidP="0045465B">
      <w:pPr>
        <w:tabs>
          <w:tab w:val="left" w:pos="851"/>
        </w:tabs>
        <w:spacing w:before="120"/>
        <w:ind w:firstLine="567"/>
        <w:jc w:val="both"/>
        <w:rPr>
          <w:sz w:val="28"/>
          <w:szCs w:val="28"/>
          <w:lang w:val="pl-PL"/>
        </w:rPr>
      </w:pPr>
      <w:r w:rsidRPr="0092085C">
        <w:rPr>
          <w:sz w:val="28"/>
          <w:szCs w:val="28"/>
          <w:lang w:val="pl-PL"/>
        </w:rPr>
        <w:t>Quyết định này quy định về canh tác hữu cơ trong vùng canh tác hữu cơ, bao gồm sử dụng tài nguyên thiên nhiên, trang thiết bị, vật tư nông nghiệp và áp dụng quy trình sản xuất để tạo ra các sản phẩm cây trồng hữu cơ trên địa bàn thành phố Hải Phòng.</w:t>
      </w:r>
    </w:p>
    <w:p w14:paraId="764BBFCC" w14:textId="39D374C7" w:rsidR="0045465B" w:rsidRPr="0092085C" w:rsidRDefault="0092085C" w:rsidP="0045465B">
      <w:pPr>
        <w:tabs>
          <w:tab w:val="left" w:pos="1080"/>
        </w:tabs>
        <w:spacing w:before="120"/>
        <w:ind w:firstLine="567"/>
        <w:jc w:val="both"/>
        <w:rPr>
          <w:sz w:val="28"/>
          <w:szCs w:val="28"/>
          <w:lang w:val="vi-VN"/>
        </w:rPr>
      </w:pPr>
      <w:r w:rsidRPr="0092085C">
        <w:rPr>
          <w:sz w:val="28"/>
          <w:szCs w:val="28"/>
          <w:lang w:val="vi-VN"/>
        </w:rPr>
        <w:t>b</w:t>
      </w:r>
      <w:r w:rsidR="0045465B" w:rsidRPr="0092085C">
        <w:rPr>
          <w:sz w:val="28"/>
          <w:szCs w:val="28"/>
          <w:lang w:val="vi-VN"/>
        </w:rPr>
        <w:t>. Đối tượng áp dụng</w:t>
      </w:r>
    </w:p>
    <w:p w14:paraId="214AB6D7" w14:textId="4CBA3391" w:rsidR="0045465B" w:rsidRPr="00025F94" w:rsidRDefault="00025F94" w:rsidP="00025F94">
      <w:pPr>
        <w:shd w:val="clear" w:color="auto" w:fill="FFFFFF"/>
        <w:spacing w:before="120" w:after="120" w:line="234" w:lineRule="atLeast"/>
        <w:ind w:firstLine="567"/>
        <w:jc w:val="both"/>
        <w:rPr>
          <w:color w:val="000000"/>
          <w:sz w:val="28"/>
          <w:szCs w:val="28"/>
          <w:lang w:val="vi-VN" w:eastAsia="vi-VN"/>
        </w:rPr>
      </w:pPr>
      <w:r w:rsidRPr="00A759F3">
        <w:rPr>
          <w:color w:val="000000"/>
          <w:sz w:val="28"/>
          <w:szCs w:val="28"/>
          <w:lang w:eastAsia="vi-VN"/>
        </w:rPr>
        <w:t xml:space="preserve">Áp dụng đối </w:t>
      </w:r>
      <w:r>
        <w:rPr>
          <w:color w:val="000000"/>
          <w:sz w:val="28"/>
          <w:szCs w:val="28"/>
          <w:lang w:eastAsia="vi-VN"/>
        </w:rPr>
        <w:t>với</w:t>
      </w:r>
      <w:r>
        <w:rPr>
          <w:color w:val="000000"/>
          <w:sz w:val="28"/>
          <w:szCs w:val="28"/>
          <w:lang w:val="vi-VN" w:eastAsia="vi-VN"/>
        </w:rPr>
        <w:t xml:space="preserve"> tổ chức, cá nhân trực tiếp thực hiện hoặc </w:t>
      </w:r>
      <w:r w:rsidRPr="00A759F3">
        <w:rPr>
          <w:color w:val="000000"/>
          <w:sz w:val="28"/>
          <w:szCs w:val="28"/>
          <w:lang w:eastAsia="vi-VN"/>
        </w:rPr>
        <w:t xml:space="preserve">có liên quan đến </w:t>
      </w:r>
      <w:r>
        <w:rPr>
          <w:color w:val="000000"/>
          <w:sz w:val="28"/>
          <w:szCs w:val="28"/>
          <w:lang w:eastAsia="vi-VN"/>
        </w:rPr>
        <w:t>hoạt</w:t>
      </w:r>
      <w:r>
        <w:rPr>
          <w:color w:val="000000"/>
          <w:sz w:val="28"/>
          <w:szCs w:val="28"/>
          <w:lang w:val="vi-VN" w:eastAsia="vi-VN"/>
        </w:rPr>
        <w:t xml:space="preserve"> động canh tác hữu cơ trong vùng canh tác hữu cơ trên địa bàn thành phố Hải Phòng.</w:t>
      </w:r>
    </w:p>
    <w:p w14:paraId="222B0260" w14:textId="5C00AF1C" w:rsidR="00AA273A" w:rsidRPr="0092085C" w:rsidRDefault="00AA273A" w:rsidP="001B0CFD">
      <w:pPr>
        <w:spacing w:before="60" w:line="360" w:lineRule="exact"/>
        <w:ind w:firstLine="567"/>
        <w:jc w:val="both"/>
        <w:rPr>
          <w:b/>
          <w:bCs/>
          <w:color w:val="000000" w:themeColor="text1"/>
          <w:sz w:val="28"/>
          <w:szCs w:val="28"/>
          <w:lang w:val="vi-VN"/>
        </w:rPr>
      </w:pPr>
      <w:r w:rsidRPr="0092085C">
        <w:rPr>
          <w:b/>
          <w:bCs/>
          <w:color w:val="000000" w:themeColor="text1"/>
          <w:sz w:val="28"/>
          <w:szCs w:val="28"/>
          <w:lang w:val="vi-VN"/>
        </w:rPr>
        <w:t>2. Bố cục của dự thảo văn bản</w:t>
      </w:r>
    </w:p>
    <w:p w14:paraId="233F429E" w14:textId="00A5DA70" w:rsidR="0092085C" w:rsidRPr="0092085C" w:rsidRDefault="0092085C" w:rsidP="001B0CFD">
      <w:pPr>
        <w:tabs>
          <w:tab w:val="left" w:pos="851"/>
        </w:tabs>
        <w:spacing w:before="120"/>
        <w:ind w:firstLine="567"/>
        <w:jc w:val="both"/>
        <w:rPr>
          <w:sz w:val="28"/>
          <w:szCs w:val="28"/>
          <w:lang w:val="vi-VN"/>
        </w:rPr>
      </w:pPr>
      <w:r w:rsidRPr="00FB4B94">
        <w:rPr>
          <w:sz w:val="28"/>
          <w:szCs w:val="28"/>
          <w:lang w:val="pl-PL"/>
        </w:rPr>
        <w:lastRenderedPageBreak/>
        <w:t xml:space="preserve">Dự thảo văn bản được bố cục theo hình thức Quyết định của Ủy ban nhân dân các cấp (quy định trực tiếp) theo </w:t>
      </w:r>
      <w:r w:rsidRPr="001B0CFD">
        <w:rPr>
          <w:color w:val="FF0000"/>
          <w:sz w:val="28"/>
          <w:szCs w:val="28"/>
          <w:lang w:val="pl-PL"/>
        </w:rPr>
        <w:t xml:space="preserve">Mẫu số </w:t>
      </w:r>
      <w:r w:rsidR="001B0CFD">
        <w:rPr>
          <w:color w:val="FF0000"/>
          <w:sz w:val="28"/>
          <w:szCs w:val="28"/>
          <w:lang w:val="pl-PL"/>
        </w:rPr>
        <w:t>19</w:t>
      </w:r>
      <w:r w:rsidR="001B0CFD" w:rsidRPr="001B0CFD">
        <w:rPr>
          <w:color w:val="FF0000"/>
          <w:sz w:val="28"/>
          <w:szCs w:val="28"/>
          <w:lang w:val="vi-VN"/>
        </w:rPr>
        <w:t xml:space="preserve"> Phụ lục III</w:t>
      </w:r>
      <w:r w:rsidRPr="001B0CFD">
        <w:rPr>
          <w:color w:val="FF0000"/>
          <w:sz w:val="28"/>
          <w:szCs w:val="28"/>
          <w:lang w:val="pl-PL"/>
        </w:rPr>
        <w:t xml:space="preserve"> </w:t>
      </w:r>
      <w:r w:rsidRPr="00FB4B94">
        <w:rPr>
          <w:sz w:val="28"/>
          <w:szCs w:val="28"/>
          <w:lang w:val="pl-PL"/>
        </w:rPr>
        <w:t xml:space="preserve">ban hành kèm theo Nghị định số 187/2025/NĐ- CP ngày 01/7/2025 của Chính </w:t>
      </w:r>
      <w:r w:rsidR="001B0CFD">
        <w:rPr>
          <w:sz w:val="28"/>
          <w:szCs w:val="28"/>
          <w:lang w:val="pl-PL"/>
        </w:rPr>
        <w:t>phủ</w:t>
      </w:r>
      <w:r w:rsidR="001B0CFD">
        <w:rPr>
          <w:sz w:val="28"/>
          <w:szCs w:val="28"/>
          <w:lang w:val="vi-VN"/>
        </w:rPr>
        <w:t xml:space="preserve">. Dự thảo Quyết định được bố cục </w:t>
      </w:r>
      <w:r>
        <w:rPr>
          <w:sz w:val="28"/>
          <w:szCs w:val="28"/>
          <w:lang w:val="vi-VN"/>
        </w:rPr>
        <w:t xml:space="preserve">gồm 14 </w:t>
      </w:r>
      <w:r w:rsidR="001B0CFD">
        <w:rPr>
          <w:sz w:val="28"/>
          <w:szCs w:val="28"/>
          <w:lang w:val="vi-VN"/>
        </w:rPr>
        <w:t>Điều.</w:t>
      </w:r>
    </w:p>
    <w:p w14:paraId="25BF0FB5" w14:textId="6B78BBB2" w:rsidR="001B0CFD" w:rsidRPr="001B0CFD" w:rsidRDefault="00AA273A" w:rsidP="001B0CFD">
      <w:pPr>
        <w:spacing w:before="60" w:line="360" w:lineRule="exact"/>
        <w:ind w:firstLine="567"/>
        <w:jc w:val="both"/>
        <w:rPr>
          <w:b/>
          <w:bCs/>
          <w:color w:val="000000" w:themeColor="text1"/>
          <w:sz w:val="28"/>
          <w:szCs w:val="28"/>
          <w:lang w:val="vi-VN"/>
        </w:rPr>
      </w:pPr>
      <w:r w:rsidRPr="0092085C">
        <w:rPr>
          <w:b/>
          <w:bCs/>
          <w:color w:val="000000" w:themeColor="text1"/>
          <w:sz w:val="28"/>
          <w:szCs w:val="28"/>
          <w:lang w:val="vi-VN"/>
        </w:rPr>
        <w:t>3. Nội dung cơ bản</w:t>
      </w:r>
      <w:r w:rsidR="0092085C" w:rsidRPr="0092085C">
        <w:rPr>
          <w:b/>
          <w:bCs/>
          <w:color w:val="000000" w:themeColor="text1"/>
          <w:sz w:val="28"/>
          <w:szCs w:val="28"/>
          <w:lang w:val="vi-VN"/>
        </w:rPr>
        <w:t xml:space="preserve"> của dự thảo văn bản</w:t>
      </w:r>
    </w:p>
    <w:p w14:paraId="639AD5BF" w14:textId="1857D44E" w:rsidR="001B0CFD" w:rsidRPr="001B0CFD" w:rsidRDefault="001B0CFD" w:rsidP="001B0CFD">
      <w:pPr>
        <w:spacing w:before="120"/>
        <w:ind w:firstLine="567"/>
        <w:jc w:val="both"/>
        <w:rPr>
          <w:sz w:val="28"/>
          <w:szCs w:val="28"/>
          <w:lang w:val="vi-VN"/>
        </w:rPr>
      </w:pPr>
      <w:r w:rsidRPr="001B0CFD">
        <w:rPr>
          <w:sz w:val="28"/>
          <w:szCs w:val="28"/>
          <w:lang w:val="vi-VN"/>
        </w:rPr>
        <w:t>Dự thảo Quyết định gồm 14 Điều, cụ thể:</w:t>
      </w:r>
    </w:p>
    <w:p w14:paraId="2DCA59DD" w14:textId="4CEAB7D2" w:rsidR="001B0CFD" w:rsidRPr="00FB4B94" w:rsidRDefault="001B0CFD" w:rsidP="001B0CFD">
      <w:pPr>
        <w:spacing w:before="120"/>
        <w:ind w:firstLine="567"/>
        <w:jc w:val="both"/>
        <w:rPr>
          <w:bCs/>
          <w:sz w:val="28"/>
          <w:szCs w:val="28"/>
          <w:lang w:val="vi-VN"/>
        </w:rPr>
      </w:pPr>
      <w:r w:rsidRPr="00FB4B94">
        <w:rPr>
          <w:b/>
          <w:bCs/>
          <w:sz w:val="28"/>
          <w:szCs w:val="28"/>
          <w:lang w:val="vi-VN"/>
        </w:rPr>
        <w:t xml:space="preserve">Điều 1. </w:t>
      </w:r>
      <w:r w:rsidRPr="00FB4B94">
        <w:rPr>
          <w:bCs/>
          <w:sz w:val="28"/>
          <w:szCs w:val="28"/>
          <w:lang w:val="vi-VN"/>
        </w:rPr>
        <w:t>Phạm vi điều chỉnh</w:t>
      </w:r>
    </w:p>
    <w:p w14:paraId="46E63539" w14:textId="77777777" w:rsidR="001B0CFD" w:rsidRPr="00FB4B94" w:rsidRDefault="001B0CFD" w:rsidP="001B0CFD">
      <w:pPr>
        <w:tabs>
          <w:tab w:val="left" w:pos="1080"/>
        </w:tabs>
        <w:spacing w:before="120"/>
        <w:ind w:firstLine="567"/>
        <w:jc w:val="both"/>
        <w:rPr>
          <w:sz w:val="28"/>
          <w:szCs w:val="28"/>
          <w:lang w:val="vi-VN"/>
        </w:rPr>
      </w:pPr>
      <w:r w:rsidRPr="00FB4B94">
        <w:rPr>
          <w:b/>
          <w:bCs/>
          <w:sz w:val="28"/>
          <w:szCs w:val="28"/>
          <w:lang w:val="vi-VN"/>
        </w:rPr>
        <w:t>Điều 2. </w:t>
      </w:r>
      <w:r w:rsidRPr="00FB4B94">
        <w:rPr>
          <w:sz w:val="28"/>
          <w:szCs w:val="28"/>
          <w:lang w:val="vi-VN"/>
        </w:rPr>
        <w:t>Đối tượng áp dụng</w:t>
      </w:r>
    </w:p>
    <w:p w14:paraId="08949F8E"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3.</w:t>
      </w:r>
      <w:r w:rsidRPr="00FB4B94">
        <w:rPr>
          <w:sz w:val="28"/>
          <w:szCs w:val="28"/>
          <w:lang w:val="vi-VN"/>
        </w:rPr>
        <w:t xml:space="preserve"> Giải thích từ ngữ</w:t>
      </w:r>
    </w:p>
    <w:p w14:paraId="48B9C7E1"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4.</w:t>
      </w:r>
      <w:r w:rsidRPr="00FB4B94">
        <w:rPr>
          <w:sz w:val="28"/>
          <w:szCs w:val="28"/>
          <w:lang w:val="vi-VN"/>
        </w:rPr>
        <w:t xml:space="preserve"> Nguyên tắc canh tác hữu cơ</w:t>
      </w:r>
    </w:p>
    <w:p w14:paraId="1A35CC8C" w14:textId="2B07F6DB"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5.</w:t>
      </w:r>
      <w:r w:rsidRPr="00FB4B94">
        <w:rPr>
          <w:sz w:val="28"/>
          <w:szCs w:val="28"/>
          <w:lang w:val="vi-VN"/>
        </w:rPr>
        <w:t xml:space="preserve"> </w:t>
      </w:r>
      <w:r w:rsidR="00341828">
        <w:rPr>
          <w:sz w:val="28"/>
          <w:szCs w:val="28"/>
          <w:lang w:val="vi-VN"/>
        </w:rPr>
        <w:t>Quản lý</w:t>
      </w:r>
      <w:r w:rsidRPr="00FB4B94">
        <w:rPr>
          <w:sz w:val="28"/>
          <w:szCs w:val="28"/>
          <w:lang w:val="vi-VN"/>
        </w:rPr>
        <w:t xml:space="preserve"> đất, nước, không khí trong vùng canh tác hữu cơ</w:t>
      </w:r>
    </w:p>
    <w:p w14:paraId="1CF4C71E"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6.</w:t>
      </w:r>
      <w:r w:rsidRPr="00FB4B94">
        <w:rPr>
          <w:sz w:val="28"/>
          <w:szCs w:val="28"/>
          <w:lang w:val="vi-VN"/>
        </w:rPr>
        <w:t xml:space="preserve"> Quản lý sinh vật gây hại</w:t>
      </w:r>
    </w:p>
    <w:p w14:paraId="75877C79"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7.</w:t>
      </w:r>
      <w:r w:rsidRPr="00FB4B94">
        <w:rPr>
          <w:sz w:val="28"/>
          <w:szCs w:val="28"/>
          <w:lang w:val="vi-VN"/>
        </w:rPr>
        <w:t xml:space="preserve"> Quản lý trang thiết bị và vật tư nông nghiệp</w:t>
      </w:r>
    </w:p>
    <w:p w14:paraId="69BF1F19"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8.</w:t>
      </w:r>
      <w:r w:rsidRPr="00FB4B94">
        <w:rPr>
          <w:sz w:val="28"/>
          <w:szCs w:val="28"/>
          <w:lang w:val="vi-VN"/>
        </w:rPr>
        <w:t xml:space="preserve"> Thu hoạch, sơ chế và chế biến sản phẩm</w:t>
      </w:r>
    </w:p>
    <w:p w14:paraId="6418E6B5"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9.</w:t>
      </w:r>
      <w:r w:rsidRPr="00FB4B94">
        <w:rPr>
          <w:sz w:val="28"/>
          <w:szCs w:val="28"/>
          <w:lang w:val="vi-VN"/>
        </w:rPr>
        <w:t xml:space="preserve"> Bao gói, ghi nhãn và logo sản phẩm</w:t>
      </w:r>
    </w:p>
    <w:p w14:paraId="2A57ABC9"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10.</w:t>
      </w:r>
      <w:r w:rsidRPr="00FB4B94">
        <w:rPr>
          <w:sz w:val="28"/>
          <w:szCs w:val="28"/>
          <w:lang w:val="vi-VN"/>
        </w:rPr>
        <w:t xml:space="preserve"> Bảo quản và vận chuyển sản phẩm</w:t>
      </w:r>
    </w:p>
    <w:p w14:paraId="0066056E"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11.</w:t>
      </w:r>
      <w:r w:rsidRPr="00FB4B94">
        <w:rPr>
          <w:sz w:val="28"/>
          <w:szCs w:val="28"/>
          <w:lang w:val="vi-VN"/>
        </w:rPr>
        <w:t xml:space="preserve"> Truy xuất nguồn gốc, thu hồi và xử lý sản phẩm không đảm bảo chất lượng, an toàn thực phẩm</w:t>
      </w:r>
    </w:p>
    <w:p w14:paraId="64EB0468"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12.</w:t>
      </w:r>
      <w:r w:rsidRPr="00FB4B94">
        <w:rPr>
          <w:sz w:val="28"/>
          <w:szCs w:val="28"/>
          <w:lang w:val="vi-VN"/>
        </w:rPr>
        <w:t xml:space="preserve"> Thu gom, xử lý, sử dụng chất thải và phụ phẩm cây trồng</w:t>
      </w:r>
    </w:p>
    <w:p w14:paraId="2714F382" w14:textId="77777777" w:rsidR="001B0CFD" w:rsidRPr="00FB4B94" w:rsidRDefault="001B0CFD" w:rsidP="001B0CFD">
      <w:pPr>
        <w:tabs>
          <w:tab w:val="left" w:pos="851"/>
        </w:tabs>
        <w:spacing w:before="120"/>
        <w:ind w:firstLine="567"/>
        <w:jc w:val="both"/>
        <w:rPr>
          <w:sz w:val="28"/>
          <w:szCs w:val="28"/>
          <w:lang w:val="vi-VN"/>
        </w:rPr>
      </w:pPr>
      <w:r w:rsidRPr="00FB4B94">
        <w:rPr>
          <w:b/>
          <w:bCs/>
          <w:sz w:val="28"/>
          <w:szCs w:val="28"/>
          <w:lang w:val="vi-VN"/>
        </w:rPr>
        <w:t>Điều 13.</w:t>
      </w:r>
      <w:r w:rsidRPr="00FB4B94">
        <w:rPr>
          <w:sz w:val="28"/>
          <w:szCs w:val="28"/>
          <w:lang w:val="vi-VN"/>
        </w:rPr>
        <w:t xml:space="preserve"> Tổ chức thực hiện</w:t>
      </w:r>
    </w:p>
    <w:p w14:paraId="41569ADE" w14:textId="2ADDD997" w:rsidR="00AA273A" w:rsidRPr="001B0CFD" w:rsidRDefault="001B0CFD" w:rsidP="001B0CFD">
      <w:pPr>
        <w:tabs>
          <w:tab w:val="left" w:pos="851"/>
        </w:tabs>
        <w:spacing w:before="120"/>
        <w:ind w:firstLine="567"/>
        <w:jc w:val="both"/>
        <w:rPr>
          <w:sz w:val="28"/>
          <w:szCs w:val="28"/>
          <w:lang w:val="vi-VN"/>
        </w:rPr>
      </w:pPr>
      <w:r w:rsidRPr="00FB4B94">
        <w:rPr>
          <w:b/>
          <w:bCs/>
          <w:sz w:val="28"/>
          <w:szCs w:val="28"/>
          <w:lang w:val="vi-VN"/>
        </w:rPr>
        <w:t>Điều 14.</w:t>
      </w:r>
      <w:r w:rsidRPr="00FB4B94">
        <w:rPr>
          <w:sz w:val="28"/>
          <w:szCs w:val="28"/>
          <w:lang w:val="vi-VN"/>
        </w:rPr>
        <w:t xml:space="preserve"> Hiệu lực thi </w:t>
      </w:r>
      <w:r>
        <w:rPr>
          <w:sz w:val="28"/>
          <w:szCs w:val="28"/>
          <w:lang w:val="vi-VN"/>
        </w:rPr>
        <w:t xml:space="preserve">hành </w:t>
      </w:r>
    </w:p>
    <w:p w14:paraId="246FE827" w14:textId="4BD8D220" w:rsidR="00F726B0" w:rsidRPr="007A7478" w:rsidRDefault="00F726B0" w:rsidP="009A6CAE">
      <w:pPr>
        <w:spacing w:before="60" w:line="360" w:lineRule="exact"/>
        <w:ind w:firstLine="567"/>
        <w:jc w:val="both"/>
        <w:rPr>
          <w:b/>
          <w:bCs/>
          <w:color w:val="000000" w:themeColor="text1"/>
          <w:sz w:val="28"/>
          <w:szCs w:val="28"/>
          <w:lang w:val="vi-VN"/>
        </w:rPr>
      </w:pPr>
      <w:r w:rsidRPr="007A7478">
        <w:rPr>
          <w:b/>
          <w:bCs/>
          <w:color w:val="000000" w:themeColor="text1"/>
          <w:sz w:val="28"/>
          <w:szCs w:val="28"/>
          <w:lang w:val="vi-VN"/>
        </w:rPr>
        <w:t xml:space="preserve">V. DỰ KIẾN NGUỒN LỰC, ĐIỀU KIỆN ĐẢM BẢO CHO VIỆC THI HÀNH </w:t>
      </w:r>
      <w:r w:rsidR="00552446">
        <w:rPr>
          <w:b/>
          <w:bCs/>
          <w:color w:val="000000" w:themeColor="text1"/>
          <w:sz w:val="28"/>
          <w:szCs w:val="28"/>
          <w:lang w:val="vi-VN"/>
        </w:rPr>
        <w:t xml:space="preserve">VĂN </w:t>
      </w:r>
      <w:r w:rsidR="00AA273A">
        <w:rPr>
          <w:b/>
          <w:bCs/>
          <w:color w:val="000000" w:themeColor="text1"/>
          <w:sz w:val="28"/>
          <w:szCs w:val="28"/>
          <w:lang w:val="vi-VN"/>
        </w:rPr>
        <w:t>BẢN VÀ THỜI GIAN TRÌNH</w:t>
      </w:r>
      <w:r w:rsidR="008B1F2B">
        <w:rPr>
          <w:b/>
          <w:bCs/>
          <w:color w:val="000000" w:themeColor="text1"/>
          <w:sz w:val="28"/>
          <w:szCs w:val="28"/>
          <w:lang w:val="vi-VN"/>
        </w:rPr>
        <w:t xml:space="preserve"> THÔNG QUA/</w:t>
      </w:r>
      <w:r w:rsidR="00AA273A">
        <w:rPr>
          <w:b/>
          <w:bCs/>
          <w:color w:val="000000" w:themeColor="text1"/>
          <w:sz w:val="28"/>
          <w:szCs w:val="28"/>
          <w:lang w:val="vi-VN"/>
        </w:rPr>
        <w:t>BAN HÀNH</w:t>
      </w:r>
    </w:p>
    <w:p w14:paraId="562C6FC9" w14:textId="77777777" w:rsidR="00CD7725" w:rsidRPr="00CD7725" w:rsidRDefault="00CD7725" w:rsidP="00CD7725">
      <w:pPr>
        <w:widowControl w:val="0"/>
        <w:autoSpaceDE w:val="0"/>
        <w:autoSpaceDN w:val="0"/>
        <w:spacing w:before="120" w:line="264" w:lineRule="auto"/>
        <w:ind w:firstLine="567"/>
        <w:jc w:val="both"/>
        <w:outlineLvl w:val="1"/>
        <w:rPr>
          <w:rFonts w:ascii="Times New Roman Bold" w:hAnsi="Times New Roman Bold"/>
          <w:b/>
          <w:bCs/>
          <w:spacing w:val="-8"/>
          <w:sz w:val="28"/>
          <w:szCs w:val="28"/>
          <w:lang w:val="vi"/>
        </w:rPr>
      </w:pPr>
      <w:r w:rsidRPr="00CD7725">
        <w:rPr>
          <w:rFonts w:ascii="Times New Roman Bold" w:hAnsi="Times New Roman Bold"/>
          <w:b/>
          <w:bCs/>
          <w:spacing w:val="-8"/>
          <w:sz w:val="28"/>
          <w:szCs w:val="28"/>
          <w:lang w:val="vi"/>
        </w:rPr>
        <w:t>1. Dự kiến nguồn lực, điều kiện bảo đảm cho việc thực hiện thi hành văn bản</w:t>
      </w:r>
    </w:p>
    <w:p w14:paraId="01C957B4" w14:textId="77777777" w:rsidR="00CD7725" w:rsidRPr="00CD7725" w:rsidRDefault="00CD7725" w:rsidP="00CD7725">
      <w:pPr>
        <w:spacing w:before="120" w:line="264" w:lineRule="auto"/>
        <w:ind w:firstLine="567"/>
        <w:jc w:val="both"/>
        <w:rPr>
          <w:b/>
          <w:sz w:val="28"/>
          <w:szCs w:val="28"/>
          <w:lang w:val="vi-VN"/>
        </w:rPr>
      </w:pPr>
      <w:r w:rsidRPr="00CD7725">
        <w:rPr>
          <w:b/>
          <w:sz w:val="28"/>
          <w:szCs w:val="28"/>
          <w:lang w:val="vi-VN"/>
        </w:rPr>
        <w:t>1.1. Dự</w:t>
      </w:r>
      <w:r w:rsidRPr="00CD7725">
        <w:rPr>
          <w:b/>
          <w:spacing w:val="-10"/>
          <w:sz w:val="28"/>
          <w:szCs w:val="28"/>
          <w:lang w:val="vi-VN"/>
        </w:rPr>
        <w:t xml:space="preserve"> </w:t>
      </w:r>
      <w:r w:rsidRPr="00CD7725">
        <w:rPr>
          <w:b/>
          <w:sz w:val="28"/>
          <w:szCs w:val="28"/>
          <w:lang w:val="vi-VN"/>
        </w:rPr>
        <w:t>kiến</w:t>
      </w:r>
      <w:r w:rsidRPr="00CD7725">
        <w:rPr>
          <w:b/>
          <w:spacing w:val="-10"/>
          <w:sz w:val="28"/>
          <w:szCs w:val="28"/>
          <w:lang w:val="vi-VN"/>
        </w:rPr>
        <w:t xml:space="preserve"> </w:t>
      </w:r>
      <w:r w:rsidRPr="00CD7725">
        <w:rPr>
          <w:b/>
          <w:sz w:val="28"/>
          <w:szCs w:val="28"/>
          <w:lang w:val="vi-VN"/>
        </w:rPr>
        <w:t>nguồn</w:t>
      </w:r>
      <w:r w:rsidRPr="00CD7725">
        <w:rPr>
          <w:b/>
          <w:spacing w:val="-10"/>
          <w:sz w:val="28"/>
          <w:szCs w:val="28"/>
          <w:lang w:val="vi-VN"/>
        </w:rPr>
        <w:t xml:space="preserve"> </w:t>
      </w:r>
      <w:r w:rsidRPr="00CD7725">
        <w:rPr>
          <w:b/>
          <w:spacing w:val="-5"/>
          <w:sz w:val="28"/>
          <w:szCs w:val="28"/>
          <w:lang w:val="vi-VN"/>
        </w:rPr>
        <w:t>lực</w:t>
      </w:r>
    </w:p>
    <w:p w14:paraId="2436342A" w14:textId="3467B4AE" w:rsidR="00CD7725" w:rsidRPr="00CD7725" w:rsidRDefault="00CD7725" w:rsidP="00CD7725">
      <w:pPr>
        <w:spacing w:before="120" w:line="264" w:lineRule="auto"/>
        <w:ind w:firstLine="567"/>
        <w:jc w:val="both"/>
        <w:rPr>
          <w:sz w:val="28"/>
          <w:szCs w:val="28"/>
          <w:lang w:val="vi-VN"/>
        </w:rPr>
      </w:pPr>
      <w:r w:rsidRPr="00CD7725">
        <w:rPr>
          <w:sz w:val="28"/>
          <w:szCs w:val="28"/>
          <w:lang w:val="vi-VN"/>
        </w:rPr>
        <w:t>- Nguồn nhân lực thực hiện Quyết định chủ yếu từ nguồn nhân lực hiện có của các</w:t>
      </w:r>
      <w:r w:rsidRPr="00CD7725">
        <w:rPr>
          <w:spacing w:val="-6"/>
          <w:sz w:val="28"/>
          <w:szCs w:val="28"/>
          <w:lang w:val="vi-VN"/>
        </w:rPr>
        <w:t xml:space="preserve"> </w:t>
      </w:r>
      <w:r w:rsidRPr="00CD7725">
        <w:rPr>
          <w:sz w:val="28"/>
          <w:szCs w:val="28"/>
          <w:lang w:val="vi-VN"/>
        </w:rPr>
        <w:t>cơ</w:t>
      </w:r>
      <w:r w:rsidRPr="00CD7725">
        <w:rPr>
          <w:spacing w:val="-6"/>
          <w:sz w:val="28"/>
          <w:szCs w:val="28"/>
          <w:lang w:val="vi-VN"/>
        </w:rPr>
        <w:t xml:space="preserve"> </w:t>
      </w:r>
      <w:r w:rsidRPr="00CD7725">
        <w:rPr>
          <w:sz w:val="28"/>
          <w:szCs w:val="28"/>
          <w:lang w:val="vi-VN"/>
        </w:rPr>
        <w:t>quan,</w:t>
      </w:r>
      <w:r w:rsidRPr="00CD7725">
        <w:rPr>
          <w:spacing w:val="-7"/>
          <w:sz w:val="28"/>
          <w:szCs w:val="28"/>
          <w:lang w:val="vi-VN"/>
        </w:rPr>
        <w:t xml:space="preserve"> </w:t>
      </w:r>
      <w:r w:rsidRPr="00CD7725">
        <w:rPr>
          <w:sz w:val="28"/>
          <w:szCs w:val="28"/>
          <w:lang w:val="vi-VN"/>
        </w:rPr>
        <w:t>đơn</w:t>
      </w:r>
      <w:r w:rsidRPr="00CD7725">
        <w:rPr>
          <w:spacing w:val="-6"/>
          <w:sz w:val="28"/>
          <w:szCs w:val="28"/>
          <w:lang w:val="vi-VN"/>
        </w:rPr>
        <w:t xml:space="preserve"> </w:t>
      </w:r>
      <w:r w:rsidRPr="00CD7725">
        <w:rPr>
          <w:sz w:val="28"/>
          <w:szCs w:val="28"/>
          <w:lang w:val="vi-VN"/>
        </w:rPr>
        <w:t>vị,</w:t>
      </w:r>
      <w:r w:rsidRPr="00CD7725">
        <w:rPr>
          <w:spacing w:val="-7"/>
          <w:sz w:val="28"/>
          <w:szCs w:val="28"/>
          <w:lang w:val="vi-VN"/>
        </w:rPr>
        <w:t xml:space="preserve"> </w:t>
      </w:r>
      <w:r w:rsidRPr="00CD7725">
        <w:rPr>
          <w:sz w:val="28"/>
          <w:szCs w:val="28"/>
          <w:lang w:val="vi-VN"/>
        </w:rPr>
        <w:t>địa</w:t>
      </w:r>
      <w:r w:rsidRPr="00CD7725">
        <w:rPr>
          <w:spacing w:val="-6"/>
          <w:sz w:val="28"/>
          <w:szCs w:val="28"/>
          <w:lang w:val="vi-VN"/>
        </w:rPr>
        <w:t xml:space="preserve"> </w:t>
      </w:r>
      <w:r w:rsidRPr="00CD7725">
        <w:rPr>
          <w:sz w:val="28"/>
          <w:szCs w:val="28"/>
          <w:lang w:val="vi-VN"/>
        </w:rPr>
        <w:t>phương</w:t>
      </w:r>
      <w:r w:rsidRPr="00CD7725">
        <w:rPr>
          <w:spacing w:val="-6"/>
          <w:sz w:val="28"/>
          <w:szCs w:val="28"/>
          <w:lang w:val="vi-VN"/>
        </w:rPr>
        <w:t xml:space="preserve"> </w:t>
      </w:r>
      <w:r w:rsidRPr="00CD7725">
        <w:rPr>
          <w:sz w:val="28"/>
          <w:szCs w:val="28"/>
          <w:lang w:val="vi-VN"/>
        </w:rPr>
        <w:t>trên</w:t>
      </w:r>
      <w:r w:rsidRPr="00CD7725">
        <w:rPr>
          <w:spacing w:val="-6"/>
          <w:sz w:val="28"/>
          <w:szCs w:val="28"/>
          <w:lang w:val="vi-VN"/>
        </w:rPr>
        <w:t xml:space="preserve"> </w:t>
      </w:r>
      <w:r w:rsidRPr="00CD7725">
        <w:rPr>
          <w:sz w:val="28"/>
          <w:szCs w:val="28"/>
          <w:lang w:val="vi-VN"/>
        </w:rPr>
        <w:t>địa</w:t>
      </w:r>
      <w:r w:rsidRPr="00CD7725">
        <w:rPr>
          <w:spacing w:val="-6"/>
          <w:sz w:val="28"/>
          <w:szCs w:val="28"/>
          <w:lang w:val="vi-VN"/>
        </w:rPr>
        <w:t xml:space="preserve"> </w:t>
      </w:r>
      <w:r w:rsidRPr="00CD7725">
        <w:rPr>
          <w:sz w:val="28"/>
          <w:szCs w:val="28"/>
          <w:lang w:val="vi-VN"/>
        </w:rPr>
        <w:t>bàn</w:t>
      </w:r>
      <w:r w:rsidRPr="00CD7725">
        <w:rPr>
          <w:spacing w:val="-6"/>
          <w:sz w:val="28"/>
          <w:szCs w:val="28"/>
          <w:lang w:val="vi-VN"/>
        </w:rPr>
        <w:t xml:space="preserve"> </w:t>
      </w:r>
      <w:r w:rsidRPr="00CD7725">
        <w:rPr>
          <w:sz w:val="28"/>
          <w:szCs w:val="28"/>
          <w:lang w:val="vi-VN"/>
        </w:rPr>
        <w:t>thành</w:t>
      </w:r>
      <w:r w:rsidRPr="00CD7725">
        <w:rPr>
          <w:spacing w:val="-6"/>
          <w:sz w:val="28"/>
          <w:szCs w:val="28"/>
          <w:lang w:val="vi-VN"/>
        </w:rPr>
        <w:t xml:space="preserve"> </w:t>
      </w:r>
      <w:r w:rsidRPr="00CD7725">
        <w:rPr>
          <w:sz w:val="28"/>
          <w:szCs w:val="28"/>
          <w:lang w:val="vi-VN"/>
        </w:rPr>
        <w:t>phố,</w:t>
      </w:r>
      <w:r w:rsidRPr="00CD7725">
        <w:rPr>
          <w:spacing w:val="-7"/>
          <w:sz w:val="28"/>
          <w:szCs w:val="28"/>
          <w:lang w:val="vi-VN"/>
        </w:rPr>
        <w:t xml:space="preserve"> </w:t>
      </w:r>
      <w:r w:rsidRPr="00CD7725">
        <w:rPr>
          <w:sz w:val="28"/>
          <w:szCs w:val="28"/>
          <w:lang w:val="vi-VN"/>
        </w:rPr>
        <w:t>bao</w:t>
      </w:r>
      <w:r w:rsidRPr="00CD7725">
        <w:rPr>
          <w:spacing w:val="-6"/>
          <w:sz w:val="28"/>
          <w:szCs w:val="28"/>
          <w:lang w:val="vi-VN"/>
        </w:rPr>
        <w:t xml:space="preserve"> </w:t>
      </w:r>
      <w:r w:rsidRPr="00CD7725">
        <w:rPr>
          <w:sz w:val="28"/>
          <w:szCs w:val="28"/>
          <w:lang w:val="vi-VN"/>
        </w:rPr>
        <w:t>gồm</w:t>
      </w:r>
      <w:r w:rsidRPr="00CD7725">
        <w:rPr>
          <w:spacing w:val="-6"/>
          <w:sz w:val="28"/>
          <w:szCs w:val="28"/>
          <w:lang w:val="vi-VN"/>
        </w:rPr>
        <w:t xml:space="preserve"> </w:t>
      </w:r>
      <w:r w:rsidRPr="00CD7725">
        <w:rPr>
          <w:sz w:val="28"/>
          <w:szCs w:val="28"/>
          <w:lang w:val="vi-VN"/>
        </w:rPr>
        <w:t>đội</w:t>
      </w:r>
      <w:r w:rsidRPr="00CD7725">
        <w:rPr>
          <w:spacing w:val="-7"/>
          <w:sz w:val="28"/>
          <w:szCs w:val="28"/>
          <w:lang w:val="vi-VN"/>
        </w:rPr>
        <w:t xml:space="preserve"> </w:t>
      </w:r>
      <w:r w:rsidRPr="00CD7725">
        <w:rPr>
          <w:sz w:val="28"/>
          <w:szCs w:val="28"/>
          <w:lang w:val="vi-VN"/>
        </w:rPr>
        <w:t>ngũ</w:t>
      </w:r>
      <w:r w:rsidRPr="00CD7725">
        <w:rPr>
          <w:spacing w:val="-6"/>
          <w:sz w:val="28"/>
          <w:szCs w:val="28"/>
          <w:lang w:val="vi-VN"/>
        </w:rPr>
        <w:t xml:space="preserve"> </w:t>
      </w:r>
      <w:r w:rsidRPr="00CD7725">
        <w:rPr>
          <w:sz w:val="28"/>
          <w:szCs w:val="28"/>
          <w:lang w:val="vi-VN"/>
        </w:rPr>
        <w:t>cán</w:t>
      </w:r>
      <w:r w:rsidRPr="00CD7725">
        <w:rPr>
          <w:spacing w:val="40"/>
          <w:sz w:val="28"/>
          <w:szCs w:val="28"/>
          <w:lang w:val="vi-VN"/>
        </w:rPr>
        <w:t xml:space="preserve"> </w:t>
      </w:r>
      <w:r w:rsidRPr="00CD7725">
        <w:rPr>
          <w:sz w:val="28"/>
          <w:szCs w:val="28"/>
          <w:lang w:val="vi-VN"/>
        </w:rPr>
        <w:t>bộ, công chức, viên chức làm công tác quản lý nông nghiệp</w:t>
      </w:r>
      <w:r>
        <w:rPr>
          <w:sz w:val="28"/>
          <w:szCs w:val="28"/>
        </w:rPr>
        <w:t xml:space="preserve">, đất đai </w:t>
      </w:r>
      <w:r w:rsidRPr="00CD7725">
        <w:rPr>
          <w:sz w:val="28"/>
          <w:szCs w:val="28"/>
          <w:lang w:val="vi-VN"/>
        </w:rPr>
        <w:t>tại Sở Nông nghiệp và Môi trường, các sở, ngành có liên quan và Ủy ban nhân dân cấp xã.</w:t>
      </w:r>
    </w:p>
    <w:p w14:paraId="4E7BE356" w14:textId="77777777" w:rsidR="00CD7725" w:rsidRPr="00CD7725" w:rsidRDefault="00CD7725" w:rsidP="00CD7725">
      <w:pPr>
        <w:spacing w:before="120" w:line="264" w:lineRule="auto"/>
        <w:ind w:firstLine="567"/>
        <w:jc w:val="both"/>
        <w:rPr>
          <w:sz w:val="28"/>
          <w:szCs w:val="28"/>
          <w:lang w:val="vi-VN"/>
        </w:rPr>
      </w:pPr>
      <w:r w:rsidRPr="00CD7725">
        <w:rPr>
          <w:sz w:val="28"/>
          <w:szCs w:val="28"/>
          <w:lang w:val="vi-VN"/>
        </w:rPr>
        <w:t>- Về kinh phí thực hiện:</w:t>
      </w:r>
    </w:p>
    <w:p w14:paraId="01CD2DF1" w14:textId="77777777" w:rsidR="00CD7725" w:rsidRPr="00CD7725" w:rsidRDefault="00CD7725" w:rsidP="00CD7725">
      <w:pPr>
        <w:spacing w:before="120" w:line="264" w:lineRule="auto"/>
        <w:ind w:firstLine="567"/>
        <w:jc w:val="both"/>
        <w:rPr>
          <w:sz w:val="28"/>
          <w:szCs w:val="28"/>
          <w:lang w:val="vi-VN"/>
        </w:rPr>
      </w:pPr>
      <w:r w:rsidRPr="00CD7725">
        <w:rPr>
          <w:sz w:val="28"/>
          <w:szCs w:val="28"/>
          <w:lang w:val="vi-VN"/>
        </w:rPr>
        <w:t>Việc thi hành Quyết định được thực hiện trên cơ sở sử dụng các nguồn lực hiện có của các sở, ngành, địa phương; kinh phí bảo đảm cho việc tổ chức thực hiện được bố trí trong dự toán ngân sách nhà nước hằng năm theo phân cấp ngân sách hiện hành và các nguồn kinh phí hợp pháp khác theo quy định của pháp luật.</w:t>
      </w:r>
    </w:p>
    <w:p w14:paraId="376825E8" w14:textId="77777777" w:rsidR="00CD7725" w:rsidRPr="00CD7725" w:rsidRDefault="00CD7725" w:rsidP="00CD7725">
      <w:pPr>
        <w:spacing w:before="120" w:line="264" w:lineRule="auto"/>
        <w:ind w:firstLine="567"/>
        <w:jc w:val="both"/>
        <w:rPr>
          <w:sz w:val="28"/>
          <w:szCs w:val="28"/>
          <w:lang w:val="vi-VN"/>
        </w:rPr>
      </w:pPr>
      <w:r w:rsidRPr="00CD7725">
        <w:rPr>
          <w:b/>
          <w:sz w:val="28"/>
          <w:szCs w:val="28"/>
          <w:lang w:val="vi-VN"/>
        </w:rPr>
        <w:t>1.2. Điều</w:t>
      </w:r>
      <w:r w:rsidRPr="00CD7725">
        <w:rPr>
          <w:b/>
          <w:spacing w:val="-10"/>
          <w:sz w:val="28"/>
          <w:szCs w:val="28"/>
          <w:lang w:val="vi-VN"/>
        </w:rPr>
        <w:t xml:space="preserve"> </w:t>
      </w:r>
      <w:r w:rsidRPr="00CD7725">
        <w:rPr>
          <w:b/>
          <w:sz w:val="28"/>
          <w:szCs w:val="28"/>
          <w:lang w:val="vi-VN"/>
        </w:rPr>
        <w:t>kiện</w:t>
      </w:r>
      <w:r w:rsidRPr="00CD7725">
        <w:rPr>
          <w:b/>
          <w:spacing w:val="-10"/>
          <w:sz w:val="28"/>
          <w:szCs w:val="28"/>
          <w:lang w:val="vi-VN"/>
        </w:rPr>
        <w:t xml:space="preserve"> </w:t>
      </w:r>
      <w:r w:rsidRPr="00CD7725">
        <w:rPr>
          <w:b/>
          <w:sz w:val="28"/>
          <w:szCs w:val="28"/>
          <w:lang w:val="vi-VN"/>
        </w:rPr>
        <w:t>bảo</w:t>
      </w:r>
      <w:r w:rsidRPr="00CD7725">
        <w:rPr>
          <w:b/>
          <w:spacing w:val="-8"/>
          <w:sz w:val="28"/>
          <w:szCs w:val="28"/>
          <w:lang w:val="vi-VN"/>
        </w:rPr>
        <w:t xml:space="preserve"> </w:t>
      </w:r>
      <w:r w:rsidRPr="00CD7725">
        <w:rPr>
          <w:b/>
          <w:sz w:val="28"/>
          <w:szCs w:val="28"/>
          <w:lang w:val="vi-VN"/>
        </w:rPr>
        <w:t>đảm</w:t>
      </w:r>
      <w:r w:rsidRPr="00CD7725">
        <w:rPr>
          <w:b/>
          <w:spacing w:val="-8"/>
          <w:sz w:val="28"/>
          <w:szCs w:val="28"/>
          <w:lang w:val="vi-VN"/>
        </w:rPr>
        <w:t xml:space="preserve"> </w:t>
      </w:r>
      <w:r w:rsidRPr="00CD7725">
        <w:rPr>
          <w:b/>
          <w:sz w:val="28"/>
          <w:szCs w:val="28"/>
          <w:lang w:val="vi-VN"/>
        </w:rPr>
        <w:t>cho</w:t>
      </w:r>
      <w:r w:rsidRPr="00CD7725">
        <w:rPr>
          <w:b/>
          <w:spacing w:val="-8"/>
          <w:sz w:val="28"/>
          <w:szCs w:val="28"/>
          <w:lang w:val="vi-VN"/>
        </w:rPr>
        <w:t xml:space="preserve"> </w:t>
      </w:r>
      <w:r w:rsidRPr="00CD7725">
        <w:rPr>
          <w:b/>
          <w:sz w:val="28"/>
          <w:szCs w:val="28"/>
          <w:lang w:val="vi-VN"/>
        </w:rPr>
        <w:t>việc</w:t>
      </w:r>
      <w:r w:rsidRPr="00CD7725">
        <w:rPr>
          <w:b/>
          <w:spacing w:val="-10"/>
          <w:sz w:val="28"/>
          <w:szCs w:val="28"/>
          <w:lang w:val="vi-VN"/>
        </w:rPr>
        <w:t xml:space="preserve"> </w:t>
      </w:r>
      <w:r w:rsidRPr="00CD7725">
        <w:rPr>
          <w:b/>
          <w:sz w:val="28"/>
          <w:szCs w:val="28"/>
          <w:lang w:val="vi-VN"/>
        </w:rPr>
        <w:t>thi</w:t>
      </w:r>
      <w:r w:rsidRPr="00CD7725">
        <w:rPr>
          <w:b/>
          <w:spacing w:val="-8"/>
          <w:sz w:val="28"/>
          <w:szCs w:val="28"/>
          <w:lang w:val="vi-VN"/>
        </w:rPr>
        <w:t xml:space="preserve"> </w:t>
      </w:r>
      <w:r w:rsidRPr="00CD7725">
        <w:rPr>
          <w:b/>
          <w:sz w:val="28"/>
          <w:szCs w:val="28"/>
          <w:lang w:val="vi-VN"/>
        </w:rPr>
        <w:t>hành</w:t>
      </w:r>
      <w:r w:rsidRPr="00CD7725">
        <w:rPr>
          <w:b/>
          <w:spacing w:val="-10"/>
          <w:sz w:val="28"/>
          <w:szCs w:val="28"/>
          <w:lang w:val="vi-VN"/>
        </w:rPr>
        <w:t xml:space="preserve"> </w:t>
      </w:r>
      <w:r w:rsidRPr="00CD7725">
        <w:rPr>
          <w:b/>
          <w:sz w:val="28"/>
          <w:szCs w:val="28"/>
          <w:lang w:val="vi-VN"/>
        </w:rPr>
        <w:t>Quyết</w:t>
      </w:r>
      <w:r w:rsidRPr="00CD7725">
        <w:rPr>
          <w:b/>
          <w:spacing w:val="-9"/>
          <w:sz w:val="28"/>
          <w:szCs w:val="28"/>
          <w:lang w:val="vi-VN"/>
        </w:rPr>
        <w:t xml:space="preserve"> </w:t>
      </w:r>
      <w:r w:rsidRPr="00CD7725">
        <w:rPr>
          <w:b/>
          <w:sz w:val="28"/>
          <w:szCs w:val="28"/>
          <w:lang w:val="vi-VN"/>
        </w:rPr>
        <w:t>định</w:t>
      </w:r>
      <w:r w:rsidRPr="00CD7725">
        <w:rPr>
          <w:b/>
          <w:spacing w:val="-9"/>
          <w:sz w:val="28"/>
          <w:szCs w:val="28"/>
          <w:lang w:val="vi-VN"/>
        </w:rPr>
        <w:t xml:space="preserve"> </w:t>
      </w:r>
      <w:r w:rsidRPr="00CD7725">
        <w:rPr>
          <w:b/>
          <w:sz w:val="28"/>
          <w:szCs w:val="28"/>
          <w:lang w:val="vi-VN"/>
        </w:rPr>
        <w:t>bao</w:t>
      </w:r>
      <w:r w:rsidRPr="00CD7725">
        <w:rPr>
          <w:b/>
          <w:spacing w:val="-10"/>
          <w:sz w:val="28"/>
          <w:szCs w:val="28"/>
          <w:lang w:val="vi-VN"/>
        </w:rPr>
        <w:t xml:space="preserve"> </w:t>
      </w:r>
      <w:r w:rsidRPr="00CD7725">
        <w:rPr>
          <w:b/>
          <w:spacing w:val="-4"/>
          <w:sz w:val="28"/>
          <w:szCs w:val="28"/>
          <w:lang w:val="vi-VN"/>
        </w:rPr>
        <w:t>gồm</w:t>
      </w:r>
    </w:p>
    <w:p w14:paraId="31830755" w14:textId="77777777" w:rsidR="00CD7725" w:rsidRPr="00CD7725" w:rsidRDefault="00CD7725" w:rsidP="00CD7725">
      <w:pPr>
        <w:spacing w:before="120" w:line="264" w:lineRule="auto"/>
        <w:ind w:firstLine="567"/>
        <w:jc w:val="both"/>
        <w:rPr>
          <w:sz w:val="28"/>
          <w:szCs w:val="28"/>
          <w:lang w:val="vi-VN"/>
        </w:rPr>
      </w:pPr>
      <w:r w:rsidRPr="00CD7725">
        <w:rPr>
          <w:sz w:val="28"/>
          <w:szCs w:val="28"/>
          <w:lang w:val="vi-VN"/>
        </w:rPr>
        <w:lastRenderedPageBreak/>
        <w:t xml:space="preserve">- </w:t>
      </w:r>
      <w:r w:rsidRPr="00CD7725">
        <w:rPr>
          <w:color w:val="000000" w:themeColor="text1"/>
          <w:sz w:val="28"/>
          <w:szCs w:val="28"/>
          <w:lang w:val="vi-VN"/>
        </w:rPr>
        <w:t>Tuyên truyền, phổ biến Quyết định: các cơ quan, tổ chức, đơn vị trong phạm vi chức năng, nhiệm vụ thực hiện phổ biến, tuyên truyền các nội dung của Quyết định</w:t>
      </w:r>
      <w:r w:rsidRPr="00CD7725">
        <w:rPr>
          <w:sz w:val="28"/>
          <w:szCs w:val="28"/>
          <w:lang w:val="vi-VN"/>
        </w:rPr>
        <w:t xml:space="preserve"> đến các</w:t>
      </w:r>
      <w:r w:rsidRPr="00CD7725">
        <w:rPr>
          <w:spacing w:val="-1"/>
          <w:sz w:val="28"/>
          <w:szCs w:val="28"/>
          <w:lang w:val="vi-VN"/>
        </w:rPr>
        <w:t xml:space="preserve"> </w:t>
      </w:r>
      <w:r w:rsidRPr="00CD7725">
        <w:rPr>
          <w:sz w:val="28"/>
          <w:szCs w:val="28"/>
          <w:lang w:val="vi-VN"/>
        </w:rPr>
        <w:t>cơ quan,</w:t>
      </w:r>
      <w:r w:rsidRPr="00CD7725">
        <w:rPr>
          <w:spacing w:val="-1"/>
          <w:sz w:val="28"/>
          <w:szCs w:val="28"/>
          <w:lang w:val="vi-VN"/>
        </w:rPr>
        <w:t xml:space="preserve"> </w:t>
      </w:r>
      <w:r w:rsidRPr="00CD7725">
        <w:rPr>
          <w:sz w:val="28"/>
          <w:szCs w:val="28"/>
          <w:lang w:val="vi-VN"/>
        </w:rPr>
        <w:t>tổ</w:t>
      </w:r>
      <w:r w:rsidRPr="00CD7725">
        <w:rPr>
          <w:spacing w:val="-1"/>
          <w:sz w:val="28"/>
          <w:szCs w:val="28"/>
          <w:lang w:val="vi-VN"/>
        </w:rPr>
        <w:t xml:space="preserve"> </w:t>
      </w:r>
      <w:r w:rsidRPr="00CD7725">
        <w:rPr>
          <w:sz w:val="28"/>
          <w:szCs w:val="28"/>
          <w:lang w:val="vi-VN"/>
        </w:rPr>
        <w:t>chức</w:t>
      </w:r>
      <w:r w:rsidRPr="00CD7725">
        <w:rPr>
          <w:spacing w:val="-1"/>
          <w:sz w:val="28"/>
          <w:szCs w:val="28"/>
          <w:lang w:val="vi-VN"/>
        </w:rPr>
        <w:t xml:space="preserve"> </w:t>
      </w:r>
      <w:r w:rsidRPr="00CD7725">
        <w:rPr>
          <w:sz w:val="28"/>
          <w:szCs w:val="28"/>
          <w:lang w:val="vi-VN"/>
        </w:rPr>
        <w:t>và</w:t>
      </w:r>
      <w:r w:rsidRPr="00CD7725">
        <w:rPr>
          <w:spacing w:val="-1"/>
          <w:sz w:val="28"/>
          <w:szCs w:val="28"/>
          <w:lang w:val="vi-VN"/>
        </w:rPr>
        <w:t xml:space="preserve"> </w:t>
      </w:r>
      <w:r w:rsidRPr="00CD7725">
        <w:rPr>
          <w:sz w:val="28"/>
          <w:szCs w:val="28"/>
          <w:lang w:val="vi-VN"/>
        </w:rPr>
        <w:t>người</w:t>
      </w:r>
      <w:r w:rsidRPr="00CD7725">
        <w:rPr>
          <w:spacing w:val="-1"/>
          <w:sz w:val="28"/>
          <w:szCs w:val="28"/>
          <w:lang w:val="vi-VN"/>
        </w:rPr>
        <w:t xml:space="preserve"> </w:t>
      </w:r>
      <w:r w:rsidRPr="00CD7725">
        <w:rPr>
          <w:sz w:val="28"/>
          <w:szCs w:val="28"/>
          <w:lang w:val="vi-VN"/>
        </w:rPr>
        <w:t>dân, giúp hiểu biết, nắm bắt pháp luật kịp thời để thực hiện.</w:t>
      </w:r>
    </w:p>
    <w:p w14:paraId="0ABD0E64" w14:textId="77777777" w:rsidR="00CD7725" w:rsidRPr="00CD7725" w:rsidRDefault="00CD7725" w:rsidP="00CD7725">
      <w:pPr>
        <w:spacing w:before="120" w:line="264" w:lineRule="auto"/>
        <w:ind w:firstLine="567"/>
        <w:jc w:val="both"/>
        <w:rPr>
          <w:sz w:val="28"/>
          <w:szCs w:val="28"/>
          <w:lang w:val="vi-VN"/>
        </w:rPr>
      </w:pPr>
      <w:r w:rsidRPr="00CD7725">
        <w:rPr>
          <w:sz w:val="28"/>
          <w:szCs w:val="28"/>
          <w:lang w:val="vi-VN"/>
        </w:rPr>
        <w:t>- Kiểm tra, giám sát tình hình thực hiện: Thực hiện theo quy định về công tác kiểm tra, giám sát.</w:t>
      </w:r>
    </w:p>
    <w:p w14:paraId="6D502A77" w14:textId="36C4C739" w:rsidR="001B0CFD" w:rsidRDefault="001B0CFD" w:rsidP="009A6CAE">
      <w:pPr>
        <w:spacing w:before="80" w:line="360" w:lineRule="exact"/>
        <w:ind w:firstLine="567"/>
        <w:jc w:val="both"/>
        <w:rPr>
          <w:b/>
          <w:bCs/>
          <w:color w:val="000000" w:themeColor="text1"/>
          <w:sz w:val="28"/>
          <w:szCs w:val="28"/>
          <w:lang w:val="vi-VN"/>
        </w:rPr>
      </w:pPr>
      <w:r w:rsidRPr="001B0CFD">
        <w:rPr>
          <w:b/>
          <w:bCs/>
          <w:color w:val="000000" w:themeColor="text1"/>
          <w:sz w:val="28"/>
          <w:szCs w:val="28"/>
          <w:lang w:val="vi-VN"/>
        </w:rPr>
        <w:t xml:space="preserve">3. Thời gian trình </w:t>
      </w:r>
      <w:r w:rsidR="008B1F2B">
        <w:rPr>
          <w:b/>
          <w:bCs/>
          <w:color w:val="000000" w:themeColor="text1"/>
          <w:sz w:val="28"/>
          <w:szCs w:val="28"/>
          <w:lang w:val="vi-VN"/>
        </w:rPr>
        <w:t>thông qua/</w:t>
      </w:r>
      <w:r w:rsidRPr="001B0CFD">
        <w:rPr>
          <w:b/>
          <w:bCs/>
          <w:color w:val="000000" w:themeColor="text1"/>
          <w:sz w:val="28"/>
          <w:szCs w:val="28"/>
          <w:lang w:val="vi-VN"/>
        </w:rPr>
        <w:t>ban hành</w:t>
      </w:r>
    </w:p>
    <w:p w14:paraId="361BAE7F" w14:textId="71716944" w:rsidR="008B1F2B" w:rsidRPr="008B1F2B" w:rsidRDefault="008B1F2B" w:rsidP="009A6CAE">
      <w:pPr>
        <w:spacing w:before="80" w:line="360" w:lineRule="exact"/>
        <w:ind w:firstLine="567"/>
        <w:jc w:val="both"/>
        <w:rPr>
          <w:b/>
          <w:bCs/>
          <w:color w:val="FF0000"/>
          <w:sz w:val="28"/>
          <w:szCs w:val="28"/>
          <w:lang w:val="vi-VN"/>
        </w:rPr>
      </w:pPr>
      <w:r w:rsidRPr="008B1F2B">
        <w:rPr>
          <w:color w:val="FF0000"/>
          <w:sz w:val="28"/>
          <w:szCs w:val="28"/>
          <w:lang w:val="pl-PL"/>
        </w:rPr>
        <w:t>Dự</w:t>
      </w:r>
      <w:r w:rsidRPr="008B1F2B">
        <w:rPr>
          <w:color w:val="FF0000"/>
          <w:sz w:val="28"/>
          <w:szCs w:val="28"/>
          <w:lang w:val="vi-VN"/>
        </w:rPr>
        <w:t xml:space="preserve"> kiến thời gian trình thông qua/ban hành: </w:t>
      </w:r>
      <w:r w:rsidRPr="008B1F2B">
        <w:rPr>
          <w:color w:val="FF0000"/>
          <w:sz w:val="28"/>
          <w:szCs w:val="28"/>
          <w:lang w:val="pl-PL"/>
        </w:rPr>
        <w:t>Tháng 12</w:t>
      </w:r>
      <w:r w:rsidRPr="008B1F2B">
        <w:rPr>
          <w:color w:val="FF0000"/>
          <w:sz w:val="28"/>
          <w:szCs w:val="28"/>
          <w:lang w:val="vi-VN"/>
        </w:rPr>
        <w:t>/2026</w:t>
      </w:r>
    </w:p>
    <w:p w14:paraId="1CB7BCDF" w14:textId="5D3F525C" w:rsidR="00F726B0" w:rsidRPr="007A7478" w:rsidRDefault="00F726B0" w:rsidP="009A6CAE">
      <w:pPr>
        <w:spacing w:before="80" w:line="360" w:lineRule="exact"/>
        <w:ind w:firstLine="567"/>
        <w:jc w:val="both"/>
        <w:rPr>
          <w:color w:val="000000" w:themeColor="text1"/>
          <w:sz w:val="28"/>
          <w:szCs w:val="28"/>
          <w:lang w:val="vi-VN"/>
        </w:rPr>
      </w:pPr>
      <w:r w:rsidRPr="007A7478">
        <w:rPr>
          <w:color w:val="000000" w:themeColor="text1"/>
          <w:sz w:val="28"/>
          <w:szCs w:val="28"/>
          <w:lang w:val="vi-VN"/>
        </w:rPr>
        <w:t xml:space="preserve">Trên đây là Tờ trình về </w:t>
      </w:r>
      <w:r w:rsidR="00872E7E" w:rsidRPr="0029407A">
        <w:rPr>
          <w:color w:val="000000" w:themeColor="text1"/>
          <w:sz w:val="28"/>
          <w:szCs w:val="28"/>
        </w:rPr>
        <w:t xml:space="preserve">dự thảo </w:t>
      </w:r>
      <w:r w:rsidR="00872E7E" w:rsidRPr="002B65D8">
        <w:rPr>
          <w:color w:val="000000" w:themeColor="text1"/>
          <w:sz w:val="28"/>
          <w:szCs w:val="28"/>
        </w:rPr>
        <w:t>Quyết định Quy định về canh tác hữu cơ trên địa bàn thành phố Hải Phòng (thay thế Quyết định số 30/2020/QĐ-UBND ngày 11/11/2020 của Ủy ban nhân dân thành phố Hải Phòng quy định về canh tác hữu cơ trên địa bàn thành phố Hải Phòng)</w:t>
      </w:r>
      <w:r w:rsidRPr="007A7478">
        <w:rPr>
          <w:color w:val="000000" w:themeColor="text1"/>
          <w:sz w:val="28"/>
          <w:szCs w:val="28"/>
          <w:lang w:val="vi-VN"/>
        </w:rPr>
        <w:t>./.</w:t>
      </w:r>
    </w:p>
    <w:p w14:paraId="138E5566" w14:textId="27F82D13" w:rsidR="00F726B0" w:rsidRPr="009A6CAE" w:rsidRDefault="002212C1" w:rsidP="009A6CAE">
      <w:pPr>
        <w:spacing w:before="80" w:after="240" w:line="360" w:lineRule="exact"/>
        <w:ind w:firstLine="567"/>
        <w:jc w:val="both"/>
        <w:rPr>
          <w:i/>
          <w:iCs/>
          <w:color w:val="000000" w:themeColor="text1"/>
          <w:sz w:val="28"/>
          <w:szCs w:val="28"/>
        </w:rPr>
      </w:pPr>
      <w:r w:rsidRPr="00133716">
        <w:rPr>
          <w:i/>
          <w:iCs/>
          <w:sz w:val="28"/>
          <w:szCs w:val="28"/>
          <w:lang w:val="vi"/>
        </w:rPr>
        <w:t>(</w:t>
      </w:r>
      <w:r w:rsidRPr="00133716">
        <w:rPr>
          <w:i/>
          <w:sz w:val="28"/>
          <w:szCs w:val="28"/>
        </w:rPr>
        <w:t xml:space="preserve">Gửi kèm theo hồ sơ Dự thảo Quyết định </w:t>
      </w:r>
      <w:r w:rsidRPr="00133716">
        <w:rPr>
          <w:bCs/>
          <w:i/>
          <w:sz w:val="28"/>
          <w:szCs w:val="28"/>
        </w:rPr>
        <w:t xml:space="preserve">quy định về </w:t>
      </w:r>
      <w:r>
        <w:rPr>
          <w:bCs/>
          <w:i/>
          <w:sz w:val="28"/>
          <w:szCs w:val="28"/>
        </w:rPr>
        <w:t>canh tác hữu cơ</w:t>
      </w:r>
      <w:r w:rsidRPr="00133716">
        <w:rPr>
          <w:bCs/>
          <w:i/>
          <w:sz w:val="28"/>
          <w:szCs w:val="28"/>
        </w:rPr>
        <w:t xml:space="preserve"> trên địa bàn thành phố Hải Phòng</w:t>
      </w:r>
      <w:r w:rsidRPr="00133716">
        <w:rPr>
          <w:i/>
          <w:sz w:val="28"/>
          <w:szCs w:val="28"/>
          <w:lang w:val="vi"/>
        </w:rPr>
        <w:t>)</w:t>
      </w:r>
      <w:r w:rsidR="009A6CAE" w:rsidRPr="009A6CAE">
        <w:rPr>
          <w:i/>
          <w:iCs/>
          <w:color w:val="000000" w:themeColor="text1"/>
          <w:sz w:val="28"/>
          <w:szCs w:val="28"/>
        </w:rPr>
        <w:t>.</w:t>
      </w:r>
      <w:r w:rsidR="004140B0">
        <w:rPr>
          <w:i/>
          <w:iCs/>
          <w:color w:val="000000" w:themeColor="text1"/>
          <w:sz w:val="28"/>
          <w:szCs w:val="28"/>
        </w:rPr>
        <w:t>/.</w:t>
      </w:r>
    </w:p>
    <w:tbl>
      <w:tblPr>
        <w:tblW w:w="0" w:type="auto"/>
        <w:jc w:val="center"/>
        <w:tblLook w:val="01E0" w:firstRow="1" w:lastRow="1" w:firstColumn="1" w:lastColumn="1" w:noHBand="0" w:noVBand="0"/>
      </w:tblPr>
      <w:tblGrid>
        <w:gridCol w:w="4528"/>
        <w:gridCol w:w="4515"/>
      </w:tblGrid>
      <w:tr w:rsidR="001336DB" w:rsidRPr="007A7478" w14:paraId="5D468BE6" w14:textId="77777777" w:rsidTr="004519D3">
        <w:trPr>
          <w:jc w:val="center"/>
        </w:trPr>
        <w:tc>
          <w:tcPr>
            <w:tcW w:w="4542" w:type="dxa"/>
          </w:tcPr>
          <w:p w14:paraId="38A42C25" w14:textId="77777777" w:rsidR="00C33B32" w:rsidRPr="009A6CAE" w:rsidRDefault="00C33B32" w:rsidP="0032275E">
            <w:pPr>
              <w:jc w:val="both"/>
              <w:rPr>
                <w:b/>
                <w:i/>
                <w:color w:val="000000" w:themeColor="text1"/>
                <w:sz w:val="22"/>
                <w:szCs w:val="22"/>
                <w:lang w:val="sv-SE"/>
              </w:rPr>
            </w:pPr>
            <w:r w:rsidRPr="009A6CAE">
              <w:rPr>
                <w:b/>
                <w:i/>
                <w:color w:val="000000" w:themeColor="text1"/>
                <w:sz w:val="22"/>
                <w:szCs w:val="22"/>
                <w:lang w:val="sv-SE"/>
              </w:rPr>
              <w:t>Nơi nhận:</w:t>
            </w:r>
          </w:p>
          <w:p w14:paraId="0D3E6029" w14:textId="77777777" w:rsidR="00C33B32" w:rsidRPr="009A6CAE" w:rsidRDefault="00C33B32" w:rsidP="0032275E">
            <w:pPr>
              <w:jc w:val="both"/>
              <w:rPr>
                <w:color w:val="000000" w:themeColor="text1"/>
                <w:sz w:val="22"/>
                <w:szCs w:val="22"/>
                <w:lang w:val="sv-SE"/>
              </w:rPr>
            </w:pPr>
            <w:r w:rsidRPr="009A6CAE">
              <w:rPr>
                <w:color w:val="000000" w:themeColor="text1"/>
                <w:sz w:val="22"/>
                <w:szCs w:val="22"/>
                <w:lang w:val="sv-SE"/>
              </w:rPr>
              <w:t>- Như trên;</w:t>
            </w:r>
          </w:p>
          <w:p w14:paraId="2CFBBAC5" w14:textId="77777777" w:rsidR="00C33B32" w:rsidRPr="009A6CAE" w:rsidRDefault="00C33B32" w:rsidP="0032275E">
            <w:pPr>
              <w:jc w:val="both"/>
              <w:rPr>
                <w:color w:val="000000" w:themeColor="text1"/>
                <w:sz w:val="22"/>
                <w:szCs w:val="22"/>
                <w:lang w:val="sv-SE"/>
              </w:rPr>
            </w:pPr>
            <w:r w:rsidRPr="009A6CAE">
              <w:rPr>
                <w:color w:val="000000" w:themeColor="text1"/>
                <w:sz w:val="22"/>
                <w:szCs w:val="22"/>
                <w:lang w:val="sv-SE"/>
              </w:rPr>
              <w:t>- VP UBND TP;</w:t>
            </w:r>
          </w:p>
          <w:p w14:paraId="5038E20B" w14:textId="77777777" w:rsidR="00C33B32" w:rsidRPr="009A6CAE" w:rsidRDefault="00C33B32" w:rsidP="0032275E">
            <w:pPr>
              <w:jc w:val="both"/>
              <w:rPr>
                <w:color w:val="000000" w:themeColor="text1"/>
                <w:sz w:val="22"/>
                <w:szCs w:val="22"/>
                <w:lang w:val="sv-SE"/>
              </w:rPr>
            </w:pPr>
            <w:r w:rsidRPr="009A6CAE">
              <w:rPr>
                <w:color w:val="000000" w:themeColor="text1"/>
                <w:sz w:val="22"/>
                <w:szCs w:val="22"/>
                <w:lang w:val="sv-SE"/>
              </w:rPr>
              <w:t>- Các Sở: Tư pháp, Nội vụ;</w:t>
            </w:r>
          </w:p>
          <w:p w14:paraId="3144AEF7" w14:textId="601505A4" w:rsidR="00C33B32" w:rsidRPr="009A6CAE" w:rsidRDefault="00C33B32" w:rsidP="0032275E">
            <w:pPr>
              <w:jc w:val="both"/>
              <w:rPr>
                <w:color w:val="000000" w:themeColor="text1"/>
                <w:sz w:val="22"/>
                <w:szCs w:val="22"/>
                <w:lang w:val="sv-SE"/>
              </w:rPr>
            </w:pPr>
            <w:r w:rsidRPr="009A6CAE">
              <w:rPr>
                <w:color w:val="000000" w:themeColor="text1"/>
                <w:sz w:val="22"/>
                <w:szCs w:val="22"/>
                <w:lang w:val="sv-SE"/>
              </w:rPr>
              <w:t xml:space="preserve">- GĐ Sở, PGĐ Sở </w:t>
            </w:r>
            <w:r w:rsidR="00A33D97" w:rsidRPr="009A6CAE">
              <w:rPr>
                <w:color w:val="000000" w:themeColor="text1"/>
                <w:sz w:val="22"/>
                <w:szCs w:val="22"/>
                <w:lang w:val="sv-SE"/>
              </w:rPr>
              <w:t>Lương Thị Kiểm</w:t>
            </w:r>
            <w:r w:rsidRPr="009A6CAE">
              <w:rPr>
                <w:color w:val="000000" w:themeColor="text1"/>
                <w:sz w:val="22"/>
                <w:szCs w:val="22"/>
                <w:lang w:val="sv-SE"/>
              </w:rPr>
              <w:t>;</w:t>
            </w:r>
          </w:p>
          <w:p w14:paraId="32F913F2" w14:textId="77777777" w:rsidR="00C33B32" w:rsidRPr="009A6CAE" w:rsidRDefault="00C33B32" w:rsidP="0032275E">
            <w:pPr>
              <w:jc w:val="both"/>
              <w:rPr>
                <w:color w:val="000000" w:themeColor="text1"/>
                <w:sz w:val="22"/>
                <w:szCs w:val="22"/>
                <w:lang w:val="sv-SE"/>
              </w:rPr>
            </w:pPr>
            <w:r w:rsidRPr="009A6CAE">
              <w:rPr>
                <w:color w:val="000000" w:themeColor="text1"/>
                <w:sz w:val="22"/>
                <w:szCs w:val="22"/>
                <w:lang w:val="sv-SE"/>
              </w:rPr>
              <w:t>- Văn phòng Sở NNMT;</w:t>
            </w:r>
          </w:p>
          <w:p w14:paraId="187EF911" w14:textId="0EA7C3F1" w:rsidR="00C33B32" w:rsidRPr="009A6CAE" w:rsidRDefault="00C33B32" w:rsidP="0032275E">
            <w:pPr>
              <w:jc w:val="both"/>
              <w:rPr>
                <w:color w:val="000000" w:themeColor="text1"/>
                <w:sz w:val="22"/>
                <w:szCs w:val="22"/>
                <w:lang w:val="sv-SE"/>
              </w:rPr>
            </w:pPr>
            <w:r w:rsidRPr="009A6CAE">
              <w:rPr>
                <w:color w:val="000000" w:themeColor="text1"/>
                <w:sz w:val="22"/>
                <w:szCs w:val="22"/>
                <w:lang w:val="sv-SE"/>
              </w:rPr>
              <w:t xml:space="preserve">- Lưu: </w:t>
            </w:r>
            <w:r w:rsidR="00872E7E">
              <w:rPr>
                <w:color w:val="000000" w:themeColor="text1"/>
                <w:sz w:val="22"/>
                <w:szCs w:val="22"/>
                <w:lang w:val="sv-SE"/>
              </w:rPr>
              <w:t>VT</w:t>
            </w:r>
            <w:r w:rsidR="00872E7E">
              <w:rPr>
                <w:color w:val="000000" w:themeColor="text1"/>
                <w:sz w:val="22"/>
                <w:szCs w:val="22"/>
                <w:lang w:val="vi-VN"/>
              </w:rPr>
              <w:t xml:space="preserve">, </w:t>
            </w:r>
            <w:r w:rsidR="001336DB" w:rsidRPr="009A6CAE">
              <w:rPr>
                <w:color w:val="000000" w:themeColor="text1"/>
                <w:sz w:val="22"/>
                <w:szCs w:val="22"/>
                <w:lang w:val="sv-SE"/>
              </w:rPr>
              <w:t>CCTTBVTV</w:t>
            </w:r>
            <w:r w:rsidR="00A33D97" w:rsidRPr="009A6CAE">
              <w:rPr>
                <w:color w:val="000000" w:themeColor="text1"/>
                <w:sz w:val="22"/>
                <w:szCs w:val="22"/>
                <w:lang w:val="sv-SE"/>
              </w:rPr>
              <w:t>.</w:t>
            </w:r>
          </w:p>
          <w:p w14:paraId="5A25C5F5" w14:textId="77777777" w:rsidR="00C33B32" w:rsidRPr="009A6CAE" w:rsidRDefault="00C33B32" w:rsidP="0032275E">
            <w:pPr>
              <w:spacing w:line="340" w:lineRule="exact"/>
              <w:jc w:val="both"/>
              <w:rPr>
                <w:color w:val="000000" w:themeColor="text1"/>
                <w:sz w:val="28"/>
                <w:szCs w:val="28"/>
                <w:lang w:val="sv-SE"/>
              </w:rPr>
            </w:pPr>
          </w:p>
        </w:tc>
        <w:tc>
          <w:tcPr>
            <w:tcW w:w="4530" w:type="dxa"/>
          </w:tcPr>
          <w:p w14:paraId="76283E76" w14:textId="4EE1B9B2" w:rsidR="00C33B32" w:rsidRPr="009A6CAE" w:rsidRDefault="00C33B32" w:rsidP="0032275E">
            <w:pPr>
              <w:spacing w:line="340" w:lineRule="exact"/>
              <w:jc w:val="center"/>
              <w:rPr>
                <w:b/>
                <w:color w:val="000000" w:themeColor="text1"/>
                <w:sz w:val="26"/>
                <w:szCs w:val="26"/>
                <w:lang w:val="vi-VN"/>
              </w:rPr>
            </w:pPr>
            <w:r w:rsidRPr="009A6CAE">
              <w:rPr>
                <w:b/>
                <w:color w:val="000000" w:themeColor="text1"/>
                <w:sz w:val="26"/>
                <w:szCs w:val="26"/>
                <w:lang w:val="sv-SE"/>
              </w:rPr>
              <w:t>GIÁM ĐỐC</w:t>
            </w:r>
          </w:p>
          <w:p w14:paraId="418D99B3" w14:textId="77777777" w:rsidR="00C33B32" w:rsidRPr="009A6CAE" w:rsidRDefault="00C33B32" w:rsidP="00964E77">
            <w:pPr>
              <w:jc w:val="center"/>
              <w:rPr>
                <w:b/>
                <w:color w:val="000000" w:themeColor="text1"/>
                <w:sz w:val="28"/>
                <w:szCs w:val="28"/>
                <w:lang w:val="sv-SE"/>
              </w:rPr>
            </w:pPr>
          </w:p>
          <w:p w14:paraId="704E5246" w14:textId="77777777" w:rsidR="00C33B32" w:rsidRPr="009A6CAE" w:rsidRDefault="00C33B32" w:rsidP="00964E77">
            <w:pPr>
              <w:jc w:val="center"/>
              <w:rPr>
                <w:b/>
                <w:color w:val="000000" w:themeColor="text1"/>
                <w:sz w:val="28"/>
                <w:szCs w:val="28"/>
                <w:lang w:val="sv-SE"/>
              </w:rPr>
            </w:pPr>
          </w:p>
          <w:p w14:paraId="4647BD50" w14:textId="77777777" w:rsidR="00524424" w:rsidRPr="007A7478" w:rsidRDefault="00524424" w:rsidP="00872E7E">
            <w:pPr>
              <w:rPr>
                <w:b/>
                <w:color w:val="000000" w:themeColor="text1"/>
                <w:sz w:val="28"/>
                <w:szCs w:val="28"/>
                <w:lang w:val="sv-SE"/>
              </w:rPr>
            </w:pPr>
          </w:p>
          <w:p w14:paraId="3597E54E" w14:textId="77777777" w:rsidR="00964E77" w:rsidRPr="009A6CAE" w:rsidRDefault="00964E77" w:rsidP="00964E77">
            <w:pPr>
              <w:jc w:val="center"/>
              <w:rPr>
                <w:b/>
                <w:color w:val="000000" w:themeColor="text1"/>
                <w:sz w:val="28"/>
                <w:szCs w:val="28"/>
                <w:lang w:val="vi-VN"/>
              </w:rPr>
            </w:pPr>
          </w:p>
          <w:p w14:paraId="4839678E" w14:textId="3F2E1C6A" w:rsidR="00C33B32" w:rsidRPr="009A6CAE" w:rsidRDefault="009A6CAE" w:rsidP="00964E77">
            <w:pPr>
              <w:jc w:val="center"/>
              <w:rPr>
                <w:b/>
                <w:color w:val="000000" w:themeColor="text1"/>
                <w:sz w:val="28"/>
                <w:szCs w:val="28"/>
                <w:lang w:val="vi-VN"/>
              </w:rPr>
            </w:pPr>
            <w:r w:rsidRPr="007A7478">
              <w:rPr>
                <w:b/>
                <w:color w:val="000000" w:themeColor="text1"/>
                <w:sz w:val="28"/>
                <w:lang w:val="sv-SE"/>
              </w:rPr>
              <w:t>Bùi Văn Thăng</w:t>
            </w:r>
          </w:p>
        </w:tc>
      </w:tr>
    </w:tbl>
    <w:p w14:paraId="6FDE5932" w14:textId="77777777" w:rsidR="00486022" w:rsidRPr="009A6CAE" w:rsidRDefault="00486022" w:rsidP="00A20A93">
      <w:pPr>
        <w:jc w:val="center"/>
        <w:rPr>
          <w:rFonts w:eastAsia="Calibri"/>
          <w:b/>
          <w:bCs/>
          <w:color w:val="000000" w:themeColor="text1"/>
          <w:kern w:val="2"/>
          <w:sz w:val="28"/>
          <w:szCs w:val="28"/>
          <w:lang w:val="sv-SE"/>
        </w:rPr>
      </w:pPr>
      <w:bookmarkStart w:id="2" w:name="_Hlk205988450"/>
    </w:p>
    <w:p w14:paraId="5D08B73E" w14:textId="72F10AE1" w:rsidR="00486022" w:rsidRPr="009A6CAE" w:rsidRDefault="00486022" w:rsidP="00A20A93">
      <w:pPr>
        <w:jc w:val="center"/>
        <w:rPr>
          <w:rFonts w:eastAsia="Calibri"/>
          <w:b/>
          <w:bCs/>
          <w:color w:val="000000" w:themeColor="text1"/>
          <w:kern w:val="2"/>
          <w:sz w:val="28"/>
          <w:szCs w:val="28"/>
          <w:lang w:val="sv-SE"/>
        </w:rPr>
      </w:pPr>
    </w:p>
    <w:p w14:paraId="243B48B6" w14:textId="43457A18" w:rsidR="00E0537D" w:rsidRPr="009A6CAE" w:rsidRDefault="00E0537D" w:rsidP="00A20A93">
      <w:pPr>
        <w:jc w:val="center"/>
        <w:rPr>
          <w:rFonts w:eastAsia="Calibri"/>
          <w:b/>
          <w:bCs/>
          <w:color w:val="000000" w:themeColor="text1"/>
          <w:kern w:val="2"/>
          <w:sz w:val="28"/>
          <w:szCs w:val="28"/>
          <w:lang w:val="sv-SE"/>
        </w:rPr>
      </w:pPr>
    </w:p>
    <w:p w14:paraId="5B69CFA5" w14:textId="62D4464B" w:rsidR="00A32D3D" w:rsidRPr="009A6CAE" w:rsidRDefault="00A32D3D" w:rsidP="00A20A93">
      <w:pPr>
        <w:jc w:val="center"/>
        <w:rPr>
          <w:rFonts w:eastAsia="Calibri"/>
          <w:b/>
          <w:bCs/>
          <w:color w:val="000000" w:themeColor="text1"/>
          <w:kern w:val="2"/>
          <w:sz w:val="28"/>
          <w:szCs w:val="28"/>
          <w:lang w:val="sv-SE"/>
        </w:rPr>
      </w:pPr>
    </w:p>
    <w:p w14:paraId="04999D11" w14:textId="78256BC1" w:rsidR="00A32D3D" w:rsidRPr="009A6CAE" w:rsidRDefault="00A32D3D" w:rsidP="00A20A93">
      <w:pPr>
        <w:jc w:val="center"/>
        <w:rPr>
          <w:rFonts w:eastAsia="Calibri"/>
          <w:b/>
          <w:bCs/>
          <w:color w:val="000000" w:themeColor="text1"/>
          <w:kern w:val="2"/>
          <w:sz w:val="28"/>
          <w:szCs w:val="28"/>
          <w:lang w:val="sv-SE"/>
        </w:rPr>
      </w:pPr>
    </w:p>
    <w:p w14:paraId="4EA3B98F" w14:textId="1495452B" w:rsidR="00A32D3D" w:rsidRPr="009A6CAE" w:rsidRDefault="00A32D3D" w:rsidP="00A20A93">
      <w:pPr>
        <w:jc w:val="center"/>
        <w:rPr>
          <w:rFonts w:eastAsia="Calibri"/>
          <w:b/>
          <w:bCs/>
          <w:color w:val="000000" w:themeColor="text1"/>
          <w:kern w:val="2"/>
          <w:sz w:val="28"/>
          <w:szCs w:val="28"/>
          <w:lang w:val="sv-SE"/>
        </w:rPr>
      </w:pPr>
    </w:p>
    <w:p w14:paraId="3D8B4588" w14:textId="28C8C327" w:rsidR="00A32D3D" w:rsidRPr="009A6CAE" w:rsidRDefault="00A32D3D" w:rsidP="00A20A93">
      <w:pPr>
        <w:jc w:val="center"/>
        <w:rPr>
          <w:rFonts w:eastAsia="Calibri"/>
          <w:b/>
          <w:bCs/>
          <w:color w:val="000000" w:themeColor="text1"/>
          <w:kern w:val="2"/>
          <w:sz w:val="28"/>
          <w:szCs w:val="28"/>
          <w:lang w:val="sv-SE"/>
        </w:rPr>
      </w:pPr>
    </w:p>
    <w:p w14:paraId="38F37886" w14:textId="2FD845BA" w:rsidR="00A32D3D" w:rsidRPr="009A6CAE" w:rsidRDefault="00A32D3D" w:rsidP="00A20A93">
      <w:pPr>
        <w:jc w:val="center"/>
        <w:rPr>
          <w:rFonts w:eastAsia="Calibri"/>
          <w:b/>
          <w:bCs/>
          <w:color w:val="000000" w:themeColor="text1"/>
          <w:kern w:val="2"/>
          <w:sz w:val="28"/>
          <w:szCs w:val="28"/>
          <w:lang w:val="sv-SE"/>
        </w:rPr>
      </w:pPr>
    </w:p>
    <w:p w14:paraId="16F7C7F1" w14:textId="0D601B1F" w:rsidR="00A32D3D" w:rsidRPr="009A6CAE" w:rsidRDefault="00A32D3D" w:rsidP="00A20A93">
      <w:pPr>
        <w:jc w:val="center"/>
        <w:rPr>
          <w:rFonts w:eastAsia="Calibri"/>
          <w:b/>
          <w:bCs/>
          <w:color w:val="000000" w:themeColor="text1"/>
          <w:kern w:val="2"/>
          <w:sz w:val="28"/>
          <w:szCs w:val="28"/>
          <w:lang w:val="sv-SE"/>
        </w:rPr>
      </w:pPr>
    </w:p>
    <w:p w14:paraId="3AFD21D2" w14:textId="4492F09A" w:rsidR="00A32D3D" w:rsidRPr="009A6CAE" w:rsidRDefault="00A32D3D" w:rsidP="00A20A93">
      <w:pPr>
        <w:jc w:val="center"/>
        <w:rPr>
          <w:rFonts w:eastAsia="Calibri"/>
          <w:b/>
          <w:bCs/>
          <w:color w:val="000000" w:themeColor="text1"/>
          <w:kern w:val="2"/>
          <w:sz w:val="28"/>
          <w:szCs w:val="28"/>
          <w:lang w:val="sv-SE"/>
        </w:rPr>
      </w:pPr>
    </w:p>
    <w:p w14:paraId="54252AD2" w14:textId="76E69FC7" w:rsidR="00A32D3D" w:rsidRPr="009A6CAE" w:rsidRDefault="00A32D3D" w:rsidP="00A20A93">
      <w:pPr>
        <w:jc w:val="center"/>
        <w:rPr>
          <w:rFonts w:eastAsia="Calibri"/>
          <w:b/>
          <w:bCs/>
          <w:color w:val="000000" w:themeColor="text1"/>
          <w:kern w:val="2"/>
          <w:sz w:val="28"/>
          <w:szCs w:val="28"/>
          <w:lang w:val="sv-SE"/>
        </w:rPr>
      </w:pPr>
    </w:p>
    <w:p w14:paraId="088C943A" w14:textId="16FF2EC6" w:rsidR="00A32D3D" w:rsidRPr="009A6CAE" w:rsidRDefault="00A32D3D" w:rsidP="00A20A93">
      <w:pPr>
        <w:jc w:val="center"/>
        <w:rPr>
          <w:rFonts w:eastAsia="Calibri"/>
          <w:b/>
          <w:bCs/>
          <w:color w:val="000000" w:themeColor="text1"/>
          <w:kern w:val="2"/>
          <w:sz w:val="28"/>
          <w:szCs w:val="28"/>
          <w:lang w:val="sv-SE"/>
        </w:rPr>
      </w:pPr>
      <w:bookmarkStart w:id="3" w:name="_GoBack"/>
      <w:bookmarkEnd w:id="3"/>
    </w:p>
    <w:p w14:paraId="56B22DAE" w14:textId="7ED4E58B" w:rsidR="00A32D3D" w:rsidRPr="009A6CAE" w:rsidRDefault="00A32D3D" w:rsidP="00A20A93">
      <w:pPr>
        <w:jc w:val="center"/>
        <w:rPr>
          <w:rFonts w:eastAsia="Calibri"/>
          <w:b/>
          <w:bCs/>
          <w:color w:val="000000" w:themeColor="text1"/>
          <w:kern w:val="2"/>
          <w:sz w:val="28"/>
          <w:szCs w:val="28"/>
          <w:lang w:val="sv-SE"/>
        </w:rPr>
      </w:pPr>
    </w:p>
    <w:p w14:paraId="4876FBE2" w14:textId="0B1C8DCE" w:rsidR="00A32D3D" w:rsidRPr="009A6CAE" w:rsidRDefault="00A32D3D" w:rsidP="00A20A93">
      <w:pPr>
        <w:jc w:val="center"/>
        <w:rPr>
          <w:rFonts w:eastAsia="Calibri"/>
          <w:b/>
          <w:bCs/>
          <w:color w:val="000000" w:themeColor="text1"/>
          <w:kern w:val="2"/>
          <w:sz w:val="28"/>
          <w:szCs w:val="28"/>
          <w:lang w:val="sv-SE"/>
        </w:rPr>
      </w:pPr>
    </w:p>
    <w:bookmarkEnd w:id="2"/>
    <w:p w14:paraId="6178BECC" w14:textId="39448B20" w:rsidR="00A32D3D" w:rsidRPr="009A6CAE" w:rsidRDefault="00A32D3D" w:rsidP="00A20A93">
      <w:pPr>
        <w:jc w:val="center"/>
        <w:rPr>
          <w:rFonts w:eastAsia="Calibri"/>
          <w:b/>
          <w:bCs/>
          <w:color w:val="000000" w:themeColor="text1"/>
          <w:kern w:val="2"/>
          <w:sz w:val="28"/>
          <w:szCs w:val="28"/>
          <w:lang w:val="sv-SE"/>
        </w:rPr>
      </w:pPr>
    </w:p>
    <w:sectPr w:rsidR="00A32D3D" w:rsidRPr="009A6CAE" w:rsidSect="00025F94">
      <w:headerReference w:type="default" r:id="rId11"/>
      <w:footerReference w:type="first" r:id="rId12"/>
      <w:pgSz w:w="11907" w:h="16840" w:code="9"/>
      <w:pgMar w:top="1021" w:right="1021" w:bottom="1021" w:left="1843" w:header="454" w:footer="4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2AC59" w14:textId="77777777" w:rsidR="00D57FA4" w:rsidRDefault="00D57FA4" w:rsidP="00BA2031">
      <w:r>
        <w:separator/>
      </w:r>
    </w:p>
  </w:endnote>
  <w:endnote w:type="continuationSeparator" w:id="0">
    <w:p w14:paraId="6B3AFD73" w14:textId="77777777" w:rsidR="00D57FA4" w:rsidRDefault="00D57FA4" w:rsidP="00BA2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3"/>
    <w:family w:val="swiss"/>
    <w:pitch w:val="variable"/>
    <w:sig w:usb0="E4002EFF" w:usb1="C2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Times New Roman Bold">
    <w:altName w:val="Times New Roman"/>
    <w:charset w:val="00"/>
    <w:family w:val="roman"/>
    <w:pitch w:val="default"/>
    <w:sig w:usb0="E0002AFF" w:usb1="C0007841" w:usb2="00000009" w:usb3="00000000" w:csb0="400001FF" w:csb1="FFFF0000"/>
  </w:font>
  <w:font w:name="Calibri">
    <w:panose1 w:val="020F0502020204030204"/>
    <w:charset w:val="A3"/>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CED18" w14:textId="77777777" w:rsidR="0032275E" w:rsidRDefault="0032275E" w:rsidP="00C0403D">
    <w:pPr>
      <w:pStyle w:val="Footer"/>
      <w:ind w:right="120"/>
      <w:jc w:val="right"/>
    </w:pPr>
  </w:p>
  <w:p w14:paraId="1490A376" w14:textId="77777777" w:rsidR="0032275E" w:rsidRDefault="003227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3F46F" w14:textId="77777777" w:rsidR="00D57FA4" w:rsidRDefault="00D57FA4" w:rsidP="00BA2031">
      <w:r>
        <w:separator/>
      </w:r>
    </w:p>
  </w:footnote>
  <w:footnote w:type="continuationSeparator" w:id="0">
    <w:p w14:paraId="225365CC" w14:textId="77777777" w:rsidR="00D57FA4" w:rsidRDefault="00D57FA4" w:rsidP="00BA20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B2CD0" w14:textId="461EBA38" w:rsidR="0032275E" w:rsidRPr="00F57368" w:rsidRDefault="0032275E">
    <w:pPr>
      <w:pStyle w:val="Header"/>
      <w:jc w:val="center"/>
      <w:rPr>
        <w:sz w:val="28"/>
        <w:szCs w:val="28"/>
      </w:rPr>
    </w:pPr>
    <w:r w:rsidRPr="00F57368">
      <w:rPr>
        <w:sz w:val="28"/>
        <w:szCs w:val="28"/>
      </w:rPr>
      <w:fldChar w:fldCharType="begin"/>
    </w:r>
    <w:r w:rsidRPr="00F57368">
      <w:rPr>
        <w:sz w:val="28"/>
        <w:szCs w:val="28"/>
      </w:rPr>
      <w:instrText xml:space="preserve"> PAGE   \* MERGEFORMAT </w:instrText>
    </w:r>
    <w:r w:rsidRPr="00F57368">
      <w:rPr>
        <w:sz w:val="28"/>
        <w:szCs w:val="28"/>
      </w:rPr>
      <w:fldChar w:fldCharType="separate"/>
    </w:r>
    <w:r w:rsidR="002212C1">
      <w:rPr>
        <w:noProof/>
        <w:sz w:val="28"/>
        <w:szCs w:val="28"/>
      </w:rPr>
      <w:t>5</w:t>
    </w:r>
    <w:r w:rsidRPr="00F57368">
      <w:rPr>
        <w:noProof/>
        <w:sz w:val="28"/>
        <w:szCs w:val="28"/>
      </w:rPr>
      <w:fldChar w:fldCharType="end"/>
    </w:r>
  </w:p>
  <w:p w14:paraId="75531674" w14:textId="77777777" w:rsidR="0032275E" w:rsidRDefault="003227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B3E"/>
    <w:multiLevelType w:val="hybridMultilevel"/>
    <w:tmpl w:val="53E6EF44"/>
    <w:lvl w:ilvl="0" w:tplc="3C4A6BAE">
      <w:start w:val="1"/>
      <w:numFmt w:val="decimal"/>
      <w:lvlText w:val="%1."/>
      <w:lvlJc w:val="left"/>
      <w:pPr>
        <w:ind w:left="1287" w:hanging="360"/>
      </w:pPr>
      <w:rPr>
        <w:rFonts w:hint="default"/>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15:restartNumberingAfterBreak="0">
    <w:nsid w:val="092754FA"/>
    <w:multiLevelType w:val="hybridMultilevel"/>
    <w:tmpl w:val="F23807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B5734E6"/>
    <w:multiLevelType w:val="hybridMultilevel"/>
    <w:tmpl w:val="61D0CEC6"/>
    <w:lvl w:ilvl="0" w:tplc="CDCA549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0CB10166"/>
    <w:multiLevelType w:val="hybridMultilevel"/>
    <w:tmpl w:val="44A4A0D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E362E1D"/>
    <w:multiLevelType w:val="hybridMultilevel"/>
    <w:tmpl w:val="69AA21DE"/>
    <w:lvl w:ilvl="0" w:tplc="9AC638D8">
      <w:start w:val="1"/>
      <w:numFmt w:val="decimal"/>
      <w:lvlText w:val="%1."/>
      <w:lvlJc w:val="left"/>
      <w:pPr>
        <w:ind w:left="960" w:hanging="360"/>
      </w:pPr>
      <w:rPr>
        <w:rFonts w:ascii="Times New Roman" w:eastAsia="Times New Roman" w:hAnsi="Times New Roman" w:cs="Times New Roman"/>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 w15:restartNumberingAfterBreak="0">
    <w:nsid w:val="27BC2301"/>
    <w:multiLevelType w:val="hybridMultilevel"/>
    <w:tmpl w:val="94180828"/>
    <w:lvl w:ilvl="0" w:tplc="3F9EE9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3E2D9F"/>
    <w:multiLevelType w:val="multilevel"/>
    <w:tmpl w:val="CB44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96FF4"/>
    <w:multiLevelType w:val="hybridMultilevel"/>
    <w:tmpl w:val="5CE2D8AA"/>
    <w:lvl w:ilvl="0" w:tplc="D8EEA848">
      <w:start w:val="4"/>
      <w:numFmt w:val="bullet"/>
      <w:lvlText w:val="-"/>
      <w:lvlJc w:val="left"/>
      <w:pPr>
        <w:ind w:left="1002" w:hanging="360"/>
      </w:pPr>
      <w:rPr>
        <w:rFonts w:ascii="Times New Roman" w:eastAsia="Times New Roman" w:hAnsi="Times New Roman" w:cs="Times New Roma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8" w15:restartNumberingAfterBreak="0">
    <w:nsid w:val="2E8E486C"/>
    <w:multiLevelType w:val="hybridMultilevel"/>
    <w:tmpl w:val="0D78183E"/>
    <w:lvl w:ilvl="0" w:tplc="CBBEABDE">
      <w:start w:val="1"/>
      <w:numFmt w:val="lowerLetter"/>
      <w:lvlText w:val="%1)"/>
      <w:lvlJc w:val="left"/>
      <w:pPr>
        <w:ind w:left="924" w:hanging="36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9" w15:restartNumberingAfterBreak="0">
    <w:nsid w:val="32912C02"/>
    <w:multiLevelType w:val="hybridMultilevel"/>
    <w:tmpl w:val="CEFC4458"/>
    <w:lvl w:ilvl="0" w:tplc="C4580CD6">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0" w15:restartNumberingAfterBreak="0">
    <w:nsid w:val="345E3FEB"/>
    <w:multiLevelType w:val="hybridMultilevel"/>
    <w:tmpl w:val="C0147556"/>
    <w:lvl w:ilvl="0" w:tplc="3A728B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93E46F5"/>
    <w:multiLevelType w:val="hybridMultilevel"/>
    <w:tmpl w:val="7BD044BE"/>
    <w:lvl w:ilvl="0" w:tplc="C498973C">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2" w15:restartNumberingAfterBreak="0">
    <w:nsid w:val="4485529C"/>
    <w:multiLevelType w:val="hybridMultilevel"/>
    <w:tmpl w:val="CC52DBFA"/>
    <w:lvl w:ilvl="0" w:tplc="C56C4028">
      <w:start w:val="1"/>
      <w:numFmt w:val="bullet"/>
      <w:lvlText w:val="-"/>
      <w:lvlJc w:val="left"/>
      <w:pPr>
        <w:ind w:left="1000" w:hanging="360"/>
      </w:pPr>
      <w:rPr>
        <w:rFonts w:ascii="Times New Roman" w:eastAsia="Times New Roman" w:hAnsi="Times New Roman" w:cs="Times New Roman" w:hint="default"/>
      </w:rPr>
    </w:lvl>
    <w:lvl w:ilvl="1" w:tplc="04090003" w:tentative="1">
      <w:start w:val="1"/>
      <w:numFmt w:val="bullet"/>
      <w:lvlText w:val="o"/>
      <w:lvlJc w:val="left"/>
      <w:pPr>
        <w:ind w:left="1720" w:hanging="360"/>
      </w:pPr>
      <w:rPr>
        <w:rFonts w:ascii="Courier New" w:hAnsi="Courier New" w:cs="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13" w15:restartNumberingAfterBreak="0">
    <w:nsid w:val="5C851E8D"/>
    <w:multiLevelType w:val="hybridMultilevel"/>
    <w:tmpl w:val="5F4ECA9C"/>
    <w:lvl w:ilvl="0" w:tplc="BCD003C8">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4" w15:restartNumberingAfterBreak="0">
    <w:nsid w:val="6A8F331B"/>
    <w:multiLevelType w:val="hybridMultilevel"/>
    <w:tmpl w:val="14FC73BC"/>
    <w:lvl w:ilvl="0" w:tplc="DB6A1856">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739446FE"/>
    <w:multiLevelType w:val="multilevel"/>
    <w:tmpl w:val="A290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FB4E43"/>
    <w:multiLevelType w:val="multilevel"/>
    <w:tmpl w:val="3814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0F50A1"/>
    <w:multiLevelType w:val="hybridMultilevel"/>
    <w:tmpl w:val="16A653DA"/>
    <w:lvl w:ilvl="0" w:tplc="970E8E7E">
      <w:start w:val="1"/>
      <w:numFmt w:val="upperRoman"/>
      <w:lvlText w:val="%1."/>
      <w:lvlJc w:val="left"/>
      <w:pPr>
        <w:ind w:left="1287" w:hanging="72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4"/>
  </w:num>
  <w:num w:numId="2">
    <w:abstractNumId w:val="11"/>
  </w:num>
  <w:num w:numId="3">
    <w:abstractNumId w:val="12"/>
  </w:num>
  <w:num w:numId="4">
    <w:abstractNumId w:val="13"/>
  </w:num>
  <w:num w:numId="5">
    <w:abstractNumId w:val="8"/>
  </w:num>
  <w:num w:numId="6">
    <w:abstractNumId w:val="16"/>
  </w:num>
  <w:num w:numId="7">
    <w:abstractNumId w:val="17"/>
  </w:num>
  <w:num w:numId="8">
    <w:abstractNumId w:val="9"/>
  </w:num>
  <w:num w:numId="9">
    <w:abstractNumId w:val="0"/>
  </w:num>
  <w:num w:numId="10">
    <w:abstractNumId w:val="3"/>
  </w:num>
  <w:num w:numId="11">
    <w:abstractNumId w:val="1"/>
  </w:num>
  <w:num w:numId="12">
    <w:abstractNumId w:val="6"/>
  </w:num>
  <w:num w:numId="13">
    <w:abstractNumId w:val="15"/>
  </w:num>
  <w:num w:numId="14">
    <w:abstractNumId w:val="5"/>
  </w:num>
  <w:num w:numId="15">
    <w:abstractNumId w:val="14"/>
  </w:num>
  <w:num w:numId="16">
    <w:abstractNumId w:val="10"/>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683"/>
    <w:rsid w:val="00002F89"/>
    <w:rsid w:val="00003E5C"/>
    <w:rsid w:val="00003F2D"/>
    <w:rsid w:val="000055B1"/>
    <w:rsid w:val="000116F4"/>
    <w:rsid w:val="00020884"/>
    <w:rsid w:val="0002183A"/>
    <w:rsid w:val="000220CC"/>
    <w:rsid w:val="00023E07"/>
    <w:rsid w:val="00025A69"/>
    <w:rsid w:val="00025D66"/>
    <w:rsid w:val="00025F94"/>
    <w:rsid w:val="00026204"/>
    <w:rsid w:val="0003281B"/>
    <w:rsid w:val="000329FF"/>
    <w:rsid w:val="0003384B"/>
    <w:rsid w:val="00035C40"/>
    <w:rsid w:val="00035CD6"/>
    <w:rsid w:val="0003688E"/>
    <w:rsid w:val="00037148"/>
    <w:rsid w:val="00040A93"/>
    <w:rsid w:val="00040BE2"/>
    <w:rsid w:val="0004330E"/>
    <w:rsid w:val="0004487D"/>
    <w:rsid w:val="00044A81"/>
    <w:rsid w:val="000450EA"/>
    <w:rsid w:val="000513C7"/>
    <w:rsid w:val="0005276A"/>
    <w:rsid w:val="00052948"/>
    <w:rsid w:val="00052C65"/>
    <w:rsid w:val="00054C13"/>
    <w:rsid w:val="000623BD"/>
    <w:rsid w:val="000628C9"/>
    <w:rsid w:val="00063024"/>
    <w:rsid w:val="00063880"/>
    <w:rsid w:val="00064887"/>
    <w:rsid w:val="000659BE"/>
    <w:rsid w:val="0006701F"/>
    <w:rsid w:val="00075290"/>
    <w:rsid w:val="00075595"/>
    <w:rsid w:val="000763C0"/>
    <w:rsid w:val="00077EC3"/>
    <w:rsid w:val="000815B0"/>
    <w:rsid w:val="00081DF9"/>
    <w:rsid w:val="000830BF"/>
    <w:rsid w:val="0008347B"/>
    <w:rsid w:val="00083851"/>
    <w:rsid w:val="00083D97"/>
    <w:rsid w:val="00084980"/>
    <w:rsid w:val="00086575"/>
    <w:rsid w:val="00090DF4"/>
    <w:rsid w:val="00091919"/>
    <w:rsid w:val="00092C3B"/>
    <w:rsid w:val="000932DB"/>
    <w:rsid w:val="00093BEA"/>
    <w:rsid w:val="000943D4"/>
    <w:rsid w:val="00096256"/>
    <w:rsid w:val="000A1E79"/>
    <w:rsid w:val="000A332F"/>
    <w:rsid w:val="000A3930"/>
    <w:rsid w:val="000A3D08"/>
    <w:rsid w:val="000A4416"/>
    <w:rsid w:val="000A4FD6"/>
    <w:rsid w:val="000A6702"/>
    <w:rsid w:val="000A7947"/>
    <w:rsid w:val="000B0111"/>
    <w:rsid w:val="000B0E0C"/>
    <w:rsid w:val="000B244D"/>
    <w:rsid w:val="000B35FC"/>
    <w:rsid w:val="000B4A5F"/>
    <w:rsid w:val="000B7CFA"/>
    <w:rsid w:val="000C2741"/>
    <w:rsid w:val="000C2B91"/>
    <w:rsid w:val="000C377F"/>
    <w:rsid w:val="000C40E9"/>
    <w:rsid w:val="000C631F"/>
    <w:rsid w:val="000C65EB"/>
    <w:rsid w:val="000C7726"/>
    <w:rsid w:val="000D1AD4"/>
    <w:rsid w:val="000D4E52"/>
    <w:rsid w:val="000D5F5F"/>
    <w:rsid w:val="000D6925"/>
    <w:rsid w:val="000E1B0D"/>
    <w:rsid w:val="000E2854"/>
    <w:rsid w:val="000E3472"/>
    <w:rsid w:val="000E7F49"/>
    <w:rsid w:val="000F1B04"/>
    <w:rsid w:val="000F3439"/>
    <w:rsid w:val="000F4E66"/>
    <w:rsid w:val="000F51C2"/>
    <w:rsid w:val="000F790F"/>
    <w:rsid w:val="001011F2"/>
    <w:rsid w:val="00104E84"/>
    <w:rsid w:val="0010589F"/>
    <w:rsid w:val="00106ED3"/>
    <w:rsid w:val="0010793D"/>
    <w:rsid w:val="001110DB"/>
    <w:rsid w:val="00111343"/>
    <w:rsid w:val="00115C49"/>
    <w:rsid w:val="00116535"/>
    <w:rsid w:val="00116AB0"/>
    <w:rsid w:val="00117211"/>
    <w:rsid w:val="00123C1C"/>
    <w:rsid w:val="00125AB0"/>
    <w:rsid w:val="001269FD"/>
    <w:rsid w:val="001314D8"/>
    <w:rsid w:val="00131678"/>
    <w:rsid w:val="00131F75"/>
    <w:rsid w:val="00132EDD"/>
    <w:rsid w:val="001336DB"/>
    <w:rsid w:val="001347B9"/>
    <w:rsid w:val="00135770"/>
    <w:rsid w:val="00137EDB"/>
    <w:rsid w:val="00140719"/>
    <w:rsid w:val="00142431"/>
    <w:rsid w:val="0014517B"/>
    <w:rsid w:val="001454B1"/>
    <w:rsid w:val="00147007"/>
    <w:rsid w:val="00147E37"/>
    <w:rsid w:val="001504CF"/>
    <w:rsid w:val="00151718"/>
    <w:rsid w:val="00155720"/>
    <w:rsid w:val="001574D2"/>
    <w:rsid w:val="00160FBB"/>
    <w:rsid w:val="00167FB6"/>
    <w:rsid w:val="00171789"/>
    <w:rsid w:val="0017407E"/>
    <w:rsid w:val="00174166"/>
    <w:rsid w:val="00175FB9"/>
    <w:rsid w:val="00176809"/>
    <w:rsid w:val="00182D16"/>
    <w:rsid w:val="00182E52"/>
    <w:rsid w:val="00182F3B"/>
    <w:rsid w:val="00183B79"/>
    <w:rsid w:val="00184E51"/>
    <w:rsid w:val="00185741"/>
    <w:rsid w:val="00190699"/>
    <w:rsid w:val="00191241"/>
    <w:rsid w:val="001915F1"/>
    <w:rsid w:val="00195980"/>
    <w:rsid w:val="0019685A"/>
    <w:rsid w:val="001A0749"/>
    <w:rsid w:val="001A14B2"/>
    <w:rsid w:val="001A36D6"/>
    <w:rsid w:val="001B0CFD"/>
    <w:rsid w:val="001B0EEA"/>
    <w:rsid w:val="001B13F4"/>
    <w:rsid w:val="001B14F8"/>
    <w:rsid w:val="001B3A20"/>
    <w:rsid w:val="001B3DF4"/>
    <w:rsid w:val="001B55C5"/>
    <w:rsid w:val="001B6B99"/>
    <w:rsid w:val="001B7942"/>
    <w:rsid w:val="001C3EB5"/>
    <w:rsid w:val="001C6287"/>
    <w:rsid w:val="001D263F"/>
    <w:rsid w:val="001D34F9"/>
    <w:rsid w:val="001D40ED"/>
    <w:rsid w:val="001D4CDF"/>
    <w:rsid w:val="001D5E17"/>
    <w:rsid w:val="001D6715"/>
    <w:rsid w:val="001D70B4"/>
    <w:rsid w:val="001E201E"/>
    <w:rsid w:val="001E5811"/>
    <w:rsid w:val="001E5F52"/>
    <w:rsid w:val="001F13C9"/>
    <w:rsid w:val="001F30CD"/>
    <w:rsid w:val="001F3924"/>
    <w:rsid w:val="001F3BE1"/>
    <w:rsid w:val="001F60C1"/>
    <w:rsid w:val="001F662D"/>
    <w:rsid w:val="001F79D8"/>
    <w:rsid w:val="0020036E"/>
    <w:rsid w:val="00200F1E"/>
    <w:rsid w:val="00203BCA"/>
    <w:rsid w:val="00203BF1"/>
    <w:rsid w:val="00203C48"/>
    <w:rsid w:val="0020439D"/>
    <w:rsid w:val="002057CB"/>
    <w:rsid w:val="002102F8"/>
    <w:rsid w:val="002127A2"/>
    <w:rsid w:val="002128C6"/>
    <w:rsid w:val="00213973"/>
    <w:rsid w:val="00214F03"/>
    <w:rsid w:val="002208FB"/>
    <w:rsid w:val="00220C4F"/>
    <w:rsid w:val="002212C1"/>
    <w:rsid w:val="00222382"/>
    <w:rsid w:val="002241D1"/>
    <w:rsid w:val="00224463"/>
    <w:rsid w:val="00224EF7"/>
    <w:rsid w:val="00226653"/>
    <w:rsid w:val="0023282B"/>
    <w:rsid w:val="00233685"/>
    <w:rsid w:val="0023510E"/>
    <w:rsid w:val="00240D3A"/>
    <w:rsid w:val="00241C0F"/>
    <w:rsid w:val="00242512"/>
    <w:rsid w:val="0024430A"/>
    <w:rsid w:val="002455B2"/>
    <w:rsid w:val="0025064D"/>
    <w:rsid w:val="002533A2"/>
    <w:rsid w:val="002558AA"/>
    <w:rsid w:val="00256367"/>
    <w:rsid w:val="002563DC"/>
    <w:rsid w:val="002624CD"/>
    <w:rsid w:val="002649CD"/>
    <w:rsid w:val="00267052"/>
    <w:rsid w:val="002674D7"/>
    <w:rsid w:val="00267787"/>
    <w:rsid w:val="00267C60"/>
    <w:rsid w:val="00267CAF"/>
    <w:rsid w:val="002713AC"/>
    <w:rsid w:val="00273B79"/>
    <w:rsid w:val="002740DC"/>
    <w:rsid w:val="002778C9"/>
    <w:rsid w:val="0027798C"/>
    <w:rsid w:val="00280A92"/>
    <w:rsid w:val="00281EFF"/>
    <w:rsid w:val="00282C7F"/>
    <w:rsid w:val="0028477D"/>
    <w:rsid w:val="002858EA"/>
    <w:rsid w:val="00285BF3"/>
    <w:rsid w:val="002861BE"/>
    <w:rsid w:val="00286445"/>
    <w:rsid w:val="00290740"/>
    <w:rsid w:val="0029123A"/>
    <w:rsid w:val="00293A68"/>
    <w:rsid w:val="0029407A"/>
    <w:rsid w:val="00294680"/>
    <w:rsid w:val="00295308"/>
    <w:rsid w:val="0029587C"/>
    <w:rsid w:val="002958FD"/>
    <w:rsid w:val="00296666"/>
    <w:rsid w:val="002A01F8"/>
    <w:rsid w:val="002A1A59"/>
    <w:rsid w:val="002A268D"/>
    <w:rsid w:val="002A37C2"/>
    <w:rsid w:val="002A4DEF"/>
    <w:rsid w:val="002A5C19"/>
    <w:rsid w:val="002A687B"/>
    <w:rsid w:val="002A6C5D"/>
    <w:rsid w:val="002B0C9B"/>
    <w:rsid w:val="002B1D69"/>
    <w:rsid w:val="002B215F"/>
    <w:rsid w:val="002B3A67"/>
    <w:rsid w:val="002B3AC1"/>
    <w:rsid w:val="002B4D12"/>
    <w:rsid w:val="002B65D8"/>
    <w:rsid w:val="002B6A22"/>
    <w:rsid w:val="002B6F3D"/>
    <w:rsid w:val="002B7C99"/>
    <w:rsid w:val="002C00CD"/>
    <w:rsid w:val="002C0A45"/>
    <w:rsid w:val="002C0AF8"/>
    <w:rsid w:val="002C14BB"/>
    <w:rsid w:val="002C287B"/>
    <w:rsid w:val="002C2CFD"/>
    <w:rsid w:val="002C74BC"/>
    <w:rsid w:val="002D06B3"/>
    <w:rsid w:val="002D0B1D"/>
    <w:rsid w:val="002D20CC"/>
    <w:rsid w:val="002D2294"/>
    <w:rsid w:val="002D58DA"/>
    <w:rsid w:val="002D62D6"/>
    <w:rsid w:val="002D717E"/>
    <w:rsid w:val="002E0577"/>
    <w:rsid w:val="002E08B1"/>
    <w:rsid w:val="002E138A"/>
    <w:rsid w:val="002E1DC8"/>
    <w:rsid w:val="002E2056"/>
    <w:rsid w:val="002E2613"/>
    <w:rsid w:val="002E2AFE"/>
    <w:rsid w:val="002E6A8C"/>
    <w:rsid w:val="002E6CD4"/>
    <w:rsid w:val="002E6E7C"/>
    <w:rsid w:val="002F0B85"/>
    <w:rsid w:val="002F0CE1"/>
    <w:rsid w:val="002F4851"/>
    <w:rsid w:val="002F656B"/>
    <w:rsid w:val="002F6AC6"/>
    <w:rsid w:val="002F788B"/>
    <w:rsid w:val="0030476D"/>
    <w:rsid w:val="00304B54"/>
    <w:rsid w:val="00304D5D"/>
    <w:rsid w:val="0031084D"/>
    <w:rsid w:val="00310CEA"/>
    <w:rsid w:val="00311D7A"/>
    <w:rsid w:val="00313AA0"/>
    <w:rsid w:val="00314930"/>
    <w:rsid w:val="003153EC"/>
    <w:rsid w:val="003168C9"/>
    <w:rsid w:val="003224DC"/>
    <w:rsid w:val="003226CF"/>
    <w:rsid w:val="0032275E"/>
    <w:rsid w:val="003227B8"/>
    <w:rsid w:val="00324DB6"/>
    <w:rsid w:val="00326A9E"/>
    <w:rsid w:val="0032707F"/>
    <w:rsid w:val="0033133C"/>
    <w:rsid w:val="00331592"/>
    <w:rsid w:val="003322F7"/>
    <w:rsid w:val="0033728F"/>
    <w:rsid w:val="00340C41"/>
    <w:rsid w:val="00341828"/>
    <w:rsid w:val="0034268B"/>
    <w:rsid w:val="00342AE3"/>
    <w:rsid w:val="00344DB7"/>
    <w:rsid w:val="00347900"/>
    <w:rsid w:val="0035005A"/>
    <w:rsid w:val="00351ADB"/>
    <w:rsid w:val="00352A05"/>
    <w:rsid w:val="003543D7"/>
    <w:rsid w:val="003568C0"/>
    <w:rsid w:val="00357C55"/>
    <w:rsid w:val="00361997"/>
    <w:rsid w:val="00362CD4"/>
    <w:rsid w:val="00365901"/>
    <w:rsid w:val="00366354"/>
    <w:rsid w:val="0037211D"/>
    <w:rsid w:val="0037237F"/>
    <w:rsid w:val="00374F68"/>
    <w:rsid w:val="0037727A"/>
    <w:rsid w:val="003814C1"/>
    <w:rsid w:val="003871A4"/>
    <w:rsid w:val="00387532"/>
    <w:rsid w:val="00390990"/>
    <w:rsid w:val="00391D57"/>
    <w:rsid w:val="00392C31"/>
    <w:rsid w:val="00392D55"/>
    <w:rsid w:val="00394382"/>
    <w:rsid w:val="003949B3"/>
    <w:rsid w:val="00395F35"/>
    <w:rsid w:val="00397E76"/>
    <w:rsid w:val="003A100D"/>
    <w:rsid w:val="003A3A03"/>
    <w:rsid w:val="003A41EF"/>
    <w:rsid w:val="003A4665"/>
    <w:rsid w:val="003A4ED9"/>
    <w:rsid w:val="003A6E4F"/>
    <w:rsid w:val="003B1438"/>
    <w:rsid w:val="003B2B5E"/>
    <w:rsid w:val="003B6D5B"/>
    <w:rsid w:val="003B7E18"/>
    <w:rsid w:val="003C2885"/>
    <w:rsid w:val="003C37A4"/>
    <w:rsid w:val="003C4885"/>
    <w:rsid w:val="003C690A"/>
    <w:rsid w:val="003D230E"/>
    <w:rsid w:val="003D28B8"/>
    <w:rsid w:val="003D3C98"/>
    <w:rsid w:val="003D4359"/>
    <w:rsid w:val="003D5CC0"/>
    <w:rsid w:val="003E0A8C"/>
    <w:rsid w:val="003E0D53"/>
    <w:rsid w:val="003E1EA3"/>
    <w:rsid w:val="003E2108"/>
    <w:rsid w:val="003E42FB"/>
    <w:rsid w:val="003E499A"/>
    <w:rsid w:val="003E4A4D"/>
    <w:rsid w:val="003E60A4"/>
    <w:rsid w:val="003E6A86"/>
    <w:rsid w:val="003E7311"/>
    <w:rsid w:val="003F0BC8"/>
    <w:rsid w:val="003F3D8D"/>
    <w:rsid w:val="003F554D"/>
    <w:rsid w:val="003F6ECD"/>
    <w:rsid w:val="0040089E"/>
    <w:rsid w:val="00401314"/>
    <w:rsid w:val="004019E4"/>
    <w:rsid w:val="004021D3"/>
    <w:rsid w:val="004033B1"/>
    <w:rsid w:val="004037B0"/>
    <w:rsid w:val="00403EE0"/>
    <w:rsid w:val="00404BB4"/>
    <w:rsid w:val="00405EAC"/>
    <w:rsid w:val="004072C3"/>
    <w:rsid w:val="0041112F"/>
    <w:rsid w:val="0041216D"/>
    <w:rsid w:val="004140B0"/>
    <w:rsid w:val="0041450D"/>
    <w:rsid w:val="00414991"/>
    <w:rsid w:val="00415C27"/>
    <w:rsid w:val="0042106D"/>
    <w:rsid w:val="0042172B"/>
    <w:rsid w:val="00422476"/>
    <w:rsid w:val="004229AF"/>
    <w:rsid w:val="004243B0"/>
    <w:rsid w:val="0042468A"/>
    <w:rsid w:val="00425CAA"/>
    <w:rsid w:val="00426D86"/>
    <w:rsid w:val="0043143D"/>
    <w:rsid w:val="004314CA"/>
    <w:rsid w:val="0043198A"/>
    <w:rsid w:val="00432238"/>
    <w:rsid w:val="00432669"/>
    <w:rsid w:val="00432900"/>
    <w:rsid w:val="0043305C"/>
    <w:rsid w:val="0043625F"/>
    <w:rsid w:val="00437C56"/>
    <w:rsid w:val="004438E5"/>
    <w:rsid w:val="00443A98"/>
    <w:rsid w:val="00444340"/>
    <w:rsid w:val="00447C0E"/>
    <w:rsid w:val="00447D6D"/>
    <w:rsid w:val="00450056"/>
    <w:rsid w:val="0045052E"/>
    <w:rsid w:val="0045055A"/>
    <w:rsid w:val="004513ED"/>
    <w:rsid w:val="004519D3"/>
    <w:rsid w:val="00452562"/>
    <w:rsid w:val="00452CA5"/>
    <w:rsid w:val="004531BA"/>
    <w:rsid w:val="004544D6"/>
    <w:rsid w:val="0045465B"/>
    <w:rsid w:val="0045712B"/>
    <w:rsid w:val="00457455"/>
    <w:rsid w:val="00457549"/>
    <w:rsid w:val="00460052"/>
    <w:rsid w:val="00460CD5"/>
    <w:rsid w:val="00461374"/>
    <w:rsid w:val="00461CB7"/>
    <w:rsid w:val="004633B7"/>
    <w:rsid w:val="0046364D"/>
    <w:rsid w:val="00465213"/>
    <w:rsid w:val="00466A1A"/>
    <w:rsid w:val="00467F8F"/>
    <w:rsid w:val="004711C1"/>
    <w:rsid w:val="00471511"/>
    <w:rsid w:val="004722C4"/>
    <w:rsid w:val="00472DB0"/>
    <w:rsid w:val="004744A4"/>
    <w:rsid w:val="00474855"/>
    <w:rsid w:val="00475BAE"/>
    <w:rsid w:val="00477B16"/>
    <w:rsid w:val="00480A0B"/>
    <w:rsid w:val="00481205"/>
    <w:rsid w:val="00481ABE"/>
    <w:rsid w:val="00482B68"/>
    <w:rsid w:val="004846FC"/>
    <w:rsid w:val="00484E15"/>
    <w:rsid w:val="00486022"/>
    <w:rsid w:val="004878DD"/>
    <w:rsid w:val="004879B5"/>
    <w:rsid w:val="00487CA7"/>
    <w:rsid w:val="00490537"/>
    <w:rsid w:val="00492DC2"/>
    <w:rsid w:val="004931A4"/>
    <w:rsid w:val="004932AD"/>
    <w:rsid w:val="004949AE"/>
    <w:rsid w:val="00496AC1"/>
    <w:rsid w:val="00497C2C"/>
    <w:rsid w:val="004A0FC0"/>
    <w:rsid w:val="004A1039"/>
    <w:rsid w:val="004A3883"/>
    <w:rsid w:val="004B0639"/>
    <w:rsid w:val="004B0948"/>
    <w:rsid w:val="004B21BD"/>
    <w:rsid w:val="004B28F5"/>
    <w:rsid w:val="004B2E7F"/>
    <w:rsid w:val="004B3C08"/>
    <w:rsid w:val="004B4CD4"/>
    <w:rsid w:val="004B526E"/>
    <w:rsid w:val="004B5324"/>
    <w:rsid w:val="004B5D10"/>
    <w:rsid w:val="004C121C"/>
    <w:rsid w:val="004C1262"/>
    <w:rsid w:val="004C526B"/>
    <w:rsid w:val="004C6A2F"/>
    <w:rsid w:val="004C74A2"/>
    <w:rsid w:val="004D029A"/>
    <w:rsid w:val="004D0A23"/>
    <w:rsid w:val="004D44CE"/>
    <w:rsid w:val="004D5CBF"/>
    <w:rsid w:val="004D607D"/>
    <w:rsid w:val="004D63C3"/>
    <w:rsid w:val="004E2551"/>
    <w:rsid w:val="004E3F2C"/>
    <w:rsid w:val="004E5C00"/>
    <w:rsid w:val="004E6794"/>
    <w:rsid w:val="004E708C"/>
    <w:rsid w:val="004E7893"/>
    <w:rsid w:val="004E7DF1"/>
    <w:rsid w:val="004F04FD"/>
    <w:rsid w:val="004F17A1"/>
    <w:rsid w:val="004F42FD"/>
    <w:rsid w:val="004F57AC"/>
    <w:rsid w:val="004F5A0A"/>
    <w:rsid w:val="004F6B13"/>
    <w:rsid w:val="004F7C92"/>
    <w:rsid w:val="00502E55"/>
    <w:rsid w:val="005040E8"/>
    <w:rsid w:val="00505635"/>
    <w:rsid w:val="00505FFB"/>
    <w:rsid w:val="00506581"/>
    <w:rsid w:val="00510729"/>
    <w:rsid w:val="00514C01"/>
    <w:rsid w:val="005165DF"/>
    <w:rsid w:val="00524424"/>
    <w:rsid w:val="00524549"/>
    <w:rsid w:val="00526388"/>
    <w:rsid w:val="00530A34"/>
    <w:rsid w:val="00531DFA"/>
    <w:rsid w:val="005335B2"/>
    <w:rsid w:val="00533E4B"/>
    <w:rsid w:val="0053503B"/>
    <w:rsid w:val="00535D88"/>
    <w:rsid w:val="0054036C"/>
    <w:rsid w:val="0054283B"/>
    <w:rsid w:val="00543B0A"/>
    <w:rsid w:val="00546719"/>
    <w:rsid w:val="00546F91"/>
    <w:rsid w:val="005477E7"/>
    <w:rsid w:val="00550FA6"/>
    <w:rsid w:val="0055192D"/>
    <w:rsid w:val="00552446"/>
    <w:rsid w:val="00555AE9"/>
    <w:rsid w:val="005571BC"/>
    <w:rsid w:val="0056199E"/>
    <w:rsid w:val="00562FA2"/>
    <w:rsid w:val="00562FF8"/>
    <w:rsid w:val="00563B94"/>
    <w:rsid w:val="005640DB"/>
    <w:rsid w:val="0056418D"/>
    <w:rsid w:val="00566A05"/>
    <w:rsid w:val="005717A1"/>
    <w:rsid w:val="00571ED6"/>
    <w:rsid w:val="00574D05"/>
    <w:rsid w:val="00575452"/>
    <w:rsid w:val="00575A70"/>
    <w:rsid w:val="00582811"/>
    <w:rsid w:val="0058343A"/>
    <w:rsid w:val="00583599"/>
    <w:rsid w:val="00584C56"/>
    <w:rsid w:val="00587B5F"/>
    <w:rsid w:val="00590186"/>
    <w:rsid w:val="00590855"/>
    <w:rsid w:val="005913B9"/>
    <w:rsid w:val="005915A4"/>
    <w:rsid w:val="00591A5A"/>
    <w:rsid w:val="00596F34"/>
    <w:rsid w:val="005A0AC0"/>
    <w:rsid w:val="005A22A2"/>
    <w:rsid w:val="005A66E1"/>
    <w:rsid w:val="005B38DE"/>
    <w:rsid w:val="005B3F35"/>
    <w:rsid w:val="005B487D"/>
    <w:rsid w:val="005B55DF"/>
    <w:rsid w:val="005B6E94"/>
    <w:rsid w:val="005C0F29"/>
    <w:rsid w:val="005C195F"/>
    <w:rsid w:val="005C22AA"/>
    <w:rsid w:val="005C5430"/>
    <w:rsid w:val="005C6240"/>
    <w:rsid w:val="005C78D5"/>
    <w:rsid w:val="005D2B50"/>
    <w:rsid w:val="005D4BE9"/>
    <w:rsid w:val="005D6C86"/>
    <w:rsid w:val="005D6F6B"/>
    <w:rsid w:val="005E00EF"/>
    <w:rsid w:val="005E04F3"/>
    <w:rsid w:val="005E2058"/>
    <w:rsid w:val="005E252D"/>
    <w:rsid w:val="005E2FF5"/>
    <w:rsid w:val="005E4C92"/>
    <w:rsid w:val="005E6661"/>
    <w:rsid w:val="005E74B2"/>
    <w:rsid w:val="005E791F"/>
    <w:rsid w:val="005F1EAB"/>
    <w:rsid w:val="005F2246"/>
    <w:rsid w:val="005F40B5"/>
    <w:rsid w:val="005F448C"/>
    <w:rsid w:val="005F4D9A"/>
    <w:rsid w:val="005F6D55"/>
    <w:rsid w:val="00600E7F"/>
    <w:rsid w:val="006014F9"/>
    <w:rsid w:val="0061156C"/>
    <w:rsid w:val="00613775"/>
    <w:rsid w:val="0061388D"/>
    <w:rsid w:val="00613A13"/>
    <w:rsid w:val="00614B4D"/>
    <w:rsid w:val="00614EC0"/>
    <w:rsid w:val="00615773"/>
    <w:rsid w:val="00617C40"/>
    <w:rsid w:val="00620B66"/>
    <w:rsid w:val="00620C1B"/>
    <w:rsid w:val="00621F3C"/>
    <w:rsid w:val="006255E6"/>
    <w:rsid w:val="006270C4"/>
    <w:rsid w:val="00630CA0"/>
    <w:rsid w:val="0063162E"/>
    <w:rsid w:val="00633394"/>
    <w:rsid w:val="0063549C"/>
    <w:rsid w:val="00635593"/>
    <w:rsid w:val="00636F0D"/>
    <w:rsid w:val="00641E51"/>
    <w:rsid w:val="00652AF7"/>
    <w:rsid w:val="00653BE9"/>
    <w:rsid w:val="00655576"/>
    <w:rsid w:val="00656DE3"/>
    <w:rsid w:val="0066337A"/>
    <w:rsid w:val="006638C8"/>
    <w:rsid w:val="00665B67"/>
    <w:rsid w:val="00666FD0"/>
    <w:rsid w:val="00667E2C"/>
    <w:rsid w:val="006700B2"/>
    <w:rsid w:val="00670AE3"/>
    <w:rsid w:val="00670D17"/>
    <w:rsid w:val="0067156C"/>
    <w:rsid w:val="006717A8"/>
    <w:rsid w:val="00672B27"/>
    <w:rsid w:val="00674B71"/>
    <w:rsid w:val="00674C13"/>
    <w:rsid w:val="006751F6"/>
    <w:rsid w:val="00677620"/>
    <w:rsid w:val="00677D28"/>
    <w:rsid w:val="006800A1"/>
    <w:rsid w:val="006801D6"/>
    <w:rsid w:val="006824D6"/>
    <w:rsid w:val="00683147"/>
    <w:rsid w:val="00683249"/>
    <w:rsid w:val="00683506"/>
    <w:rsid w:val="00685A5C"/>
    <w:rsid w:val="00690EA0"/>
    <w:rsid w:val="00692470"/>
    <w:rsid w:val="00692C32"/>
    <w:rsid w:val="0069317B"/>
    <w:rsid w:val="00694C9D"/>
    <w:rsid w:val="006954C3"/>
    <w:rsid w:val="00696B8C"/>
    <w:rsid w:val="006A2B25"/>
    <w:rsid w:val="006A2EA4"/>
    <w:rsid w:val="006A4252"/>
    <w:rsid w:val="006B10B6"/>
    <w:rsid w:val="006B1C4C"/>
    <w:rsid w:val="006B1D34"/>
    <w:rsid w:val="006B424E"/>
    <w:rsid w:val="006B61A5"/>
    <w:rsid w:val="006C2098"/>
    <w:rsid w:val="006C284B"/>
    <w:rsid w:val="006C404C"/>
    <w:rsid w:val="006C6942"/>
    <w:rsid w:val="006D057E"/>
    <w:rsid w:val="006D1A24"/>
    <w:rsid w:val="006D2B38"/>
    <w:rsid w:val="006D36E3"/>
    <w:rsid w:val="006E02D0"/>
    <w:rsid w:val="006E0E47"/>
    <w:rsid w:val="006E175D"/>
    <w:rsid w:val="006E1D28"/>
    <w:rsid w:val="006E563E"/>
    <w:rsid w:val="006E5FF8"/>
    <w:rsid w:val="006E6345"/>
    <w:rsid w:val="006E74E6"/>
    <w:rsid w:val="006F092B"/>
    <w:rsid w:val="006F11BE"/>
    <w:rsid w:val="006F1C92"/>
    <w:rsid w:val="006F2F52"/>
    <w:rsid w:val="006F5641"/>
    <w:rsid w:val="006F59C7"/>
    <w:rsid w:val="006F68EF"/>
    <w:rsid w:val="007031AF"/>
    <w:rsid w:val="00705814"/>
    <w:rsid w:val="00706E0D"/>
    <w:rsid w:val="00710F24"/>
    <w:rsid w:val="00711E80"/>
    <w:rsid w:val="007144CC"/>
    <w:rsid w:val="00714623"/>
    <w:rsid w:val="00716ADA"/>
    <w:rsid w:val="007215A7"/>
    <w:rsid w:val="007217BE"/>
    <w:rsid w:val="007218FA"/>
    <w:rsid w:val="00722D65"/>
    <w:rsid w:val="00723AC0"/>
    <w:rsid w:val="007241F6"/>
    <w:rsid w:val="007244C0"/>
    <w:rsid w:val="00724EA5"/>
    <w:rsid w:val="00726DC9"/>
    <w:rsid w:val="00727AB2"/>
    <w:rsid w:val="00734F00"/>
    <w:rsid w:val="00735098"/>
    <w:rsid w:val="0073559E"/>
    <w:rsid w:val="00736F54"/>
    <w:rsid w:val="00740DF0"/>
    <w:rsid w:val="00742E62"/>
    <w:rsid w:val="007430A6"/>
    <w:rsid w:val="007447DB"/>
    <w:rsid w:val="0074494D"/>
    <w:rsid w:val="00745D2C"/>
    <w:rsid w:val="0074734A"/>
    <w:rsid w:val="00747D4B"/>
    <w:rsid w:val="00751EB6"/>
    <w:rsid w:val="00752570"/>
    <w:rsid w:val="0075416C"/>
    <w:rsid w:val="0075443C"/>
    <w:rsid w:val="007546E8"/>
    <w:rsid w:val="00763704"/>
    <w:rsid w:val="00767CE2"/>
    <w:rsid w:val="00772197"/>
    <w:rsid w:val="00774F1F"/>
    <w:rsid w:val="007760E5"/>
    <w:rsid w:val="0077688C"/>
    <w:rsid w:val="00781076"/>
    <w:rsid w:val="00781EF6"/>
    <w:rsid w:val="00783E83"/>
    <w:rsid w:val="007863ED"/>
    <w:rsid w:val="0078726E"/>
    <w:rsid w:val="00787FB2"/>
    <w:rsid w:val="00793CBD"/>
    <w:rsid w:val="00794896"/>
    <w:rsid w:val="00795106"/>
    <w:rsid w:val="007954A7"/>
    <w:rsid w:val="007954E2"/>
    <w:rsid w:val="00796157"/>
    <w:rsid w:val="00797473"/>
    <w:rsid w:val="007974D3"/>
    <w:rsid w:val="007A156D"/>
    <w:rsid w:val="007A1F82"/>
    <w:rsid w:val="007A221C"/>
    <w:rsid w:val="007A32DF"/>
    <w:rsid w:val="007A417D"/>
    <w:rsid w:val="007A45A0"/>
    <w:rsid w:val="007A7478"/>
    <w:rsid w:val="007B42C7"/>
    <w:rsid w:val="007B6279"/>
    <w:rsid w:val="007B79A8"/>
    <w:rsid w:val="007B79B2"/>
    <w:rsid w:val="007C0E21"/>
    <w:rsid w:val="007C2A54"/>
    <w:rsid w:val="007C4C3B"/>
    <w:rsid w:val="007C7448"/>
    <w:rsid w:val="007D03F3"/>
    <w:rsid w:val="007D36BB"/>
    <w:rsid w:val="007D3C70"/>
    <w:rsid w:val="007D3D9D"/>
    <w:rsid w:val="007D3ECC"/>
    <w:rsid w:val="007D71CA"/>
    <w:rsid w:val="007E1202"/>
    <w:rsid w:val="007E4A97"/>
    <w:rsid w:val="007E5B79"/>
    <w:rsid w:val="007E71EE"/>
    <w:rsid w:val="007F1204"/>
    <w:rsid w:val="007F2741"/>
    <w:rsid w:val="00800025"/>
    <w:rsid w:val="008046C8"/>
    <w:rsid w:val="00811182"/>
    <w:rsid w:val="00811AE7"/>
    <w:rsid w:val="00813103"/>
    <w:rsid w:val="008134AC"/>
    <w:rsid w:val="008160F5"/>
    <w:rsid w:val="00817670"/>
    <w:rsid w:val="008200B4"/>
    <w:rsid w:val="008217DD"/>
    <w:rsid w:val="00822DA0"/>
    <w:rsid w:val="0082388D"/>
    <w:rsid w:val="008244B1"/>
    <w:rsid w:val="00824D78"/>
    <w:rsid w:val="0082648F"/>
    <w:rsid w:val="00827788"/>
    <w:rsid w:val="00830218"/>
    <w:rsid w:val="00833563"/>
    <w:rsid w:val="00833C99"/>
    <w:rsid w:val="00834478"/>
    <w:rsid w:val="0083681D"/>
    <w:rsid w:val="00841A40"/>
    <w:rsid w:val="00842E3F"/>
    <w:rsid w:val="00844AA5"/>
    <w:rsid w:val="00845786"/>
    <w:rsid w:val="0084608A"/>
    <w:rsid w:val="0084637D"/>
    <w:rsid w:val="008465EC"/>
    <w:rsid w:val="00846785"/>
    <w:rsid w:val="00847B70"/>
    <w:rsid w:val="00847E5B"/>
    <w:rsid w:val="00847F96"/>
    <w:rsid w:val="00852AB7"/>
    <w:rsid w:val="008543BA"/>
    <w:rsid w:val="00854A7C"/>
    <w:rsid w:val="0085768A"/>
    <w:rsid w:val="00857A12"/>
    <w:rsid w:val="00861118"/>
    <w:rsid w:val="0086284D"/>
    <w:rsid w:val="008632DE"/>
    <w:rsid w:val="00864C80"/>
    <w:rsid w:val="00865782"/>
    <w:rsid w:val="008667FF"/>
    <w:rsid w:val="00870290"/>
    <w:rsid w:val="00872E7E"/>
    <w:rsid w:val="008746AA"/>
    <w:rsid w:val="00874F44"/>
    <w:rsid w:val="0087568E"/>
    <w:rsid w:val="00876A9E"/>
    <w:rsid w:val="008810D2"/>
    <w:rsid w:val="008816BA"/>
    <w:rsid w:val="00885CD5"/>
    <w:rsid w:val="00887589"/>
    <w:rsid w:val="00891453"/>
    <w:rsid w:val="008936FC"/>
    <w:rsid w:val="008942CF"/>
    <w:rsid w:val="00894408"/>
    <w:rsid w:val="0089562C"/>
    <w:rsid w:val="00895B0E"/>
    <w:rsid w:val="008965C8"/>
    <w:rsid w:val="00896D14"/>
    <w:rsid w:val="00897994"/>
    <w:rsid w:val="008A0739"/>
    <w:rsid w:val="008A49B3"/>
    <w:rsid w:val="008A5177"/>
    <w:rsid w:val="008A5A54"/>
    <w:rsid w:val="008A6EB3"/>
    <w:rsid w:val="008A72C7"/>
    <w:rsid w:val="008B1B45"/>
    <w:rsid w:val="008B1F2B"/>
    <w:rsid w:val="008B3893"/>
    <w:rsid w:val="008B5830"/>
    <w:rsid w:val="008B5855"/>
    <w:rsid w:val="008B5C25"/>
    <w:rsid w:val="008B65A5"/>
    <w:rsid w:val="008B6A37"/>
    <w:rsid w:val="008C7966"/>
    <w:rsid w:val="008C7D4B"/>
    <w:rsid w:val="008D0C79"/>
    <w:rsid w:val="008D13F5"/>
    <w:rsid w:val="008D18BD"/>
    <w:rsid w:val="008D1D6D"/>
    <w:rsid w:val="008D37AE"/>
    <w:rsid w:val="008D3E83"/>
    <w:rsid w:val="008D5ABA"/>
    <w:rsid w:val="008D6A58"/>
    <w:rsid w:val="008E07E2"/>
    <w:rsid w:val="008E4B14"/>
    <w:rsid w:val="008E7996"/>
    <w:rsid w:val="008F2DDD"/>
    <w:rsid w:val="008F3339"/>
    <w:rsid w:val="008F4FE4"/>
    <w:rsid w:val="00900686"/>
    <w:rsid w:val="0090118D"/>
    <w:rsid w:val="0090131B"/>
    <w:rsid w:val="009017C0"/>
    <w:rsid w:val="00901FE3"/>
    <w:rsid w:val="00902CDD"/>
    <w:rsid w:val="00903D46"/>
    <w:rsid w:val="0090494D"/>
    <w:rsid w:val="00905721"/>
    <w:rsid w:val="0090743F"/>
    <w:rsid w:val="00907688"/>
    <w:rsid w:val="00912B98"/>
    <w:rsid w:val="00913A31"/>
    <w:rsid w:val="00914044"/>
    <w:rsid w:val="00916A26"/>
    <w:rsid w:val="00916E51"/>
    <w:rsid w:val="00920763"/>
    <w:rsid w:val="00920851"/>
    <w:rsid w:val="0092085C"/>
    <w:rsid w:val="0092115A"/>
    <w:rsid w:val="00922960"/>
    <w:rsid w:val="0092316F"/>
    <w:rsid w:val="00923955"/>
    <w:rsid w:val="0092425A"/>
    <w:rsid w:val="009247AB"/>
    <w:rsid w:val="00932588"/>
    <w:rsid w:val="00932B28"/>
    <w:rsid w:val="00935BAE"/>
    <w:rsid w:val="009367B1"/>
    <w:rsid w:val="009425CC"/>
    <w:rsid w:val="00944C82"/>
    <w:rsid w:val="009450D9"/>
    <w:rsid w:val="0094703E"/>
    <w:rsid w:val="00952B20"/>
    <w:rsid w:val="00953FDC"/>
    <w:rsid w:val="009541DF"/>
    <w:rsid w:val="00954983"/>
    <w:rsid w:val="009579A0"/>
    <w:rsid w:val="00960A52"/>
    <w:rsid w:val="00960FD8"/>
    <w:rsid w:val="00962223"/>
    <w:rsid w:val="00962777"/>
    <w:rsid w:val="00962F73"/>
    <w:rsid w:val="009642E4"/>
    <w:rsid w:val="009647C1"/>
    <w:rsid w:val="00964E77"/>
    <w:rsid w:val="0096791E"/>
    <w:rsid w:val="00970983"/>
    <w:rsid w:val="0097169E"/>
    <w:rsid w:val="00971C8F"/>
    <w:rsid w:val="009721AE"/>
    <w:rsid w:val="009747AD"/>
    <w:rsid w:val="00977050"/>
    <w:rsid w:val="00977DE9"/>
    <w:rsid w:val="00981188"/>
    <w:rsid w:val="00981F99"/>
    <w:rsid w:val="00982E27"/>
    <w:rsid w:val="00983938"/>
    <w:rsid w:val="0098488B"/>
    <w:rsid w:val="00985307"/>
    <w:rsid w:val="00985D49"/>
    <w:rsid w:val="0098671F"/>
    <w:rsid w:val="00986B05"/>
    <w:rsid w:val="00992F5B"/>
    <w:rsid w:val="00995343"/>
    <w:rsid w:val="00995990"/>
    <w:rsid w:val="00996810"/>
    <w:rsid w:val="009979DF"/>
    <w:rsid w:val="00997BD9"/>
    <w:rsid w:val="009A13CE"/>
    <w:rsid w:val="009A40B7"/>
    <w:rsid w:val="009A6CAE"/>
    <w:rsid w:val="009A7F8C"/>
    <w:rsid w:val="009B1043"/>
    <w:rsid w:val="009B2D76"/>
    <w:rsid w:val="009B76E8"/>
    <w:rsid w:val="009C217B"/>
    <w:rsid w:val="009C6BEB"/>
    <w:rsid w:val="009D0798"/>
    <w:rsid w:val="009D10F3"/>
    <w:rsid w:val="009D1964"/>
    <w:rsid w:val="009D2F5A"/>
    <w:rsid w:val="009D30AB"/>
    <w:rsid w:val="009D55BD"/>
    <w:rsid w:val="009D564C"/>
    <w:rsid w:val="009E0B54"/>
    <w:rsid w:val="009E0E2E"/>
    <w:rsid w:val="009E11D7"/>
    <w:rsid w:val="009E1FBB"/>
    <w:rsid w:val="009E228D"/>
    <w:rsid w:val="009E2401"/>
    <w:rsid w:val="009E3FE4"/>
    <w:rsid w:val="009E5696"/>
    <w:rsid w:val="009E6993"/>
    <w:rsid w:val="009F004A"/>
    <w:rsid w:val="009F3A8C"/>
    <w:rsid w:val="009F4E36"/>
    <w:rsid w:val="009F58F1"/>
    <w:rsid w:val="009F6419"/>
    <w:rsid w:val="00A10FB7"/>
    <w:rsid w:val="00A11C15"/>
    <w:rsid w:val="00A11C57"/>
    <w:rsid w:val="00A11D80"/>
    <w:rsid w:val="00A15D79"/>
    <w:rsid w:val="00A17B95"/>
    <w:rsid w:val="00A20A93"/>
    <w:rsid w:val="00A22564"/>
    <w:rsid w:val="00A22CED"/>
    <w:rsid w:val="00A2755A"/>
    <w:rsid w:val="00A31E6D"/>
    <w:rsid w:val="00A32D3D"/>
    <w:rsid w:val="00A33D97"/>
    <w:rsid w:val="00A373EB"/>
    <w:rsid w:val="00A402DE"/>
    <w:rsid w:val="00A43CBC"/>
    <w:rsid w:val="00A52528"/>
    <w:rsid w:val="00A54469"/>
    <w:rsid w:val="00A55DED"/>
    <w:rsid w:val="00A5769E"/>
    <w:rsid w:val="00A5770C"/>
    <w:rsid w:val="00A57832"/>
    <w:rsid w:val="00A60363"/>
    <w:rsid w:val="00A6038C"/>
    <w:rsid w:val="00A61019"/>
    <w:rsid w:val="00A613C2"/>
    <w:rsid w:val="00A65574"/>
    <w:rsid w:val="00A65F84"/>
    <w:rsid w:val="00A71681"/>
    <w:rsid w:val="00A7460E"/>
    <w:rsid w:val="00A74B80"/>
    <w:rsid w:val="00A80863"/>
    <w:rsid w:val="00A846CA"/>
    <w:rsid w:val="00A85376"/>
    <w:rsid w:val="00A858D3"/>
    <w:rsid w:val="00A85F24"/>
    <w:rsid w:val="00A870BE"/>
    <w:rsid w:val="00A912F9"/>
    <w:rsid w:val="00A92F26"/>
    <w:rsid w:val="00A94371"/>
    <w:rsid w:val="00A95A0C"/>
    <w:rsid w:val="00A9715A"/>
    <w:rsid w:val="00A974B1"/>
    <w:rsid w:val="00A977C9"/>
    <w:rsid w:val="00AA273A"/>
    <w:rsid w:val="00AA47DF"/>
    <w:rsid w:val="00AA7070"/>
    <w:rsid w:val="00AB11B6"/>
    <w:rsid w:val="00AB1E76"/>
    <w:rsid w:val="00AB1F70"/>
    <w:rsid w:val="00AB35A3"/>
    <w:rsid w:val="00AB5944"/>
    <w:rsid w:val="00AB5CD9"/>
    <w:rsid w:val="00AB5F17"/>
    <w:rsid w:val="00AB5F9A"/>
    <w:rsid w:val="00AB7163"/>
    <w:rsid w:val="00AB7211"/>
    <w:rsid w:val="00AB7AAD"/>
    <w:rsid w:val="00AC023A"/>
    <w:rsid w:val="00AC2CB6"/>
    <w:rsid w:val="00AC38C8"/>
    <w:rsid w:val="00AC4377"/>
    <w:rsid w:val="00AC44BB"/>
    <w:rsid w:val="00AC47E3"/>
    <w:rsid w:val="00AD0340"/>
    <w:rsid w:val="00AD0F16"/>
    <w:rsid w:val="00AD103C"/>
    <w:rsid w:val="00AD13AB"/>
    <w:rsid w:val="00AD41DC"/>
    <w:rsid w:val="00AD4F95"/>
    <w:rsid w:val="00AD56C4"/>
    <w:rsid w:val="00AD5C92"/>
    <w:rsid w:val="00AE15FB"/>
    <w:rsid w:val="00AE17B3"/>
    <w:rsid w:val="00AE18E9"/>
    <w:rsid w:val="00AE1B31"/>
    <w:rsid w:val="00AE2115"/>
    <w:rsid w:val="00AE3313"/>
    <w:rsid w:val="00AE44CF"/>
    <w:rsid w:val="00AE5A1E"/>
    <w:rsid w:val="00AE6905"/>
    <w:rsid w:val="00AF101D"/>
    <w:rsid w:val="00AF15D4"/>
    <w:rsid w:val="00AF1B37"/>
    <w:rsid w:val="00AF1C17"/>
    <w:rsid w:val="00AF1F54"/>
    <w:rsid w:val="00AF20A6"/>
    <w:rsid w:val="00AF747B"/>
    <w:rsid w:val="00AF7914"/>
    <w:rsid w:val="00B01C55"/>
    <w:rsid w:val="00B02361"/>
    <w:rsid w:val="00B02573"/>
    <w:rsid w:val="00B04244"/>
    <w:rsid w:val="00B04662"/>
    <w:rsid w:val="00B05195"/>
    <w:rsid w:val="00B06ABB"/>
    <w:rsid w:val="00B102FA"/>
    <w:rsid w:val="00B11EA2"/>
    <w:rsid w:val="00B14D3C"/>
    <w:rsid w:val="00B15259"/>
    <w:rsid w:val="00B176AB"/>
    <w:rsid w:val="00B204A8"/>
    <w:rsid w:val="00B242C0"/>
    <w:rsid w:val="00B264F2"/>
    <w:rsid w:val="00B26826"/>
    <w:rsid w:val="00B26CCA"/>
    <w:rsid w:val="00B30C68"/>
    <w:rsid w:val="00B322FF"/>
    <w:rsid w:val="00B37FAC"/>
    <w:rsid w:val="00B40023"/>
    <w:rsid w:val="00B40804"/>
    <w:rsid w:val="00B40E90"/>
    <w:rsid w:val="00B41003"/>
    <w:rsid w:val="00B41DFD"/>
    <w:rsid w:val="00B42956"/>
    <w:rsid w:val="00B4313D"/>
    <w:rsid w:val="00B44842"/>
    <w:rsid w:val="00B45924"/>
    <w:rsid w:val="00B45E6F"/>
    <w:rsid w:val="00B4686B"/>
    <w:rsid w:val="00B470F2"/>
    <w:rsid w:val="00B476F0"/>
    <w:rsid w:val="00B47C2C"/>
    <w:rsid w:val="00B50CBD"/>
    <w:rsid w:val="00B55EBE"/>
    <w:rsid w:val="00B56638"/>
    <w:rsid w:val="00B57AA3"/>
    <w:rsid w:val="00B57FFA"/>
    <w:rsid w:val="00B655D4"/>
    <w:rsid w:val="00B65B86"/>
    <w:rsid w:val="00B67274"/>
    <w:rsid w:val="00B678F9"/>
    <w:rsid w:val="00B709A5"/>
    <w:rsid w:val="00B721EE"/>
    <w:rsid w:val="00B73B31"/>
    <w:rsid w:val="00B73BCB"/>
    <w:rsid w:val="00B73DDF"/>
    <w:rsid w:val="00B75D07"/>
    <w:rsid w:val="00B76DA0"/>
    <w:rsid w:val="00B8159A"/>
    <w:rsid w:val="00B84AF1"/>
    <w:rsid w:val="00B851F6"/>
    <w:rsid w:val="00B8641E"/>
    <w:rsid w:val="00B873F1"/>
    <w:rsid w:val="00B87766"/>
    <w:rsid w:val="00B91A4F"/>
    <w:rsid w:val="00B92582"/>
    <w:rsid w:val="00B9379F"/>
    <w:rsid w:val="00B94073"/>
    <w:rsid w:val="00B9644A"/>
    <w:rsid w:val="00BA143E"/>
    <w:rsid w:val="00BA2031"/>
    <w:rsid w:val="00BA7187"/>
    <w:rsid w:val="00BB18A6"/>
    <w:rsid w:val="00BB2F53"/>
    <w:rsid w:val="00BB3040"/>
    <w:rsid w:val="00BB4940"/>
    <w:rsid w:val="00BB4CB8"/>
    <w:rsid w:val="00BC06D7"/>
    <w:rsid w:val="00BC0B8A"/>
    <w:rsid w:val="00BC2F29"/>
    <w:rsid w:val="00BC3CA6"/>
    <w:rsid w:val="00BC6310"/>
    <w:rsid w:val="00BC67CF"/>
    <w:rsid w:val="00BC7C38"/>
    <w:rsid w:val="00BD0896"/>
    <w:rsid w:val="00BD2998"/>
    <w:rsid w:val="00BD705F"/>
    <w:rsid w:val="00BD7EEA"/>
    <w:rsid w:val="00BE0627"/>
    <w:rsid w:val="00BE290D"/>
    <w:rsid w:val="00BE344B"/>
    <w:rsid w:val="00BE50E5"/>
    <w:rsid w:val="00BF0A72"/>
    <w:rsid w:val="00BF57B9"/>
    <w:rsid w:val="00BF6111"/>
    <w:rsid w:val="00BF64E8"/>
    <w:rsid w:val="00BF6551"/>
    <w:rsid w:val="00C0403D"/>
    <w:rsid w:val="00C04B16"/>
    <w:rsid w:val="00C05137"/>
    <w:rsid w:val="00C0582C"/>
    <w:rsid w:val="00C1078C"/>
    <w:rsid w:val="00C13E4F"/>
    <w:rsid w:val="00C14661"/>
    <w:rsid w:val="00C16EC1"/>
    <w:rsid w:val="00C17BB3"/>
    <w:rsid w:val="00C304A5"/>
    <w:rsid w:val="00C321F1"/>
    <w:rsid w:val="00C33B32"/>
    <w:rsid w:val="00C35209"/>
    <w:rsid w:val="00C37A07"/>
    <w:rsid w:val="00C4107F"/>
    <w:rsid w:val="00C43117"/>
    <w:rsid w:val="00C44A9D"/>
    <w:rsid w:val="00C44ED2"/>
    <w:rsid w:val="00C46328"/>
    <w:rsid w:val="00C46851"/>
    <w:rsid w:val="00C50393"/>
    <w:rsid w:val="00C51883"/>
    <w:rsid w:val="00C52065"/>
    <w:rsid w:val="00C5247A"/>
    <w:rsid w:val="00C52E09"/>
    <w:rsid w:val="00C53F60"/>
    <w:rsid w:val="00C56D50"/>
    <w:rsid w:val="00C608B9"/>
    <w:rsid w:val="00C60CBE"/>
    <w:rsid w:val="00C60F08"/>
    <w:rsid w:val="00C612D3"/>
    <w:rsid w:val="00C61695"/>
    <w:rsid w:val="00C671AA"/>
    <w:rsid w:val="00C705DB"/>
    <w:rsid w:val="00C710D4"/>
    <w:rsid w:val="00C738EB"/>
    <w:rsid w:val="00C7407A"/>
    <w:rsid w:val="00C75735"/>
    <w:rsid w:val="00C75D82"/>
    <w:rsid w:val="00C76105"/>
    <w:rsid w:val="00C76F21"/>
    <w:rsid w:val="00C776A0"/>
    <w:rsid w:val="00C80E9F"/>
    <w:rsid w:val="00C82039"/>
    <w:rsid w:val="00C837C1"/>
    <w:rsid w:val="00C84194"/>
    <w:rsid w:val="00C84416"/>
    <w:rsid w:val="00C847AA"/>
    <w:rsid w:val="00C85BD4"/>
    <w:rsid w:val="00C86D59"/>
    <w:rsid w:val="00C86E12"/>
    <w:rsid w:val="00C9122C"/>
    <w:rsid w:val="00C9231E"/>
    <w:rsid w:val="00C93AD6"/>
    <w:rsid w:val="00C9736F"/>
    <w:rsid w:val="00CA21AE"/>
    <w:rsid w:val="00CA3AC7"/>
    <w:rsid w:val="00CA3D0B"/>
    <w:rsid w:val="00CA66BA"/>
    <w:rsid w:val="00CA69AE"/>
    <w:rsid w:val="00CB16FC"/>
    <w:rsid w:val="00CB1E2F"/>
    <w:rsid w:val="00CB42CA"/>
    <w:rsid w:val="00CB5260"/>
    <w:rsid w:val="00CB55BC"/>
    <w:rsid w:val="00CB593E"/>
    <w:rsid w:val="00CB5C2B"/>
    <w:rsid w:val="00CB69AA"/>
    <w:rsid w:val="00CC0952"/>
    <w:rsid w:val="00CC1907"/>
    <w:rsid w:val="00CC27D6"/>
    <w:rsid w:val="00CC3D7D"/>
    <w:rsid w:val="00CC52EC"/>
    <w:rsid w:val="00CC7DAC"/>
    <w:rsid w:val="00CD3067"/>
    <w:rsid w:val="00CD5B33"/>
    <w:rsid w:val="00CD5B88"/>
    <w:rsid w:val="00CD7725"/>
    <w:rsid w:val="00CE0342"/>
    <w:rsid w:val="00CE16DF"/>
    <w:rsid w:val="00CE240B"/>
    <w:rsid w:val="00CE3A69"/>
    <w:rsid w:val="00CE6DE8"/>
    <w:rsid w:val="00CE7016"/>
    <w:rsid w:val="00CE7A0A"/>
    <w:rsid w:val="00CF0321"/>
    <w:rsid w:val="00CF1A80"/>
    <w:rsid w:val="00CF4071"/>
    <w:rsid w:val="00CF4948"/>
    <w:rsid w:val="00CF512F"/>
    <w:rsid w:val="00CF5EF5"/>
    <w:rsid w:val="00CF7472"/>
    <w:rsid w:val="00D0485D"/>
    <w:rsid w:val="00D07B28"/>
    <w:rsid w:val="00D111C7"/>
    <w:rsid w:val="00D12D62"/>
    <w:rsid w:val="00D130FA"/>
    <w:rsid w:val="00D226F9"/>
    <w:rsid w:val="00D22D9D"/>
    <w:rsid w:val="00D22DFE"/>
    <w:rsid w:val="00D26E97"/>
    <w:rsid w:val="00D278A6"/>
    <w:rsid w:val="00D30DCE"/>
    <w:rsid w:val="00D32683"/>
    <w:rsid w:val="00D3353F"/>
    <w:rsid w:val="00D370EF"/>
    <w:rsid w:val="00D3780D"/>
    <w:rsid w:val="00D40D37"/>
    <w:rsid w:val="00D41297"/>
    <w:rsid w:val="00D42915"/>
    <w:rsid w:val="00D4301D"/>
    <w:rsid w:val="00D47408"/>
    <w:rsid w:val="00D520BE"/>
    <w:rsid w:val="00D526D4"/>
    <w:rsid w:val="00D54AE4"/>
    <w:rsid w:val="00D559E2"/>
    <w:rsid w:val="00D56108"/>
    <w:rsid w:val="00D57FA4"/>
    <w:rsid w:val="00D62D36"/>
    <w:rsid w:val="00D62EF4"/>
    <w:rsid w:val="00D63F94"/>
    <w:rsid w:val="00D6420D"/>
    <w:rsid w:val="00D647CF"/>
    <w:rsid w:val="00D655DD"/>
    <w:rsid w:val="00D66B3E"/>
    <w:rsid w:val="00D67DF7"/>
    <w:rsid w:val="00D71012"/>
    <w:rsid w:val="00D71B76"/>
    <w:rsid w:val="00D74727"/>
    <w:rsid w:val="00D76483"/>
    <w:rsid w:val="00D7719E"/>
    <w:rsid w:val="00D812D2"/>
    <w:rsid w:val="00D81398"/>
    <w:rsid w:val="00D82B14"/>
    <w:rsid w:val="00D82D6A"/>
    <w:rsid w:val="00D857EE"/>
    <w:rsid w:val="00D86E4D"/>
    <w:rsid w:val="00D87803"/>
    <w:rsid w:val="00D87CE7"/>
    <w:rsid w:val="00D9054C"/>
    <w:rsid w:val="00D906E1"/>
    <w:rsid w:val="00D90E1A"/>
    <w:rsid w:val="00D9373A"/>
    <w:rsid w:val="00D94622"/>
    <w:rsid w:val="00D978EE"/>
    <w:rsid w:val="00DA08AA"/>
    <w:rsid w:val="00DA2BB2"/>
    <w:rsid w:val="00DA3B12"/>
    <w:rsid w:val="00DA6E74"/>
    <w:rsid w:val="00DB1462"/>
    <w:rsid w:val="00DB21CC"/>
    <w:rsid w:val="00DB390E"/>
    <w:rsid w:val="00DB5419"/>
    <w:rsid w:val="00DB6526"/>
    <w:rsid w:val="00DB71EA"/>
    <w:rsid w:val="00DC289D"/>
    <w:rsid w:val="00DC2937"/>
    <w:rsid w:val="00DC427B"/>
    <w:rsid w:val="00DC5194"/>
    <w:rsid w:val="00DC5E6E"/>
    <w:rsid w:val="00DC647F"/>
    <w:rsid w:val="00DD01B3"/>
    <w:rsid w:val="00DD3B1E"/>
    <w:rsid w:val="00DE0966"/>
    <w:rsid w:val="00DE12F5"/>
    <w:rsid w:val="00DE3C3F"/>
    <w:rsid w:val="00DE4BC0"/>
    <w:rsid w:val="00DE50E7"/>
    <w:rsid w:val="00DE6A64"/>
    <w:rsid w:val="00DF0633"/>
    <w:rsid w:val="00DF13BE"/>
    <w:rsid w:val="00DF4604"/>
    <w:rsid w:val="00DF4799"/>
    <w:rsid w:val="00DF5529"/>
    <w:rsid w:val="00DF668D"/>
    <w:rsid w:val="00DF702E"/>
    <w:rsid w:val="00E01377"/>
    <w:rsid w:val="00E014E1"/>
    <w:rsid w:val="00E04319"/>
    <w:rsid w:val="00E0537D"/>
    <w:rsid w:val="00E06E96"/>
    <w:rsid w:val="00E1052C"/>
    <w:rsid w:val="00E1134E"/>
    <w:rsid w:val="00E21546"/>
    <w:rsid w:val="00E21963"/>
    <w:rsid w:val="00E21A02"/>
    <w:rsid w:val="00E248AA"/>
    <w:rsid w:val="00E266F8"/>
    <w:rsid w:val="00E304E2"/>
    <w:rsid w:val="00E340E1"/>
    <w:rsid w:val="00E34A73"/>
    <w:rsid w:val="00E35455"/>
    <w:rsid w:val="00E36220"/>
    <w:rsid w:val="00E3666E"/>
    <w:rsid w:val="00E3765C"/>
    <w:rsid w:val="00E40C1F"/>
    <w:rsid w:val="00E415DC"/>
    <w:rsid w:val="00E42758"/>
    <w:rsid w:val="00E47267"/>
    <w:rsid w:val="00E50AB1"/>
    <w:rsid w:val="00E51D0B"/>
    <w:rsid w:val="00E52754"/>
    <w:rsid w:val="00E536B1"/>
    <w:rsid w:val="00E54405"/>
    <w:rsid w:val="00E546C6"/>
    <w:rsid w:val="00E55E1C"/>
    <w:rsid w:val="00E56669"/>
    <w:rsid w:val="00E60629"/>
    <w:rsid w:val="00E616C9"/>
    <w:rsid w:val="00E652B8"/>
    <w:rsid w:val="00E65F0E"/>
    <w:rsid w:val="00E701C6"/>
    <w:rsid w:val="00E70429"/>
    <w:rsid w:val="00E71A7A"/>
    <w:rsid w:val="00E72457"/>
    <w:rsid w:val="00E731CE"/>
    <w:rsid w:val="00E73EF8"/>
    <w:rsid w:val="00E80106"/>
    <w:rsid w:val="00E82954"/>
    <w:rsid w:val="00E82DAA"/>
    <w:rsid w:val="00E83637"/>
    <w:rsid w:val="00E90557"/>
    <w:rsid w:val="00E91378"/>
    <w:rsid w:val="00E92644"/>
    <w:rsid w:val="00E9321A"/>
    <w:rsid w:val="00E95731"/>
    <w:rsid w:val="00E972AC"/>
    <w:rsid w:val="00E975FD"/>
    <w:rsid w:val="00EA0E0B"/>
    <w:rsid w:val="00EA5144"/>
    <w:rsid w:val="00EA687C"/>
    <w:rsid w:val="00EA6E11"/>
    <w:rsid w:val="00EB06D3"/>
    <w:rsid w:val="00EB1F18"/>
    <w:rsid w:val="00EB5E1C"/>
    <w:rsid w:val="00EB6048"/>
    <w:rsid w:val="00EB7A23"/>
    <w:rsid w:val="00EC096A"/>
    <w:rsid w:val="00EC2496"/>
    <w:rsid w:val="00EC45F5"/>
    <w:rsid w:val="00ED19BA"/>
    <w:rsid w:val="00ED1B5F"/>
    <w:rsid w:val="00ED36A2"/>
    <w:rsid w:val="00ED392E"/>
    <w:rsid w:val="00ED44A4"/>
    <w:rsid w:val="00ED5DDA"/>
    <w:rsid w:val="00ED736B"/>
    <w:rsid w:val="00EE151D"/>
    <w:rsid w:val="00EE2BAE"/>
    <w:rsid w:val="00EE6B46"/>
    <w:rsid w:val="00EF1333"/>
    <w:rsid w:val="00EF1440"/>
    <w:rsid w:val="00EF34DD"/>
    <w:rsid w:val="00EF3C01"/>
    <w:rsid w:val="00EF41A1"/>
    <w:rsid w:val="00EF44F4"/>
    <w:rsid w:val="00EF543C"/>
    <w:rsid w:val="00EF6DA3"/>
    <w:rsid w:val="00F00E34"/>
    <w:rsid w:val="00F0104D"/>
    <w:rsid w:val="00F06655"/>
    <w:rsid w:val="00F11B2A"/>
    <w:rsid w:val="00F127D9"/>
    <w:rsid w:val="00F1344D"/>
    <w:rsid w:val="00F147C9"/>
    <w:rsid w:val="00F15833"/>
    <w:rsid w:val="00F16F9F"/>
    <w:rsid w:val="00F1730E"/>
    <w:rsid w:val="00F31410"/>
    <w:rsid w:val="00F32016"/>
    <w:rsid w:val="00F36C48"/>
    <w:rsid w:val="00F36D28"/>
    <w:rsid w:val="00F37FE8"/>
    <w:rsid w:val="00F40585"/>
    <w:rsid w:val="00F415D7"/>
    <w:rsid w:val="00F46432"/>
    <w:rsid w:val="00F477CC"/>
    <w:rsid w:val="00F47BC8"/>
    <w:rsid w:val="00F51F7D"/>
    <w:rsid w:val="00F534D1"/>
    <w:rsid w:val="00F53EA6"/>
    <w:rsid w:val="00F55F64"/>
    <w:rsid w:val="00F567EC"/>
    <w:rsid w:val="00F56E19"/>
    <w:rsid w:val="00F57368"/>
    <w:rsid w:val="00F61159"/>
    <w:rsid w:val="00F61D80"/>
    <w:rsid w:val="00F63968"/>
    <w:rsid w:val="00F63A5A"/>
    <w:rsid w:val="00F63F7F"/>
    <w:rsid w:val="00F66930"/>
    <w:rsid w:val="00F706D5"/>
    <w:rsid w:val="00F712ED"/>
    <w:rsid w:val="00F71555"/>
    <w:rsid w:val="00F726B0"/>
    <w:rsid w:val="00F75DE4"/>
    <w:rsid w:val="00F76A42"/>
    <w:rsid w:val="00F770BD"/>
    <w:rsid w:val="00F77150"/>
    <w:rsid w:val="00F80368"/>
    <w:rsid w:val="00F80BCE"/>
    <w:rsid w:val="00F84169"/>
    <w:rsid w:val="00F8480F"/>
    <w:rsid w:val="00F90396"/>
    <w:rsid w:val="00F913CF"/>
    <w:rsid w:val="00F943D8"/>
    <w:rsid w:val="00F968AD"/>
    <w:rsid w:val="00F96A32"/>
    <w:rsid w:val="00F96D96"/>
    <w:rsid w:val="00F97149"/>
    <w:rsid w:val="00FA0B39"/>
    <w:rsid w:val="00FA2549"/>
    <w:rsid w:val="00FA2D9D"/>
    <w:rsid w:val="00FA3D91"/>
    <w:rsid w:val="00FA6B91"/>
    <w:rsid w:val="00FB0222"/>
    <w:rsid w:val="00FB1B28"/>
    <w:rsid w:val="00FB3DA3"/>
    <w:rsid w:val="00FB51F9"/>
    <w:rsid w:val="00FB5249"/>
    <w:rsid w:val="00FB5D9F"/>
    <w:rsid w:val="00FB7AFD"/>
    <w:rsid w:val="00FC294E"/>
    <w:rsid w:val="00FC353C"/>
    <w:rsid w:val="00FC4EF0"/>
    <w:rsid w:val="00FC6669"/>
    <w:rsid w:val="00FC7FAD"/>
    <w:rsid w:val="00FD12D3"/>
    <w:rsid w:val="00FD2945"/>
    <w:rsid w:val="00FD3C8E"/>
    <w:rsid w:val="00FD442E"/>
    <w:rsid w:val="00FE16B2"/>
    <w:rsid w:val="00FE1E6C"/>
    <w:rsid w:val="00FE3034"/>
    <w:rsid w:val="00FE3D8C"/>
    <w:rsid w:val="00FE4FB7"/>
    <w:rsid w:val="00FE5AD8"/>
    <w:rsid w:val="00FE64D9"/>
    <w:rsid w:val="00FF11BD"/>
    <w:rsid w:val="00FF1FAF"/>
    <w:rsid w:val="00FF2DDD"/>
    <w:rsid w:val="00FF37C0"/>
    <w:rsid w:val="00FF3E97"/>
    <w:rsid w:val="00FF48AE"/>
    <w:rsid w:val="00FF737E"/>
    <w:rsid w:val="00FF7F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92627"/>
  <w15:chartTrackingRefBased/>
  <w15:docId w15:val="{FB06D48A-146C-4929-AA6A-6691A4639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683"/>
    <w:rPr>
      <w:rFonts w:ascii="Times New Roman" w:eastAsia="Times New Roman" w:hAnsi="Times New Roman"/>
      <w:sz w:val="24"/>
      <w:szCs w:val="24"/>
    </w:rPr>
  </w:style>
  <w:style w:type="paragraph" w:styleId="Heading1">
    <w:name w:val="heading 1"/>
    <w:basedOn w:val="Normal"/>
    <w:link w:val="Heading1Char"/>
    <w:uiPriority w:val="9"/>
    <w:qFormat/>
    <w:rsid w:val="004F7C9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CD77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62D3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81ABE"/>
    <w:pPr>
      <w:ind w:left="720"/>
      <w:contextualSpacing/>
    </w:pPr>
  </w:style>
  <w:style w:type="paragraph" w:styleId="BalloonText">
    <w:name w:val="Balloon Text"/>
    <w:basedOn w:val="Normal"/>
    <w:link w:val="BalloonTextChar"/>
    <w:uiPriority w:val="99"/>
    <w:semiHidden/>
    <w:unhideWhenUsed/>
    <w:rsid w:val="005571BC"/>
    <w:rPr>
      <w:rFonts w:ascii="Segoe UI" w:hAnsi="Segoe UI"/>
      <w:sz w:val="18"/>
      <w:szCs w:val="18"/>
      <w:lang w:val="x-none" w:eastAsia="x-none"/>
    </w:rPr>
  </w:style>
  <w:style w:type="character" w:customStyle="1" w:styleId="BalloonTextChar">
    <w:name w:val="Balloon Text Char"/>
    <w:link w:val="BalloonText"/>
    <w:uiPriority w:val="99"/>
    <w:semiHidden/>
    <w:rsid w:val="005571BC"/>
    <w:rPr>
      <w:rFonts w:ascii="Segoe UI" w:eastAsia="Times New Roman" w:hAnsi="Segoe UI" w:cs="Segoe UI"/>
      <w:sz w:val="18"/>
      <w:szCs w:val="18"/>
    </w:rPr>
  </w:style>
  <w:style w:type="paragraph" w:styleId="Header">
    <w:name w:val="header"/>
    <w:basedOn w:val="Normal"/>
    <w:link w:val="HeaderChar"/>
    <w:uiPriority w:val="99"/>
    <w:unhideWhenUsed/>
    <w:rsid w:val="00BA2031"/>
    <w:pPr>
      <w:tabs>
        <w:tab w:val="center" w:pos="4680"/>
        <w:tab w:val="right" w:pos="9360"/>
      </w:tabs>
    </w:pPr>
    <w:rPr>
      <w:lang w:val="x-none" w:eastAsia="x-none"/>
    </w:rPr>
  </w:style>
  <w:style w:type="character" w:customStyle="1" w:styleId="HeaderChar">
    <w:name w:val="Header Char"/>
    <w:link w:val="Header"/>
    <w:uiPriority w:val="99"/>
    <w:rsid w:val="00BA20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2031"/>
    <w:pPr>
      <w:tabs>
        <w:tab w:val="center" w:pos="4680"/>
        <w:tab w:val="right" w:pos="9360"/>
      </w:tabs>
    </w:pPr>
    <w:rPr>
      <w:lang w:val="x-none" w:eastAsia="x-none"/>
    </w:rPr>
  </w:style>
  <w:style w:type="character" w:customStyle="1" w:styleId="FooterChar">
    <w:name w:val="Footer Char"/>
    <w:link w:val="Footer"/>
    <w:uiPriority w:val="99"/>
    <w:rsid w:val="00BA2031"/>
    <w:rPr>
      <w:rFonts w:ascii="Times New Roman" w:eastAsia="Times New Roman" w:hAnsi="Times New Roman" w:cs="Times New Roman"/>
      <w:sz w:val="24"/>
      <w:szCs w:val="24"/>
    </w:rPr>
  </w:style>
  <w:style w:type="character" w:styleId="Hyperlink">
    <w:name w:val="Hyperlink"/>
    <w:rsid w:val="0005276A"/>
    <w:rPr>
      <w:color w:val="0563C1"/>
      <w:u w:val="single"/>
    </w:rPr>
  </w:style>
  <w:style w:type="paragraph" w:styleId="NormalWeb">
    <w:name w:val="Normal (Web)"/>
    <w:aliases w:val="표준 (웹),Char Char Char Char Char Char Char Char Char Char Char Char,Char Char Cha,Char Char Char Char Char Char Char Char Char Char Char Char Char,Char Char Char,Char Char, Char Char Char, Char Char"/>
    <w:basedOn w:val="Normal"/>
    <w:link w:val="NormalWebChar"/>
    <w:uiPriority w:val="99"/>
    <w:unhideWhenUsed/>
    <w:qFormat/>
    <w:rsid w:val="00241C0F"/>
    <w:pPr>
      <w:spacing w:before="100" w:beforeAutospacing="1" w:after="100" w:afterAutospacing="1"/>
    </w:pPr>
  </w:style>
  <w:style w:type="character" w:styleId="Emphasis">
    <w:name w:val="Emphasis"/>
    <w:uiPriority w:val="20"/>
    <w:qFormat/>
    <w:rsid w:val="00B05195"/>
    <w:rPr>
      <w:i/>
      <w:iCs/>
    </w:rPr>
  </w:style>
  <w:style w:type="character" w:styleId="FootnoteReference">
    <w:name w:val="footnote reference"/>
    <w:aliases w:val="ftref,fr,16 Point,Superscript 6 Point,Footnote,Footnote text,Footnote + Arial,10 pt,Black,(NECG) Footnote Reference,SUPERS,Footnote dich,Знак сноски 1,Знак сноски-FN,Ciae niinee-FN,Ref,de nota al pie,BearingPoint,BVI fnr"/>
    <w:uiPriority w:val="99"/>
    <w:unhideWhenUsed/>
    <w:qFormat/>
    <w:rsid w:val="00582811"/>
    <w:rPr>
      <w:vertAlign w:val="superscript"/>
    </w:rPr>
  </w:style>
  <w:style w:type="paragraph" w:styleId="FootnoteText">
    <w:name w:val="footnote text"/>
    <w:aliases w:val="Footnote Text Char1 Char,Footnote Text Char Char Char,Footnote Text Char1 Char Char Char,Footnote Text Char Char Char Char Char,Footnote Text Char1 Char Char Char Char Char,Footnote Text Char Char Char Char Char Char Ch,fn,single spa"/>
    <w:basedOn w:val="Normal"/>
    <w:link w:val="FootnoteTextChar"/>
    <w:autoRedefine/>
    <w:uiPriority w:val="99"/>
    <w:unhideWhenUsed/>
    <w:qFormat/>
    <w:rsid w:val="00582811"/>
    <w:pPr>
      <w:jc w:val="both"/>
    </w:pPr>
    <w:rPr>
      <w:sz w:val="20"/>
      <w:szCs w:val="20"/>
      <w:lang w:val="x-none" w:eastAsia="x-none"/>
    </w:rPr>
  </w:style>
  <w:style w:type="character" w:customStyle="1" w:styleId="FootnoteTextChar">
    <w:name w:val="Footnote Text Char"/>
    <w:aliases w:val="Footnote Text Char1 Char Char,Footnote Text Char Char Char Char,Footnote Text Char1 Char Char Char Char,Footnote Text Char Char Char Char Char Char,Footnote Text Char1 Char Char Char Char Char Char,fn Char,single spa Char"/>
    <w:basedOn w:val="DefaultParagraphFont"/>
    <w:link w:val="FootnoteText"/>
    <w:uiPriority w:val="99"/>
    <w:rsid w:val="00582811"/>
    <w:rPr>
      <w:rFonts w:ascii="Times New Roman" w:eastAsia="Times New Roman" w:hAnsi="Times New Roman"/>
      <w:lang w:val="x-none" w:eastAsia="x-none"/>
    </w:rPr>
  </w:style>
  <w:style w:type="character" w:customStyle="1" w:styleId="fontstyle01">
    <w:name w:val="fontstyle01"/>
    <w:rsid w:val="0029587C"/>
    <w:rPr>
      <w:rFonts w:ascii="Times New Roman" w:hAnsi="Times New Roman" w:cs="Times New Roman" w:hint="default"/>
      <w:b w:val="0"/>
      <w:bCs w:val="0"/>
      <w:i w:val="0"/>
      <w:iCs w:val="0"/>
      <w:color w:val="000000"/>
      <w:sz w:val="28"/>
      <w:szCs w:val="28"/>
    </w:rPr>
  </w:style>
  <w:style w:type="table" w:styleId="TableGrid">
    <w:name w:val="Table Grid"/>
    <w:basedOn w:val="TableNormal"/>
    <w:uiPriority w:val="39"/>
    <w:rsid w:val="00203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F7C92"/>
    <w:rPr>
      <w:rFonts w:ascii="Times New Roman" w:eastAsia="Times New Roman" w:hAnsi="Times New Roman"/>
      <w:b/>
      <w:bCs/>
      <w:kern w:val="36"/>
      <w:sz w:val="48"/>
      <w:szCs w:val="48"/>
    </w:rPr>
  </w:style>
  <w:style w:type="character" w:customStyle="1" w:styleId="fontstyle21">
    <w:name w:val="fontstyle21"/>
    <w:basedOn w:val="DefaultParagraphFont"/>
    <w:rsid w:val="00845786"/>
    <w:rPr>
      <w:rFonts w:ascii="Times New Roman" w:hAnsi="Times New Roman" w:cs="Times New Roman" w:hint="default"/>
      <w:b w:val="0"/>
      <w:bCs w:val="0"/>
      <w:i w:val="0"/>
      <w:iCs w:val="0"/>
      <w:color w:val="000000"/>
      <w:sz w:val="28"/>
      <w:szCs w:val="28"/>
    </w:rPr>
  </w:style>
  <w:style w:type="character" w:customStyle="1" w:styleId="Heading3Char">
    <w:name w:val="Heading 3 Char"/>
    <w:basedOn w:val="DefaultParagraphFont"/>
    <w:link w:val="Heading3"/>
    <w:uiPriority w:val="9"/>
    <w:semiHidden/>
    <w:rsid w:val="00D62D36"/>
    <w:rPr>
      <w:rFonts w:asciiTheme="majorHAnsi" w:eastAsiaTheme="majorEastAsia" w:hAnsiTheme="majorHAnsi" w:cstheme="majorBidi"/>
      <w:color w:val="1F4D78" w:themeColor="accent1" w:themeShade="7F"/>
      <w:sz w:val="24"/>
      <w:szCs w:val="24"/>
    </w:rPr>
  </w:style>
  <w:style w:type="character" w:customStyle="1" w:styleId="NormalWebChar">
    <w:name w:val="Normal (Web) Char"/>
    <w:aliases w:val="표준 (웹) Char,Char Char Char Char Char Char Char Char Char Char Char Char Char1,Char Char Cha Char,Char Char Char Char Char Char Char Char Char Char Char Char Char Char,Char Char Char Char,Char Char Char1, Char Char Char Char"/>
    <w:link w:val="NormalWeb"/>
    <w:uiPriority w:val="99"/>
    <w:rsid w:val="0027798C"/>
    <w:rPr>
      <w:rFonts w:ascii="Times New Roman" w:eastAsia="Times New Roman" w:hAnsi="Times New Roman"/>
      <w:sz w:val="24"/>
      <w:szCs w:val="24"/>
    </w:rPr>
  </w:style>
  <w:style w:type="character" w:customStyle="1" w:styleId="Heading2Char">
    <w:name w:val="Heading 2 Char"/>
    <w:basedOn w:val="DefaultParagraphFont"/>
    <w:link w:val="Heading2"/>
    <w:uiPriority w:val="9"/>
    <w:semiHidden/>
    <w:rsid w:val="00CD772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56456">
      <w:bodyDiv w:val="1"/>
      <w:marLeft w:val="0"/>
      <w:marRight w:val="0"/>
      <w:marTop w:val="0"/>
      <w:marBottom w:val="0"/>
      <w:divBdr>
        <w:top w:val="none" w:sz="0" w:space="0" w:color="auto"/>
        <w:left w:val="none" w:sz="0" w:space="0" w:color="auto"/>
        <w:bottom w:val="none" w:sz="0" w:space="0" w:color="auto"/>
        <w:right w:val="none" w:sz="0" w:space="0" w:color="auto"/>
      </w:divBdr>
    </w:div>
    <w:div w:id="167868934">
      <w:bodyDiv w:val="1"/>
      <w:marLeft w:val="0"/>
      <w:marRight w:val="0"/>
      <w:marTop w:val="0"/>
      <w:marBottom w:val="0"/>
      <w:divBdr>
        <w:top w:val="none" w:sz="0" w:space="0" w:color="auto"/>
        <w:left w:val="none" w:sz="0" w:space="0" w:color="auto"/>
        <w:bottom w:val="none" w:sz="0" w:space="0" w:color="auto"/>
        <w:right w:val="none" w:sz="0" w:space="0" w:color="auto"/>
      </w:divBdr>
      <w:divsChild>
        <w:div w:id="720327345">
          <w:marLeft w:val="0"/>
          <w:marRight w:val="0"/>
          <w:marTop w:val="0"/>
          <w:marBottom w:val="0"/>
          <w:divBdr>
            <w:top w:val="none" w:sz="0" w:space="0" w:color="auto"/>
            <w:left w:val="none" w:sz="0" w:space="0" w:color="auto"/>
            <w:bottom w:val="none" w:sz="0" w:space="0" w:color="auto"/>
            <w:right w:val="none" w:sz="0" w:space="0" w:color="auto"/>
          </w:divBdr>
          <w:divsChild>
            <w:div w:id="1634749837">
              <w:marLeft w:val="750"/>
              <w:marRight w:val="0"/>
              <w:marTop w:val="0"/>
              <w:marBottom w:val="0"/>
              <w:divBdr>
                <w:top w:val="none" w:sz="0" w:space="0" w:color="auto"/>
                <w:left w:val="none" w:sz="0" w:space="0" w:color="auto"/>
                <w:bottom w:val="none" w:sz="0" w:space="0" w:color="auto"/>
                <w:right w:val="none" w:sz="0" w:space="0" w:color="auto"/>
              </w:divBdr>
              <w:divsChild>
                <w:div w:id="213738145">
                  <w:marLeft w:val="0"/>
                  <w:marRight w:val="0"/>
                  <w:marTop w:val="0"/>
                  <w:marBottom w:val="0"/>
                  <w:divBdr>
                    <w:top w:val="none" w:sz="0" w:space="0" w:color="auto"/>
                    <w:left w:val="none" w:sz="0" w:space="0" w:color="auto"/>
                    <w:bottom w:val="none" w:sz="0" w:space="0" w:color="auto"/>
                    <w:right w:val="none" w:sz="0" w:space="0" w:color="auto"/>
                  </w:divBdr>
                  <w:divsChild>
                    <w:div w:id="1432093483">
                      <w:marLeft w:val="0"/>
                      <w:marRight w:val="0"/>
                      <w:marTop w:val="0"/>
                      <w:marBottom w:val="0"/>
                      <w:divBdr>
                        <w:top w:val="none" w:sz="0" w:space="0" w:color="auto"/>
                        <w:left w:val="none" w:sz="0" w:space="0" w:color="auto"/>
                        <w:bottom w:val="none" w:sz="0" w:space="0" w:color="auto"/>
                        <w:right w:val="none" w:sz="0" w:space="0" w:color="auto"/>
                      </w:divBdr>
                      <w:divsChild>
                        <w:div w:id="2085177171">
                          <w:marLeft w:val="0"/>
                          <w:marRight w:val="0"/>
                          <w:marTop w:val="0"/>
                          <w:marBottom w:val="0"/>
                          <w:divBdr>
                            <w:top w:val="none" w:sz="0" w:space="0" w:color="auto"/>
                            <w:left w:val="none" w:sz="0" w:space="0" w:color="auto"/>
                            <w:bottom w:val="none" w:sz="0" w:space="0" w:color="auto"/>
                            <w:right w:val="none" w:sz="0" w:space="0" w:color="auto"/>
                          </w:divBdr>
                          <w:divsChild>
                            <w:div w:id="1084569821">
                              <w:marLeft w:val="0"/>
                              <w:marRight w:val="0"/>
                              <w:marTop w:val="0"/>
                              <w:marBottom w:val="0"/>
                              <w:divBdr>
                                <w:top w:val="none" w:sz="0" w:space="0" w:color="auto"/>
                                <w:left w:val="none" w:sz="0" w:space="0" w:color="auto"/>
                                <w:bottom w:val="none" w:sz="0" w:space="0" w:color="auto"/>
                                <w:right w:val="none" w:sz="0" w:space="0" w:color="auto"/>
                              </w:divBdr>
                              <w:divsChild>
                                <w:div w:id="1050686192">
                                  <w:marLeft w:val="0"/>
                                  <w:marRight w:val="0"/>
                                  <w:marTop w:val="0"/>
                                  <w:marBottom w:val="0"/>
                                  <w:divBdr>
                                    <w:top w:val="none" w:sz="0" w:space="0" w:color="auto"/>
                                    <w:left w:val="none" w:sz="0" w:space="0" w:color="auto"/>
                                    <w:bottom w:val="none" w:sz="0" w:space="0" w:color="auto"/>
                                    <w:right w:val="none" w:sz="0" w:space="0" w:color="auto"/>
                                  </w:divBdr>
                                  <w:divsChild>
                                    <w:div w:id="893079022">
                                      <w:marLeft w:val="0"/>
                                      <w:marRight w:val="0"/>
                                      <w:marTop w:val="0"/>
                                      <w:marBottom w:val="0"/>
                                      <w:divBdr>
                                        <w:top w:val="none" w:sz="0" w:space="0" w:color="auto"/>
                                        <w:left w:val="none" w:sz="0" w:space="0" w:color="auto"/>
                                        <w:bottom w:val="none" w:sz="0" w:space="0" w:color="auto"/>
                                        <w:right w:val="none" w:sz="0" w:space="0" w:color="auto"/>
                                      </w:divBdr>
                                      <w:divsChild>
                                        <w:div w:id="709039931">
                                          <w:marLeft w:val="0"/>
                                          <w:marRight w:val="0"/>
                                          <w:marTop w:val="0"/>
                                          <w:marBottom w:val="0"/>
                                          <w:divBdr>
                                            <w:top w:val="none" w:sz="0" w:space="0" w:color="auto"/>
                                            <w:left w:val="none" w:sz="0" w:space="0" w:color="auto"/>
                                            <w:bottom w:val="none" w:sz="0" w:space="0" w:color="auto"/>
                                            <w:right w:val="none" w:sz="0" w:space="0" w:color="auto"/>
                                          </w:divBdr>
                                          <w:divsChild>
                                            <w:div w:id="922105858">
                                              <w:marLeft w:val="0"/>
                                              <w:marRight w:val="0"/>
                                              <w:marTop w:val="0"/>
                                              <w:marBottom w:val="0"/>
                                              <w:divBdr>
                                                <w:top w:val="none" w:sz="0" w:space="0" w:color="auto"/>
                                                <w:left w:val="none" w:sz="0" w:space="0" w:color="auto"/>
                                                <w:bottom w:val="none" w:sz="0" w:space="0" w:color="auto"/>
                                                <w:right w:val="none" w:sz="0" w:space="0" w:color="auto"/>
                                              </w:divBdr>
                                              <w:divsChild>
                                                <w:div w:id="302976606">
                                                  <w:marLeft w:val="0"/>
                                                  <w:marRight w:val="0"/>
                                                  <w:marTop w:val="0"/>
                                                  <w:marBottom w:val="0"/>
                                                  <w:divBdr>
                                                    <w:top w:val="none" w:sz="0" w:space="0" w:color="auto"/>
                                                    <w:left w:val="none" w:sz="0" w:space="0" w:color="auto"/>
                                                    <w:bottom w:val="none" w:sz="0" w:space="0" w:color="auto"/>
                                                    <w:right w:val="none" w:sz="0" w:space="0" w:color="auto"/>
                                                  </w:divBdr>
                                                  <w:divsChild>
                                                    <w:div w:id="20298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8905194">
      <w:bodyDiv w:val="1"/>
      <w:marLeft w:val="0"/>
      <w:marRight w:val="0"/>
      <w:marTop w:val="0"/>
      <w:marBottom w:val="0"/>
      <w:divBdr>
        <w:top w:val="none" w:sz="0" w:space="0" w:color="auto"/>
        <w:left w:val="none" w:sz="0" w:space="0" w:color="auto"/>
        <w:bottom w:val="none" w:sz="0" w:space="0" w:color="auto"/>
        <w:right w:val="none" w:sz="0" w:space="0" w:color="auto"/>
      </w:divBdr>
    </w:div>
    <w:div w:id="349843531">
      <w:bodyDiv w:val="1"/>
      <w:marLeft w:val="0"/>
      <w:marRight w:val="0"/>
      <w:marTop w:val="0"/>
      <w:marBottom w:val="0"/>
      <w:divBdr>
        <w:top w:val="none" w:sz="0" w:space="0" w:color="auto"/>
        <w:left w:val="none" w:sz="0" w:space="0" w:color="auto"/>
        <w:bottom w:val="none" w:sz="0" w:space="0" w:color="auto"/>
        <w:right w:val="none" w:sz="0" w:space="0" w:color="auto"/>
      </w:divBdr>
    </w:div>
    <w:div w:id="531378020">
      <w:bodyDiv w:val="1"/>
      <w:marLeft w:val="0"/>
      <w:marRight w:val="0"/>
      <w:marTop w:val="0"/>
      <w:marBottom w:val="0"/>
      <w:divBdr>
        <w:top w:val="none" w:sz="0" w:space="0" w:color="auto"/>
        <w:left w:val="none" w:sz="0" w:space="0" w:color="auto"/>
        <w:bottom w:val="none" w:sz="0" w:space="0" w:color="auto"/>
        <w:right w:val="none" w:sz="0" w:space="0" w:color="auto"/>
      </w:divBdr>
    </w:div>
    <w:div w:id="571742390">
      <w:bodyDiv w:val="1"/>
      <w:marLeft w:val="0"/>
      <w:marRight w:val="0"/>
      <w:marTop w:val="0"/>
      <w:marBottom w:val="0"/>
      <w:divBdr>
        <w:top w:val="none" w:sz="0" w:space="0" w:color="auto"/>
        <w:left w:val="none" w:sz="0" w:space="0" w:color="auto"/>
        <w:bottom w:val="none" w:sz="0" w:space="0" w:color="auto"/>
        <w:right w:val="none" w:sz="0" w:space="0" w:color="auto"/>
      </w:divBdr>
    </w:div>
    <w:div w:id="658582691">
      <w:bodyDiv w:val="1"/>
      <w:marLeft w:val="0"/>
      <w:marRight w:val="0"/>
      <w:marTop w:val="0"/>
      <w:marBottom w:val="0"/>
      <w:divBdr>
        <w:top w:val="none" w:sz="0" w:space="0" w:color="auto"/>
        <w:left w:val="none" w:sz="0" w:space="0" w:color="auto"/>
        <w:bottom w:val="none" w:sz="0" w:space="0" w:color="auto"/>
        <w:right w:val="none" w:sz="0" w:space="0" w:color="auto"/>
      </w:divBdr>
    </w:div>
    <w:div w:id="697656363">
      <w:bodyDiv w:val="1"/>
      <w:marLeft w:val="0"/>
      <w:marRight w:val="0"/>
      <w:marTop w:val="0"/>
      <w:marBottom w:val="0"/>
      <w:divBdr>
        <w:top w:val="none" w:sz="0" w:space="0" w:color="auto"/>
        <w:left w:val="none" w:sz="0" w:space="0" w:color="auto"/>
        <w:bottom w:val="none" w:sz="0" w:space="0" w:color="auto"/>
        <w:right w:val="none" w:sz="0" w:space="0" w:color="auto"/>
      </w:divBdr>
    </w:div>
    <w:div w:id="770707205">
      <w:bodyDiv w:val="1"/>
      <w:marLeft w:val="0"/>
      <w:marRight w:val="0"/>
      <w:marTop w:val="0"/>
      <w:marBottom w:val="0"/>
      <w:divBdr>
        <w:top w:val="none" w:sz="0" w:space="0" w:color="auto"/>
        <w:left w:val="none" w:sz="0" w:space="0" w:color="auto"/>
        <w:bottom w:val="none" w:sz="0" w:space="0" w:color="auto"/>
        <w:right w:val="none" w:sz="0" w:space="0" w:color="auto"/>
      </w:divBdr>
    </w:div>
    <w:div w:id="858079313">
      <w:bodyDiv w:val="1"/>
      <w:marLeft w:val="0"/>
      <w:marRight w:val="0"/>
      <w:marTop w:val="0"/>
      <w:marBottom w:val="0"/>
      <w:divBdr>
        <w:top w:val="none" w:sz="0" w:space="0" w:color="auto"/>
        <w:left w:val="none" w:sz="0" w:space="0" w:color="auto"/>
        <w:bottom w:val="none" w:sz="0" w:space="0" w:color="auto"/>
        <w:right w:val="none" w:sz="0" w:space="0" w:color="auto"/>
      </w:divBdr>
    </w:div>
    <w:div w:id="904295404">
      <w:bodyDiv w:val="1"/>
      <w:marLeft w:val="0"/>
      <w:marRight w:val="0"/>
      <w:marTop w:val="0"/>
      <w:marBottom w:val="0"/>
      <w:divBdr>
        <w:top w:val="none" w:sz="0" w:space="0" w:color="auto"/>
        <w:left w:val="none" w:sz="0" w:space="0" w:color="auto"/>
        <w:bottom w:val="none" w:sz="0" w:space="0" w:color="auto"/>
        <w:right w:val="none" w:sz="0" w:space="0" w:color="auto"/>
      </w:divBdr>
    </w:div>
    <w:div w:id="940915483">
      <w:bodyDiv w:val="1"/>
      <w:marLeft w:val="0"/>
      <w:marRight w:val="0"/>
      <w:marTop w:val="0"/>
      <w:marBottom w:val="0"/>
      <w:divBdr>
        <w:top w:val="none" w:sz="0" w:space="0" w:color="auto"/>
        <w:left w:val="none" w:sz="0" w:space="0" w:color="auto"/>
        <w:bottom w:val="none" w:sz="0" w:space="0" w:color="auto"/>
        <w:right w:val="none" w:sz="0" w:space="0" w:color="auto"/>
      </w:divBdr>
    </w:div>
    <w:div w:id="1113015600">
      <w:bodyDiv w:val="1"/>
      <w:marLeft w:val="0"/>
      <w:marRight w:val="0"/>
      <w:marTop w:val="0"/>
      <w:marBottom w:val="0"/>
      <w:divBdr>
        <w:top w:val="none" w:sz="0" w:space="0" w:color="auto"/>
        <w:left w:val="none" w:sz="0" w:space="0" w:color="auto"/>
        <w:bottom w:val="none" w:sz="0" w:space="0" w:color="auto"/>
        <w:right w:val="none" w:sz="0" w:space="0" w:color="auto"/>
      </w:divBdr>
    </w:div>
    <w:div w:id="1152714388">
      <w:bodyDiv w:val="1"/>
      <w:marLeft w:val="0"/>
      <w:marRight w:val="0"/>
      <w:marTop w:val="0"/>
      <w:marBottom w:val="0"/>
      <w:divBdr>
        <w:top w:val="none" w:sz="0" w:space="0" w:color="auto"/>
        <w:left w:val="none" w:sz="0" w:space="0" w:color="auto"/>
        <w:bottom w:val="none" w:sz="0" w:space="0" w:color="auto"/>
        <w:right w:val="none" w:sz="0" w:space="0" w:color="auto"/>
      </w:divBdr>
    </w:div>
    <w:div w:id="1213033385">
      <w:bodyDiv w:val="1"/>
      <w:marLeft w:val="0"/>
      <w:marRight w:val="0"/>
      <w:marTop w:val="0"/>
      <w:marBottom w:val="0"/>
      <w:divBdr>
        <w:top w:val="none" w:sz="0" w:space="0" w:color="auto"/>
        <w:left w:val="none" w:sz="0" w:space="0" w:color="auto"/>
        <w:bottom w:val="none" w:sz="0" w:space="0" w:color="auto"/>
        <w:right w:val="none" w:sz="0" w:space="0" w:color="auto"/>
      </w:divBdr>
      <w:divsChild>
        <w:div w:id="173152111">
          <w:marLeft w:val="0"/>
          <w:marRight w:val="0"/>
          <w:marTop w:val="0"/>
          <w:marBottom w:val="0"/>
          <w:divBdr>
            <w:top w:val="none" w:sz="0" w:space="0" w:color="auto"/>
            <w:left w:val="none" w:sz="0" w:space="0" w:color="auto"/>
            <w:bottom w:val="none" w:sz="0" w:space="0" w:color="auto"/>
            <w:right w:val="none" w:sz="0" w:space="0" w:color="auto"/>
          </w:divBdr>
          <w:divsChild>
            <w:div w:id="1765570415">
              <w:marLeft w:val="750"/>
              <w:marRight w:val="0"/>
              <w:marTop w:val="0"/>
              <w:marBottom w:val="0"/>
              <w:divBdr>
                <w:top w:val="none" w:sz="0" w:space="0" w:color="auto"/>
                <w:left w:val="none" w:sz="0" w:space="0" w:color="auto"/>
                <w:bottom w:val="none" w:sz="0" w:space="0" w:color="auto"/>
                <w:right w:val="none" w:sz="0" w:space="0" w:color="auto"/>
              </w:divBdr>
              <w:divsChild>
                <w:div w:id="1150831254">
                  <w:marLeft w:val="0"/>
                  <w:marRight w:val="0"/>
                  <w:marTop w:val="0"/>
                  <w:marBottom w:val="0"/>
                  <w:divBdr>
                    <w:top w:val="none" w:sz="0" w:space="0" w:color="auto"/>
                    <w:left w:val="none" w:sz="0" w:space="0" w:color="auto"/>
                    <w:bottom w:val="none" w:sz="0" w:space="0" w:color="auto"/>
                    <w:right w:val="none" w:sz="0" w:space="0" w:color="auto"/>
                  </w:divBdr>
                  <w:divsChild>
                    <w:div w:id="690299294">
                      <w:marLeft w:val="0"/>
                      <w:marRight w:val="0"/>
                      <w:marTop w:val="0"/>
                      <w:marBottom w:val="0"/>
                      <w:divBdr>
                        <w:top w:val="none" w:sz="0" w:space="0" w:color="auto"/>
                        <w:left w:val="none" w:sz="0" w:space="0" w:color="auto"/>
                        <w:bottom w:val="none" w:sz="0" w:space="0" w:color="auto"/>
                        <w:right w:val="none" w:sz="0" w:space="0" w:color="auto"/>
                      </w:divBdr>
                      <w:divsChild>
                        <w:div w:id="410784767">
                          <w:marLeft w:val="0"/>
                          <w:marRight w:val="0"/>
                          <w:marTop w:val="0"/>
                          <w:marBottom w:val="0"/>
                          <w:divBdr>
                            <w:top w:val="none" w:sz="0" w:space="0" w:color="auto"/>
                            <w:left w:val="none" w:sz="0" w:space="0" w:color="auto"/>
                            <w:bottom w:val="none" w:sz="0" w:space="0" w:color="auto"/>
                            <w:right w:val="none" w:sz="0" w:space="0" w:color="auto"/>
                          </w:divBdr>
                          <w:divsChild>
                            <w:div w:id="93284957">
                              <w:marLeft w:val="0"/>
                              <w:marRight w:val="0"/>
                              <w:marTop w:val="0"/>
                              <w:marBottom w:val="0"/>
                              <w:divBdr>
                                <w:top w:val="none" w:sz="0" w:space="0" w:color="auto"/>
                                <w:left w:val="none" w:sz="0" w:space="0" w:color="auto"/>
                                <w:bottom w:val="none" w:sz="0" w:space="0" w:color="auto"/>
                                <w:right w:val="none" w:sz="0" w:space="0" w:color="auto"/>
                              </w:divBdr>
                              <w:divsChild>
                                <w:div w:id="304624086">
                                  <w:marLeft w:val="0"/>
                                  <w:marRight w:val="0"/>
                                  <w:marTop w:val="0"/>
                                  <w:marBottom w:val="0"/>
                                  <w:divBdr>
                                    <w:top w:val="none" w:sz="0" w:space="0" w:color="auto"/>
                                    <w:left w:val="none" w:sz="0" w:space="0" w:color="auto"/>
                                    <w:bottom w:val="none" w:sz="0" w:space="0" w:color="auto"/>
                                    <w:right w:val="none" w:sz="0" w:space="0" w:color="auto"/>
                                  </w:divBdr>
                                  <w:divsChild>
                                    <w:div w:id="230969253">
                                      <w:marLeft w:val="0"/>
                                      <w:marRight w:val="0"/>
                                      <w:marTop w:val="0"/>
                                      <w:marBottom w:val="0"/>
                                      <w:divBdr>
                                        <w:top w:val="none" w:sz="0" w:space="0" w:color="auto"/>
                                        <w:left w:val="none" w:sz="0" w:space="0" w:color="auto"/>
                                        <w:bottom w:val="none" w:sz="0" w:space="0" w:color="auto"/>
                                        <w:right w:val="none" w:sz="0" w:space="0" w:color="auto"/>
                                      </w:divBdr>
                                      <w:divsChild>
                                        <w:div w:id="955210685">
                                          <w:marLeft w:val="0"/>
                                          <w:marRight w:val="0"/>
                                          <w:marTop w:val="0"/>
                                          <w:marBottom w:val="0"/>
                                          <w:divBdr>
                                            <w:top w:val="none" w:sz="0" w:space="0" w:color="auto"/>
                                            <w:left w:val="none" w:sz="0" w:space="0" w:color="auto"/>
                                            <w:bottom w:val="none" w:sz="0" w:space="0" w:color="auto"/>
                                            <w:right w:val="none" w:sz="0" w:space="0" w:color="auto"/>
                                          </w:divBdr>
                                          <w:divsChild>
                                            <w:div w:id="1993174892">
                                              <w:marLeft w:val="0"/>
                                              <w:marRight w:val="0"/>
                                              <w:marTop w:val="0"/>
                                              <w:marBottom w:val="0"/>
                                              <w:divBdr>
                                                <w:top w:val="none" w:sz="0" w:space="0" w:color="auto"/>
                                                <w:left w:val="none" w:sz="0" w:space="0" w:color="auto"/>
                                                <w:bottom w:val="none" w:sz="0" w:space="0" w:color="auto"/>
                                                <w:right w:val="none" w:sz="0" w:space="0" w:color="auto"/>
                                              </w:divBdr>
                                              <w:divsChild>
                                                <w:div w:id="1873883783">
                                                  <w:marLeft w:val="0"/>
                                                  <w:marRight w:val="0"/>
                                                  <w:marTop w:val="0"/>
                                                  <w:marBottom w:val="0"/>
                                                  <w:divBdr>
                                                    <w:top w:val="none" w:sz="0" w:space="0" w:color="auto"/>
                                                    <w:left w:val="none" w:sz="0" w:space="0" w:color="auto"/>
                                                    <w:bottom w:val="none" w:sz="0" w:space="0" w:color="auto"/>
                                                    <w:right w:val="none" w:sz="0" w:space="0" w:color="auto"/>
                                                  </w:divBdr>
                                                  <w:divsChild>
                                                    <w:div w:id="101804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4866577">
      <w:bodyDiv w:val="1"/>
      <w:marLeft w:val="0"/>
      <w:marRight w:val="0"/>
      <w:marTop w:val="0"/>
      <w:marBottom w:val="0"/>
      <w:divBdr>
        <w:top w:val="none" w:sz="0" w:space="0" w:color="auto"/>
        <w:left w:val="none" w:sz="0" w:space="0" w:color="auto"/>
        <w:bottom w:val="none" w:sz="0" w:space="0" w:color="auto"/>
        <w:right w:val="none" w:sz="0" w:space="0" w:color="auto"/>
      </w:divBdr>
    </w:div>
    <w:div w:id="1452164501">
      <w:bodyDiv w:val="1"/>
      <w:marLeft w:val="0"/>
      <w:marRight w:val="0"/>
      <w:marTop w:val="0"/>
      <w:marBottom w:val="0"/>
      <w:divBdr>
        <w:top w:val="none" w:sz="0" w:space="0" w:color="auto"/>
        <w:left w:val="none" w:sz="0" w:space="0" w:color="auto"/>
        <w:bottom w:val="none" w:sz="0" w:space="0" w:color="auto"/>
        <w:right w:val="none" w:sz="0" w:space="0" w:color="auto"/>
      </w:divBdr>
    </w:div>
    <w:div w:id="1511720508">
      <w:bodyDiv w:val="1"/>
      <w:marLeft w:val="0"/>
      <w:marRight w:val="0"/>
      <w:marTop w:val="0"/>
      <w:marBottom w:val="0"/>
      <w:divBdr>
        <w:top w:val="none" w:sz="0" w:space="0" w:color="auto"/>
        <w:left w:val="none" w:sz="0" w:space="0" w:color="auto"/>
        <w:bottom w:val="none" w:sz="0" w:space="0" w:color="auto"/>
        <w:right w:val="none" w:sz="0" w:space="0" w:color="auto"/>
      </w:divBdr>
    </w:div>
    <w:div w:id="1516843170">
      <w:bodyDiv w:val="1"/>
      <w:marLeft w:val="0"/>
      <w:marRight w:val="0"/>
      <w:marTop w:val="0"/>
      <w:marBottom w:val="0"/>
      <w:divBdr>
        <w:top w:val="none" w:sz="0" w:space="0" w:color="auto"/>
        <w:left w:val="none" w:sz="0" w:space="0" w:color="auto"/>
        <w:bottom w:val="none" w:sz="0" w:space="0" w:color="auto"/>
        <w:right w:val="none" w:sz="0" w:space="0" w:color="auto"/>
      </w:divBdr>
    </w:div>
    <w:div w:id="1557086102">
      <w:bodyDiv w:val="1"/>
      <w:marLeft w:val="0"/>
      <w:marRight w:val="0"/>
      <w:marTop w:val="0"/>
      <w:marBottom w:val="0"/>
      <w:divBdr>
        <w:top w:val="none" w:sz="0" w:space="0" w:color="auto"/>
        <w:left w:val="none" w:sz="0" w:space="0" w:color="auto"/>
        <w:bottom w:val="none" w:sz="0" w:space="0" w:color="auto"/>
        <w:right w:val="none" w:sz="0" w:space="0" w:color="auto"/>
      </w:divBdr>
    </w:div>
    <w:div w:id="1590776610">
      <w:bodyDiv w:val="1"/>
      <w:marLeft w:val="0"/>
      <w:marRight w:val="0"/>
      <w:marTop w:val="0"/>
      <w:marBottom w:val="0"/>
      <w:divBdr>
        <w:top w:val="none" w:sz="0" w:space="0" w:color="auto"/>
        <w:left w:val="none" w:sz="0" w:space="0" w:color="auto"/>
        <w:bottom w:val="none" w:sz="0" w:space="0" w:color="auto"/>
        <w:right w:val="none" w:sz="0" w:space="0" w:color="auto"/>
      </w:divBdr>
    </w:div>
    <w:div w:id="1658804366">
      <w:bodyDiv w:val="1"/>
      <w:marLeft w:val="0"/>
      <w:marRight w:val="0"/>
      <w:marTop w:val="0"/>
      <w:marBottom w:val="0"/>
      <w:divBdr>
        <w:top w:val="none" w:sz="0" w:space="0" w:color="auto"/>
        <w:left w:val="none" w:sz="0" w:space="0" w:color="auto"/>
        <w:bottom w:val="none" w:sz="0" w:space="0" w:color="auto"/>
        <w:right w:val="none" w:sz="0" w:space="0" w:color="auto"/>
      </w:divBdr>
    </w:div>
    <w:div w:id="1751080728">
      <w:bodyDiv w:val="1"/>
      <w:marLeft w:val="0"/>
      <w:marRight w:val="0"/>
      <w:marTop w:val="0"/>
      <w:marBottom w:val="0"/>
      <w:divBdr>
        <w:top w:val="none" w:sz="0" w:space="0" w:color="auto"/>
        <w:left w:val="none" w:sz="0" w:space="0" w:color="auto"/>
        <w:bottom w:val="none" w:sz="0" w:space="0" w:color="auto"/>
        <w:right w:val="none" w:sz="0" w:space="0" w:color="auto"/>
      </w:divBdr>
    </w:div>
    <w:div w:id="1892570271">
      <w:bodyDiv w:val="1"/>
      <w:marLeft w:val="0"/>
      <w:marRight w:val="0"/>
      <w:marTop w:val="0"/>
      <w:marBottom w:val="0"/>
      <w:divBdr>
        <w:top w:val="none" w:sz="0" w:space="0" w:color="auto"/>
        <w:left w:val="none" w:sz="0" w:space="0" w:color="auto"/>
        <w:bottom w:val="none" w:sz="0" w:space="0" w:color="auto"/>
        <w:right w:val="none" w:sz="0" w:space="0" w:color="auto"/>
      </w:divBdr>
    </w:div>
    <w:div w:id="1898972518">
      <w:bodyDiv w:val="1"/>
      <w:marLeft w:val="0"/>
      <w:marRight w:val="0"/>
      <w:marTop w:val="0"/>
      <w:marBottom w:val="0"/>
      <w:divBdr>
        <w:top w:val="none" w:sz="0" w:space="0" w:color="auto"/>
        <w:left w:val="none" w:sz="0" w:space="0" w:color="auto"/>
        <w:bottom w:val="none" w:sz="0" w:space="0" w:color="auto"/>
        <w:right w:val="none" w:sz="0" w:space="0" w:color="auto"/>
      </w:divBdr>
    </w:div>
    <w:div w:id="2016103488">
      <w:bodyDiv w:val="1"/>
      <w:marLeft w:val="0"/>
      <w:marRight w:val="0"/>
      <w:marTop w:val="0"/>
      <w:marBottom w:val="0"/>
      <w:divBdr>
        <w:top w:val="none" w:sz="0" w:space="0" w:color="auto"/>
        <w:left w:val="none" w:sz="0" w:space="0" w:color="auto"/>
        <w:bottom w:val="none" w:sz="0" w:space="0" w:color="auto"/>
        <w:right w:val="none" w:sz="0" w:space="0" w:color="auto"/>
      </w:divBdr>
    </w:div>
    <w:div w:id="2056930910">
      <w:bodyDiv w:val="1"/>
      <w:marLeft w:val="0"/>
      <w:marRight w:val="0"/>
      <w:marTop w:val="0"/>
      <w:marBottom w:val="0"/>
      <w:divBdr>
        <w:top w:val="none" w:sz="0" w:space="0" w:color="auto"/>
        <w:left w:val="none" w:sz="0" w:space="0" w:color="auto"/>
        <w:bottom w:val="none" w:sz="0" w:space="0" w:color="auto"/>
        <w:right w:val="none" w:sz="0" w:space="0" w:color="auto"/>
      </w:divBdr>
    </w:div>
    <w:div w:id="214311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ài liệu" ma:contentTypeID="0x010100E60F77321DDAF44583EC67E34600DDFC" ma:contentTypeVersion="12" ma:contentTypeDescription="Tạo tài liệu mới." ma:contentTypeScope="" ma:versionID="1b1e18522c5ce175320a37795e4eae17">
  <xsd:schema xmlns:xsd="http://www.w3.org/2001/XMLSchema" xmlns:xs="http://www.w3.org/2001/XMLSchema" xmlns:p="http://schemas.microsoft.com/office/2006/metadata/properties" xmlns:ns3="3b1efd17-0ff9-4417-8474-f24783edec63" targetNamespace="http://schemas.microsoft.com/office/2006/metadata/properties" ma:root="true" ma:fieldsID="f140b810930f33649704e1343b42ce1f" ns3:_="">
    <xsd:import namespace="3b1efd17-0ff9-4417-8474-f24783edec6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fd17-0ff9-4417-8474-f24783edec6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56380-A65E-4DF5-B965-27073EF1D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fd17-0ff9-4417-8474-f24783ede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254A74-CD92-496A-B137-CEB689F8DC83}">
  <ds:schemaRefs>
    <ds:schemaRef ds:uri="http://schemas.microsoft.com/sharepoint/v3/contenttype/forms"/>
  </ds:schemaRefs>
</ds:datastoreItem>
</file>

<file path=customXml/itemProps3.xml><?xml version="1.0" encoding="utf-8"?>
<ds:datastoreItem xmlns:ds="http://schemas.openxmlformats.org/officeDocument/2006/customXml" ds:itemID="{0A2D4D77-21E6-4FBC-BF16-290E2B74A32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4121D8-4CD2-44BB-9B6E-D61C8F3D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1985</Words>
  <Characters>11315</Characters>
  <Application>Microsoft Office Word</Application>
  <DocSecurity>0</DocSecurity>
  <Lines>94</Lines>
  <Paragraphs>26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 HONG PHUONG</dc:creator>
  <cp:keywords/>
  <cp:lastModifiedBy>Vu Gia</cp:lastModifiedBy>
  <cp:revision>20</cp:revision>
  <cp:lastPrinted>2026-03-04T02:23:00Z</cp:lastPrinted>
  <dcterms:created xsi:type="dcterms:W3CDTF">2026-08-10T03:47:00Z</dcterms:created>
  <dcterms:modified xsi:type="dcterms:W3CDTF">2026-08-18T08:35:00Z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0x010100E60F77321DDAF44583EC67E34600DDFC</vt:lpwstr>
  </property>
</Properties>
</file>