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65" w:type="pct"/>
        <w:tblCellMar>
          <w:left w:w="0" w:type="dxa"/>
          <w:right w:w="0" w:type="dxa"/>
        </w:tblCellMar>
        <w:tblLook w:val="0000" w:firstRow="0" w:lastRow="0" w:firstColumn="0" w:lastColumn="0" w:noHBand="0" w:noVBand="0"/>
      </w:tblPr>
      <w:tblGrid>
        <w:gridCol w:w="5670"/>
        <w:gridCol w:w="9924"/>
      </w:tblGrid>
      <w:tr w:rsidR="00A67317" w:rsidRPr="00A67317" w14:paraId="1B3E3D91" w14:textId="77777777" w:rsidTr="00C46624">
        <w:tc>
          <w:tcPr>
            <w:tcW w:w="1818" w:type="pct"/>
            <w:shd w:val="clear" w:color="000000" w:fill="FFFFFF"/>
          </w:tcPr>
          <w:p w14:paraId="125CE85E" w14:textId="77777777" w:rsidR="0054317B" w:rsidRPr="00A67317" w:rsidRDefault="0054317B" w:rsidP="0054317B">
            <w:pPr>
              <w:autoSpaceDE w:val="0"/>
              <w:autoSpaceDN w:val="0"/>
              <w:adjustRightInd w:val="0"/>
              <w:jc w:val="center"/>
              <w:rPr>
                <w:rFonts w:ascii="Times New Roman" w:hAnsi="Times New Roman" w:cs="Times New Roman"/>
                <w:sz w:val="26"/>
                <w:szCs w:val="26"/>
                <w:lang w:val="en-US"/>
              </w:rPr>
            </w:pPr>
            <w:bookmarkStart w:id="0" w:name="_GoBack"/>
            <w:r w:rsidRPr="00A67317">
              <w:rPr>
                <w:rFonts w:ascii="Times New Roman" w:hAnsi="Times New Roman" w:cs="Times New Roman"/>
                <w:sz w:val="26"/>
                <w:szCs w:val="26"/>
              </w:rPr>
              <w:t>UBND THÀNH PHỐ HẢI PHÒNG</w:t>
            </w:r>
          </w:p>
          <w:p w14:paraId="2C19AC69" w14:textId="7A7C20D8" w:rsidR="00AF1411" w:rsidRPr="00A67317" w:rsidRDefault="0054317B" w:rsidP="0054317B">
            <w:pPr>
              <w:autoSpaceDE w:val="0"/>
              <w:autoSpaceDN w:val="0"/>
              <w:adjustRightInd w:val="0"/>
              <w:jc w:val="center"/>
              <w:rPr>
                <w:rFonts w:ascii="Times New Roman" w:hAnsi="Times New Roman" w:cs="Times New Roman"/>
                <w:szCs w:val="22"/>
                <w:lang w:val="en"/>
              </w:rPr>
            </w:pPr>
            <w:r w:rsidRPr="00A67317">
              <w:rPr>
                <w:rFonts w:ascii="Times New Roman" w:hAnsi="Times New Roman" w:cs="Times New Roman"/>
                <w:b/>
                <w:sz w:val="26"/>
                <w:szCs w:val="26"/>
              </w:rPr>
              <w:t>SỞ NÔNG NGHIỆP VÀ MÔI TRƯỜNG</w:t>
            </w:r>
          </w:p>
        </w:tc>
        <w:tc>
          <w:tcPr>
            <w:tcW w:w="3182" w:type="pct"/>
            <w:shd w:val="clear" w:color="000000" w:fill="FFFFFF"/>
          </w:tcPr>
          <w:p w14:paraId="6FF814AE" w14:textId="5B0F7158" w:rsidR="00AF1411" w:rsidRPr="00A67317" w:rsidRDefault="00AF1411" w:rsidP="0054317B">
            <w:pPr>
              <w:autoSpaceDE w:val="0"/>
              <w:autoSpaceDN w:val="0"/>
              <w:adjustRightInd w:val="0"/>
              <w:jc w:val="center"/>
              <w:rPr>
                <w:rFonts w:ascii="Times New Roman" w:hAnsi="Times New Roman" w:cs="Times New Roman"/>
                <w:sz w:val="28"/>
                <w:szCs w:val="28"/>
                <w:lang w:val="en"/>
              </w:rPr>
            </w:pPr>
            <w:r w:rsidRPr="00A67317">
              <w:rPr>
                <w:rFonts w:ascii="Times New Roman" w:hAnsi="Times New Roman" w:cs="Times New Roman"/>
                <w:b/>
                <w:bCs/>
                <w:sz w:val="26"/>
                <w:szCs w:val="26"/>
                <w:lang w:val="en"/>
              </w:rPr>
              <w:t>C</w:t>
            </w:r>
            <w:r w:rsidRPr="00A67317">
              <w:rPr>
                <w:rFonts w:ascii="Times New Roman" w:hAnsi="Times New Roman" w:cs="Times New Roman"/>
                <w:b/>
                <w:bCs/>
                <w:sz w:val="26"/>
                <w:szCs w:val="26"/>
              </w:rPr>
              <w:t>ỘNG H</w:t>
            </w:r>
            <w:r w:rsidRPr="00A67317">
              <w:rPr>
                <w:rFonts w:ascii="Times New Roman" w:hAnsi="Times New Roman" w:cs="Times New Roman"/>
                <w:b/>
                <w:bCs/>
                <w:sz w:val="26"/>
                <w:szCs w:val="26"/>
                <w:lang w:val="en-US"/>
              </w:rPr>
              <w:t>ÒA XÃ H</w:t>
            </w:r>
            <w:r w:rsidRPr="00A67317">
              <w:rPr>
                <w:rFonts w:ascii="Times New Roman" w:hAnsi="Times New Roman" w:cs="Times New Roman"/>
                <w:b/>
                <w:bCs/>
                <w:sz w:val="26"/>
                <w:szCs w:val="26"/>
              </w:rPr>
              <w:t>ỘI CHỦ NGHĨA VIỆT NAM</w:t>
            </w:r>
            <w:r w:rsidRPr="00A67317">
              <w:rPr>
                <w:rFonts w:ascii="Times New Roman" w:hAnsi="Times New Roman" w:cs="Times New Roman"/>
                <w:b/>
                <w:bCs/>
                <w:sz w:val="28"/>
                <w:szCs w:val="28"/>
              </w:rPr>
              <w:br/>
              <w:t>Độc lập - Tự do - Hạnh ph</w:t>
            </w:r>
            <w:r w:rsidRPr="00A67317">
              <w:rPr>
                <w:rFonts w:ascii="Times New Roman" w:hAnsi="Times New Roman" w:cs="Times New Roman"/>
                <w:b/>
                <w:bCs/>
                <w:sz w:val="28"/>
                <w:szCs w:val="28"/>
                <w:lang w:val="en-US"/>
              </w:rPr>
              <w:t>úc</w:t>
            </w:r>
          </w:p>
        </w:tc>
      </w:tr>
      <w:tr w:rsidR="00A67317" w:rsidRPr="00A67317" w14:paraId="01C27E80" w14:textId="77777777" w:rsidTr="00136AD3">
        <w:tc>
          <w:tcPr>
            <w:tcW w:w="1818" w:type="pct"/>
            <w:shd w:val="clear" w:color="000000" w:fill="FFFFFF"/>
          </w:tcPr>
          <w:p w14:paraId="3DCC9BF3" w14:textId="1A68BF2C" w:rsidR="00AF1411" w:rsidRPr="00A67317" w:rsidRDefault="00C46624" w:rsidP="00291281">
            <w:pPr>
              <w:autoSpaceDE w:val="0"/>
              <w:autoSpaceDN w:val="0"/>
              <w:adjustRightInd w:val="0"/>
              <w:spacing w:before="120"/>
              <w:jc w:val="center"/>
              <w:rPr>
                <w:rFonts w:ascii="Times New Roman" w:hAnsi="Times New Roman" w:cs="Times New Roman"/>
                <w:b/>
                <w:bCs/>
                <w:lang w:val="en"/>
              </w:rPr>
            </w:pPr>
            <w:r w:rsidRPr="00A67317">
              <w:rPr>
                <w:rFonts w:ascii="Times New Roman" w:hAnsi="Times New Roman" w:cs="Times New Roman"/>
                <w:noProof/>
                <w:sz w:val="24"/>
                <w:szCs w:val="24"/>
                <w:lang w:val="en-US"/>
                <w14:ligatures w14:val="standardContextual"/>
              </w:rPr>
              <mc:AlternateContent>
                <mc:Choice Requires="wps">
                  <w:drawing>
                    <wp:anchor distT="0" distB="0" distL="114300" distR="114300" simplePos="0" relativeHeight="251660288" behindDoc="0" locked="0" layoutInCell="1" allowOverlap="1" wp14:anchorId="452A3AA5" wp14:editId="3F7AC098">
                      <wp:simplePos x="0" y="0"/>
                      <wp:positionH relativeFrom="column">
                        <wp:posOffset>1144904</wp:posOffset>
                      </wp:positionH>
                      <wp:positionV relativeFrom="paragraph">
                        <wp:posOffset>19050</wp:posOffset>
                      </wp:positionV>
                      <wp:extent cx="130492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1304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C21F21"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0.15pt,1.5pt" to="192.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" strokecolor="black [3200]" strokeweight=".5pt">
                      <v:stroke joinstyle="miter"/>
                    </v:line>
                  </w:pict>
                </mc:Fallback>
              </mc:AlternateContent>
            </w:r>
          </w:p>
        </w:tc>
        <w:tc>
          <w:tcPr>
            <w:tcW w:w="3182" w:type="pct"/>
            <w:shd w:val="clear" w:color="000000" w:fill="FFFFFF"/>
          </w:tcPr>
          <w:p w14:paraId="6D877C8F" w14:textId="1A40D95B" w:rsidR="00AF1411" w:rsidRPr="00A67317" w:rsidRDefault="00C46624" w:rsidP="00291281">
            <w:pPr>
              <w:autoSpaceDE w:val="0"/>
              <w:autoSpaceDN w:val="0"/>
              <w:adjustRightInd w:val="0"/>
              <w:spacing w:before="120"/>
              <w:jc w:val="center"/>
              <w:rPr>
                <w:rFonts w:ascii="Times New Roman" w:hAnsi="Times New Roman" w:cs="Times New Roman"/>
                <w:b/>
                <w:bCs/>
                <w:sz w:val="28"/>
                <w:szCs w:val="28"/>
                <w:lang w:val="en"/>
              </w:rPr>
            </w:pPr>
            <w:r w:rsidRPr="00A67317">
              <w:rPr>
                <w:rFonts w:ascii="Times New Roman" w:hAnsi="Times New Roman" w:cs="Times New Roman"/>
                <w:i/>
                <w:iCs/>
                <w:noProof/>
                <w:sz w:val="28"/>
                <w:szCs w:val="28"/>
                <w:lang w:val="en-US"/>
                <w14:ligatures w14:val="standardContextual"/>
              </w:rPr>
              <mc:AlternateContent>
                <mc:Choice Requires="wps">
                  <w:drawing>
                    <wp:anchor distT="0" distB="0" distL="114300" distR="114300" simplePos="0" relativeHeight="251661312" behindDoc="0" locked="0" layoutInCell="1" allowOverlap="1" wp14:anchorId="466E1DE5" wp14:editId="7B51FE22">
                      <wp:simplePos x="0" y="0"/>
                      <wp:positionH relativeFrom="column">
                        <wp:posOffset>2087879</wp:posOffset>
                      </wp:positionH>
                      <wp:positionV relativeFrom="paragraph">
                        <wp:posOffset>19050</wp:posOffset>
                      </wp:positionV>
                      <wp:extent cx="2124075" cy="0"/>
                      <wp:effectExtent l="0" t="0" r="28575" b="19050"/>
                      <wp:wrapNone/>
                      <wp:docPr id="2" name="Straight Connector 2"/>
                      <wp:cNvGraphicFramePr/>
                      <a:graphic xmlns:a="http://schemas.openxmlformats.org/drawingml/2006/main">
                        <a:graphicData uri="http://schemas.microsoft.com/office/word/2010/wordprocessingShape">
                          <wps:wsp>
                            <wps:cNvCnPr/>
                            <wps:spPr>
                              <a:xfrm>
                                <a:off x="0" y="0"/>
                                <a:ext cx="212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3DF0BDC0"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4.4pt,1.5pt" to="331.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" strokecolor="black [3200]" strokeweight=".5pt">
                      <v:stroke joinstyle="miter"/>
                    </v:line>
                  </w:pict>
                </mc:Fallback>
              </mc:AlternateContent>
            </w:r>
            <w:r w:rsidR="0054317B" w:rsidRPr="00A67317">
              <w:rPr>
                <w:rFonts w:ascii="Times New Roman" w:hAnsi="Times New Roman" w:cs="Times New Roman"/>
                <w:i/>
                <w:iCs/>
                <w:sz w:val="28"/>
                <w:szCs w:val="28"/>
                <w:lang w:val="en"/>
              </w:rPr>
              <w:t>Hải Phòng</w:t>
            </w:r>
            <w:r w:rsidR="00AF1411" w:rsidRPr="00A67317">
              <w:rPr>
                <w:rFonts w:ascii="Times New Roman" w:hAnsi="Times New Roman" w:cs="Times New Roman"/>
                <w:i/>
                <w:iCs/>
                <w:sz w:val="28"/>
                <w:szCs w:val="28"/>
                <w:lang w:val="en"/>
              </w:rPr>
              <w:t>, ngà</w:t>
            </w:r>
            <w:r w:rsidR="0054317B" w:rsidRPr="00A67317">
              <w:rPr>
                <w:rFonts w:ascii="Times New Roman" w:hAnsi="Times New Roman" w:cs="Times New Roman"/>
                <w:i/>
                <w:iCs/>
                <w:sz w:val="28"/>
                <w:szCs w:val="28"/>
                <w:lang w:val="en"/>
              </w:rPr>
              <w:t xml:space="preserve">y </w:t>
            </w:r>
            <w:r w:rsidR="006D7DCD" w:rsidRPr="00A67317">
              <w:rPr>
                <w:rFonts w:ascii="Times New Roman" w:hAnsi="Times New Roman" w:cs="Times New Roman"/>
                <w:i/>
                <w:iCs/>
                <w:sz w:val="28"/>
                <w:szCs w:val="28"/>
              </w:rPr>
              <w:t xml:space="preserve"> </w:t>
            </w:r>
            <w:r w:rsidR="0054317B" w:rsidRPr="00A67317">
              <w:rPr>
                <w:rFonts w:ascii="Times New Roman" w:hAnsi="Times New Roman" w:cs="Times New Roman"/>
                <w:i/>
                <w:iCs/>
                <w:sz w:val="28"/>
                <w:szCs w:val="28"/>
                <w:lang w:val="en"/>
              </w:rPr>
              <w:t xml:space="preserve">    </w:t>
            </w:r>
            <w:r w:rsidR="00AF1411" w:rsidRPr="00A67317">
              <w:rPr>
                <w:rFonts w:ascii="Times New Roman" w:hAnsi="Times New Roman" w:cs="Times New Roman"/>
                <w:i/>
                <w:iCs/>
                <w:sz w:val="28"/>
                <w:szCs w:val="28"/>
                <w:lang w:val="en"/>
              </w:rPr>
              <w:t>tháng</w:t>
            </w:r>
            <w:r w:rsidR="0054317B" w:rsidRPr="00A67317">
              <w:rPr>
                <w:rFonts w:ascii="Times New Roman" w:hAnsi="Times New Roman" w:cs="Times New Roman"/>
                <w:i/>
                <w:iCs/>
                <w:sz w:val="28"/>
                <w:szCs w:val="28"/>
                <w:lang w:val="en"/>
              </w:rPr>
              <w:t xml:space="preserve">       </w:t>
            </w:r>
            <w:r w:rsidR="00AF1411" w:rsidRPr="00A67317">
              <w:rPr>
                <w:rFonts w:ascii="Times New Roman" w:hAnsi="Times New Roman" w:cs="Times New Roman"/>
                <w:i/>
                <w:iCs/>
                <w:sz w:val="28"/>
                <w:szCs w:val="28"/>
                <w:lang w:val="en"/>
              </w:rPr>
              <w:t>năm</w:t>
            </w:r>
            <w:r w:rsidR="0054317B" w:rsidRPr="00A67317">
              <w:rPr>
                <w:rFonts w:ascii="Times New Roman" w:hAnsi="Times New Roman" w:cs="Times New Roman"/>
                <w:i/>
                <w:iCs/>
                <w:sz w:val="28"/>
                <w:szCs w:val="28"/>
                <w:lang w:val="en"/>
              </w:rPr>
              <w:t xml:space="preserve"> 2026</w:t>
            </w:r>
          </w:p>
        </w:tc>
      </w:tr>
    </w:tbl>
    <w:p w14:paraId="1D7BB46B" w14:textId="1A57DF50" w:rsidR="00AF1411" w:rsidRPr="00A67317" w:rsidRDefault="00AF1411" w:rsidP="00AF1411">
      <w:pPr>
        <w:autoSpaceDE w:val="0"/>
        <w:autoSpaceDN w:val="0"/>
        <w:adjustRightInd w:val="0"/>
        <w:spacing w:before="120"/>
        <w:rPr>
          <w:rFonts w:ascii="Times New Roman" w:hAnsi="Times New Roman" w:cs="Times New Roman"/>
          <w:b/>
          <w:bCs/>
          <w:lang w:val="en"/>
        </w:rPr>
      </w:pPr>
    </w:p>
    <w:p w14:paraId="2DC51E07" w14:textId="0996DE9A" w:rsidR="00AF1411" w:rsidRPr="00A67317" w:rsidRDefault="00AF1411" w:rsidP="00136AD3">
      <w:pPr>
        <w:autoSpaceDE w:val="0"/>
        <w:autoSpaceDN w:val="0"/>
        <w:adjustRightInd w:val="0"/>
        <w:spacing w:before="120"/>
        <w:ind w:right="253"/>
        <w:jc w:val="center"/>
        <w:rPr>
          <w:rFonts w:ascii="Times New Roman" w:hAnsi="Times New Roman" w:cs="Times New Roman"/>
          <w:b/>
          <w:bCs/>
          <w:sz w:val="24"/>
          <w:szCs w:val="24"/>
        </w:rPr>
      </w:pPr>
      <w:r w:rsidRPr="00A67317">
        <w:rPr>
          <w:rFonts w:ascii="Times New Roman" w:hAnsi="Times New Roman" w:cs="Times New Roman"/>
          <w:b/>
          <w:bCs/>
          <w:sz w:val="24"/>
          <w:szCs w:val="24"/>
          <w:lang w:val="en"/>
        </w:rPr>
        <w:t>B</w:t>
      </w:r>
      <w:r w:rsidRPr="00A67317">
        <w:rPr>
          <w:rFonts w:ascii="Times New Roman" w:hAnsi="Times New Roman" w:cs="Times New Roman"/>
          <w:b/>
          <w:bCs/>
          <w:sz w:val="24"/>
          <w:szCs w:val="24"/>
        </w:rPr>
        <w:t>ẢN SO S</w:t>
      </w:r>
      <w:r w:rsidRPr="00A67317">
        <w:rPr>
          <w:rFonts w:ascii="Times New Roman" w:hAnsi="Times New Roman" w:cs="Times New Roman"/>
          <w:b/>
          <w:bCs/>
          <w:sz w:val="24"/>
          <w:szCs w:val="24"/>
          <w:lang w:val="en-US"/>
        </w:rPr>
        <w:t>ÁNH, THUY</w:t>
      </w:r>
      <w:r w:rsidRPr="00A67317">
        <w:rPr>
          <w:rFonts w:ascii="Times New Roman" w:hAnsi="Times New Roman" w:cs="Times New Roman"/>
          <w:b/>
          <w:bCs/>
          <w:sz w:val="24"/>
          <w:szCs w:val="24"/>
        </w:rPr>
        <w:t xml:space="preserve">ẾT MINH DỰ THẢO </w:t>
      </w:r>
      <w:r w:rsidR="0085531A" w:rsidRPr="00A67317">
        <w:rPr>
          <w:rFonts w:ascii="Times New Roman" w:hAnsi="Times New Roman" w:cs="Times New Roman"/>
          <w:b/>
          <w:bCs/>
          <w:sz w:val="24"/>
          <w:szCs w:val="24"/>
          <w:lang w:val="en-US"/>
        </w:rPr>
        <w:t xml:space="preserve">QUYẾT ĐỊNH CỦA ỦY BAN NHÂN DÂN THÀNH PHỐ HẢI PHÒNG </w:t>
      </w:r>
      <w:r w:rsidR="00170859" w:rsidRPr="00A67317">
        <w:rPr>
          <w:rFonts w:ascii="Times New Roman" w:hAnsi="Times New Roman" w:cs="Times New Roman"/>
          <w:b/>
          <w:bCs/>
          <w:sz w:val="24"/>
          <w:szCs w:val="24"/>
        </w:rPr>
        <w:t xml:space="preserve">THAY THẾ </w:t>
      </w:r>
      <w:r w:rsidR="00170859" w:rsidRPr="00A67317">
        <w:rPr>
          <w:rFonts w:ascii="Times New Roman" w:hAnsi="Times New Roman" w:cs="Times New Roman"/>
          <w:b/>
          <w:bCs/>
          <w:sz w:val="24"/>
          <w:szCs w:val="24"/>
          <w:lang w:val="en-US"/>
        </w:rPr>
        <w:t xml:space="preserve">QUYẾT ĐỊNH CỦA ỦY BAN NHÂN DÂN </w:t>
      </w:r>
      <w:r w:rsidR="001E350C" w:rsidRPr="00A67317">
        <w:rPr>
          <w:rFonts w:ascii="Times New Roman" w:hAnsi="Times New Roman" w:cs="Times New Roman"/>
          <w:b/>
          <w:bCs/>
          <w:sz w:val="24"/>
          <w:szCs w:val="24"/>
        </w:rPr>
        <w:t xml:space="preserve">THÀNH PHỐ HẢI PHÒNG (CŨ) </w:t>
      </w:r>
      <w:r w:rsidR="001E350C" w:rsidRPr="00A67317">
        <w:rPr>
          <w:rFonts w:ascii="Times New Roman" w:hAnsi="Times New Roman" w:cs="Times New Roman"/>
          <w:b/>
          <w:bCs/>
          <w:sz w:val="24"/>
          <w:szCs w:val="24"/>
          <w:lang w:val="en-US"/>
        </w:rPr>
        <w:t xml:space="preserve">QUY ĐỊNH </w:t>
      </w:r>
      <w:r w:rsidR="00170859" w:rsidRPr="00A67317">
        <w:rPr>
          <w:rFonts w:ascii="Times New Roman" w:hAnsi="Times New Roman" w:cs="Times New Roman"/>
          <w:b/>
          <w:bCs/>
          <w:sz w:val="24"/>
          <w:szCs w:val="24"/>
          <w:lang w:val="en-US"/>
        </w:rPr>
        <w:t xml:space="preserve">BẢO </w:t>
      </w:r>
      <w:r w:rsidR="001E350C" w:rsidRPr="00A67317">
        <w:rPr>
          <w:rFonts w:ascii="Times New Roman" w:hAnsi="Times New Roman" w:cs="Times New Roman"/>
          <w:b/>
          <w:bCs/>
          <w:sz w:val="24"/>
          <w:szCs w:val="24"/>
        </w:rPr>
        <w:t xml:space="preserve">ĐẢM </w:t>
      </w:r>
      <w:r w:rsidR="00170859" w:rsidRPr="00A67317">
        <w:rPr>
          <w:rFonts w:ascii="Times New Roman" w:hAnsi="Times New Roman" w:cs="Times New Roman"/>
          <w:b/>
          <w:bCs/>
          <w:sz w:val="24"/>
          <w:szCs w:val="24"/>
          <w:lang w:val="en-US"/>
        </w:rPr>
        <w:t xml:space="preserve">YÊU CẦU PHÒNG, CHỐNG THIÊN TAI </w:t>
      </w:r>
      <w:r w:rsidR="001E350C" w:rsidRPr="00A67317">
        <w:rPr>
          <w:rFonts w:ascii="Times New Roman" w:hAnsi="Times New Roman" w:cs="Times New Roman"/>
          <w:b/>
          <w:bCs/>
          <w:sz w:val="24"/>
          <w:szCs w:val="24"/>
        </w:rPr>
        <w:t xml:space="preserve">ĐỐI VỚI </w:t>
      </w:r>
      <w:r w:rsidR="003F78F8" w:rsidRPr="00A67317">
        <w:rPr>
          <w:rFonts w:ascii="Times New Roman" w:hAnsi="Times New Roman" w:cs="Times New Roman"/>
          <w:b/>
          <w:bCs/>
          <w:sz w:val="24"/>
          <w:szCs w:val="24"/>
          <w:lang w:val="en-US"/>
        </w:rPr>
        <w:t xml:space="preserve">                   </w:t>
      </w:r>
      <w:r w:rsidR="001E350C" w:rsidRPr="00A67317">
        <w:rPr>
          <w:rFonts w:ascii="Times New Roman" w:hAnsi="Times New Roman" w:cs="Times New Roman"/>
          <w:b/>
          <w:bCs/>
          <w:sz w:val="24"/>
          <w:szCs w:val="24"/>
        </w:rPr>
        <w:t>CÔNG TRÌNH, NHÀ Ở THUỘC SỞ HỮU CỦA HỘ GIA ĐÌNH, CÁ NHÂN</w:t>
      </w:r>
    </w:p>
    <w:p w14:paraId="11699A65" w14:textId="6F8508AE" w:rsidR="00F15908" w:rsidRPr="00A67317" w:rsidRDefault="00AF1411" w:rsidP="00F15908">
      <w:pPr>
        <w:autoSpaceDE w:val="0"/>
        <w:autoSpaceDN w:val="0"/>
        <w:adjustRightInd w:val="0"/>
        <w:spacing w:before="120" w:after="120"/>
        <w:rPr>
          <w:rFonts w:ascii="Times New Roman" w:hAnsi="Times New Roman" w:cs="Times New Roman"/>
          <w:b/>
          <w:bCs/>
          <w:sz w:val="28"/>
          <w:szCs w:val="28"/>
        </w:rPr>
      </w:pPr>
      <w:r w:rsidRPr="00A67317">
        <w:rPr>
          <w:rFonts w:ascii="Times New Roman" w:hAnsi="Times New Roman" w:cs="Times New Roman"/>
          <w:b/>
          <w:bCs/>
          <w:sz w:val="28"/>
          <w:szCs w:val="28"/>
          <w:lang w:val="en"/>
        </w:rPr>
        <w:t>Đ</w:t>
      </w:r>
      <w:r w:rsidRPr="00A67317">
        <w:rPr>
          <w:rFonts w:ascii="Times New Roman" w:hAnsi="Times New Roman" w:cs="Times New Roman"/>
          <w:b/>
          <w:bCs/>
          <w:sz w:val="28"/>
          <w:szCs w:val="28"/>
        </w:rPr>
        <w:t>ối với văn bản thay thế</w:t>
      </w:r>
    </w:p>
    <w:tbl>
      <w:tblPr>
        <w:tblW w:w="49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00" w:firstRow="0" w:lastRow="0" w:firstColumn="0" w:lastColumn="0" w:noHBand="0" w:noVBand="0"/>
      </w:tblPr>
      <w:tblGrid>
        <w:gridCol w:w="6375"/>
        <w:gridCol w:w="6378"/>
        <w:gridCol w:w="2834"/>
      </w:tblGrid>
      <w:tr w:rsidR="00A67317" w:rsidRPr="00A67317" w14:paraId="32E0D979" w14:textId="77777777" w:rsidTr="00CB5387">
        <w:trPr>
          <w:tblHeader/>
        </w:trPr>
        <w:tc>
          <w:tcPr>
            <w:tcW w:w="2045" w:type="pct"/>
            <w:shd w:val="clear" w:color="auto" w:fill="FFFFFF"/>
            <w:vAlign w:val="center"/>
          </w:tcPr>
          <w:p w14:paraId="56CF4D70" w14:textId="4ACA1E7D" w:rsidR="00AF1411" w:rsidRPr="00A67317" w:rsidRDefault="001E350C" w:rsidP="003D0B40">
            <w:pPr>
              <w:autoSpaceDE w:val="0"/>
              <w:autoSpaceDN w:val="0"/>
              <w:adjustRightInd w:val="0"/>
              <w:ind w:left="137" w:right="141"/>
              <w:jc w:val="both"/>
              <w:rPr>
                <w:rFonts w:asciiTheme="majorHAnsi" w:hAnsiTheme="majorHAnsi" w:cstheme="majorHAnsi"/>
                <w:sz w:val="24"/>
                <w:szCs w:val="24"/>
                <w:lang w:val="en"/>
              </w:rPr>
            </w:pPr>
            <w:r w:rsidRPr="00A67317">
              <w:rPr>
                <w:rFonts w:asciiTheme="majorHAnsi" w:eastAsia="Cambria Math" w:hAnsiTheme="majorHAnsi" w:cstheme="majorHAnsi"/>
                <w:b/>
                <w:sz w:val="24"/>
                <w:szCs w:val="24"/>
              </w:rPr>
              <w:t>Quy định yêu cầu phòng, chống thiên tai đối với công trình, nhà ở thuộc sở hữu của hộ gia đình, cá nhân trên địa bàn thành phố Hải Phòng (cũ)</w:t>
            </w:r>
          </w:p>
        </w:tc>
        <w:tc>
          <w:tcPr>
            <w:tcW w:w="2046" w:type="pct"/>
            <w:shd w:val="clear" w:color="auto" w:fill="FFFFFF"/>
            <w:vAlign w:val="center"/>
          </w:tcPr>
          <w:p w14:paraId="69DAAB8F" w14:textId="16F67FF0" w:rsidR="00AF1411" w:rsidRPr="00A67317" w:rsidRDefault="001E350C" w:rsidP="003D0B40">
            <w:pPr>
              <w:autoSpaceDE w:val="0"/>
              <w:autoSpaceDN w:val="0"/>
              <w:adjustRightInd w:val="0"/>
              <w:ind w:left="143" w:right="142"/>
              <w:jc w:val="both"/>
              <w:rPr>
                <w:rFonts w:asciiTheme="majorHAnsi" w:hAnsiTheme="majorHAnsi" w:cstheme="majorHAnsi"/>
                <w:b/>
                <w:sz w:val="24"/>
                <w:szCs w:val="24"/>
                <w:lang w:val="en-US"/>
              </w:rPr>
            </w:pPr>
            <w:r w:rsidRPr="00A67317">
              <w:rPr>
                <w:rFonts w:asciiTheme="majorHAnsi" w:eastAsia="Cambria Math" w:hAnsiTheme="majorHAnsi" w:cstheme="majorHAnsi"/>
                <w:b/>
                <w:sz w:val="24"/>
                <w:szCs w:val="24"/>
              </w:rPr>
              <w:t xml:space="preserve">Quy định </w:t>
            </w:r>
            <w:r w:rsidR="003F78F8" w:rsidRPr="00A67317">
              <w:rPr>
                <w:rFonts w:asciiTheme="majorHAnsi" w:eastAsia="Cambria Math" w:hAnsiTheme="majorHAnsi" w:cstheme="majorHAnsi"/>
                <w:b/>
                <w:sz w:val="24"/>
                <w:szCs w:val="24"/>
                <w:lang w:val="en-US"/>
              </w:rPr>
              <w:t xml:space="preserve">các tiêu chí </w:t>
            </w:r>
            <w:r w:rsidRPr="00A67317">
              <w:rPr>
                <w:rFonts w:asciiTheme="majorHAnsi" w:eastAsia="Cambria Math" w:hAnsiTheme="majorHAnsi" w:cstheme="majorHAnsi"/>
                <w:b/>
                <w:sz w:val="24"/>
                <w:szCs w:val="24"/>
              </w:rPr>
              <w:t>bảo đảm yêu cầu phòng, chống thiên tai đối với công trình, nhà ở thuộc sở hữu của hộ gia đình, cá nhân trên địa bàn thành phố Hải Phòng</w:t>
            </w:r>
          </w:p>
        </w:tc>
        <w:tc>
          <w:tcPr>
            <w:tcW w:w="909" w:type="pct"/>
            <w:shd w:val="clear" w:color="auto" w:fill="FFFFFF"/>
            <w:vAlign w:val="center"/>
          </w:tcPr>
          <w:p w14:paraId="04F4800B" w14:textId="3256C7E4" w:rsidR="00AF1411" w:rsidRPr="00A67317" w:rsidRDefault="009E79C3" w:rsidP="003D0B40">
            <w:pPr>
              <w:autoSpaceDE w:val="0"/>
              <w:autoSpaceDN w:val="0"/>
              <w:adjustRightInd w:val="0"/>
              <w:ind w:left="142" w:right="106"/>
              <w:jc w:val="center"/>
              <w:rPr>
                <w:rFonts w:asciiTheme="majorHAnsi" w:hAnsiTheme="majorHAnsi" w:cstheme="majorHAnsi"/>
                <w:sz w:val="24"/>
                <w:szCs w:val="24"/>
                <w:lang w:val="en"/>
              </w:rPr>
            </w:pPr>
            <w:r w:rsidRPr="00A67317">
              <w:rPr>
                <w:rFonts w:asciiTheme="majorHAnsi" w:hAnsiTheme="majorHAnsi" w:cstheme="majorHAnsi"/>
                <w:b/>
                <w:bCs/>
                <w:sz w:val="24"/>
                <w:szCs w:val="24"/>
                <w:lang w:val="en"/>
              </w:rPr>
              <w:t>Thuyết minh</w:t>
            </w:r>
          </w:p>
        </w:tc>
      </w:tr>
      <w:tr w:rsidR="00A67317" w:rsidRPr="00A67317" w14:paraId="0EBE8FEB" w14:textId="77777777" w:rsidTr="00F15908">
        <w:trPr>
          <w:trHeight w:val="1302"/>
        </w:trPr>
        <w:tc>
          <w:tcPr>
            <w:tcW w:w="2045" w:type="pct"/>
            <w:shd w:val="clear" w:color="auto" w:fill="FFFFFF"/>
          </w:tcPr>
          <w:p w14:paraId="770E438D" w14:textId="77777777" w:rsidR="003D0B40" w:rsidRPr="00A67317" w:rsidRDefault="003D0B40" w:rsidP="00330822">
            <w:pPr>
              <w:pStyle w:val="ListParagraph"/>
              <w:widowControl w:val="0"/>
              <w:spacing w:after="0" w:line="240" w:lineRule="auto"/>
              <w:ind w:left="133" w:right="135"/>
              <w:contextualSpacing w:val="0"/>
              <w:jc w:val="both"/>
              <w:rPr>
                <w:rFonts w:asciiTheme="majorHAnsi" w:hAnsiTheme="majorHAnsi" w:cstheme="majorHAnsi"/>
                <w:b/>
                <w:sz w:val="24"/>
                <w:szCs w:val="24"/>
              </w:rPr>
            </w:pPr>
            <w:r w:rsidRPr="00A67317">
              <w:rPr>
                <w:rFonts w:asciiTheme="majorHAnsi" w:hAnsiTheme="majorHAnsi" w:cstheme="majorHAnsi"/>
                <w:b/>
                <w:sz w:val="24"/>
                <w:szCs w:val="24"/>
              </w:rPr>
              <w:t>Điều 1. Phạm vi điều chỉnh</w:t>
            </w:r>
          </w:p>
          <w:p w14:paraId="7703C8A0" w14:textId="5BC8AFBE" w:rsidR="00AF1411" w:rsidRPr="00A67317" w:rsidRDefault="001E350C" w:rsidP="00330822">
            <w:pPr>
              <w:autoSpaceDE w:val="0"/>
              <w:autoSpaceDN w:val="0"/>
              <w:adjustRightInd w:val="0"/>
              <w:ind w:left="137" w:right="135"/>
              <w:jc w:val="both"/>
              <w:rPr>
                <w:rFonts w:asciiTheme="majorHAnsi" w:hAnsiTheme="majorHAnsi" w:cstheme="majorHAnsi"/>
                <w:sz w:val="24"/>
                <w:szCs w:val="24"/>
              </w:rPr>
            </w:pPr>
            <w:r w:rsidRPr="00A67317">
              <w:rPr>
                <w:rFonts w:asciiTheme="majorHAnsi" w:hAnsiTheme="majorHAnsi" w:cstheme="majorHAnsi"/>
                <w:sz w:val="24"/>
                <w:szCs w:val="24"/>
              </w:rPr>
              <w:t xml:space="preserve">Quyết định này quy định yêu cầu về phòng, chống thiên tai đối với công </w:t>
            </w:r>
            <w:r w:rsidR="00450C8A" w:rsidRPr="00A67317">
              <w:rPr>
                <w:rFonts w:asciiTheme="majorHAnsi" w:hAnsiTheme="majorHAnsi" w:cstheme="majorHAnsi"/>
                <w:sz w:val="24"/>
                <w:szCs w:val="24"/>
              </w:rPr>
              <w:t>trình,</w:t>
            </w:r>
            <w:r w:rsidRPr="00A67317">
              <w:rPr>
                <w:rFonts w:asciiTheme="majorHAnsi" w:hAnsiTheme="majorHAnsi" w:cstheme="majorHAnsi"/>
                <w:sz w:val="24"/>
                <w:szCs w:val="24"/>
              </w:rPr>
              <w:t xml:space="preserve"> nhà ở thuộc quyền sở hữu của hộ gia đình, cá nhân trên địa bàn thành phố Hải Phòng.</w:t>
            </w:r>
          </w:p>
        </w:tc>
        <w:tc>
          <w:tcPr>
            <w:tcW w:w="2046" w:type="pct"/>
            <w:shd w:val="clear" w:color="auto" w:fill="FFFFFF"/>
          </w:tcPr>
          <w:p w14:paraId="617F7EA9" w14:textId="77777777" w:rsidR="006F3698" w:rsidRPr="00A67317" w:rsidRDefault="006F3698" w:rsidP="004B60E6">
            <w:pPr>
              <w:ind w:left="143" w:right="142"/>
              <w:jc w:val="both"/>
              <w:rPr>
                <w:rFonts w:asciiTheme="majorHAnsi" w:hAnsiTheme="majorHAnsi" w:cstheme="majorHAnsi"/>
                <w:b/>
                <w:sz w:val="24"/>
                <w:szCs w:val="24"/>
              </w:rPr>
            </w:pPr>
            <w:r w:rsidRPr="00A67317">
              <w:rPr>
                <w:rFonts w:asciiTheme="majorHAnsi" w:hAnsiTheme="majorHAnsi" w:cstheme="majorHAnsi"/>
                <w:b/>
                <w:sz w:val="24"/>
                <w:szCs w:val="24"/>
              </w:rPr>
              <w:t>Điều 1. Phạm vi điều chỉnh</w:t>
            </w:r>
          </w:p>
          <w:p w14:paraId="6734A1E0" w14:textId="52E466D4" w:rsidR="00AF1411" w:rsidRPr="00A67317" w:rsidRDefault="00A84A0D" w:rsidP="004B60E6">
            <w:pPr>
              <w:pStyle w:val="NormalWeb"/>
              <w:tabs>
                <w:tab w:val="left" w:pos="851"/>
              </w:tabs>
              <w:spacing w:before="0" w:beforeAutospacing="0" w:after="0" w:afterAutospacing="0"/>
              <w:jc w:val="both"/>
              <w:rPr>
                <w:rFonts w:eastAsia="Calibri"/>
                <w:lang w:val="pt-BR"/>
              </w:rPr>
            </w:pPr>
            <w:r w:rsidRPr="00A67317">
              <w:t>Quyết định này quy định chi tiết nội dung được giao tại khoản 2 Điều 18a Luật Phòng, chống thiên tai số 33/2013/QH13 được sửa đổi, bổ sung bởi Luật số 60/2020/QH14 và Luật số 146/2025/QH15</w:t>
            </w:r>
            <w:r w:rsidRPr="00A67317">
              <w:rPr>
                <w:i/>
              </w:rPr>
              <w:t xml:space="preserve"> </w:t>
            </w:r>
            <w:r w:rsidRPr="00A67317">
              <w:t>về tiêu chí bảo đảm yêu cầu phòng, chống thiên tai đối với công trình, nhà ở thuộc quyền sở hữu của hộ gia đình, cá nhân trên địa bàn thành phố Hải Phòng</w:t>
            </w:r>
            <w:r w:rsidRPr="00A67317">
              <w:rPr>
                <w:rFonts w:eastAsia="Calibri"/>
                <w:lang w:val="pt-BR"/>
              </w:rPr>
              <w:t>.</w:t>
            </w:r>
          </w:p>
        </w:tc>
        <w:tc>
          <w:tcPr>
            <w:tcW w:w="909" w:type="pct"/>
            <w:shd w:val="clear" w:color="auto" w:fill="FFFFFF"/>
          </w:tcPr>
          <w:p w14:paraId="6508695A" w14:textId="3744C4EA" w:rsidR="00AF1411" w:rsidRPr="00A67317" w:rsidRDefault="009E79C3" w:rsidP="003D0B40">
            <w:pPr>
              <w:autoSpaceDE w:val="0"/>
              <w:autoSpaceDN w:val="0"/>
              <w:adjustRightInd w:val="0"/>
              <w:ind w:left="142" w:right="106"/>
              <w:jc w:val="both"/>
              <w:rPr>
                <w:rFonts w:asciiTheme="majorHAnsi" w:hAnsiTheme="majorHAnsi" w:cstheme="majorHAnsi"/>
                <w:sz w:val="24"/>
                <w:szCs w:val="24"/>
                <w:lang w:val="en-US"/>
              </w:rPr>
            </w:pPr>
            <w:r w:rsidRPr="00A67317">
              <w:rPr>
                <w:rFonts w:asciiTheme="majorHAnsi" w:hAnsiTheme="majorHAnsi" w:cstheme="majorHAnsi"/>
                <w:sz w:val="24"/>
                <w:szCs w:val="24"/>
                <w:lang w:val="en"/>
              </w:rPr>
              <w:t xml:space="preserve">Tiếp thu </w:t>
            </w:r>
            <w:r w:rsidR="00A84A0D" w:rsidRPr="00A67317">
              <w:rPr>
                <w:rFonts w:asciiTheme="majorHAnsi" w:hAnsiTheme="majorHAnsi" w:cstheme="majorHAnsi"/>
                <w:sz w:val="24"/>
                <w:szCs w:val="24"/>
                <w:lang w:val="en"/>
              </w:rPr>
              <w:t xml:space="preserve">ý kiến của </w:t>
            </w:r>
            <w:r w:rsidR="00A84A0D" w:rsidRPr="00A67317">
              <w:rPr>
                <w:rFonts w:ascii="Times New Roman" w:hAnsi="Times New Roman"/>
                <w:sz w:val="24"/>
              </w:rPr>
              <w:t>Sở Tư pháp tại Công văn số 4194/STP-XDVB ngày 27/8/2026</w:t>
            </w:r>
          </w:p>
        </w:tc>
      </w:tr>
      <w:tr w:rsidR="00A67317" w:rsidRPr="00A67317" w14:paraId="66101CE9" w14:textId="77777777" w:rsidTr="00F15908">
        <w:trPr>
          <w:trHeight w:val="1406"/>
        </w:trPr>
        <w:tc>
          <w:tcPr>
            <w:tcW w:w="2045" w:type="pct"/>
            <w:shd w:val="clear" w:color="auto" w:fill="FFFFFF"/>
          </w:tcPr>
          <w:p w14:paraId="3A4FCD2D" w14:textId="7CB5077C" w:rsidR="002E3641" w:rsidRPr="00A67317" w:rsidRDefault="002E3641" w:rsidP="00A84A0D">
            <w:pPr>
              <w:autoSpaceDE w:val="0"/>
              <w:autoSpaceDN w:val="0"/>
              <w:adjustRightInd w:val="0"/>
              <w:ind w:left="137" w:right="141"/>
              <w:jc w:val="both"/>
              <w:rPr>
                <w:rFonts w:asciiTheme="majorHAnsi" w:hAnsiTheme="majorHAnsi" w:cstheme="majorHAnsi"/>
                <w:b/>
                <w:bCs/>
                <w:sz w:val="24"/>
                <w:szCs w:val="24"/>
              </w:rPr>
            </w:pPr>
            <w:r w:rsidRPr="00A67317">
              <w:rPr>
                <w:rFonts w:asciiTheme="majorHAnsi" w:hAnsiTheme="majorHAnsi" w:cstheme="majorHAnsi"/>
                <w:b/>
                <w:bCs/>
                <w:sz w:val="24"/>
                <w:szCs w:val="24"/>
              </w:rPr>
              <w:t>Điều 2. Đối t</w:t>
            </w:r>
            <w:r w:rsidRPr="00A67317">
              <w:rPr>
                <w:rFonts w:asciiTheme="majorHAnsi" w:hAnsiTheme="majorHAnsi" w:cstheme="majorHAnsi"/>
                <w:b/>
                <w:bCs/>
                <w:sz w:val="24"/>
                <w:szCs w:val="24"/>
                <w:lang w:val="en-US"/>
              </w:rPr>
              <w:t>ư</w:t>
            </w:r>
            <w:r w:rsidRPr="00A67317">
              <w:rPr>
                <w:rFonts w:asciiTheme="majorHAnsi" w:hAnsiTheme="majorHAnsi" w:cstheme="majorHAnsi"/>
                <w:b/>
                <w:bCs/>
                <w:sz w:val="24"/>
                <w:szCs w:val="24"/>
              </w:rPr>
              <w:t>ợng áp dụng</w:t>
            </w:r>
          </w:p>
          <w:p w14:paraId="3FA3E544" w14:textId="121ECD59" w:rsidR="00AF1411" w:rsidRPr="00A67317" w:rsidRDefault="002E3641" w:rsidP="00A84A0D">
            <w:pPr>
              <w:autoSpaceDE w:val="0"/>
              <w:autoSpaceDN w:val="0"/>
              <w:adjustRightInd w:val="0"/>
              <w:ind w:left="137" w:right="141"/>
              <w:jc w:val="both"/>
              <w:rPr>
                <w:rFonts w:asciiTheme="majorHAnsi" w:hAnsiTheme="majorHAnsi" w:cstheme="majorHAnsi"/>
                <w:sz w:val="24"/>
                <w:szCs w:val="24"/>
                <w:lang w:val="en-US"/>
              </w:rPr>
            </w:pPr>
            <w:r w:rsidRPr="00A67317">
              <w:rPr>
                <w:rFonts w:asciiTheme="majorHAnsi" w:hAnsiTheme="majorHAnsi" w:cstheme="majorHAnsi"/>
                <w:sz w:val="24"/>
                <w:szCs w:val="24"/>
              </w:rPr>
              <w:t xml:space="preserve">Quy định này áp dụng đối với </w:t>
            </w:r>
            <w:r w:rsidR="00572946" w:rsidRPr="00A67317">
              <w:rPr>
                <w:rFonts w:asciiTheme="majorHAnsi" w:hAnsiTheme="majorHAnsi" w:cstheme="majorHAnsi"/>
                <w:sz w:val="24"/>
                <w:szCs w:val="24"/>
              </w:rPr>
              <w:t>các hộ gia đình, cá nhân sở hữu công trình, nhà ở theo quy định tại khoản 2 Điều 18a của Luật Phòng, chống thiên tai (được bổ sung tại khoản 11 Điều 1 của Luật Sửa đổi, bổ sung một số điều của Luật Phòng, chống thiên tai và Luật Đê điều) và các cơ quan, đơn vị, tổ chức, cá nhân có liên quan trên địa bàn thành phố Hải Phòng.</w:t>
            </w:r>
          </w:p>
        </w:tc>
        <w:tc>
          <w:tcPr>
            <w:tcW w:w="2046" w:type="pct"/>
            <w:shd w:val="clear" w:color="auto" w:fill="FFFFFF"/>
          </w:tcPr>
          <w:p w14:paraId="42854070" w14:textId="77777777" w:rsidR="00C46624" w:rsidRPr="00A67317" w:rsidRDefault="00C46624" w:rsidP="00A84A0D">
            <w:pPr>
              <w:autoSpaceDE w:val="0"/>
              <w:autoSpaceDN w:val="0"/>
              <w:adjustRightInd w:val="0"/>
              <w:ind w:left="137" w:right="141"/>
              <w:jc w:val="both"/>
              <w:rPr>
                <w:rFonts w:asciiTheme="majorHAnsi" w:hAnsiTheme="majorHAnsi" w:cstheme="majorHAnsi"/>
                <w:b/>
                <w:bCs/>
                <w:sz w:val="24"/>
                <w:szCs w:val="24"/>
              </w:rPr>
            </w:pPr>
            <w:r w:rsidRPr="00A67317">
              <w:rPr>
                <w:rFonts w:asciiTheme="majorHAnsi" w:hAnsiTheme="majorHAnsi" w:cstheme="majorHAnsi"/>
                <w:b/>
                <w:bCs/>
                <w:sz w:val="24"/>
                <w:szCs w:val="24"/>
              </w:rPr>
              <w:t>Điều 2. Đối t</w:t>
            </w:r>
            <w:r w:rsidRPr="00A67317">
              <w:rPr>
                <w:rFonts w:asciiTheme="majorHAnsi" w:hAnsiTheme="majorHAnsi" w:cstheme="majorHAnsi"/>
                <w:b/>
                <w:bCs/>
                <w:sz w:val="24"/>
                <w:szCs w:val="24"/>
                <w:lang w:val="en-US"/>
              </w:rPr>
              <w:t>ư</w:t>
            </w:r>
            <w:r w:rsidRPr="00A67317">
              <w:rPr>
                <w:rFonts w:asciiTheme="majorHAnsi" w:hAnsiTheme="majorHAnsi" w:cstheme="majorHAnsi"/>
                <w:b/>
                <w:bCs/>
                <w:sz w:val="24"/>
                <w:szCs w:val="24"/>
              </w:rPr>
              <w:t>ợng áp dụng</w:t>
            </w:r>
          </w:p>
          <w:p w14:paraId="46EC4F76" w14:textId="6A64C936" w:rsidR="004E4BA8" w:rsidRPr="00A67317" w:rsidRDefault="00A84A0D" w:rsidP="00A84A0D">
            <w:pPr>
              <w:widowControl w:val="0"/>
              <w:jc w:val="both"/>
              <w:rPr>
                <w:rFonts w:ascii="Times New Roman" w:hAnsi="Times New Roman" w:cs="Times New Roman"/>
                <w:iCs/>
                <w:sz w:val="24"/>
                <w:szCs w:val="24"/>
                <w:shd w:val="clear" w:color="auto" w:fill="FFFFFF"/>
              </w:rPr>
            </w:pPr>
            <w:r w:rsidRPr="00A67317">
              <w:rPr>
                <w:rFonts w:ascii="Times New Roman" w:eastAsia="Arial" w:hAnsi="Times New Roman" w:cs="Times New Roman"/>
                <w:sz w:val="24"/>
                <w:szCs w:val="24"/>
                <w:lang w:val="pt-BR"/>
              </w:rPr>
              <w:t xml:space="preserve">Quyết định này áp dụng đối với các hộ gia đình, cá nhân sở hữu công trình, nhà ở </w:t>
            </w:r>
            <w:r w:rsidRPr="00A67317">
              <w:rPr>
                <w:rFonts w:ascii="Times New Roman" w:hAnsi="Times New Roman" w:cs="Times New Roman"/>
                <w:iCs/>
                <w:sz w:val="24"/>
                <w:szCs w:val="24"/>
                <w:shd w:val="clear" w:color="auto" w:fill="FFFFFF"/>
              </w:rPr>
              <w:t xml:space="preserve">và các cơ quan, đơn vị, tổ chức, cá nhân có liên quan </w:t>
            </w:r>
            <w:r w:rsidRPr="00A67317">
              <w:rPr>
                <w:rFonts w:ascii="Times New Roman" w:eastAsia="Arial" w:hAnsi="Times New Roman" w:cs="Times New Roman"/>
                <w:sz w:val="24"/>
                <w:szCs w:val="24"/>
                <w:lang w:val="pt-BR"/>
              </w:rPr>
              <w:t>trên địa bàn thành phố Hải Phòng</w:t>
            </w:r>
            <w:r w:rsidRPr="00A67317">
              <w:rPr>
                <w:rFonts w:ascii="Times New Roman" w:hAnsi="Times New Roman" w:cs="Times New Roman"/>
                <w:iCs/>
                <w:sz w:val="24"/>
                <w:szCs w:val="24"/>
                <w:shd w:val="clear" w:color="auto" w:fill="FFFFFF"/>
              </w:rPr>
              <w:t>.</w:t>
            </w:r>
          </w:p>
          <w:p w14:paraId="0D9F32B4" w14:textId="09D4E1EF" w:rsidR="00AF1411" w:rsidRPr="00A67317" w:rsidRDefault="00AF1411" w:rsidP="00A84A0D">
            <w:pPr>
              <w:ind w:left="143" w:right="142"/>
              <w:jc w:val="both"/>
              <w:rPr>
                <w:rFonts w:asciiTheme="majorHAnsi" w:hAnsiTheme="majorHAnsi" w:cstheme="majorHAnsi"/>
                <w:sz w:val="24"/>
                <w:szCs w:val="24"/>
                <w:lang w:val="en-US"/>
              </w:rPr>
            </w:pPr>
          </w:p>
        </w:tc>
        <w:tc>
          <w:tcPr>
            <w:tcW w:w="909" w:type="pct"/>
            <w:shd w:val="clear" w:color="auto" w:fill="FFFFFF"/>
          </w:tcPr>
          <w:p w14:paraId="2F68E46E" w14:textId="7EDC714D" w:rsidR="00DD7DC7" w:rsidRPr="00A67317" w:rsidRDefault="00A84A0D" w:rsidP="00DD7DC7">
            <w:pPr>
              <w:autoSpaceDE w:val="0"/>
              <w:autoSpaceDN w:val="0"/>
              <w:adjustRightInd w:val="0"/>
              <w:ind w:left="142" w:right="106"/>
              <w:jc w:val="both"/>
              <w:rPr>
                <w:rFonts w:asciiTheme="majorHAnsi" w:hAnsiTheme="majorHAnsi" w:cstheme="majorHAnsi"/>
                <w:sz w:val="24"/>
                <w:szCs w:val="24"/>
                <w:lang w:val="en"/>
              </w:rPr>
            </w:pPr>
            <w:r w:rsidRPr="00A67317">
              <w:rPr>
                <w:rFonts w:asciiTheme="majorHAnsi" w:hAnsiTheme="majorHAnsi" w:cstheme="majorHAnsi"/>
                <w:sz w:val="24"/>
                <w:szCs w:val="24"/>
                <w:lang w:val="en"/>
              </w:rPr>
              <w:t xml:space="preserve">Tiếp thu ý kiến của </w:t>
            </w:r>
            <w:r w:rsidRPr="00A67317">
              <w:rPr>
                <w:rFonts w:ascii="Times New Roman" w:hAnsi="Times New Roman"/>
                <w:sz w:val="24"/>
              </w:rPr>
              <w:t>Sở Tư pháp tại Công văn số 4194/STP-XDVB ngày 27/8/2026</w:t>
            </w:r>
          </w:p>
        </w:tc>
      </w:tr>
      <w:tr w:rsidR="00A67317" w:rsidRPr="00A67317" w14:paraId="58673698" w14:textId="77777777" w:rsidTr="00F15908">
        <w:tc>
          <w:tcPr>
            <w:tcW w:w="2045" w:type="pct"/>
            <w:shd w:val="clear" w:color="auto" w:fill="FFFFFF"/>
          </w:tcPr>
          <w:p w14:paraId="33623B5D" w14:textId="77777777" w:rsidR="00EA6796" w:rsidRPr="00A67317" w:rsidRDefault="00856247" w:rsidP="00856247">
            <w:pPr>
              <w:autoSpaceDE w:val="0"/>
              <w:autoSpaceDN w:val="0"/>
              <w:adjustRightInd w:val="0"/>
              <w:ind w:left="137" w:right="141"/>
              <w:jc w:val="both"/>
              <w:rPr>
                <w:rFonts w:asciiTheme="majorHAnsi" w:hAnsiTheme="majorHAnsi" w:cstheme="majorHAnsi"/>
                <w:b/>
                <w:bCs/>
                <w:sz w:val="24"/>
                <w:szCs w:val="24"/>
              </w:rPr>
            </w:pPr>
            <w:r w:rsidRPr="00A67317">
              <w:rPr>
                <w:rFonts w:asciiTheme="majorHAnsi" w:hAnsiTheme="majorHAnsi" w:cstheme="majorHAnsi"/>
                <w:b/>
                <w:bCs/>
                <w:sz w:val="24"/>
                <w:szCs w:val="24"/>
              </w:rPr>
              <w:t xml:space="preserve">Điều 3. Nguyên tắc bảo đảm yêu cầu phòng chống thiên tai </w:t>
            </w:r>
            <w:r w:rsidR="00572946" w:rsidRPr="00A67317">
              <w:rPr>
                <w:rFonts w:asciiTheme="majorHAnsi" w:hAnsiTheme="majorHAnsi" w:cstheme="majorHAnsi"/>
                <w:b/>
                <w:bCs/>
                <w:sz w:val="24"/>
                <w:szCs w:val="24"/>
              </w:rPr>
              <w:t>về công trình, nhà ở thuộc quyền sở hữu của hộ gia đình, cá nhân</w:t>
            </w:r>
          </w:p>
          <w:p w14:paraId="0901868C" w14:textId="7C325E8D" w:rsidR="00856247" w:rsidRPr="00A67317" w:rsidRDefault="00856247" w:rsidP="00856247">
            <w:pPr>
              <w:autoSpaceDE w:val="0"/>
              <w:autoSpaceDN w:val="0"/>
              <w:adjustRightInd w:val="0"/>
              <w:ind w:left="137" w:right="141"/>
              <w:jc w:val="both"/>
              <w:rPr>
                <w:rFonts w:asciiTheme="majorHAnsi" w:hAnsiTheme="majorHAnsi" w:cstheme="majorHAnsi"/>
                <w:b/>
                <w:bCs/>
                <w:sz w:val="24"/>
                <w:szCs w:val="24"/>
              </w:rPr>
            </w:pPr>
            <w:r w:rsidRPr="00A67317">
              <w:rPr>
                <w:rFonts w:asciiTheme="majorHAnsi" w:hAnsiTheme="majorHAnsi" w:cstheme="majorHAnsi"/>
                <w:sz w:val="24"/>
                <w:szCs w:val="24"/>
              </w:rPr>
              <w:lastRenderedPageBreak/>
              <w:t>1. Tuân thủ các nguyên tắc cơ bản trong phòng, chống thiên tai được quy</w:t>
            </w:r>
            <w:r w:rsidRPr="00A67317">
              <w:rPr>
                <w:rFonts w:asciiTheme="majorHAnsi" w:hAnsiTheme="majorHAnsi" w:cstheme="majorHAnsi"/>
                <w:sz w:val="24"/>
                <w:szCs w:val="24"/>
                <w:lang w:val="en-US"/>
              </w:rPr>
              <w:t xml:space="preserve"> </w:t>
            </w:r>
            <w:r w:rsidRPr="00A67317">
              <w:rPr>
                <w:rFonts w:asciiTheme="majorHAnsi" w:hAnsiTheme="majorHAnsi" w:cstheme="majorHAnsi"/>
                <w:sz w:val="24"/>
                <w:szCs w:val="24"/>
              </w:rPr>
              <w:t xml:space="preserve">định tại </w:t>
            </w:r>
            <w:r w:rsidR="00572946" w:rsidRPr="00A67317">
              <w:rPr>
                <w:rFonts w:asciiTheme="majorHAnsi" w:hAnsiTheme="majorHAnsi" w:cstheme="majorHAnsi"/>
                <w:sz w:val="24"/>
                <w:szCs w:val="24"/>
              </w:rPr>
              <w:t>các khoản 1, 2, 3, 5, 6, 7 Điều 4 Luật Phòng, chống thiên</w:t>
            </w:r>
            <w:r w:rsidR="00450C8A" w:rsidRPr="00A67317">
              <w:rPr>
                <w:rFonts w:asciiTheme="majorHAnsi" w:hAnsiTheme="majorHAnsi" w:cstheme="majorHAnsi"/>
                <w:sz w:val="24"/>
                <w:szCs w:val="24"/>
              </w:rPr>
              <w:t xml:space="preserve"> tai</w:t>
            </w:r>
            <w:r w:rsidR="00572946" w:rsidRPr="00A67317">
              <w:rPr>
                <w:rFonts w:asciiTheme="majorHAnsi" w:hAnsiTheme="majorHAnsi" w:cstheme="majorHAnsi"/>
                <w:sz w:val="24"/>
                <w:szCs w:val="24"/>
              </w:rPr>
              <w:t>.</w:t>
            </w:r>
          </w:p>
          <w:p w14:paraId="1A9359B7" w14:textId="2B93C397" w:rsidR="00856247" w:rsidRPr="00A67317" w:rsidRDefault="00856247" w:rsidP="00856247">
            <w:pPr>
              <w:autoSpaceDE w:val="0"/>
              <w:autoSpaceDN w:val="0"/>
              <w:adjustRightInd w:val="0"/>
              <w:ind w:left="137" w:right="141"/>
              <w:jc w:val="both"/>
              <w:rPr>
                <w:rFonts w:asciiTheme="majorHAnsi" w:hAnsiTheme="majorHAnsi" w:cstheme="majorHAnsi"/>
                <w:sz w:val="24"/>
                <w:szCs w:val="24"/>
              </w:rPr>
            </w:pPr>
            <w:r w:rsidRPr="00A67317">
              <w:rPr>
                <w:rFonts w:asciiTheme="majorHAnsi" w:hAnsiTheme="majorHAnsi" w:cstheme="majorHAnsi"/>
                <w:sz w:val="24"/>
                <w:szCs w:val="24"/>
              </w:rPr>
              <w:t xml:space="preserve">2. Tuân thủ các quy định về bảo trì, duy tu bảo dưỡng, sửa chữa công </w:t>
            </w:r>
            <w:r w:rsidR="00572946" w:rsidRPr="00A67317">
              <w:rPr>
                <w:rFonts w:asciiTheme="majorHAnsi" w:hAnsiTheme="majorHAnsi" w:cstheme="majorHAnsi"/>
                <w:sz w:val="24"/>
                <w:szCs w:val="24"/>
              </w:rPr>
              <w:t>trình, nhà ở được quy định tại Luật Xây dựng ngày 18/6/2014; Luật sửa đổi, bổ sung một số điều của Luật Xây dựng ngày 17/6/2020; Nghị định số 06/2021/NĐ-CP ngày 26/01/2021 của Chính phủ quy định chi tiết một số nội dung về quản lý chất lượng, thi công xây dựng và bảo trì công trình xây dựng.</w:t>
            </w:r>
          </w:p>
          <w:p w14:paraId="21E58571" w14:textId="03B83104" w:rsidR="00856247" w:rsidRPr="00A67317" w:rsidRDefault="00856247" w:rsidP="00856247">
            <w:pPr>
              <w:autoSpaceDE w:val="0"/>
              <w:autoSpaceDN w:val="0"/>
              <w:adjustRightInd w:val="0"/>
              <w:ind w:left="137" w:right="141"/>
              <w:jc w:val="both"/>
              <w:rPr>
                <w:rFonts w:asciiTheme="majorHAnsi" w:hAnsiTheme="majorHAnsi" w:cstheme="majorHAnsi"/>
                <w:sz w:val="24"/>
                <w:szCs w:val="24"/>
              </w:rPr>
            </w:pPr>
            <w:r w:rsidRPr="00A67317">
              <w:rPr>
                <w:rFonts w:asciiTheme="majorHAnsi" w:hAnsiTheme="majorHAnsi" w:cstheme="majorHAnsi"/>
                <w:sz w:val="24"/>
                <w:szCs w:val="24"/>
              </w:rPr>
              <w:t xml:space="preserve">3. </w:t>
            </w:r>
            <w:r w:rsidR="00572946" w:rsidRPr="00A67317">
              <w:rPr>
                <w:rFonts w:asciiTheme="majorHAnsi" w:hAnsiTheme="majorHAnsi" w:cstheme="majorHAnsi"/>
                <w:sz w:val="24"/>
                <w:szCs w:val="24"/>
              </w:rPr>
              <w:t>Thực hiện nghiêm túc các quy định về quản lý, vận hành và sử dụng công trình, nhà ở không làm gia tăng rủi ro thiên tai và xuất hiện thiên tai mới.</w:t>
            </w:r>
          </w:p>
          <w:p w14:paraId="70D9637D" w14:textId="77777777" w:rsidR="00AF1411" w:rsidRPr="00A67317" w:rsidRDefault="00856247" w:rsidP="00856247">
            <w:pPr>
              <w:autoSpaceDE w:val="0"/>
              <w:autoSpaceDN w:val="0"/>
              <w:adjustRightInd w:val="0"/>
              <w:ind w:left="137" w:right="141"/>
              <w:jc w:val="both"/>
              <w:rPr>
                <w:rFonts w:asciiTheme="majorHAnsi" w:hAnsiTheme="majorHAnsi" w:cstheme="majorHAnsi"/>
                <w:sz w:val="24"/>
                <w:szCs w:val="24"/>
              </w:rPr>
            </w:pPr>
            <w:r w:rsidRPr="00A67317">
              <w:rPr>
                <w:rFonts w:asciiTheme="majorHAnsi" w:hAnsiTheme="majorHAnsi" w:cstheme="majorHAnsi"/>
                <w:sz w:val="24"/>
                <w:szCs w:val="24"/>
              </w:rPr>
              <w:t xml:space="preserve">4. </w:t>
            </w:r>
            <w:r w:rsidR="00572946" w:rsidRPr="00A67317">
              <w:rPr>
                <w:rFonts w:asciiTheme="majorHAnsi" w:hAnsiTheme="majorHAnsi" w:cstheme="majorHAnsi"/>
                <w:sz w:val="24"/>
                <w:szCs w:val="24"/>
              </w:rPr>
              <w:t>Phát hiện và xử lý kịp thời, có hiệu quả sự cố công trình, nhà ở và các hoạt động làm gia tăng rủi ro thiên tai</w:t>
            </w:r>
            <w:r w:rsidRPr="00A67317">
              <w:rPr>
                <w:rFonts w:asciiTheme="majorHAnsi" w:hAnsiTheme="majorHAnsi" w:cstheme="majorHAnsi"/>
                <w:sz w:val="24"/>
                <w:szCs w:val="24"/>
              </w:rPr>
              <w:t>.</w:t>
            </w:r>
          </w:p>
          <w:p w14:paraId="39E35087" w14:textId="77777777" w:rsidR="00572946" w:rsidRPr="00A67317" w:rsidRDefault="00572946" w:rsidP="00856247">
            <w:pPr>
              <w:autoSpaceDE w:val="0"/>
              <w:autoSpaceDN w:val="0"/>
              <w:adjustRightInd w:val="0"/>
              <w:ind w:left="137" w:right="141"/>
              <w:jc w:val="both"/>
              <w:rPr>
                <w:rFonts w:asciiTheme="majorHAnsi" w:hAnsiTheme="majorHAnsi" w:cstheme="majorHAnsi"/>
                <w:sz w:val="24"/>
                <w:szCs w:val="24"/>
              </w:rPr>
            </w:pPr>
            <w:r w:rsidRPr="00A67317">
              <w:rPr>
                <w:rFonts w:asciiTheme="majorHAnsi" w:hAnsiTheme="majorHAnsi" w:cstheme="majorHAnsi"/>
                <w:sz w:val="24"/>
                <w:szCs w:val="24"/>
              </w:rPr>
              <w:t>5. Thực hiện các biện pháp phòng chống thiên tai phù hợp để giảm thiểu rủi ro thiên tai.</w:t>
            </w:r>
          </w:p>
          <w:p w14:paraId="13320564" w14:textId="2825CF9D" w:rsidR="00572946" w:rsidRPr="00A67317" w:rsidRDefault="00572946" w:rsidP="00856247">
            <w:pPr>
              <w:autoSpaceDE w:val="0"/>
              <w:autoSpaceDN w:val="0"/>
              <w:adjustRightInd w:val="0"/>
              <w:ind w:left="137" w:right="141"/>
              <w:jc w:val="both"/>
              <w:rPr>
                <w:rFonts w:asciiTheme="majorHAnsi" w:hAnsiTheme="majorHAnsi" w:cstheme="majorHAnsi"/>
                <w:sz w:val="24"/>
                <w:szCs w:val="24"/>
                <w:lang w:val="en"/>
              </w:rPr>
            </w:pPr>
            <w:r w:rsidRPr="00A67317">
              <w:rPr>
                <w:rFonts w:asciiTheme="majorHAnsi" w:hAnsiTheme="majorHAnsi" w:cstheme="majorHAnsi"/>
                <w:sz w:val="24"/>
                <w:szCs w:val="24"/>
              </w:rPr>
              <w:t>6. Bảo đảm an toàn về người, trang thiết bị, an toàn công trình và khu vực lân cận do tác động của việc quản lý, vận hành và sử dụng công trình, nhà ở.</w:t>
            </w:r>
          </w:p>
        </w:tc>
        <w:tc>
          <w:tcPr>
            <w:tcW w:w="2046" w:type="pct"/>
            <w:shd w:val="clear" w:color="auto" w:fill="FFFFFF"/>
          </w:tcPr>
          <w:p w14:paraId="64E7D9FE" w14:textId="77777777" w:rsidR="00C46624" w:rsidRPr="00A67317" w:rsidRDefault="00C46624" w:rsidP="00C46624">
            <w:pPr>
              <w:autoSpaceDE w:val="0"/>
              <w:autoSpaceDN w:val="0"/>
              <w:adjustRightInd w:val="0"/>
              <w:ind w:left="137" w:right="141"/>
              <w:jc w:val="both"/>
              <w:rPr>
                <w:rFonts w:asciiTheme="majorHAnsi" w:hAnsiTheme="majorHAnsi" w:cstheme="majorHAnsi"/>
                <w:b/>
                <w:bCs/>
                <w:sz w:val="24"/>
                <w:szCs w:val="24"/>
              </w:rPr>
            </w:pPr>
            <w:r w:rsidRPr="00A67317">
              <w:rPr>
                <w:rFonts w:asciiTheme="majorHAnsi" w:hAnsiTheme="majorHAnsi" w:cstheme="majorHAnsi"/>
                <w:b/>
                <w:bCs/>
                <w:sz w:val="24"/>
                <w:szCs w:val="24"/>
              </w:rPr>
              <w:lastRenderedPageBreak/>
              <w:t>Điều 3. Nguyên tắc bảo đảm yêu cầu phòng, chống thiên tai về công trình, nhà ở thuộc quyền sở hữu của hộ gia đình, cá nhân</w:t>
            </w:r>
          </w:p>
          <w:p w14:paraId="7963B7A8" w14:textId="77777777" w:rsidR="00A84A0D" w:rsidRPr="00A67317" w:rsidRDefault="00A84A0D" w:rsidP="00A84A0D">
            <w:pPr>
              <w:pStyle w:val="ListParagraph"/>
              <w:widowControl w:val="0"/>
              <w:tabs>
                <w:tab w:val="left" w:pos="709"/>
              </w:tabs>
              <w:spacing w:after="0" w:line="240" w:lineRule="auto"/>
              <w:ind w:left="0"/>
              <w:contextualSpacing w:val="0"/>
              <w:jc w:val="both"/>
              <w:rPr>
                <w:rFonts w:cs="Times New Roman"/>
                <w:sz w:val="24"/>
                <w:szCs w:val="24"/>
              </w:rPr>
            </w:pPr>
            <w:r w:rsidRPr="00A67317">
              <w:rPr>
                <w:rFonts w:cs="Times New Roman"/>
                <w:sz w:val="24"/>
                <w:szCs w:val="24"/>
                <w:lang w:val="en-US"/>
              </w:rPr>
              <w:t xml:space="preserve">1. </w:t>
            </w:r>
            <w:bookmarkStart w:id="1" w:name="_Hlk104556972"/>
            <w:r w:rsidRPr="00A67317">
              <w:rPr>
                <w:rFonts w:cs="Times New Roman"/>
                <w:sz w:val="24"/>
                <w:szCs w:val="24"/>
              </w:rPr>
              <w:t>Tuân thủ các nguyên tắc cơ bản trong phòng, chống thiên tai được quy định tại </w:t>
            </w:r>
            <w:bookmarkStart w:id="2" w:name="dc_1"/>
            <w:r w:rsidRPr="00A67317">
              <w:rPr>
                <w:rFonts w:cs="Times New Roman"/>
                <w:sz w:val="24"/>
                <w:szCs w:val="24"/>
              </w:rPr>
              <w:t xml:space="preserve">Điều 4 Luật </w:t>
            </w:r>
            <w:r w:rsidRPr="00A67317">
              <w:rPr>
                <w:rFonts w:cs="Times New Roman"/>
                <w:sz w:val="24"/>
                <w:szCs w:val="24"/>
                <w:lang w:val="en-US"/>
              </w:rPr>
              <w:t>P</w:t>
            </w:r>
            <w:r w:rsidRPr="00A67317">
              <w:rPr>
                <w:rFonts w:cs="Times New Roman"/>
                <w:sz w:val="24"/>
                <w:szCs w:val="24"/>
              </w:rPr>
              <w:t>hòng, chống thiên tai</w:t>
            </w:r>
            <w:bookmarkEnd w:id="2"/>
            <w:r w:rsidRPr="00A67317">
              <w:rPr>
                <w:rFonts w:cs="Times New Roman"/>
                <w:sz w:val="24"/>
                <w:szCs w:val="24"/>
              </w:rPr>
              <w:t>.</w:t>
            </w:r>
          </w:p>
          <w:bookmarkEnd w:id="1"/>
          <w:p w14:paraId="0189967B" w14:textId="77777777" w:rsidR="00A84A0D" w:rsidRPr="00A67317" w:rsidRDefault="00A84A0D" w:rsidP="00A84A0D">
            <w:pPr>
              <w:pStyle w:val="ListParagraph"/>
              <w:widowControl w:val="0"/>
              <w:tabs>
                <w:tab w:val="left" w:pos="709"/>
              </w:tabs>
              <w:spacing w:after="0" w:line="240" w:lineRule="auto"/>
              <w:ind w:left="0"/>
              <w:contextualSpacing w:val="0"/>
              <w:jc w:val="both"/>
              <w:rPr>
                <w:rFonts w:cs="Times New Roman"/>
                <w:sz w:val="24"/>
                <w:szCs w:val="24"/>
              </w:rPr>
            </w:pPr>
            <w:r w:rsidRPr="00A67317">
              <w:rPr>
                <w:rFonts w:cs="Times New Roman"/>
                <w:sz w:val="24"/>
                <w:szCs w:val="24"/>
                <w:lang w:val="en-US"/>
              </w:rPr>
              <w:lastRenderedPageBreak/>
              <w:t xml:space="preserve">2. </w:t>
            </w:r>
            <w:r w:rsidRPr="00A67317">
              <w:rPr>
                <w:rFonts w:cs="Times New Roman"/>
                <w:sz w:val="24"/>
                <w:szCs w:val="24"/>
              </w:rPr>
              <w:t>Thực hiện nghiêm túc các quy định về quản lý, vận hành và sử dụng công trình,</w:t>
            </w:r>
            <w:r w:rsidRPr="00A67317">
              <w:rPr>
                <w:rFonts w:cs="Times New Roman"/>
                <w:sz w:val="24"/>
                <w:szCs w:val="24"/>
                <w:lang w:val="en-US"/>
              </w:rPr>
              <w:t xml:space="preserve"> nhà ở,</w:t>
            </w:r>
            <w:r w:rsidRPr="00A67317">
              <w:rPr>
                <w:rFonts w:cs="Times New Roman"/>
                <w:sz w:val="24"/>
                <w:szCs w:val="24"/>
              </w:rPr>
              <w:t xml:space="preserve"> không làm gia tăng rủi ro thiên tai và xuất hiện thiên tai mới.</w:t>
            </w:r>
          </w:p>
          <w:p w14:paraId="165E9646" w14:textId="77777777" w:rsidR="00A84A0D" w:rsidRPr="00A67317" w:rsidRDefault="00A84A0D" w:rsidP="00A84A0D">
            <w:pPr>
              <w:pStyle w:val="ListParagraph"/>
              <w:widowControl w:val="0"/>
              <w:tabs>
                <w:tab w:val="left" w:pos="709"/>
              </w:tabs>
              <w:spacing w:after="0" w:line="240" w:lineRule="auto"/>
              <w:ind w:left="0"/>
              <w:contextualSpacing w:val="0"/>
              <w:jc w:val="both"/>
              <w:rPr>
                <w:rFonts w:cs="Times New Roman"/>
                <w:sz w:val="24"/>
                <w:szCs w:val="24"/>
              </w:rPr>
            </w:pPr>
            <w:r w:rsidRPr="00A67317">
              <w:rPr>
                <w:rFonts w:cs="Times New Roman"/>
                <w:sz w:val="24"/>
                <w:szCs w:val="24"/>
                <w:lang w:val="en-US"/>
              </w:rPr>
              <w:t xml:space="preserve">3. </w:t>
            </w:r>
            <w:r w:rsidRPr="00A67317">
              <w:rPr>
                <w:rFonts w:cs="Times New Roman"/>
                <w:sz w:val="24"/>
                <w:szCs w:val="24"/>
              </w:rPr>
              <w:t xml:space="preserve">Phát hiện và xử lý kịp thời, </w:t>
            </w:r>
            <w:r w:rsidRPr="00A67317">
              <w:rPr>
                <w:rFonts w:cs="Times New Roman"/>
                <w:sz w:val="24"/>
                <w:szCs w:val="24"/>
                <w:lang w:val="en-US"/>
              </w:rPr>
              <w:t xml:space="preserve">có </w:t>
            </w:r>
            <w:r w:rsidRPr="00A67317">
              <w:rPr>
                <w:rFonts w:cs="Times New Roman"/>
                <w:sz w:val="24"/>
                <w:szCs w:val="24"/>
              </w:rPr>
              <w:t>hiệu quả sự cố công trình</w:t>
            </w:r>
            <w:r w:rsidRPr="00A67317">
              <w:rPr>
                <w:rFonts w:cs="Times New Roman"/>
                <w:sz w:val="24"/>
                <w:szCs w:val="24"/>
                <w:lang w:val="en-US"/>
              </w:rPr>
              <w:t>, nhà ở</w:t>
            </w:r>
            <w:r w:rsidRPr="00A67317">
              <w:rPr>
                <w:rFonts w:cs="Times New Roman"/>
                <w:sz w:val="24"/>
                <w:szCs w:val="24"/>
              </w:rPr>
              <w:t xml:space="preserve"> và các hoạt động </w:t>
            </w:r>
            <w:r w:rsidRPr="00A67317">
              <w:rPr>
                <w:rFonts w:cs="Times New Roman"/>
                <w:sz w:val="24"/>
                <w:szCs w:val="24"/>
                <w:lang w:val="en-US"/>
              </w:rPr>
              <w:t xml:space="preserve">làm </w:t>
            </w:r>
            <w:r w:rsidRPr="00A67317">
              <w:rPr>
                <w:rFonts w:cs="Times New Roman"/>
                <w:sz w:val="24"/>
                <w:szCs w:val="24"/>
              </w:rPr>
              <w:t>gia tăng rủi ro thiên tai.</w:t>
            </w:r>
          </w:p>
          <w:p w14:paraId="45B7A7A3" w14:textId="77777777" w:rsidR="00A84A0D" w:rsidRPr="00A67317" w:rsidRDefault="00A84A0D" w:rsidP="00A84A0D">
            <w:pPr>
              <w:pStyle w:val="ListParagraph"/>
              <w:widowControl w:val="0"/>
              <w:tabs>
                <w:tab w:val="left" w:pos="709"/>
              </w:tabs>
              <w:spacing w:after="0" w:line="240" w:lineRule="auto"/>
              <w:ind w:left="0"/>
              <w:contextualSpacing w:val="0"/>
              <w:jc w:val="both"/>
              <w:rPr>
                <w:rFonts w:cs="Times New Roman"/>
                <w:sz w:val="24"/>
                <w:szCs w:val="24"/>
              </w:rPr>
            </w:pPr>
            <w:r w:rsidRPr="00A67317">
              <w:rPr>
                <w:rFonts w:cs="Times New Roman"/>
                <w:sz w:val="24"/>
                <w:szCs w:val="24"/>
                <w:lang w:val="en-US"/>
              </w:rPr>
              <w:t xml:space="preserve">4. </w:t>
            </w:r>
            <w:r w:rsidRPr="00A67317">
              <w:rPr>
                <w:rFonts w:cs="Times New Roman"/>
                <w:sz w:val="24"/>
                <w:szCs w:val="24"/>
              </w:rPr>
              <w:t>Thực hiện các biện pháp phòng, chống thiên tai phù hợp để giảm thiểu rủi ro thiên tai.</w:t>
            </w:r>
          </w:p>
          <w:p w14:paraId="11976FD9" w14:textId="2D13BCDB" w:rsidR="004E4BA8" w:rsidRPr="00A67317" w:rsidRDefault="00A84A0D" w:rsidP="00A84A0D">
            <w:pPr>
              <w:pStyle w:val="ListParagraph"/>
              <w:widowControl w:val="0"/>
              <w:tabs>
                <w:tab w:val="left" w:pos="709"/>
              </w:tabs>
              <w:spacing w:after="0" w:line="240" w:lineRule="auto"/>
              <w:ind w:left="0"/>
              <w:contextualSpacing w:val="0"/>
              <w:jc w:val="both"/>
              <w:rPr>
                <w:rFonts w:cs="Times New Roman"/>
                <w:sz w:val="24"/>
                <w:szCs w:val="24"/>
              </w:rPr>
            </w:pPr>
            <w:r w:rsidRPr="00A67317">
              <w:rPr>
                <w:rFonts w:cs="Times New Roman"/>
                <w:sz w:val="24"/>
                <w:szCs w:val="24"/>
                <w:lang w:val="en-US"/>
              </w:rPr>
              <w:t xml:space="preserve">5. </w:t>
            </w:r>
            <w:r w:rsidRPr="00A67317">
              <w:rPr>
                <w:rFonts w:cs="Times New Roman"/>
                <w:sz w:val="24"/>
                <w:szCs w:val="24"/>
              </w:rPr>
              <w:t>Bảo đảm an toàn về người, trang thiết bị, an toàn công trình và khu vực lân cận do tác động của việc quản lý, vận hành và sử dụng công trình</w:t>
            </w:r>
            <w:r w:rsidRPr="00A67317">
              <w:rPr>
                <w:rFonts w:cs="Times New Roman"/>
                <w:sz w:val="24"/>
                <w:szCs w:val="24"/>
                <w:lang w:val="en-US"/>
              </w:rPr>
              <w:t>, nhà ở</w:t>
            </w:r>
            <w:r w:rsidRPr="00A67317">
              <w:rPr>
                <w:rFonts w:cs="Times New Roman"/>
                <w:sz w:val="24"/>
                <w:szCs w:val="24"/>
              </w:rPr>
              <w:t>.</w:t>
            </w:r>
          </w:p>
          <w:p w14:paraId="010592A4" w14:textId="312F61DF" w:rsidR="00AF1411" w:rsidRPr="00A67317" w:rsidRDefault="00AF1411" w:rsidP="00C46624">
            <w:pPr>
              <w:autoSpaceDE w:val="0"/>
              <w:autoSpaceDN w:val="0"/>
              <w:adjustRightInd w:val="0"/>
              <w:ind w:left="143" w:right="142"/>
              <w:jc w:val="both"/>
              <w:rPr>
                <w:rFonts w:asciiTheme="majorHAnsi" w:hAnsiTheme="majorHAnsi" w:cstheme="majorHAnsi"/>
                <w:sz w:val="24"/>
                <w:szCs w:val="24"/>
                <w:lang w:val="en-US"/>
              </w:rPr>
            </w:pPr>
          </w:p>
        </w:tc>
        <w:tc>
          <w:tcPr>
            <w:tcW w:w="909" w:type="pct"/>
            <w:shd w:val="clear" w:color="auto" w:fill="FFFFFF"/>
          </w:tcPr>
          <w:p w14:paraId="10CD7F0F" w14:textId="6940D647" w:rsidR="00DC5576" w:rsidRPr="00A67317" w:rsidRDefault="00856247" w:rsidP="00DD7DC7">
            <w:pPr>
              <w:autoSpaceDE w:val="0"/>
              <w:autoSpaceDN w:val="0"/>
              <w:adjustRightInd w:val="0"/>
              <w:ind w:left="142" w:right="106"/>
              <w:jc w:val="both"/>
              <w:rPr>
                <w:rFonts w:asciiTheme="majorHAnsi" w:hAnsiTheme="majorHAnsi" w:cstheme="majorHAnsi"/>
                <w:sz w:val="24"/>
                <w:szCs w:val="24"/>
                <w:lang w:val="en"/>
              </w:rPr>
            </w:pPr>
            <w:r w:rsidRPr="00A67317">
              <w:rPr>
                <w:rFonts w:asciiTheme="majorHAnsi" w:hAnsiTheme="majorHAnsi" w:cstheme="majorHAnsi"/>
                <w:sz w:val="24"/>
                <w:szCs w:val="24"/>
                <w:lang w:val="en"/>
              </w:rPr>
              <w:lastRenderedPageBreak/>
              <w:t xml:space="preserve">- Tiếp thu nội dung Điều </w:t>
            </w:r>
            <w:r w:rsidR="0073487E" w:rsidRPr="00A67317">
              <w:rPr>
                <w:rFonts w:asciiTheme="majorHAnsi" w:hAnsiTheme="majorHAnsi" w:cstheme="majorHAnsi"/>
                <w:sz w:val="24"/>
                <w:szCs w:val="24"/>
                <w:lang w:val="en"/>
              </w:rPr>
              <w:t>3</w:t>
            </w:r>
            <w:r w:rsidRPr="00A67317">
              <w:rPr>
                <w:rFonts w:asciiTheme="majorHAnsi" w:hAnsiTheme="majorHAnsi" w:cstheme="majorHAnsi"/>
                <w:sz w:val="24"/>
                <w:szCs w:val="24"/>
                <w:lang w:val="en"/>
              </w:rPr>
              <w:t xml:space="preserve"> </w:t>
            </w:r>
            <w:r w:rsidR="00DD7DC7" w:rsidRPr="00A67317">
              <w:rPr>
                <w:rFonts w:asciiTheme="majorHAnsi" w:hAnsiTheme="majorHAnsi" w:cstheme="majorHAnsi"/>
                <w:sz w:val="24"/>
                <w:szCs w:val="24"/>
              </w:rPr>
              <w:t xml:space="preserve">Quyết định số 50/2022/QĐ-UBND ngày 06/9/2022 của UBND </w:t>
            </w:r>
            <w:r w:rsidR="00DD7DC7" w:rsidRPr="00A67317">
              <w:rPr>
                <w:rFonts w:asciiTheme="majorHAnsi" w:hAnsiTheme="majorHAnsi" w:cstheme="majorHAnsi"/>
                <w:sz w:val="24"/>
                <w:szCs w:val="24"/>
              </w:rPr>
              <w:lastRenderedPageBreak/>
              <w:t>thành phố Hải Phòng (cũ).</w:t>
            </w:r>
            <w:r w:rsidR="00BB0A01" w:rsidRPr="00A67317">
              <w:rPr>
                <w:rFonts w:asciiTheme="majorHAnsi" w:hAnsiTheme="majorHAnsi" w:cstheme="majorHAnsi"/>
                <w:sz w:val="24"/>
                <w:szCs w:val="24"/>
                <w:lang w:val="en"/>
              </w:rPr>
              <w:t xml:space="preserve"> </w:t>
            </w:r>
          </w:p>
          <w:p w14:paraId="17318927" w14:textId="77777777" w:rsidR="00856247" w:rsidRPr="00A67317" w:rsidRDefault="00EA6796" w:rsidP="00DD7DC7">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Bỏ cụm từ "các khoản 1, 2, 3, 5, 6, 7".</w:t>
            </w:r>
          </w:p>
          <w:p w14:paraId="4FF678AC" w14:textId="77777777" w:rsidR="00EA6796" w:rsidRPr="00A67317" w:rsidRDefault="00EA6796" w:rsidP="00EA6796">
            <w:pPr>
              <w:autoSpaceDE w:val="0"/>
              <w:autoSpaceDN w:val="0"/>
              <w:adjustRightInd w:val="0"/>
              <w:ind w:left="142" w:right="106"/>
              <w:jc w:val="both"/>
              <w:rPr>
                <w:rFonts w:asciiTheme="majorHAnsi" w:hAnsiTheme="majorHAnsi" w:cstheme="majorHAnsi"/>
                <w:sz w:val="24"/>
                <w:szCs w:val="24"/>
                <w:lang w:val="en"/>
              </w:rPr>
            </w:pPr>
            <w:r w:rsidRPr="00A67317">
              <w:rPr>
                <w:rFonts w:asciiTheme="majorHAnsi" w:hAnsiTheme="majorHAnsi" w:cstheme="majorHAnsi"/>
                <w:sz w:val="24"/>
                <w:szCs w:val="24"/>
              </w:rPr>
              <w:t>- Bỏ khoản 2 Điều 3 của Quyết định số 50/2022/QĐ-UBND ngày 06/9/2022 của UBND thành phố Hải Phòng (cũ).</w:t>
            </w:r>
            <w:r w:rsidRPr="00A67317">
              <w:rPr>
                <w:rFonts w:asciiTheme="majorHAnsi" w:hAnsiTheme="majorHAnsi" w:cstheme="majorHAnsi"/>
                <w:sz w:val="24"/>
                <w:szCs w:val="24"/>
                <w:lang w:val="en"/>
              </w:rPr>
              <w:t xml:space="preserve"> </w:t>
            </w:r>
          </w:p>
          <w:p w14:paraId="4DD751BA" w14:textId="3ED14D48" w:rsidR="00EA6796" w:rsidRPr="00A67317" w:rsidRDefault="00EA6796" w:rsidP="00DD7DC7">
            <w:pPr>
              <w:autoSpaceDE w:val="0"/>
              <w:autoSpaceDN w:val="0"/>
              <w:adjustRightInd w:val="0"/>
              <w:ind w:left="142" w:right="106"/>
              <w:jc w:val="both"/>
              <w:rPr>
                <w:rFonts w:asciiTheme="majorHAnsi" w:hAnsiTheme="majorHAnsi" w:cstheme="majorHAnsi"/>
                <w:sz w:val="24"/>
                <w:szCs w:val="24"/>
              </w:rPr>
            </w:pPr>
          </w:p>
        </w:tc>
      </w:tr>
      <w:tr w:rsidR="00A67317" w:rsidRPr="00A67317" w14:paraId="63F6C349" w14:textId="77777777" w:rsidTr="00F15908">
        <w:tc>
          <w:tcPr>
            <w:tcW w:w="2045" w:type="pct"/>
            <w:shd w:val="clear" w:color="auto" w:fill="FFFFFF"/>
          </w:tcPr>
          <w:p w14:paraId="1D5B414A" w14:textId="54EEC474" w:rsidR="00C46624" w:rsidRPr="00A67317" w:rsidRDefault="00C46624" w:rsidP="00C46624">
            <w:pPr>
              <w:ind w:left="143" w:right="142"/>
              <w:jc w:val="both"/>
              <w:rPr>
                <w:rFonts w:asciiTheme="majorHAnsi" w:hAnsiTheme="majorHAnsi" w:cstheme="majorHAnsi"/>
                <w:b/>
                <w:sz w:val="24"/>
                <w:szCs w:val="24"/>
              </w:rPr>
            </w:pPr>
            <w:r w:rsidRPr="00A67317">
              <w:rPr>
                <w:rFonts w:asciiTheme="majorHAnsi" w:hAnsiTheme="majorHAnsi" w:cstheme="majorHAnsi"/>
                <w:b/>
                <w:sz w:val="24"/>
                <w:szCs w:val="24"/>
              </w:rPr>
              <w:lastRenderedPageBreak/>
              <w:t>Điều 4. Trách nhiệm của hộ gia đình, cá nhân bảo đảm yêu cầu về phòng, chống thiên tai đối với công trình, nhà ở thuộc quyền sở hữu</w:t>
            </w:r>
          </w:p>
          <w:p w14:paraId="50E487BA" w14:textId="70049C2F"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1. Đối với công trình, nhà ở trong giai đoạn chuẩn bị xây dựng:</w:t>
            </w:r>
          </w:p>
          <w:p w14:paraId="6A37CE39" w14:textId="50A27211"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a) Không xây dựng công trình, nhà ở tại các khu vực có nguy cơ cao xảy ra sạt lở đất, sụt lún đất, sạt lở bờ sông, bờ biển (khu vực có địa hình, địa chất không an toàn đã được cơ quan có thẩm quyền xác định, khuyến cáo).</w:t>
            </w:r>
          </w:p>
          <w:p w14:paraId="79EF50DF" w14:textId="4B3472F3"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 xml:space="preserve">b) Các khu vực thường xuyên xảy ra bão, áp thấp nhiệt đới, dông, lốc: Công trình, nhà ở phải được thiết kế để chịu được </w:t>
            </w:r>
            <w:r w:rsidRPr="00A67317">
              <w:rPr>
                <w:rFonts w:asciiTheme="majorHAnsi" w:hAnsiTheme="majorHAnsi" w:cstheme="majorHAnsi"/>
                <w:sz w:val="24"/>
                <w:szCs w:val="24"/>
              </w:rPr>
              <w:lastRenderedPageBreak/>
              <w:t>lực gây ra gió mạnh; đảm bảo tối thiểu 2 trong 3 kết cấu chính là cột, tường và mái được làm bằng vật liệu bền chắc theo hướng dẫn của Bộ Xây dựng về phân loại nhà an toàn theo các cấp bão.</w:t>
            </w:r>
          </w:p>
          <w:p w14:paraId="6CFE77FD" w14:textId="74AA3733"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c) Các khu vực thường xuyên xảy ra ngập lụt: Công trình, nhà ở phải được thiết kế chắc chắn, có thể chịu được các lực nhất định do dòng chảy hoặc áp lực nước gây ra. Nền công trình, nhà ở phải cao hơn mức ngập lụt lớn nhất tại khu vực xây dựng hoặc có sàn chống lụt bảo đảm an toàn cho người và dự trữ các nhu yếu phẩm cần thiết; đối với nhà nổi phải đảm bảo chắc chắn, được neo giữ an toàn.</w:t>
            </w:r>
          </w:p>
          <w:p w14:paraId="28664DAA" w14:textId="65B806BB" w:rsidR="00C46624" w:rsidRPr="00A67317" w:rsidRDefault="00C46624" w:rsidP="00C46624">
            <w:pPr>
              <w:ind w:left="143" w:right="142"/>
              <w:jc w:val="both"/>
              <w:rPr>
                <w:rFonts w:asciiTheme="majorHAnsi" w:hAnsiTheme="majorHAnsi" w:cstheme="majorHAnsi"/>
                <w:spacing w:val="-2"/>
                <w:sz w:val="24"/>
                <w:szCs w:val="24"/>
              </w:rPr>
            </w:pPr>
            <w:r w:rsidRPr="00A67317">
              <w:rPr>
                <w:rFonts w:asciiTheme="majorHAnsi" w:hAnsiTheme="majorHAnsi" w:cstheme="majorHAnsi"/>
                <w:spacing w:val="-2"/>
                <w:sz w:val="24"/>
                <w:szCs w:val="24"/>
              </w:rPr>
              <w:t>2. Đối với công trình, nhà ở đang thi công xây dựng: Phải lập và thực hiện phương án bảo đảm an toàn cho người, thiết bị, công trình và các công trình lân cận, đặc biệt công tác đảm bảo an toàn đối với cần trục tháp, máy vận thăng và các thiết bị làm việc trên cao (nếu có) trong mùa mưa bão.</w:t>
            </w:r>
          </w:p>
          <w:p w14:paraId="7B441C8C" w14:textId="1C260AE3" w:rsidR="00C46624" w:rsidRPr="00A67317" w:rsidRDefault="00A758D5"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3</w:t>
            </w:r>
            <w:r w:rsidR="00C46624" w:rsidRPr="00A67317">
              <w:rPr>
                <w:rFonts w:asciiTheme="majorHAnsi" w:hAnsiTheme="majorHAnsi" w:cstheme="majorHAnsi"/>
                <w:sz w:val="24"/>
                <w:szCs w:val="24"/>
              </w:rPr>
              <w:t>. Đối với công trình, nhà ở hiện có:</w:t>
            </w:r>
          </w:p>
          <w:p w14:paraId="404E20D8" w14:textId="77777777"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a) Thường xuyên quan trắc biến dạng, đánh giá chất lượng của công trình, nhà ở và kiểm tra hệ thống điện, kịp thời có biện pháp khắc phục các sự cố phát sinh.</w:t>
            </w:r>
          </w:p>
          <w:p w14:paraId="62E6E471" w14:textId="77777777"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b) Trước mùa mưa bão phải kiểm tra, thực hiện việc gia cố, chằng chống cho công trình, nhà ở; cắt tỉa cây xanh, nạo vét, khơi thông hệ thống thoát nước khu vực xung quanh công trình, nhà ở để đảm bảo an toàn trong thiên tai.</w:t>
            </w:r>
          </w:p>
          <w:p w14:paraId="33CA1FEA" w14:textId="77777777"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c) Có phương án sơ tán người, tài sản và chuẩn bị lương thực, nhu yếu phẩm, thuốc chữa bệnh của hệ gia đình, cá nhân khi xảy ra thiên tai, theo hướng dẫn của chính quyền địa phương.</w:t>
            </w:r>
          </w:p>
          <w:p w14:paraId="3EAF4D55" w14:textId="2D1596E4" w:rsidR="00C46624" w:rsidRPr="00A67317" w:rsidRDefault="00C46624" w:rsidP="00C46624">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4. Các khu vực thường xuyên xảy ra sét: Phải lắp đặt hệ thống chống sét cho công trình, nhà ở.</w:t>
            </w:r>
          </w:p>
        </w:tc>
        <w:tc>
          <w:tcPr>
            <w:tcW w:w="2046" w:type="pct"/>
            <w:shd w:val="clear" w:color="auto" w:fill="FFFFFF"/>
          </w:tcPr>
          <w:p w14:paraId="7A7F7558" w14:textId="77777777" w:rsidR="002B5A5F" w:rsidRPr="00A67317" w:rsidRDefault="002B5A5F" w:rsidP="002B5A5F">
            <w:pPr>
              <w:widowControl w:val="0"/>
              <w:shd w:val="clear" w:color="auto" w:fill="FFFFFF"/>
              <w:tabs>
                <w:tab w:val="left" w:pos="851"/>
              </w:tabs>
              <w:suppressAutoHyphens/>
              <w:jc w:val="both"/>
              <w:rPr>
                <w:rFonts w:ascii="Times New Roman" w:hAnsi="Times New Roman" w:cs="Times New Roman"/>
                <w:b/>
                <w:sz w:val="24"/>
                <w:szCs w:val="24"/>
                <w:lang w:val="en-US" w:eastAsia="zh-CN"/>
              </w:rPr>
            </w:pPr>
            <w:r w:rsidRPr="00A67317">
              <w:rPr>
                <w:rFonts w:ascii="Times New Roman" w:eastAsia="Arial" w:hAnsi="Times New Roman" w:cs="Times New Roman"/>
                <w:b/>
                <w:bCs/>
                <w:sz w:val="24"/>
                <w:szCs w:val="24"/>
                <w:lang w:val="en-US" w:eastAsia="zh-CN"/>
              </w:rPr>
              <w:lastRenderedPageBreak/>
              <w:t>Điều 4. Các t</w:t>
            </w:r>
            <w:r w:rsidRPr="00A67317">
              <w:rPr>
                <w:rFonts w:ascii="Times New Roman" w:hAnsi="Times New Roman" w:cs="Times New Roman"/>
                <w:b/>
                <w:sz w:val="24"/>
                <w:szCs w:val="24"/>
                <w:lang w:val="en-US" w:eastAsia="zh-CN"/>
              </w:rPr>
              <w:t xml:space="preserve">iêu chí bảo đảm yêu cầu phòng, chống thiên tai đối với công trình, nhà ở thuộc </w:t>
            </w:r>
            <w:r w:rsidRPr="00A67317">
              <w:rPr>
                <w:rFonts w:ascii="Times New Roman" w:hAnsi="Times New Roman" w:cs="Times New Roman"/>
                <w:b/>
                <w:bCs/>
                <w:sz w:val="24"/>
                <w:szCs w:val="24"/>
                <w:lang w:val="en-US" w:eastAsia="zh-CN"/>
              </w:rPr>
              <w:t>quyền sở hữu của hộ gia đình, cá nhân</w:t>
            </w:r>
          </w:p>
          <w:p w14:paraId="06C5AE54"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b/>
                <w:sz w:val="24"/>
                <w:szCs w:val="24"/>
                <w:lang w:val="en-US" w:eastAsia="zh-CN"/>
              </w:rPr>
            </w:pPr>
            <w:r w:rsidRPr="00A67317">
              <w:rPr>
                <w:rFonts w:ascii="Times New Roman" w:hAnsi="Times New Roman" w:cs="Times New Roman"/>
                <w:b/>
                <w:sz w:val="24"/>
                <w:szCs w:val="24"/>
                <w:lang w:val="en-US" w:eastAsia="zh-CN"/>
              </w:rPr>
              <w:t>1. Trong giai đoạn chuẩn bị đầu tư xây dựng</w:t>
            </w:r>
          </w:p>
          <w:p w14:paraId="68BD7BA5"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1.1 Tiêu chí theo khu vực ảnh hưởng</w:t>
            </w:r>
          </w:p>
          <w:p w14:paraId="483D4C72"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 xml:space="preserve">a) Đối với khu vực ảnh hưởng của bão, áp thấp nhiệt đới, dông, lốc: công trình, nhà ở phải được thiết kế chịu được lực gây ra do gió mạnh, lốc xoáy, kết cấu hệ thống sàn nhà làm bằng khung bê tông cốt thép hoặc khung thép tiền chế, có bao che kín đáo bằng xây gạch hoặc bằng vật liệu kiên cố có sẵn tại chỗ, mái bê tông, </w:t>
            </w:r>
            <w:r w:rsidRPr="00A67317">
              <w:rPr>
                <w:rFonts w:ascii="Times New Roman" w:hAnsi="Times New Roman" w:cs="Times New Roman"/>
                <w:sz w:val="24"/>
                <w:szCs w:val="24"/>
                <w:lang w:val="en-US" w:eastAsia="zh-CN"/>
              </w:rPr>
              <w:lastRenderedPageBreak/>
              <w:t>lợp ngói hoặc các loại vật liệu phù hợp với địa phương.</w:t>
            </w:r>
          </w:p>
          <w:p w14:paraId="72AA93A4"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b) Đối với khu vực ven biển, hải đảo: phải bảo đảm khoảng cách an toàn đến bờ biển theo quy hoạch, có hệ thống tường chắn sóng, thoát nước ngầm; bảo đảm công trình chống được ngập lụt khi nước triều dâng.</w:t>
            </w:r>
          </w:p>
          <w:p w14:paraId="14EEFFCE"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c) Đối với khu vực ảnh hưởng của lũ, ngập lụt: công trình, nhà ở phải được thiết kế, xây dựng theo tiêu chí nhà kiên cố hoặc bán kiên cố, có thể chịu được các lực nhất định do dòng chảy hoặc áp lực nước gây ra; cao độ tôn nền khống chế tối thiểu và cao độ sàn nhà sử dụng phải cao hơn mực nước ngập lụt cao nhất tại vị trí xây dựng (theo số liệu quan trắc hoặc theo dõi trong vòng từ 05 năm trở lên).</w:t>
            </w:r>
          </w:p>
          <w:p w14:paraId="2FD833D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d) Đối với khu vực có nguy cơ xảy ra sạt lở đất, sạt lở bờ sông, bờ biển (khu vực đồi, núi, ven sông suối, ven biển; khu vực có địa hình, địa chất không an toàn đã được cơ quan có thẩm quyền xác định, khuyến cáo): không được xây dựng công trình, nhà ở.</w:t>
            </w:r>
          </w:p>
          <w:p w14:paraId="14489253"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đ) Đối với khu vực có nguy cơ xảy ra động đất: công trình từ cấp II trở lên phải thiết kế kháng chấn với cấp động đất cực đại được xác định từ bản đồ phân vùng động đất (theo TCVN 9386:2012) và hiệu chỉnh theo điều kiện nền đất tại địa điểm xây dựng.</w:t>
            </w:r>
          </w:p>
          <w:p w14:paraId="3F2232E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e) Đối với khu vực thường xuyên xảy ra sét: công trình, nhà ở phải lắp đặt hệ thống chống sét theo đúng các quy định hiện hành.</w:t>
            </w:r>
          </w:p>
          <w:p w14:paraId="1E06821C"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1.2. Tiêu chí về kiến trúc, kết cấu và hệ thống thiết bị</w:t>
            </w:r>
          </w:p>
          <w:p w14:paraId="7ABA31A1"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a) Xây kiên cố theo các tiêu chuẩn xây dựng hiện hành.</w:t>
            </w:r>
          </w:p>
          <w:p w14:paraId="540ED5F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b) Về kết cấu: thiết kế nhà khung, sàn, mái bằng bê tông cốt thép hoặc mái tôn (nên có tường chắn mái) phải được liên kết chắc chắn với hệ khung mái, kết cấu chịu lực; bảo đảm liên kết vì kèo với hệ kết cấu chịu lực (hệ khung, cột, tường chịu lực), xà gồ với vì kèo và vật liệu mái với xà gồ.</w:t>
            </w:r>
          </w:p>
          <w:p w14:paraId="58323A1E"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 xml:space="preserve">c) Về kiến trúc: thiết kế mặt bằng nhà đơn giản, chiều dài nhà lớn </w:t>
            </w:r>
            <w:r w:rsidRPr="00A67317">
              <w:rPr>
                <w:rFonts w:ascii="Times New Roman" w:hAnsi="Times New Roman" w:cs="Times New Roman"/>
                <w:sz w:val="24"/>
                <w:szCs w:val="24"/>
                <w:lang w:val="en-US" w:eastAsia="zh-CN"/>
              </w:rPr>
              <w:lastRenderedPageBreak/>
              <w:t>không quá 3 lần chiều rộng, trong nhà nên có một gian kiên cố có thể làm nơi trú ẩn khi bão xảy ra, làm mái hiên ngắn, trần nhà cần có lỗ thông gió hoặc cửa thăm trần để giảm hiện tượng áp suất gió dồn trong trần gây tốc mái.</w:t>
            </w:r>
          </w:p>
          <w:p w14:paraId="19EC7A4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d) Các thiết bị lắp đặt trên mái, trên tường công trình, nhà ở: Được lắp đặt theo đúng hướng dẫn của nhà sản xuất, bảo đảm chắc chắn, an toàn và ổn định có khả năng tháo dỡ nhanh khi cần thiết; vị trí lắp đặt không quá gần mép lan can, mép mái, phía dưới không có nhiều người qua lại. Đối với hệ thống điện mặt trời mái nhà khi triển khai lắp đặt phải tuân thủ theo những quy định của pháp luật hiện hành.</w:t>
            </w:r>
          </w:p>
          <w:p w14:paraId="201AAB9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đ) Về hệ thống điện: Dây dẫn điện bên ngoài hoặc bên trong công trình, nhà ở phải được đi ngầm trong tường hoặc có vỏ bọc chắc chắn và cách điện. Các công tắc điều khiển, cầu chì, ổ cắm phải có hộp hay lưới bảo vệ hoặc có nắp đậy an toàn. Các loại đèn chiếu sáng có phần vỏ ngoài bằng vật liệu cách điện.</w:t>
            </w:r>
          </w:p>
          <w:p w14:paraId="3A3483A3"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b/>
                <w:sz w:val="24"/>
                <w:szCs w:val="24"/>
                <w:lang w:val="en-US" w:eastAsia="zh-CN"/>
              </w:rPr>
              <w:t xml:space="preserve">2. Trong giai đoạn thi công xây dựng: </w:t>
            </w:r>
            <w:r w:rsidRPr="00A67317">
              <w:rPr>
                <w:rFonts w:ascii="Times New Roman" w:hAnsi="Times New Roman" w:cs="Times New Roman"/>
                <w:sz w:val="24"/>
                <w:szCs w:val="24"/>
                <w:lang w:val="en-US" w:eastAsia="zh-CN"/>
              </w:rPr>
              <w:t>Phải lập phương án và thực hiện biện pháp cụ thể nhằm bảo đảm an toàn cho người, thiết bị, công trình và các công trình lân cận (đặc biệt là đối với các công trình xây dựng có sử dụng máy móc, thiết bị có yêu cầu nghiêm ngặt về an toàn lao động trên công trình xây dựng như cần trục tháp, vận thăng, xe cẩu, giàn giáo và các thiết bị làm việc trên cao trong mùa mưa bão).</w:t>
            </w:r>
          </w:p>
          <w:p w14:paraId="0BAAD345"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b/>
                <w:sz w:val="24"/>
                <w:szCs w:val="24"/>
                <w:lang w:val="en-US" w:eastAsia="zh-CN"/>
              </w:rPr>
              <w:t>3. Trong giai đoạn vận hành, sử dụng</w:t>
            </w:r>
          </w:p>
          <w:p w14:paraId="3377A362"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3.1. Trước khi xảy ra thiên tai</w:t>
            </w:r>
          </w:p>
          <w:p w14:paraId="0FC3AB9D"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a) Đối với công trình dân dụng, công trình sản xuất vật liệu, sản phẩm xây dựng, công trình công nghiệp nhẹ, công trình hạ tầng kỹ thuật phải thực hiện quan trắc công trình trong quá trình khai thác, sử dụng theo quy định.</w:t>
            </w:r>
          </w:p>
          <w:p w14:paraId="609B64AC"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 xml:space="preserve">b) Thường xuyên kiểm tra biến dạng kết cấu chịu lực chính, hệ </w:t>
            </w:r>
            <w:r w:rsidRPr="00A67317">
              <w:rPr>
                <w:rFonts w:ascii="Times New Roman" w:hAnsi="Times New Roman" w:cs="Times New Roman"/>
                <w:sz w:val="24"/>
                <w:szCs w:val="24"/>
                <w:lang w:val="en-US" w:eastAsia="zh-CN"/>
              </w:rPr>
              <w:lastRenderedPageBreak/>
              <w:t xml:space="preserve">thống điện, thiết bị chống sét; đánh giá chất lượng kết cấu, mức độ chịu lực của mái, mức độ an toàn của công trình, bộ phận công trình, nhà ở để kịp thời sửa chữa, khắc phục, có biện pháp gia cố, chằng chống, đồng thời cắt, tỉa cây xanh để bảo đảm an toàn khi xảy ra thiên tai (đặc biệt là nhà ở, công trình sử dụng mái tôn, mái fibro xi măng, trần nhựa, cửa kính, công trình gắn pano, biển quảng cáo, bồn chứa nước trên cao). </w:t>
            </w:r>
          </w:p>
          <w:p w14:paraId="447214FE"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c) Định kỳ thực hiện nạo vét, xử lý tắc nghẽn, khơi thông hệ thống thoát nước xung quanh khu vực nhà ở, công trình, bảo đảm chức năng chống ngập úng khi mưa, lũ.</w:t>
            </w:r>
          </w:p>
          <w:p w14:paraId="679C2D70"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d) Khuôn viên xung quanh công trình, nhà ở không trồng cây quá cao sát nhà; những cây có khả năng gãy đổ ảnh hưởng đến nhà ở, công trình phải được chặt hạ, tỉa cành.</w:t>
            </w:r>
          </w:p>
          <w:p w14:paraId="6D88015E"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 xml:space="preserve">đ) Kiểm tra hệ thống cửa chính, cửa sổ, bảo đảm không bị gió giật, không hư hỏng hoặc hở, không có khe hở cho gió lùa vào. </w:t>
            </w:r>
          </w:p>
          <w:p w14:paraId="15A971A1"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e) Đối với công trình, nhà ở có lắp đặt tháp, trụ viễn thông: lập kế hoạch và tổ chức kiểm định chất lượng công trình theo chu kỳ để sớm phát hiện hư hỏng, nguy cơ gây sụp đổ ảnh hưởng đến công trình, nhà ở và các công trình lân cận; có biện pháp sửa chữa, cải tạo, gia cố, khắc phục hư hỏng bảo đảm an toàn trước mùa mưa bão; có kế hoạch tháo dỡ hoặc di dời công trình khi kết quả kiểm định xác định công trình không bảo đảm an toàn.</w:t>
            </w:r>
          </w:p>
          <w:p w14:paraId="2078F858"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g) Chủ động bảo quản, di chuyển các thiết bị, tài sản, hàng hóa, vật dụng có giá trị đến nơi cao, khô ráo, an toàn.</w:t>
            </w:r>
          </w:p>
          <w:p w14:paraId="5BDC0D0D"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h) Chuẩn bị lương thực, thực phẩm, nước uống, thuốc chữa bệnh, các vật dụng, đồ dùng cần thiết đủ dùng cho gia đình trong thời gian từ 03 đến 07 ngày.</w:t>
            </w:r>
          </w:p>
          <w:p w14:paraId="23ED97B2"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3.2. Khi có thiên tai xảy ra</w:t>
            </w:r>
          </w:p>
          <w:p w14:paraId="6CE157AF"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a) Tuyệt đối tuân thủ và thực hiện nghiêm các yêu cầu về đến phòng, chống thiên tai của cơ quan Nhà nước có thẩm quyền.</w:t>
            </w:r>
          </w:p>
          <w:p w14:paraId="1BEDD47B"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lastRenderedPageBreak/>
              <w:t>b) Không đi ra ngoài công trình, nhà ở hoặc nơi tránh trú.</w:t>
            </w:r>
          </w:p>
          <w:p w14:paraId="0DFD288F"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pacing w:val="-2"/>
                <w:sz w:val="24"/>
                <w:szCs w:val="24"/>
                <w:lang w:val="en-US" w:eastAsia="zh-CN"/>
              </w:rPr>
            </w:pPr>
            <w:r w:rsidRPr="00A67317">
              <w:rPr>
                <w:rFonts w:ascii="Times New Roman" w:hAnsi="Times New Roman" w:cs="Times New Roman"/>
                <w:spacing w:val="-2"/>
                <w:sz w:val="24"/>
                <w:szCs w:val="24"/>
                <w:lang w:val="en-US" w:eastAsia="zh-CN"/>
              </w:rPr>
              <w:t>c) Hạn chế sử dụng các thiết bị có nguồn năng lượng từ gas hoặc điện lưới; ưu tiên sử dụng thiết bị điện có nguồn năng lượng dự phòng.</w:t>
            </w:r>
          </w:p>
          <w:p w14:paraId="4409C06E"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3.3. Sau khi thiên tai xảy ra</w:t>
            </w:r>
          </w:p>
          <w:p w14:paraId="45280491"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a) Kiểm tra mức độ bảo đảm an toàn của công trình, nhà ở, các thiết bị, đặc biệt là các thiết bị điện trước khi sử dụng.</w:t>
            </w:r>
          </w:p>
          <w:p w14:paraId="2B4408E4" w14:textId="77777777" w:rsidR="002B5A5F"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 xml:space="preserve">b) Sửa chữa, dọn dẹp nhà ở; vệ sinh môi trường khu vực xung quanh công trình, nhà ở; </w:t>
            </w:r>
          </w:p>
          <w:p w14:paraId="66369B68" w14:textId="1E64C1F8" w:rsidR="00C46624" w:rsidRPr="00A67317" w:rsidRDefault="002B5A5F" w:rsidP="002B5A5F">
            <w:pPr>
              <w:widowControl w:val="0"/>
              <w:shd w:val="clear" w:color="auto" w:fill="FFFFFF"/>
              <w:tabs>
                <w:tab w:val="left" w:pos="851"/>
                <w:tab w:val="left" w:pos="1134"/>
              </w:tabs>
              <w:suppressAutoHyphens/>
              <w:jc w:val="both"/>
              <w:rPr>
                <w:rFonts w:ascii="Times New Roman" w:hAnsi="Times New Roman" w:cs="Times New Roman"/>
                <w:sz w:val="24"/>
                <w:szCs w:val="24"/>
                <w:lang w:val="en-US" w:eastAsia="zh-CN"/>
              </w:rPr>
            </w:pPr>
            <w:r w:rsidRPr="00A67317">
              <w:rPr>
                <w:rFonts w:ascii="Times New Roman" w:hAnsi="Times New Roman" w:cs="Times New Roman"/>
                <w:sz w:val="24"/>
                <w:szCs w:val="24"/>
                <w:lang w:val="en-US" w:eastAsia="zh-CN"/>
              </w:rPr>
              <w:t>c) Thống kê thiệt hại, báo cáo kịp thời, đầy đủ, chính xác với chính quyền địa phương.</w:t>
            </w:r>
          </w:p>
        </w:tc>
        <w:tc>
          <w:tcPr>
            <w:tcW w:w="909" w:type="pct"/>
            <w:shd w:val="clear" w:color="auto" w:fill="FFFFFF"/>
          </w:tcPr>
          <w:p w14:paraId="57F4C357" w14:textId="445FBF39" w:rsidR="00C46624" w:rsidRPr="00A67317" w:rsidRDefault="002B5A5F" w:rsidP="002B5A5F">
            <w:pPr>
              <w:autoSpaceDE w:val="0"/>
              <w:autoSpaceDN w:val="0"/>
              <w:adjustRightInd w:val="0"/>
              <w:ind w:left="142" w:right="106"/>
              <w:jc w:val="both"/>
              <w:rPr>
                <w:rFonts w:asciiTheme="majorHAnsi" w:hAnsiTheme="majorHAnsi" w:cstheme="majorHAnsi"/>
                <w:sz w:val="24"/>
                <w:szCs w:val="24"/>
                <w:lang w:val="en"/>
              </w:rPr>
            </w:pPr>
            <w:r w:rsidRPr="00A67317">
              <w:rPr>
                <w:rFonts w:asciiTheme="majorHAnsi" w:hAnsiTheme="majorHAnsi" w:cstheme="majorHAnsi"/>
                <w:sz w:val="24"/>
                <w:szCs w:val="24"/>
                <w:lang w:val="en"/>
              </w:rPr>
              <w:lastRenderedPageBreak/>
              <w:t>Tiếp thu, c</w:t>
            </w:r>
            <w:r w:rsidR="00A84A0D" w:rsidRPr="00A67317">
              <w:rPr>
                <w:rFonts w:asciiTheme="majorHAnsi" w:hAnsiTheme="majorHAnsi" w:cstheme="majorHAnsi"/>
                <w:sz w:val="24"/>
                <w:szCs w:val="24"/>
                <w:lang w:val="en"/>
              </w:rPr>
              <w:t xml:space="preserve">hỉnh sửa, bổ sung các tiêu chí tiêu chí cụ thể </w:t>
            </w:r>
            <w:r w:rsidR="00A84A0D" w:rsidRPr="00A67317">
              <w:rPr>
                <w:rFonts w:asciiTheme="majorHAnsi" w:eastAsia="Arial" w:hAnsiTheme="majorHAnsi" w:cstheme="majorHAnsi"/>
                <w:bCs/>
                <w:sz w:val="24"/>
                <w:szCs w:val="24"/>
                <w:lang w:val="en-US"/>
              </w:rPr>
              <w:t>về bảo đảm yêu cầu phòng, chống thiên tai của công trình, nhà ở</w:t>
            </w:r>
          </w:p>
        </w:tc>
      </w:tr>
      <w:tr w:rsidR="00A67317" w:rsidRPr="00A67317" w14:paraId="4B936518" w14:textId="77777777" w:rsidTr="00F15908">
        <w:tc>
          <w:tcPr>
            <w:tcW w:w="2045" w:type="pct"/>
            <w:shd w:val="clear" w:color="auto" w:fill="FFFFFF"/>
          </w:tcPr>
          <w:p w14:paraId="0FB8310B" w14:textId="4330994F" w:rsidR="00C46624" w:rsidRPr="00A67317" w:rsidRDefault="00C46624" w:rsidP="00AB5DFF">
            <w:pPr>
              <w:ind w:left="143" w:right="142"/>
              <w:jc w:val="both"/>
              <w:rPr>
                <w:rFonts w:asciiTheme="majorHAnsi" w:hAnsiTheme="majorHAnsi" w:cstheme="majorHAnsi"/>
                <w:b/>
                <w:sz w:val="24"/>
                <w:szCs w:val="24"/>
              </w:rPr>
            </w:pPr>
            <w:r w:rsidRPr="00A67317">
              <w:rPr>
                <w:rFonts w:asciiTheme="majorHAnsi" w:hAnsiTheme="majorHAnsi" w:cstheme="majorHAnsi"/>
                <w:b/>
                <w:sz w:val="24"/>
                <w:szCs w:val="24"/>
              </w:rPr>
              <w:lastRenderedPageBreak/>
              <w:t>Điều 5. Tổ chức thực hiện</w:t>
            </w:r>
          </w:p>
          <w:p w14:paraId="70FFAAF8" w14:textId="7A043D7F"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1. Các hộ gia đình, cá nhân:</w:t>
            </w:r>
          </w:p>
          <w:p w14:paraId="1B4EEFE5"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 xml:space="preserve">a) Có trách nhiệm thực hiện các quy định tại Quyết định này. </w:t>
            </w:r>
          </w:p>
          <w:p w14:paraId="3E55EB26" w14:textId="1CF6959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 xml:space="preserve">b) Khi phát hiện các hoạt động, hành vi và sự cố công trình có thể ảnh hưởng đến an toàn công trình, nhà ở hoặc làm tăng nguy cơ rủi ro thiên tai đối với công trình, nhà ở phải kịp thời thông tin, báo cáo </w:t>
            </w:r>
            <w:r w:rsidR="00AB5DFF" w:rsidRPr="00A67317">
              <w:rPr>
                <w:rFonts w:asciiTheme="majorHAnsi" w:hAnsiTheme="majorHAnsi" w:cstheme="majorHAnsi"/>
                <w:sz w:val="24"/>
                <w:szCs w:val="24"/>
                <w:lang w:val="en-US"/>
              </w:rPr>
              <w:t>Ủy</w:t>
            </w:r>
            <w:r w:rsidRPr="00A67317">
              <w:rPr>
                <w:rFonts w:asciiTheme="majorHAnsi" w:hAnsiTheme="majorHAnsi" w:cstheme="majorHAnsi"/>
                <w:sz w:val="24"/>
                <w:szCs w:val="24"/>
              </w:rPr>
              <w:t xml:space="preserve"> ban nhân dân cấp xã để xử lý; chủ động thực hiện các biện pháp ứng phó phù hợp để giảm thiểu rủi ro thiên tai.</w:t>
            </w:r>
          </w:p>
          <w:p w14:paraId="012AEB2C" w14:textId="4C85F6C0"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c) Chấp hành việc kiểm tra, giám sát, xử lý của cơ quan quản lý nhà nước có thẩm quyền trong thực hiện các quy định về đảm bảo các yêu cầu phòng chống thiên tai đối với công trình, nhà ở thuộc quyền sở hữu.</w:t>
            </w:r>
          </w:p>
          <w:p w14:paraId="668CACB5"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 xml:space="preserve">d) </w:t>
            </w:r>
            <w:bookmarkStart w:id="3" w:name="_Hlk104555146"/>
            <w:r w:rsidRPr="00A67317">
              <w:rPr>
                <w:rFonts w:asciiTheme="majorHAnsi" w:hAnsiTheme="majorHAnsi" w:cstheme="majorHAnsi"/>
                <w:sz w:val="24"/>
                <w:szCs w:val="24"/>
              </w:rPr>
              <w:t xml:space="preserve">Tham gia các lớp đào tạo, tập huấn về rủi ro thiên tai để nâng cao nhận thức, kỹ năng phòng tránh đảm bảo an toàn cho gia đình, cá nhân và cộng đồng. </w:t>
            </w:r>
            <w:bookmarkEnd w:id="3"/>
          </w:p>
          <w:p w14:paraId="3DCA7EA9" w14:textId="6ADEC4C4" w:rsidR="00C46624" w:rsidRPr="00A67317" w:rsidRDefault="00140941"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2. Sở Nông nghiệp và Phát triển nông thôn</w:t>
            </w:r>
            <w:r w:rsidR="00C46624" w:rsidRPr="00A67317">
              <w:rPr>
                <w:rFonts w:asciiTheme="majorHAnsi" w:hAnsiTheme="majorHAnsi" w:cstheme="majorHAnsi"/>
                <w:sz w:val="24"/>
                <w:szCs w:val="24"/>
              </w:rPr>
              <w:t xml:space="preserve">: </w:t>
            </w:r>
          </w:p>
          <w:p w14:paraId="1C69F5B5"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 xml:space="preserve">a) Chủ trì, phối hợp với Sở Xây dựng và các ngành, địa phương, đơn vị liên quan hướng dẫn, kiểm tra, đôn đốc việc </w:t>
            </w:r>
            <w:r w:rsidRPr="00A67317">
              <w:rPr>
                <w:rFonts w:asciiTheme="majorHAnsi" w:hAnsiTheme="majorHAnsi" w:cstheme="majorHAnsi"/>
                <w:sz w:val="24"/>
                <w:szCs w:val="24"/>
              </w:rPr>
              <w:lastRenderedPageBreak/>
              <w:t>thực hiện Quyết định này; tổng hợp kết quả và những khó khăn, vướng mắc trong quá trình tổ chức thực hiện, báo cáo Ủy ban nhân dân thành phố.</w:t>
            </w:r>
          </w:p>
          <w:p w14:paraId="2803F234"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b) Phối hợp với các địa phương tuyên truyền, phổ biến nâng cao nhận thức của cộng đồng về phòng chống thiên tai trong việc sử dụng công trình, nhà ở của các hộ gia đình, cá nhân.</w:t>
            </w:r>
          </w:p>
          <w:p w14:paraId="3A6F7960"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3. Sở Xây dựng:</w:t>
            </w:r>
          </w:p>
          <w:p w14:paraId="61903276" w14:textId="617A1E04"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a) Chủ trì thực hiện rà soát, bổ sung, lồng ghép các giải pháp phòng, chống thiên tai, thích ứng biến đổi khí hậu vào các quy hoạch đô thị, khu dân cư phù hợp với đặc điểm tự nhiên và xu thế biến đổi của thiên tai, khí hậu.</w:t>
            </w:r>
          </w:p>
          <w:p w14:paraId="73ECC9DB" w14:textId="2B509C61"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b) Hướng dẫn thực hiện đảm bảo an toàn phòng chống thiên tai trong quy hoạch xây dựng, dự án đầu tư xây dựng công trình, nhà ở.</w:t>
            </w:r>
          </w:p>
          <w:p w14:paraId="5E08D376"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c) Phổ biến tài liệu, kiến thức về xây dựng để bảo đảm yêu cầu phòng, chống thiên tai.</w:t>
            </w:r>
          </w:p>
          <w:p w14:paraId="13A54E48" w14:textId="77777777"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4. Ủy ban nhân dân cấp xã:</w:t>
            </w:r>
          </w:p>
          <w:p w14:paraId="47B8CFA9" w14:textId="5808ECBF"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a) Tổ chức thực hiện các nội dung đảm bảo yêu cầu phòng, chống thiên tai đối với công trình, nhà ở thuộc sở hữu của hộ gia đình, cá nhân trên địa bàn quản lý.</w:t>
            </w:r>
          </w:p>
          <w:p w14:paraId="18036661" w14:textId="01DB5B03"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b) Tuyên truyền, phổ biến nâng cao nhận thức, kỹ năng về phòng, chống thiên tai trong việc xây dựng, sử dụng, vận hành công trình, nhà ở; khuyến cáo các khu vực có địa hình, địa chất không an toàn cho các hộ gia đình, cá nhân trên địa bàn.</w:t>
            </w:r>
          </w:p>
          <w:p w14:paraId="65FBF8A5" w14:textId="3AADD7A0" w:rsidR="00C46624" w:rsidRPr="00A67317" w:rsidRDefault="00C46624" w:rsidP="00AB5DFF">
            <w:pPr>
              <w:ind w:left="143" w:right="142"/>
              <w:jc w:val="both"/>
              <w:rPr>
                <w:rFonts w:asciiTheme="majorHAnsi" w:hAnsiTheme="majorHAnsi" w:cstheme="majorHAnsi"/>
                <w:sz w:val="24"/>
                <w:szCs w:val="24"/>
              </w:rPr>
            </w:pPr>
            <w:r w:rsidRPr="00A67317">
              <w:rPr>
                <w:rFonts w:asciiTheme="majorHAnsi" w:hAnsiTheme="majorHAnsi" w:cstheme="majorHAnsi"/>
                <w:sz w:val="24"/>
                <w:szCs w:val="24"/>
              </w:rPr>
              <w:t>c) Thanh tra, kiểm tra, xử lý các vi phạm về đảm bảo yêu cầu phòng chống thiên tai đối với các công trình, nhà ở thuộc sở hữu của hộ gia đình, cá nhân theo quy định.</w:t>
            </w:r>
          </w:p>
        </w:tc>
        <w:tc>
          <w:tcPr>
            <w:tcW w:w="2046" w:type="pct"/>
            <w:shd w:val="clear" w:color="auto" w:fill="FFFFFF"/>
          </w:tcPr>
          <w:p w14:paraId="47B81021" w14:textId="77777777" w:rsidR="002B5A5F" w:rsidRPr="00A67317" w:rsidRDefault="002B5A5F" w:rsidP="002B5A5F">
            <w:pPr>
              <w:widowControl w:val="0"/>
              <w:jc w:val="both"/>
              <w:rPr>
                <w:rFonts w:asciiTheme="majorHAnsi" w:hAnsiTheme="majorHAnsi" w:cstheme="majorHAnsi"/>
                <w:sz w:val="24"/>
                <w:szCs w:val="24"/>
                <w:lang w:val="pt-BR"/>
              </w:rPr>
            </w:pPr>
            <w:r w:rsidRPr="00A67317">
              <w:rPr>
                <w:rFonts w:asciiTheme="majorHAnsi" w:hAnsiTheme="majorHAnsi" w:cstheme="majorHAnsi"/>
                <w:b/>
                <w:sz w:val="24"/>
                <w:szCs w:val="24"/>
                <w:lang w:val="pt-BR"/>
              </w:rPr>
              <w:lastRenderedPageBreak/>
              <w:t>Điều 5.</w:t>
            </w:r>
            <w:r w:rsidRPr="00A67317">
              <w:rPr>
                <w:rFonts w:asciiTheme="majorHAnsi" w:hAnsiTheme="majorHAnsi" w:cstheme="majorHAnsi"/>
                <w:sz w:val="24"/>
                <w:szCs w:val="24"/>
                <w:lang w:val="pt-BR"/>
              </w:rPr>
              <w:t> </w:t>
            </w:r>
            <w:r w:rsidRPr="00A67317">
              <w:rPr>
                <w:rFonts w:asciiTheme="majorHAnsi" w:hAnsiTheme="majorHAnsi" w:cstheme="majorHAnsi"/>
                <w:b/>
                <w:bCs/>
                <w:sz w:val="24"/>
                <w:szCs w:val="24"/>
                <w:lang w:val="pt-BR"/>
              </w:rPr>
              <w:t>Trách nhiệm thi hành</w:t>
            </w:r>
          </w:p>
          <w:p w14:paraId="7B4F8E0A" w14:textId="77777777" w:rsidR="002B5A5F" w:rsidRPr="00A67317" w:rsidRDefault="002B5A5F" w:rsidP="002B5A5F">
            <w:pPr>
              <w:pStyle w:val="NormalWeb"/>
              <w:widowControl w:val="0"/>
              <w:shd w:val="clear" w:color="auto" w:fill="FFFFFF"/>
              <w:tabs>
                <w:tab w:val="left" w:pos="851"/>
              </w:tabs>
              <w:spacing w:before="0" w:beforeAutospacing="0" w:after="0" w:afterAutospacing="0"/>
              <w:jc w:val="both"/>
              <w:rPr>
                <w:rFonts w:asciiTheme="majorHAnsi" w:hAnsiTheme="majorHAnsi" w:cstheme="majorHAnsi"/>
              </w:rPr>
            </w:pPr>
            <w:r w:rsidRPr="00A67317">
              <w:rPr>
                <w:rFonts w:asciiTheme="majorHAnsi" w:hAnsiTheme="majorHAnsi" w:cstheme="majorHAnsi"/>
              </w:rPr>
              <w:t>1. Các hộ gia đình, cá nhân:</w:t>
            </w:r>
          </w:p>
          <w:p w14:paraId="3608FD7C" w14:textId="77777777" w:rsidR="002B5A5F" w:rsidRPr="00A67317" w:rsidRDefault="002B5A5F" w:rsidP="002B5A5F">
            <w:pPr>
              <w:pStyle w:val="NormalWeb"/>
              <w:widowControl w:val="0"/>
              <w:shd w:val="clear" w:color="auto" w:fill="FFFFFF"/>
              <w:tabs>
                <w:tab w:val="left" w:pos="851"/>
              </w:tabs>
              <w:spacing w:before="0" w:beforeAutospacing="0" w:after="0" w:afterAutospacing="0"/>
              <w:jc w:val="both"/>
              <w:rPr>
                <w:rFonts w:asciiTheme="majorHAnsi" w:hAnsiTheme="majorHAnsi" w:cstheme="majorHAnsi"/>
              </w:rPr>
            </w:pPr>
            <w:r w:rsidRPr="00A67317">
              <w:rPr>
                <w:rFonts w:asciiTheme="majorHAnsi" w:hAnsiTheme="majorHAnsi" w:cstheme="majorHAnsi"/>
              </w:rPr>
              <w:t xml:space="preserve">a) Có trách nhiệm thực hiện các tiêu chí quy định tại Quyết định này. </w:t>
            </w:r>
          </w:p>
          <w:p w14:paraId="11F14E99" w14:textId="77777777" w:rsidR="002B5A5F" w:rsidRPr="00A67317" w:rsidRDefault="002B5A5F" w:rsidP="002B5A5F">
            <w:pPr>
              <w:pStyle w:val="ListParagraph"/>
              <w:widowControl w:val="0"/>
              <w:tabs>
                <w:tab w:val="left" w:pos="851"/>
                <w:tab w:val="left" w:pos="993"/>
              </w:tabs>
              <w:spacing w:after="0" w:line="240" w:lineRule="auto"/>
              <w:ind w:left="0"/>
              <w:contextualSpacing w:val="0"/>
              <w:rPr>
                <w:rFonts w:asciiTheme="majorHAnsi" w:hAnsiTheme="majorHAnsi" w:cstheme="majorHAnsi"/>
                <w:sz w:val="24"/>
                <w:szCs w:val="24"/>
                <w:lang w:val="en-US"/>
              </w:rPr>
            </w:pPr>
            <w:r w:rsidRPr="00A67317">
              <w:rPr>
                <w:rFonts w:asciiTheme="majorHAnsi" w:hAnsiTheme="majorHAnsi" w:cstheme="majorHAnsi"/>
                <w:sz w:val="24"/>
                <w:szCs w:val="24"/>
                <w:lang w:val="en-US"/>
              </w:rPr>
              <w:t xml:space="preserve">b) </w:t>
            </w:r>
            <w:r w:rsidRPr="00A67317">
              <w:rPr>
                <w:rFonts w:asciiTheme="majorHAnsi" w:hAnsiTheme="majorHAnsi" w:cstheme="majorHAnsi"/>
                <w:sz w:val="24"/>
                <w:szCs w:val="24"/>
              </w:rPr>
              <w:t>Khi phát hiện các hoạt động, hành vi và sự cố công trình có thể ảnh hưởng đến an toàn công trình</w:t>
            </w:r>
            <w:r w:rsidRPr="00A67317">
              <w:rPr>
                <w:rFonts w:asciiTheme="majorHAnsi" w:hAnsiTheme="majorHAnsi" w:cstheme="majorHAnsi"/>
                <w:sz w:val="24"/>
                <w:szCs w:val="24"/>
                <w:lang w:val="en-US"/>
              </w:rPr>
              <w:t>, nhà ở</w:t>
            </w:r>
            <w:r w:rsidRPr="00A67317">
              <w:rPr>
                <w:rFonts w:asciiTheme="majorHAnsi" w:hAnsiTheme="majorHAnsi" w:cstheme="majorHAnsi"/>
                <w:sz w:val="24"/>
                <w:szCs w:val="24"/>
              </w:rPr>
              <w:t xml:space="preserve"> </w:t>
            </w:r>
            <w:r w:rsidRPr="00A67317">
              <w:rPr>
                <w:rFonts w:asciiTheme="majorHAnsi" w:hAnsiTheme="majorHAnsi" w:cstheme="majorHAnsi"/>
                <w:sz w:val="24"/>
                <w:szCs w:val="24"/>
                <w:lang w:val="en-US"/>
              </w:rPr>
              <w:t>hoặc</w:t>
            </w:r>
            <w:r w:rsidRPr="00A67317">
              <w:rPr>
                <w:rFonts w:asciiTheme="majorHAnsi" w:hAnsiTheme="majorHAnsi" w:cstheme="majorHAnsi"/>
                <w:sz w:val="24"/>
                <w:szCs w:val="24"/>
              </w:rPr>
              <w:t xml:space="preserve"> </w:t>
            </w:r>
            <w:r w:rsidRPr="00A67317">
              <w:rPr>
                <w:rFonts w:asciiTheme="majorHAnsi" w:hAnsiTheme="majorHAnsi" w:cstheme="majorHAnsi"/>
                <w:sz w:val="24"/>
                <w:szCs w:val="24"/>
                <w:lang w:val="en-US"/>
              </w:rPr>
              <w:t>làm tăng nguy cơ rủi ro</w:t>
            </w:r>
            <w:r w:rsidRPr="00A67317">
              <w:rPr>
                <w:rFonts w:asciiTheme="majorHAnsi" w:hAnsiTheme="majorHAnsi" w:cstheme="majorHAnsi"/>
                <w:sz w:val="24"/>
                <w:szCs w:val="24"/>
              </w:rPr>
              <w:t xml:space="preserve"> thiên tai đối với công trình, </w:t>
            </w:r>
            <w:r w:rsidRPr="00A67317">
              <w:rPr>
                <w:rFonts w:asciiTheme="majorHAnsi" w:hAnsiTheme="majorHAnsi" w:cstheme="majorHAnsi"/>
                <w:sz w:val="24"/>
                <w:szCs w:val="24"/>
                <w:lang w:val="en-US"/>
              </w:rPr>
              <w:t xml:space="preserve">nhà ở </w:t>
            </w:r>
            <w:r w:rsidRPr="00A67317">
              <w:rPr>
                <w:rFonts w:asciiTheme="majorHAnsi" w:hAnsiTheme="majorHAnsi" w:cstheme="majorHAnsi"/>
                <w:sz w:val="24"/>
                <w:szCs w:val="24"/>
              </w:rPr>
              <w:t>phải kịp thời thông tin, báo cáo cơ quan có thẩm quyền</w:t>
            </w:r>
            <w:r w:rsidRPr="00A67317">
              <w:rPr>
                <w:rFonts w:asciiTheme="majorHAnsi" w:hAnsiTheme="majorHAnsi" w:cstheme="majorHAnsi"/>
                <w:sz w:val="24"/>
                <w:szCs w:val="24"/>
                <w:lang w:val="en-US"/>
              </w:rPr>
              <w:t xml:space="preserve"> để xử lý; chủ động thực hiện</w:t>
            </w:r>
            <w:r w:rsidRPr="00A67317">
              <w:rPr>
                <w:rFonts w:asciiTheme="majorHAnsi" w:hAnsiTheme="majorHAnsi" w:cstheme="majorHAnsi"/>
                <w:sz w:val="24"/>
                <w:szCs w:val="24"/>
              </w:rPr>
              <w:t xml:space="preserve"> các biện pháp </w:t>
            </w:r>
            <w:r w:rsidRPr="00A67317">
              <w:rPr>
                <w:rFonts w:asciiTheme="majorHAnsi" w:hAnsiTheme="majorHAnsi" w:cstheme="majorHAnsi"/>
                <w:sz w:val="24"/>
                <w:szCs w:val="24"/>
                <w:lang w:val="en-US"/>
              </w:rPr>
              <w:t>ứng phó</w:t>
            </w:r>
            <w:r w:rsidRPr="00A67317">
              <w:rPr>
                <w:rFonts w:asciiTheme="majorHAnsi" w:hAnsiTheme="majorHAnsi" w:cstheme="majorHAnsi"/>
                <w:sz w:val="24"/>
                <w:szCs w:val="24"/>
              </w:rPr>
              <w:t xml:space="preserve"> phù hợp để giảm thiểu rủi ro thiên tai</w:t>
            </w:r>
            <w:r w:rsidRPr="00A67317">
              <w:rPr>
                <w:rFonts w:asciiTheme="majorHAnsi" w:hAnsiTheme="majorHAnsi" w:cstheme="majorHAnsi"/>
                <w:sz w:val="24"/>
                <w:szCs w:val="24"/>
                <w:lang w:val="en-US"/>
              </w:rPr>
              <w:t>.</w:t>
            </w:r>
          </w:p>
          <w:p w14:paraId="7161012C"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rPr>
              <w:t>c) Chấp hành việc kiểm tra, giám sát, xử lý của cơ quan có thẩm quyền trong việc thực hiện các tiêu chí bảo đảm các yêu cầu phòng, chống thiên tai đối với công trình, nhà ở thuộc quyền sở hữu.</w:t>
            </w:r>
          </w:p>
          <w:p w14:paraId="3176DAAA"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spacing w:val="-2"/>
              </w:rPr>
              <w:t xml:space="preserve">d) Tham gia các lớp đào tạo, tập huấn về rủi ro thiên tai để nâng cao nhận thức, kỹ năng phòng, tránh, bảo đảm an toàn cho gia đình, cá nhân và cộng đồng. </w:t>
            </w:r>
          </w:p>
          <w:p w14:paraId="37AF71F7" w14:textId="77777777" w:rsidR="002B5A5F" w:rsidRPr="00A67317" w:rsidRDefault="002B5A5F" w:rsidP="002B5A5F">
            <w:pPr>
              <w:widowControl w:val="0"/>
              <w:jc w:val="both"/>
              <w:rPr>
                <w:rFonts w:asciiTheme="majorHAnsi" w:hAnsiTheme="majorHAnsi" w:cstheme="majorHAnsi"/>
                <w:sz w:val="24"/>
                <w:szCs w:val="24"/>
              </w:rPr>
            </w:pPr>
            <w:r w:rsidRPr="00A67317">
              <w:rPr>
                <w:rFonts w:asciiTheme="majorHAnsi" w:hAnsiTheme="majorHAnsi" w:cstheme="majorHAnsi"/>
                <w:sz w:val="24"/>
                <w:szCs w:val="24"/>
              </w:rPr>
              <w:t xml:space="preserve">2. Sở Nông nghiệp và Môi trường: </w:t>
            </w:r>
          </w:p>
          <w:p w14:paraId="60B3F223" w14:textId="77777777" w:rsidR="002B5A5F" w:rsidRPr="00A67317" w:rsidRDefault="002B5A5F" w:rsidP="002B5A5F">
            <w:pPr>
              <w:pStyle w:val="NormalWeb"/>
              <w:widowControl w:val="0"/>
              <w:tabs>
                <w:tab w:val="left" w:pos="851"/>
              </w:tabs>
              <w:spacing w:before="0" w:beforeAutospacing="0" w:after="0" w:afterAutospacing="0"/>
              <w:jc w:val="both"/>
              <w:rPr>
                <w:rFonts w:asciiTheme="majorHAnsi" w:hAnsiTheme="majorHAnsi" w:cstheme="majorHAnsi"/>
              </w:rPr>
            </w:pPr>
            <w:r w:rsidRPr="00A67317">
              <w:rPr>
                <w:rFonts w:asciiTheme="majorHAnsi" w:hAnsiTheme="majorHAnsi" w:cstheme="majorHAnsi"/>
              </w:rPr>
              <w:t xml:space="preserve">a) Chủ trì, cùng các ngành, địa phương, đơn vị liên quan hướng dẫn, kiểm tra, đôn đốc việc thực hiện Quyết định này; tổng hợp </w:t>
            </w:r>
            <w:r w:rsidRPr="00A67317">
              <w:rPr>
                <w:rFonts w:asciiTheme="majorHAnsi" w:hAnsiTheme="majorHAnsi" w:cstheme="majorHAnsi"/>
              </w:rPr>
              <w:lastRenderedPageBreak/>
              <w:t>kết quả và những khó khăn, vướng mắc trong quá trình tổ chức thực hiện, báo cáo Ủy ban nhân dân thành phố.</w:t>
            </w:r>
          </w:p>
          <w:p w14:paraId="725D07A5" w14:textId="77777777" w:rsidR="002B5A5F" w:rsidRPr="00A67317" w:rsidRDefault="002B5A5F" w:rsidP="002B5A5F">
            <w:pPr>
              <w:widowControl w:val="0"/>
              <w:jc w:val="both"/>
              <w:rPr>
                <w:rFonts w:asciiTheme="majorHAnsi" w:hAnsiTheme="majorHAnsi" w:cstheme="majorHAnsi"/>
                <w:sz w:val="24"/>
                <w:szCs w:val="24"/>
              </w:rPr>
            </w:pPr>
            <w:r w:rsidRPr="00A67317">
              <w:rPr>
                <w:rFonts w:asciiTheme="majorHAnsi" w:hAnsiTheme="majorHAnsi" w:cstheme="majorHAnsi"/>
                <w:sz w:val="24"/>
                <w:szCs w:val="24"/>
              </w:rPr>
              <w:t>b) Phối hợp với các địa phương tuyên truyền, phổ biến nâng cao nhận thức của cộng đồng về phòng, chống thiên tai trong việc sử dụng công trình, nhà ở của các hộ gia đình, cá nhân.</w:t>
            </w:r>
          </w:p>
          <w:p w14:paraId="75FB4A76" w14:textId="77777777" w:rsidR="002B5A5F" w:rsidRPr="00A67317" w:rsidRDefault="002B5A5F" w:rsidP="002B5A5F">
            <w:pPr>
              <w:pStyle w:val="NormalWeb"/>
              <w:widowControl w:val="0"/>
              <w:tabs>
                <w:tab w:val="left" w:pos="851"/>
                <w:tab w:val="left" w:pos="993"/>
              </w:tabs>
              <w:spacing w:before="0" w:beforeAutospacing="0" w:after="0" w:afterAutospacing="0"/>
              <w:jc w:val="both"/>
              <w:rPr>
                <w:rFonts w:asciiTheme="majorHAnsi" w:hAnsiTheme="majorHAnsi" w:cstheme="majorHAnsi"/>
              </w:rPr>
            </w:pPr>
            <w:r w:rsidRPr="00A67317">
              <w:rPr>
                <w:rFonts w:asciiTheme="majorHAnsi" w:hAnsiTheme="majorHAnsi" w:cstheme="majorHAnsi"/>
              </w:rPr>
              <w:t>3. Sở Xây dựng:</w:t>
            </w:r>
          </w:p>
          <w:p w14:paraId="44648515" w14:textId="77777777" w:rsidR="002B5A5F" w:rsidRPr="00A67317" w:rsidRDefault="002B5A5F" w:rsidP="002B5A5F">
            <w:pPr>
              <w:pStyle w:val="NormalWeb"/>
              <w:widowControl w:val="0"/>
              <w:spacing w:before="0" w:beforeAutospacing="0" w:after="0" w:afterAutospacing="0"/>
              <w:jc w:val="both"/>
              <w:rPr>
                <w:rFonts w:asciiTheme="majorHAnsi" w:hAnsiTheme="majorHAnsi" w:cstheme="majorHAnsi"/>
              </w:rPr>
            </w:pPr>
            <w:r w:rsidRPr="00A67317">
              <w:rPr>
                <w:rFonts w:asciiTheme="majorHAnsi" w:eastAsia="Calibri" w:hAnsiTheme="majorHAnsi" w:cstheme="majorHAnsi"/>
                <w:lang w:val="pt-BR"/>
              </w:rPr>
              <w:t>a) Chủ trì thực hiện rà soát, bổ sung, lồng ghép các giải pháp phòng, chống thiên tai, thích ứng biến đổi khí hậu vào quy hoạch đô thị, khu dân cư phù hợp với đặc điểm tự nhiên và xu thế biến đổi của thiên tai, khí hậu.</w:t>
            </w:r>
          </w:p>
          <w:p w14:paraId="5F5245FA" w14:textId="77777777" w:rsidR="002B5A5F" w:rsidRPr="00A67317" w:rsidRDefault="002B5A5F" w:rsidP="002B5A5F">
            <w:pPr>
              <w:pStyle w:val="NormalWeb"/>
              <w:widowControl w:val="0"/>
              <w:spacing w:before="0" w:beforeAutospacing="0" w:after="0" w:afterAutospacing="0"/>
              <w:jc w:val="both"/>
              <w:rPr>
                <w:rFonts w:asciiTheme="majorHAnsi" w:eastAsia="Calibri" w:hAnsiTheme="majorHAnsi" w:cstheme="majorHAnsi"/>
                <w:lang w:val="pt-BR"/>
              </w:rPr>
            </w:pPr>
            <w:r w:rsidRPr="00A67317">
              <w:rPr>
                <w:rFonts w:asciiTheme="majorHAnsi" w:eastAsia="Calibri" w:hAnsiTheme="majorHAnsi" w:cstheme="majorHAnsi"/>
                <w:lang w:val="pt-BR"/>
              </w:rPr>
              <w:t xml:space="preserve">b) Hướng dẫn thực hiện bảo đảm yêu cầu phòng, chống thiên tai trong quy hoạch xây dựng, </w:t>
            </w:r>
            <w:r w:rsidRPr="00A67317">
              <w:rPr>
                <w:rStyle w:val="text"/>
                <w:rFonts w:asciiTheme="majorHAnsi" w:hAnsiTheme="majorHAnsi" w:cstheme="majorHAnsi"/>
              </w:rPr>
              <w:t>dự án đầu tư xây dựng công trình, nhà ở</w:t>
            </w:r>
            <w:r w:rsidRPr="00A67317">
              <w:rPr>
                <w:rFonts w:asciiTheme="majorHAnsi" w:eastAsia="Calibri" w:hAnsiTheme="majorHAnsi" w:cstheme="majorHAnsi"/>
                <w:lang w:val="pt-BR"/>
              </w:rPr>
              <w:t>.</w:t>
            </w:r>
          </w:p>
          <w:p w14:paraId="72536F5E"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rPr>
              <w:t>4. Ủy ban nhân dân các xã, phường, đặc khu:</w:t>
            </w:r>
          </w:p>
          <w:p w14:paraId="05E46A67"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rPr>
              <w:t xml:space="preserve">a) Tuyên truyền, phổ biến và tổ chức triển khai thực hiện Quyết định này trên địa bàn quản lý. </w:t>
            </w:r>
          </w:p>
          <w:p w14:paraId="26D2B1A2"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rPr>
              <w:t>b) Thường xuyên kiểm tra, đôn đốc, hướng dẫn cho các hộ gia đình, cá nhân trên địa bàn quản lý thực hiện các biện pháp gia cố nhà ở, công trình bảo đảm an toàn khi có thiên tai xảy ra.</w:t>
            </w:r>
          </w:p>
          <w:p w14:paraId="7BF560E0" w14:textId="77777777" w:rsidR="002B5A5F" w:rsidRPr="00A67317" w:rsidRDefault="002B5A5F" w:rsidP="002B5A5F">
            <w:pPr>
              <w:pStyle w:val="NormalWeb"/>
              <w:widowControl w:val="0"/>
              <w:shd w:val="clear" w:color="auto" w:fill="FFFFFF"/>
              <w:spacing w:before="0" w:beforeAutospacing="0" w:after="0" w:afterAutospacing="0"/>
              <w:jc w:val="both"/>
              <w:rPr>
                <w:rFonts w:asciiTheme="majorHAnsi" w:hAnsiTheme="majorHAnsi" w:cstheme="majorHAnsi"/>
              </w:rPr>
            </w:pPr>
            <w:r w:rsidRPr="00A67317">
              <w:rPr>
                <w:rFonts w:asciiTheme="majorHAnsi" w:hAnsiTheme="majorHAnsi" w:cstheme="majorHAnsi"/>
              </w:rPr>
              <w:t xml:space="preserve">c) Xử lý theo thẩm quyền hoặc kiến nghị cơ quan có thẩm quyền xử lý kịp thời các trường hợp không thực hiện các tiêu chí bảo đảm </w:t>
            </w:r>
            <w:r w:rsidRPr="00A67317">
              <w:rPr>
                <w:rFonts w:asciiTheme="majorHAnsi" w:hAnsiTheme="majorHAnsi" w:cstheme="majorHAnsi"/>
                <w:lang w:val="pt-BR"/>
              </w:rPr>
              <w:t>yêu cầu phòng, chống thiên tai đối với công trình, nhà ở thuộc sở hữu của hộ gia đình, cá nhân</w:t>
            </w:r>
            <w:r w:rsidRPr="00A67317">
              <w:rPr>
                <w:rFonts w:asciiTheme="majorHAnsi" w:hAnsiTheme="majorHAnsi" w:cstheme="majorHAnsi"/>
              </w:rPr>
              <w:t xml:space="preserve"> trên địa bàn quản lý.</w:t>
            </w:r>
          </w:p>
          <w:p w14:paraId="0E7ECB2E" w14:textId="757940CE" w:rsidR="00C46624" w:rsidRPr="00A67317" w:rsidRDefault="00C46624" w:rsidP="00AB5DFF">
            <w:pPr>
              <w:pStyle w:val="NormalWeb"/>
              <w:widowControl w:val="0"/>
              <w:shd w:val="clear" w:color="auto" w:fill="FFFFFF"/>
              <w:spacing w:before="0" w:beforeAutospacing="0" w:after="0" w:afterAutospacing="0"/>
              <w:jc w:val="both"/>
            </w:pPr>
          </w:p>
        </w:tc>
        <w:tc>
          <w:tcPr>
            <w:tcW w:w="909" w:type="pct"/>
            <w:shd w:val="clear" w:color="auto" w:fill="FFFFFF"/>
          </w:tcPr>
          <w:p w14:paraId="078890BD" w14:textId="3D803C38" w:rsidR="00DD7DC7" w:rsidRPr="00A67317" w:rsidRDefault="00C46624"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lang w:val="en"/>
              </w:rPr>
              <w:lastRenderedPageBreak/>
              <w:t xml:space="preserve">- </w:t>
            </w:r>
            <w:r w:rsidR="00DD7DC7" w:rsidRPr="00A67317">
              <w:rPr>
                <w:rFonts w:asciiTheme="majorHAnsi" w:hAnsiTheme="majorHAnsi" w:cstheme="majorHAnsi"/>
                <w:sz w:val="24"/>
                <w:szCs w:val="24"/>
                <w:lang w:val="en"/>
              </w:rPr>
              <w:t xml:space="preserve">Tiếp thu toàn bộ nội dung Điều </w:t>
            </w:r>
            <w:r w:rsidR="00DD7DC7" w:rsidRPr="00A67317">
              <w:rPr>
                <w:rFonts w:asciiTheme="majorHAnsi" w:hAnsiTheme="majorHAnsi" w:cstheme="majorHAnsi"/>
                <w:sz w:val="24"/>
                <w:szCs w:val="24"/>
              </w:rPr>
              <w:t>5</w:t>
            </w:r>
            <w:r w:rsidRPr="00A67317">
              <w:rPr>
                <w:rFonts w:asciiTheme="majorHAnsi" w:hAnsiTheme="majorHAnsi" w:cstheme="majorHAnsi"/>
                <w:sz w:val="24"/>
                <w:szCs w:val="24"/>
                <w:lang w:val="en"/>
              </w:rPr>
              <w:t xml:space="preserve"> </w:t>
            </w:r>
            <w:r w:rsidR="00DD7DC7" w:rsidRPr="00A67317">
              <w:rPr>
                <w:rFonts w:asciiTheme="majorHAnsi" w:hAnsiTheme="majorHAnsi" w:cstheme="majorHAnsi"/>
                <w:sz w:val="24"/>
                <w:szCs w:val="24"/>
              </w:rPr>
              <w:t>Quyết định số 50/2022/QĐ-UBND ngày 06/9/2022 của UBND thành phố Hải Phòng (cũ).</w:t>
            </w:r>
          </w:p>
          <w:p w14:paraId="7B931319" w14:textId="475F6D73" w:rsidR="00EA6796" w:rsidRPr="00A67317" w:rsidRDefault="00EA6796"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Thay thế cụm từ "Tổ chức thực hiện" bằng cụm từ "Trách nhiệm thi hành".</w:t>
            </w:r>
          </w:p>
          <w:p w14:paraId="32F6BB95" w14:textId="6EB89C73" w:rsidR="00EA6796" w:rsidRPr="00A67317" w:rsidRDefault="00EA6796"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Thay thế cụm từ "Ủy ban nhân dân cấp xã" bằng cụm từ "cơ quan có thẩm quyền".</w:t>
            </w:r>
          </w:p>
          <w:p w14:paraId="3B56D6E6" w14:textId="68318790" w:rsidR="00EA6796" w:rsidRPr="00A67317" w:rsidRDefault="00EA6796"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Bỏ cụm từ "quản lý nhà nước".</w:t>
            </w:r>
          </w:p>
          <w:p w14:paraId="4F2A8849" w14:textId="6383B415" w:rsidR="00EA6796" w:rsidRPr="00A67317" w:rsidRDefault="00EA6796"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xml:space="preserve">- Bỏ cụm từ "quy định về đảm </w:t>
            </w:r>
            <w:r w:rsidR="00E03CED" w:rsidRPr="00A67317">
              <w:rPr>
                <w:rFonts w:asciiTheme="majorHAnsi" w:hAnsiTheme="majorHAnsi" w:cstheme="majorHAnsi"/>
                <w:sz w:val="24"/>
                <w:szCs w:val="24"/>
              </w:rPr>
              <w:t>bảo</w:t>
            </w:r>
            <w:r w:rsidRPr="00A67317">
              <w:rPr>
                <w:rFonts w:asciiTheme="majorHAnsi" w:hAnsiTheme="majorHAnsi" w:cstheme="majorHAnsi"/>
                <w:sz w:val="24"/>
                <w:szCs w:val="24"/>
              </w:rPr>
              <w:t xml:space="preserve">" thay thế bằng </w:t>
            </w:r>
            <w:r w:rsidRPr="00A67317">
              <w:rPr>
                <w:rFonts w:asciiTheme="majorHAnsi" w:hAnsiTheme="majorHAnsi" w:cstheme="majorHAnsi"/>
                <w:sz w:val="24"/>
                <w:szCs w:val="24"/>
              </w:rPr>
              <w:lastRenderedPageBreak/>
              <w:t>cụm từ "</w:t>
            </w:r>
            <w:r w:rsidR="00E03CED" w:rsidRPr="00A67317">
              <w:rPr>
                <w:rFonts w:asciiTheme="majorHAnsi" w:hAnsiTheme="majorHAnsi" w:cstheme="majorHAnsi"/>
                <w:sz w:val="24"/>
                <w:szCs w:val="24"/>
              </w:rPr>
              <w:t>tiêu chí bảo đảm".</w:t>
            </w:r>
          </w:p>
          <w:p w14:paraId="75186E2C" w14:textId="4EA074ED" w:rsidR="00C46624" w:rsidRPr="00A67317" w:rsidRDefault="00C46624" w:rsidP="00C46624">
            <w:pPr>
              <w:autoSpaceDE w:val="0"/>
              <w:autoSpaceDN w:val="0"/>
              <w:adjustRightInd w:val="0"/>
              <w:ind w:left="142" w:right="106"/>
              <w:jc w:val="both"/>
              <w:rPr>
                <w:rFonts w:asciiTheme="majorHAnsi" w:hAnsiTheme="majorHAnsi" w:cstheme="majorHAnsi"/>
                <w:sz w:val="24"/>
                <w:szCs w:val="24"/>
                <w:lang w:val="en"/>
              </w:rPr>
            </w:pPr>
            <w:r w:rsidRPr="00A67317">
              <w:rPr>
                <w:rFonts w:asciiTheme="majorHAnsi" w:hAnsiTheme="majorHAnsi" w:cstheme="majorHAnsi"/>
                <w:sz w:val="24"/>
                <w:szCs w:val="24"/>
                <w:lang w:val="en"/>
              </w:rPr>
              <w:t>- Thay thế cụm từ “Sở Nông nghiệp và Phát triển nông thôn” bằng cụm từ “Sở Nông nghiệp và Môi trường”.</w:t>
            </w:r>
          </w:p>
          <w:p w14:paraId="7CB28621" w14:textId="0B22D1B3" w:rsidR="00E03CED" w:rsidRPr="00A67317" w:rsidRDefault="00E03CED"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Bỏ cụm từ "phối hợp với Sở Xây dựng và" thay thế bằng từ "cùng".</w:t>
            </w:r>
          </w:p>
          <w:p w14:paraId="51D37CF1" w14:textId="6DF5DA65" w:rsidR="00E03CED" w:rsidRPr="00A67317" w:rsidRDefault="00E03CED"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Bỏ ý c khoản 2 Điều 5 Quyết định số 50/2022/QĐ-UBND ngày 06/9/2022 của UBND thành phố Hải Phòng (cũ).</w:t>
            </w:r>
          </w:p>
          <w:p w14:paraId="0BC83919" w14:textId="73AC1668" w:rsidR="00E03CED" w:rsidRPr="00A67317" w:rsidRDefault="00E03CED"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Thay thế cụm từ "cấp xã" bằng cụm từ "các xã, phường, đặc khu".</w:t>
            </w:r>
          </w:p>
          <w:p w14:paraId="05AE75EE" w14:textId="20AA7FF1" w:rsidR="00F15908" w:rsidRPr="00A67317" w:rsidRDefault="00E03CED" w:rsidP="00C46624">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Thay thế toàn bộ khoản 4 điều 5.</w:t>
            </w:r>
          </w:p>
          <w:p w14:paraId="31455324" w14:textId="228EFAAC" w:rsidR="00C46624" w:rsidRPr="00A67317" w:rsidRDefault="00C46624" w:rsidP="00C46624">
            <w:pPr>
              <w:autoSpaceDE w:val="0"/>
              <w:autoSpaceDN w:val="0"/>
              <w:adjustRightInd w:val="0"/>
              <w:ind w:left="142" w:right="106"/>
              <w:jc w:val="both"/>
              <w:rPr>
                <w:rFonts w:asciiTheme="majorHAnsi" w:hAnsiTheme="majorHAnsi" w:cstheme="majorHAnsi"/>
                <w:sz w:val="24"/>
                <w:szCs w:val="24"/>
                <w:lang w:val="en"/>
              </w:rPr>
            </w:pPr>
          </w:p>
        </w:tc>
      </w:tr>
      <w:tr w:rsidR="00A67317" w:rsidRPr="00A67317" w14:paraId="5508C155" w14:textId="77777777" w:rsidTr="00F15908">
        <w:tc>
          <w:tcPr>
            <w:tcW w:w="2045" w:type="pct"/>
            <w:shd w:val="clear" w:color="auto" w:fill="FFFFFF"/>
          </w:tcPr>
          <w:p w14:paraId="7C3C7CB0" w14:textId="16715B7D" w:rsidR="008A3E1E" w:rsidRPr="00A67317" w:rsidRDefault="008A3E1E" w:rsidP="00AB5DFF">
            <w:pPr>
              <w:autoSpaceDE w:val="0"/>
              <w:autoSpaceDN w:val="0"/>
              <w:adjustRightInd w:val="0"/>
              <w:ind w:left="137" w:right="141"/>
              <w:rPr>
                <w:rFonts w:asciiTheme="majorHAnsi" w:hAnsiTheme="majorHAnsi" w:cstheme="majorHAnsi"/>
                <w:bCs/>
                <w:sz w:val="24"/>
                <w:szCs w:val="24"/>
              </w:rPr>
            </w:pPr>
            <w:r w:rsidRPr="00A67317">
              <w:rPr>
                <w:rFonts w:asciiTheme="majorHAnsi" w:hAnsiTheme="majorHAnsi" w:cstheme="majorHAnsi"/>
                <w:b/>
                <w:bCs/>
                <w:sz w:val="24"/>
                <w:szCs w:val="24"/>
              </w:rPr>
              <w:lastRenderedPageBreak/>
              <w:t xml:space="preserve">Điều </w:t>
            </w:r>
            <w:r w:rsidR="00572D76" w:rsidRPr="00A67317">
              <w:rPr>
                <w:rFonts w:asciiTheme="majorHAnsi" w:hAnsiTheme="majorHAnsi" w:cstheme="majorHAnsi"/>
                <w:b/>
                <w:bCs/>
                <w:sz w:val="24"/>
                <w:szCs w:val="24"/>
              </w:rPr>
              <w:t>6</w:t>
            </w:r>
            <w:r w:rsidRPr="00A67317">
              <w:rPr>
                <w:rFonts w:asciiTheme="majorHAnsi" w:hAnsiTheme="majorHAnsi" w:cstheme="majorHAnsi"/>
                <w:b/>
                <w:bCs/>
                <w:sz w:val="24"/>
                <w:szCs w:val="24"/>
              </w:rPr>
              <w:t xml:space="preserve">. </w:t>
            </w:r>
            <w:r w:rsidR="00572D76" w:rsidRPr="00A67317">
              <w:rPr>
                <w:rFonts w:asciiTheme="majorHAnsi" w:hAnsiTheme="majorHAnsi" w:cstheme="majorHAnsi"/>
                <w:bCs/>
                <w:sz w:val="24"/>
                <w:szCs w:val="24"/>
              </w:rPr>
              <w:t>Quyết định có hiệu lực kể từ ngày 20 tháng 9 năm 2022.</w:t>
            </w:r>
          </w:p>
          <w:p w14:paraId="6D732BFB" w14:textId="7507E802" w:rsidR="0073487E" w:rsidRPr="00A67317" w:rsidRDefault="0073487E" w:rsidP="00AB5DFF">
            <w:pPr>
              <w:autoSpaceDE w:val="0"/>
              <w:autoSpaceDN w:val="0"/>
              <w:adjustRightInd w:val="0"/>
              <w:ind w:left="137" w:right="141"/>
              <w:jc w:val="both"/>
              <w:rPr>
                <w:rFonts w:asciiTheme="majorHAnsi" w:hAnsiTheme="majorHAnsi" w:cstheme="majorHAnsi"/>
                <w:b/>
                <w:bCs/>
                <w:sz w:val="24"/>
                <w:szCs w:val="24"/>
                <w:lang w:val="en"/>
              </w:rPr>
            </w:pPr>
          </w:p>
        </w:tc>
        <w:tc>
          <w:tcPr>
            <w:tcW w:w="2046" w:type="pct"/>
            <w:shd w:val="clear" w:color="auto" w:fill="FFFFFF"/>
          </w:tcPr>
          <w:p w14:paraId="144E4D9B" w14:textId="7E899E9D" w:rsidR="00A84A0D" w:rsidRPr="00A67317" w:rsidRDefault="002B5A5F" w:rsidP="00AB5DFF">
            <w:pPr>
              <w:widowControl w:val="0"/>
              <w:jc w:val="both"/>
              <w:rPr>
                <w:rFonts w:ascii="Times New Roman" w:hAnsi="Times New Roman" w:cs="Times New Roman"/>
                <w:sz w:val="24"/>
                <w:szCs w:val="24"/>
              </w:rPr>
            </w:pPr>
            <w:r w:rsidRPr="00A67317">
              <w:rPr>
                <w:rFonts w:ascii="Times New Roman" w:hAnsi="Times New Roman" w:cs="Times New Roman"/>
                <w:b/>
                <w:bCs/>
                <w:sz w:val="24"/>
                <w:szCs w:val="24"/>
              </w:rPr>
              <w:t>Điều 6</w:t>
            </w:r>
            <w:r w:rsidR="00A84A0D" w:rsidRPr="00A67317">
              <w:rPr>
                <w:rFonts w:ascii="Times New Roman" w:hAnsi="Times New Roman" w:cs="Times New Roman"/>
                <w:b/>
                <w:bCs/>
                <w:sz w:val="24"/>
                <w:szCs w:val="24"/>
              </w:rPr>
              <w:t>.</w:t>
            </w:r>
            <w:r w:rsidR="00A84A0D" w:rsidRPr="00A67317">
              <w:rPr>
                <w:rFonts w:ascii="Times New Roman" w:hAnsi="Times New Roman" w:cs="Times New Roman"/>
                <w:sz w:val="24"/>
                <w:szCs w:val="24"/>
              </w:rPr>
              <w:t xml:space="preserve"> </w:t>
            </w:r>
            <w:r w:rsidR="00A84A0D" w:rsidRPr="00A67317">
              <w:rPr>
                <w:rFonts w:ascii="Times New Roman" w:hAnsi="Times New Roman" w:cs="Times New Roman"/>
                <w:b/>
                <w:sz w:val="24"/>
                <w:szCs w:val="24"/>
              </w:rPr>
              <w:t>Hiệu lực thi hành</w:t>
            </w:r>
          </w:p>
          <w:p w14:paraId="1B0401D6" w14:textId="77777777" w:rsidR="00A84A0D" w:rsidRPr="00A67317" w:rsidRDefault="00A84A0D" w:rsidP="00AB5DFF">
            <w:pPr>
              <w:widowControl w:val="0"/>
              <w:jc w:val="both"/>
              <w:rPr>
                <w:rFonts w:ascii="Times New Roman" w:hAnsi="Times New Roman" w:cs="Times New Roman"/>
                <w:sz w:val="24"/>
                <w:szCs w:val="24"/>
              </w:rPr>
            </w:pPr>
            <w:r w:rsidRPr="00A67317">
              <w:rPr>
                <w:rFonts w:ascii="Times New Roman" w:hAnsi="Times New Roman" w:cs="Times New Roman"/>
                <w:sz w:val="24"/>
                <w:szCs w:val="24"/>
              </w:rPr>
              <w:t xml:space="preserve">1. Quyết định này có hiệu lực thi hành kể từ ngày … tháng … năm 2026. </w:t>
            </w:r>
          </w:p>
          <w:p w14:paraId="766B3C88" w14:textId="0B897839" w:rsidR="0073487E" w:rsidRPr="00A67317" w:rsidRDefault="00A84A0D" w:rsidP="00AB5DFF">
            <w:pPr>
              <w:widowControl w:val="0"/>
              <w:jc w:val="both"/>
              <w:rPr>
                <w:rFonts w:ascii="Times New Roman" w:hAnsi="Times New Roman" w:cs="Times New Roman"/>
                <w:sz w:val="24"/>
                <w:szCs w:val="24"/>
              </w:rPr>
            </w:pPr>
            <w:r w:rsidRPr="00A67317">
              <w:rPr>
                <w:rFonts w:ascii="Times New Roman" w:hAnsi="Times New Roman" w:cs="Times New Roman"/>
                <w:sz w:val="24"/>
                <w:szCs w:val="24"/>
              </w:rPr>
              <w:lastRenderedPageBreak/>
              <w:t>2. Quyết định này thay thế Quyết định số 50/2022/QĐ-UBND ngày 06 tháng 9 năm 2022 của Ủy ban nhân dân thành phố Hải Phòng ban hành Quy định yêu cầu về phòng, chống thiên tai đối với công trình, nhà ở thuộc quyền sở hữu của hộ gia đình, cá nhân trên địa bàn thành phố Hải Phòng.</w:t>
            </w:r>
          </w:p>
        </w:tc>
        <w:tc>
          <w:tcPr>
            <w:tcW w:w="909" w:type="pct"/>
            <w:shd w:val="clear" w:color="auto" w:fill="FFFFFF"/>
          </w:tcPr>
          <w:p w14:paraId="0AFE3375" w14:textId="217EB731" w:rsidR="003B6B1A" w:rsidRPr="00A67317" w:rsidRDefault="00AB5DFF" w:rsidP="004E4BA8">
            <w:pPr>
              <w:autoSpaceDE w:val="0"/>
              <w:autoSpaceDN w:val="0"/>
              <w:adjustRightInd w:val="0"/>
              <w:ind w:left="142" w:right="106"/>
              <w:jc w:val="both"/>
              <w:rPr>
                <w:rFonts w:ascii="Times New Roman" w:hAnsi="Times New Roman"/>
                <w:sz w:val="24"/>
              </w:rPr>
            </w:pPr>
            <w:r w:rsidRPr="00A67317">
              <w:rPr>
                <w:rFonts w:asciiTheme="majorHAnsi" w:hAnsiTheme="majorHAnsi" w:cstheme="majorHAnsi"/>
                <w:sz w:val="24"/>
                <w:szCs w:val="24"/>
                <w:lang w:val="en"/>
              </w:rPr>
              <w:lastRenderedPageBreak/>
              <w:t xml:space="preserve">Tiếp thu ý kiến của </w:t>
            </w:r>
            <w:r w:rsidRPr="00A67317">
              <w:rPr>
                <w:rFonts w:ascii="Times New Roman" w:hAnsi="Times New Roman"/>
                <w:sz w:val="24"/>
              </w:rPr>
              <w:t xml:space="preserve">Sở Tư pháp tại Công văn số </w:t>
            </w:r>
            <w:r w:rsidRPr="00A67317">
              <w:rPr>
                <w:rFonts w:ascii="Times New Roman" w:hAnsi="Times New Roman"/>
                <w:sz w:val="24"/>
              </w:rPr>
              <w:lastRenderedPageBreak/>
              <w:t>4194/STP-XDVB ngày 27/8/</w:t>
            </w:r>
            <w:r w:rsidR="003B6B1A" w:rsidRPr="00A67317">
              <w:rPr>
                <w:rFonts w:ascii="Times New Roman" w:hAnsi="Times New Roman"/>
                <w:sz w:val="24"/>
              </w:rPr>
              <w:t>2026.</w:t>
            </w:r>
          </w:p>
        </w:tc>
      </w:tr>
      <w:tr w:rsidR="00A67317" w:rsidRPr="00A67317" w14:paraId="3D25A878" w14:textId="77777777" w:rsidTr="00F15908">
        <w:tc>
          <w:tcPr>
            <w:tcW w:w="2045" w:type="pct"/>
            <w:shd w:val="clear" w:color="auto" w:fill="FFFFFF"/>
          </w:tcPr>
          <w:p w14:paraId="48B005AA" w14:textId="4FCE000D" w:rsidR="009E5672" w:rsidRPr="00A67317" w:rsidRDefault="009E5672" w:rsidP="009E5672">
            <w:pPr>
              <w:pStyle w:val="NormalWeb"/>
              <w:shd w:val="clear" w:color="auto" w:fill="FFFFFF"/>
              <w:spacing w:before="0" w:beforeAutospacing="0" w:after="0" w:afterAutospacing="0"/>
              <w:ind w:left="143" w:right="142"/>
              <w:jc w:val="both"/>
              <w:rPr>
                <w:rFonts w:asciiTheme="majorHAnsi" w:hAnsiTheme="majorHAnsi" w:cstheme="majorHAnsi"/>
                <w:b/>
                <w:lang w:val="vi-VN"/>
              </w:rPr>
            </w:pPr>
            <w:r w:rsidRPr="00A67317">
              <w:rPr>
                <w:rFonts w:asciiTheme="majorHAnsi" w:hAnsiTheme="majorHAnsi" w:cstheme="majorHAnsi"/>
                <w:b/>
                <w:lang w:val="vi-VN"/>
              </w:rPr>
              <w:lastRenderedPageBreak/>
              <w:t xml:space="preserve">Điều </w:t>
            </w:r>
            <w:r w:rsidR="00572D76" w:rsidRPr="00A67317">
              <w:rPr>
                <w:rFonts w:asciiTheme="majorHAnsi" w:hAnsiTheme="majorHAnsi" w:cstheme="majorHAnsi"/>
                <w:b/>
                <w:lang w:val="vi-VN"/>
              </w:rPr>
              <w:t>7</w:t>
            </w:r>
            <w:r w:rsidRPr="00A67317">
              <w:rPr>
                <w:rFonts w:asciiTheme="majorHAnsi" w:hAnsiTheme="majorHAnsi" w:cstheme="majorHAnsi"/>
                <w:b/>
                <w:lang w:val="vi-VN"/>
              </w:rPr>
              <w:t xml:space="preserve">. </w:t>
            </w:r>
            <w:r w:rsidR="00572D76" w:rsidRPr="00A67317">
              <w:rPr>
                <w:rFonts w:asciiTheme="majorHAnsi" w:hAnsiTheme="majorHAnsi" w:cstheme="majorHAnsi"/>
                <w:spacing w:val="-4"/>
              </w:rPr>
              <w:t>Chánh Văn phòng Ủy ban nhân dân thành phố; Thủ trưởng các sở, ban, ngành thành phố; Chủ tịch Ủy ban nhân dân các</w:t>
            </w:r>
            <w:r w:rsidR="00572D76" w:rsidRPr="00A67317">
              <w:rPr>
                <w:rFonts w:asciiTheme="majorHAnsi" w:hAnsiTheme="majorHAnsi" w:cstheme="majorHAnsi"/>
                <w:spacing w:val="-4"/>
                <w:lang w:val="vi-VN"/>
              </w:rPr>
              <w:t xml:space="preserve"> quận, huyện; </w:t>
            </w:r>
            <w:r w:rsidR="00572D76" w:rsidRPr="00A67317">
              <w:rPr>
                <w:rFonts w:asciiTheme="majorHAnsi" w:hAnsiTheme="majorHAnsi" w:cstheme="majorHAnsi"/>
                <w:spacing w:val="-4"/>
              </w:rPr>
              <w:t xml:space="preserve">Chủ tịch Ủy ban nhân dân các xã, phường, </w:t>
            </w:r>
            <w:r w:rsidR="00572D76" w:rsidRPr="00A67317">
              <w:rPr>
                <w:rFonts w:asciiTheme="majorHAnsi" w:hAnsiTheme="majorHAnsi" w:cstheme="majorHAnsi"/>
                <w:spacing w:val="-4"/>
                <w:lang w:val="vi-VN"/>
              </w:rPr>
              <w:t>thị trấn</w:t>
            </w:r>
            <w:r w:rsidR="00572D76" w:rsidRPr="00A67317">
              <w:rPr>
                <w:rFonts w:asciiTheme="majorHAnsi" w:hAnsiTheme="majorHAnsi" w:cstheme="majorHAnsi"/>
                <w:spacing w:val="-4"/>
              </w:rPr>
              <w:t>; các tổ chức, hộ gia đình, cá nhân có liên quan chịu trách nhiệm thi hành Quyết định này./.</w:t>
            </w:r>
          </w:p>
          <w:p w14:paraId="4442316F" w14:textId="58C12002" w:rsidR="0073487E" w:rsidRPr="00A67317" w:rsidRDefault="0073487E" w:rsidP="009E5672">
            <w:pPr>
              <w:autoSpaceDE w:val="0"/>
              <w:autoSpaceDN w:val="0"/>
              <w:adjustRightInd w:val="0"/>
              <w:ind w:left="137" w:right="141"/>
              <w:jc w:val="both"/>
              <w:rPr>
                <w:rFonts w:asciiTheme="majorHAnsi" w:hAnsiTheme="majorHAnsi" w:cstheme="majorHAnsi"/>
                <w:b/>
                <w:bCs/>
                <w:sz w:val="24"/>
                <w:szCs w:val="24"/>
                <w:lang w:val="en"/>
              </w:rPr>
            </w:pPr>
          </w:p>
        </w:tc>
        <w:tc>
          <w:tcPr>
            <w:tcW w:w="2046" w:type="pct"/>
            <w:shd w:val="clear" w:color="auto" w:fill="FFFFFF"/>
          </w:tcPr>
          <w:p w14:paraId="50A11897" w14:textId="3A4BA125" w:rsidR="000170EC" w:rsidRPr="00A67317" w:rsidRDefault="002B5A5F" w:rsidP="00A84A0D">
            <w:pPr>
              <w:pStyle w:val="NormalWeb"/>
              <w:shd w:val="clear" w:color="auto" w:fill="FFFFFF"/>
              <w:spacing w:before="0" w:beforeAutospacing="0" w:after="0" w:afterAutospacing="0"/>
              <w:ind w:right="142"/>
              <w:jc w:val="both"/>
            </w:pPr>
            <w:r w:rsidRPr="00A67317">
              <w:rPr>
                <w:b/>
                <w:bCs/>
              </w:rPr>
              <w:t>Điều 7</w:t>
            </w:r>
            <w:r w:rsidR="00A84A0D" w:rsidRPr="00A67317">
              <w:rPr>
                <w:b/>
                <w:bCs/>
              </w:rPr>
              <w:t>.</w:t>
            </w:r>
            <w:r w:rsidR="00A84A0D" w:rsidRPr="00A67317">
              <w:rPr>
                <w:b/>
              </w:rPr>
              <w:t xml:space="preserve"> </w:t>
            </w:r>
            <w:r w:rsidR="000170EC" w:rsidRPr="00A67317">
              <w:rPr>
                <w:b/>
              </w:rPr>
              <w:t>Tổ chức thực hiện</w:t>
            </w:r>
          </w:p>
          <w:p w14:paraId="3A6F38FB" w14:textId="2CF24F6F" w:rsidR="0073487E" w:rsidRPr="00A67317" w:rsidRDefault="00A84A0D" w:rsidP="00A84A0D">
            <w:pPr>
              <w:pStyle w:val="NormalWeb"/>
              <w:shd w:val="clear" w:color="auto" w:fill="FFFFFF"/>
              <w:spacing w:before="0" w:beforeAutospacing="0" w:after="0" w:afterAutospacing="0"/>
              <w:ind w:right="142"/>
              <w:jc w:val="both"/>
              <w:rPr>
                <w:rFonts w:asciiTheme="majorHAnsi" w:hAnsiTheme="majorHAnsi" w:cstheme="majorHAnsi"/>
                <w:b/>
                <w:lang w:val="vi-VN"/>
              </w:rPr>
            </w:pPr>
            <w:r w:rsidRPr="00A67317">
              <w:t>Chánh Văn phòng Ủy ban nhân dân thành phố; Giám đốc Sở Nông nghiệp và Môi trường; Thủ trưởng các Sở, ban, ngành, đoàn thể, cơ quan, đơn vị; Chủ tịch Ủy ban nhân dân các xã, phường, đặc khu; các tổ chức, hộ gia đình, cá nhân có liên quan chịu trách nhiệm thi hành Quyết định này.</w:t>
            </w:r>
            <w:r w:rsidR="004B60E6" w:rsidRPr="00A67317">
              <w:rPr>
                <w:lang w:val="vi-VN"/>
              </w:rPr>
              <w:t>/.</w:t>
            </w:r>
          </w:p>
        </w:tc>
        <w:tc>
          <w:tcPr>
            <w:tcW w:w="909" w:type="pct"/>
            <w:shd w:val="clear" w:color="auto" w:fill="FFFFFF"/>
          </w:tcPr>
          <w:p w14:paraId="614318D6" w14:textId="66DE2C50" w:rsidR="009E5672" w:rsidRPr="00A67317" w:rsidRDefault="009E5672" w:rsidP="009E5672">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w:t>
            </w:r>
            <w:r w:rsidR="004E4BA8" w:rsidRPr="00A67317">
              <w:rPr>
                <w:rFonts w:asciiTheme="majorHAnsi" w:hAnsiTheme="majorHAnsi" w:cstheme="majorHAnsi"/>
                <w:sz w:val="24"/>
                <w:szCs w:val="24"/>
              </w:rPr>
              <w:t>iếp thu nội dung Điều 7</w:t>
            </w:r>
            <w:r w:rsidRPr="00A67317">
              <w:rPr>
                <w:rFonts w:asciiTheme="majorHAnsi" w:hAnsiTheme="majorHAnsi" w:cstheme="majorHAnsi"/>
                <w:sz w:val="24"/>
                <w:szCs w:val="24"/>
              </w:rPr>
              <w:t xml:space="preserve"> Quyết định </w:t>
            </w:r>
            <w:r w:rsidR="004E4BA8" w:rsidRPr="00A67317">
              <w:rPr>
                <w:rFonts w:asciiTheme="majorHAnsi" w:hAnsiTheme="majorHAnsi" w:cstheme="majorHAnsi"/>
                <w:sz w:val="24"/>
                <w:szCs w:val="24"/>
              </w:rPr>
              <w:t>số 50/2022/QĐ-UBND ngày 06/9/2022 của UBND thành phố Hải Phòng (</w:t>
            </w:r>
            <w:r w:rsidR="00DD7DC7" w:rsidRPr="00A67317">
              <w:rPr>
                <w:rFonts w:asciiTheme="majorHAnsi" w:hAnsiTheme="majorHAnsi" w:cstheme="majorHAnsi"/>
                <w:sz w:val="24"/>
                <w:szCs w:val="24"/>
              </w:rPr>
              <w:t>cũ).</w:t>
            </w:r>
          </w:p>
          <w:p w14:paraId="7456F4D7" w14:textId="3709FCB1" w:rsidR="004B60E6" w:rsidRPr="00A67317" w:rsidRDefault="004B60E6" w:rsidP="009E5672">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Thêm tên cho Điều 7 là "Tổ chức thực hiện".</w:t>
            </w:r>
          </w:p>
          <w:p w14:paraId="71A834F3" w14:textId="71E4F23B" w:rsidR="004B60E6" w:rsidRPr="00A67317" w:rsidRDefault="004B60E6" w:rsidP="009E5672">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Thêm cụm từ "Giám đốc Sở Nông nghiệp và Môi trường" và cụm từ "đoàn thể, cơ quan, đơn vị".</w:t>
            </w:r>
          </w:p>
          <w:p w14:paraId="5BD848B4" w14:textId="2EEF4B2A" w:rsidR="004E4BA8" w:rsidRPr="00A67317" w:rsidRDefault="004E4BA8" w:rsidP="009E5672">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Bỏ cụm từ "Ủy ban nhân dân các quận, huyện".</w:t>
            </w:r>
          </w:p>
          <w:p w14:paraId="57E9BDDD" w14:textId="3A35D69D" w:rsidR="0073487E" w:rsidRPr="00A67317" w:rsidRDefault="004E4BA8" w:rsidP="00CB5387">
            <w:pPr>
              <w:autoSpaceDE w:val="0"/>
              <w:autoSpaceDN w:val="0"/>
              <w:adjustRightInd w:val="0"/>
              <w:ind w:left="142" w:right="106"/>
              <w:jc w:val="both"/>
              <w:rPr>
                <w:rFonts w:asciiTheme="majorHAnsi" w:hAnsiTheme="majorHAnsi" w:cstheme="majorHAnsi"/>
                <w:sz w:val="24"/>
                <w:szCs w:val="24"/>
              </w:rPr>
            </w:pPr>
            <w:r w:rsidRPr="00A67317">
              <w:rPr>
                <w:rFonts w:asciiTheme="majorHAnsi" w:hAnsiTheme="majorHAnsi" w:cstheme="majorHAnsi"/>
                <w:sz w:val="24"/>
                <w:szCs w:val="24"/>
              </w:rPr>
              <w:t>- Thay thế cụm từ "Ủy ban nhân dân các xã, phường, thị trấn" bằng cụm từ "Ủy ban nhân dân các xã, phường, đặc khu".</w:t>
            </w:r>
          </w:p>
        </w:tc>
      </w:tr>
      <w:bookmarkEnd w:id="0"/>
    </w:tbl>
    <w:p w14:paraId="700A53FA" w14:textId="77777777" w:rsidR="004D0F18" w:rsidRPr="00A67317" w:rsidRDefault="004D0F18" w:rsidP="00CB5387">
      <w:pPr>
        <w:rPr>
          <w:rFonts w:ascii="Times New Roman" w:hAnsi="Times New Roman" w:cs="Times New Roman"/>
        </w:rPr>
      </w:pPr>
    </w:p>
    <w:sectPr w:rsidR="004D0F18" w:rsidRPr="00A67317" w:rsidSect="00572D76">
      <w:pgSz w:w="16838" w:h="11906" w:orient="landscape"/>
      <w:pgMar w:top="1134" w:right="567" w:bottom="1134" w:left="567"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AC6F55" w14:textId="77777777" w:rsidR="0038347A" w:rsidRDefault="0038347A" w:rsidP="00572D76">
      <w:r>
        <w:separator/>
      </w:r>
    </w:p>
  </w:endnote>
  <w:endnote w:type="continuationSeparator" w:id="0">
    <w:p w14:paraId="035CD699" w14:textId="77777777" w:rsidR="0038347A" w:rsidRDefault="0038347A" w:rsidP="00572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C75754" w14:textId="77777777" w:rsidR="0038347A" w:rsidRDefault="0038347A" w:rsidP="00572D76">
      <w:r>
        <w:separator/>
      </w:r>
    </w:p>
  </w:footnote>
  <w:footnote w:type="continuationSeparator" w:id="0">
    <w:p w14:paraId="1831349F" w14:textId="77777777" w:rsidR="0038347A" w:rsidRDefault="0038347A" w:rsidP="00572D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411"/>
    <w:rsid w:val="000170EC"/>
    <w:rsid w:val="00064365"/>
    <w:rsid w:val="000F0C77"/>
    <w:rsid w:val="000F3954"/>
    <w:rsid w:val="00133522"/>
    <w:rsid w:val="00136AD3"/>
    <w:rsid w:val="00140941"/>
    <w:rsid w:val="0015358A"/>
    <w:rsid w:val="00170859"/>
    <w:rsid w:val="00171456"/>
    <w:rsid w:val="00174537"/>
    <w:rsid w:val="001E350C"/>
    <w:rsid w:val="002024E6"/>
    <w:rsid w:val="00291281"/>
    <w:rsid w:val="002B5A5F"/>
    <w:rsid w:val="002D2DBC"/>
    <w:rsid w:val="002E3641"/>
    <w:rsid w:val="00322451"/>
    <w:rsid w:val="00326673"/>
    <w:rsid w:val="00330822"/>
    <w:rsid w:val="00341680"/>
    <w:rsid w:val="0038347A"/>
    <w:rsid w:val="003B6B1A"/>
    <w:rsid w:val="003D0B40"/>
    <w:rsid w:val="003F71B0"/>
    <w:rsid w:val="003F78F8"/>
    <w:rsid w:val="00450C8A"/>
    <w:rsid w:val="004B60E6"/>
    <w:rsid w:val="004D0F18"/>
    <w:rsid w:val="004E4BA8"/>
    <w:rsid w:val="0054317B"/>
    <w:rsid w:val="00572946"/>
    <w:rsid w:val="00572D76"/>
    <w:rsid w:val="005D01F1"/>
    <w:rsid w:val="00611E49"/>
    <w:rsid w:val="006369E3"/>
    <w:rsid w:val="00666877"/>
    <w:rsid w:val="00692705"/>
    <w:rsid w:val="006D7DCD"/>
    <w:rsid w:val="006F3698"/>
    <w:rsid w:val="0072658F"/>
    <w:rsid w:val="00732DA6"/>
    <w:rsid w:val="0073487E"/>
    <w:rsid w:val="00742806"/>
    <w:rsid w:val="00814E93"/>
    <w:rsid w:val="0085531A"/>
    <w:rsid w:val="00856247"/>
    <w:rsid w:val="00857C70"/>
    <w:rsid w:val="008812C7"/>
    <w:rsid w:val="00894665"/>
    <w:rsid w:val="008A3E1E"/>
    <w:rsid w:val="00910D26"/>
    <w:rsid w:val="0092184F"/>
    <w:rsid w:val="00945391"/>
    <w:rsid w:val="00980239"/>
    <w:rsid w:val="009C7B49"/>
    <w:rsid w:val="009E5672"/>
    <w:rsid w:val="009E6326"/>
    <w:rsid w:val="009E6646"/>
    <w:rsid w:val="009E79C3"/>
    <w:rsid w:val="00A04ABE"/>
    <w:rsid w:val="00A507FD"/>
    <w:rsid w:val="00A653E9"/>
    <w:rsid w:val="00A67317"/>
    <w:rsid w:val="00A758D5"/>
    <w:rsid w:val="00A84A0D"/>
    <w:rsid w:val="00AB5DFF"/>
    <w:rsid w:val="00AE2E51"/>
    <w:rsid w:val="00AF1411"/>
    <w:rsid w:val="00B823A8"/>
    <w:rsid w:val="00BB0A01"/>
    <w:rsid w:val="00BC04FF"/>
    <w:rsid w:val="00BD715B"/>
    <w:rsid w:val="00C020FA"/>
    <w:rsid w:val="00C46624"/>
    <w:rsid w:val="00CB5387"/>
    <w:rsid w:val="00CB6734"/>
    <w:rsid w:val="00D54A2F"/>
    <w:rsid w:val="00D95483"/>
    <w:rsid w:val="00DA7B32"/>
    <w:rsid w:val="00DC5576"/>
    <w:rsid w:val="00DD7DC7"/>
    <w:rsid w:val="00DE298E"/>
    <w:rsid w:val="00E03CED"/>
    <w:rsid w:val="00E438C7"/>
    <w:rsid w:val="00E91828"/>
    <w:rsid w:val="00EA6796"/>
    <w:rsid w:val="00EB4F4F"/>
    <w:rsid w:val="00EB67CC"/>
    <w:rsid w:val="00ED5500"/>
    <w:rsid w:val="00EF7FCD"/>
    <w:rsid w:val="00F15908"/>
    <w:rsid w:val="00F561AF"/>
    <w:rsid w:val="00F6320B"/>
    <w:rsid w:val="00F6738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07D58"/>
  <w15:chartTrackingRefBased/>
  <w15:docId w15:val="{C0A816FD-663F-4598-A143-6D8D8B5B5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3CED"/>
    <w:pPr>
      <w:spacing w:after="0" w:line="240" w:lineRule="auto"/>
    </w:pPr>
    <w:rPr>
      <w:rFonts w:ascii="Arial" w:eastAsia="Times New Roman" w:hAnsi="Arial" w:cs="Arial"/>
      <w:kern w:val="0"/>
      <w:sz w:val="20"/>
      <w:szCs w:val="20"/>
      <w14:ligatures w14:val="none"/>
    </w:rPr>
  </w:style>
  <w:style w:type="paragraph" w:styleId="Heading1">
    <w:name w:val="heading 1"/>
    <w:basedOn w:val="Normal"/>
    <w:next w:val="Normal"/>
    <w:link w:val="Heading1Char"/>
    <w:uiPriority w:val="9"/>
    <w:qFormat/>
    <w:rsid w:val="00AF1411"/>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F1411"/>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F1411"/>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F1411"/>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8"/>
      <w:szCs w:val="22"/>
      <w14:ligatures w14:val="standardContextual"/>
    </w:rPr>
  </w:style>
  <w:style w:type="paragraph" w:styleId="Heading5">
    <w:name w:val="heading 5"/>
    <w:basedOn w:val="Normal"/>
    <w:next w:val="Normal"/>
    <w:link w:val="Heading5Char"/>
    <w:uiPriority w:val="9"/>
    <w:semiHidden/>
    <w:unhideWhenUsed/>
    <w:qFormat/>
    <w:rsid w:val="00AF1411"/>
    <w:pPr>
      <w:keepNext/>
      <w:keepLines/>
      <w:spacing w:before="80" w:after="40" w:line="259" w:lineRule="auto"/>
      <w:outlineLvl w:val="4"/>
    </w:pPr>
    <w:rPr>
      <w:rFonts w:asciiTheme="minorHAnsi" w:eastAsiaTheme="majorEastAsia" w:hAnsiTheme="minorHAnsi" w:cstheme="majorBidi"/>
      <w:color w:val="2F5496" w:themeColor="accent1" w:themeShade="BF"/>
      <w:kern w:val="2"/>
      <w:sz w:val="28"/>
      <w:szCs w:val="22"/>
      <w14:ligatures w14:val="standardContextual"/>
    </w:rPr>
  </w:style>
  <w:style w:type="paragraph" w:styleId="Heading6">
    <w:name w:val="heading 6"/>
    <w:basedOn w:val="Normal"/>
    <w:next w:val="Normal"/>
    <w:link w:val="Heading6Char"/>
    <w:uiPriority w:val="9"/>
    <w:semiHidden/>
    <w:unhideWhenUsed/>
    <w:qFormat/>
    <w:rsid w:val="00AF1411"/>
    <w:pPr>
      <w:keepNext/>
      <w:keepLines/>
      <w:spacing w:before="40" w:line="259" w:lineRule="auto"/>
      <w:outlineLvl w:val="5"/>
    </w:pPr>
    <w:rPr>
      <w:rFonts w:asciiTheme="minorHAnsi" w:eastAsiaTheme="majorEastAsia" w:hAnsiTheme="minorHAnsi" w:cstheme="majorBidi"/>
      <w:i/>
      <w:iCs/>
      <w:color w:val="595959" w:themeColor="text1" w:themeTint="A6"/>
      <w:kern w:val="2"/>
      <w:sz w:val="28"/>
      <w:szCs w:val="22"/>
      <w14:ligatures w14:val="standardContextual"/>
    </w:rPr>
  </w:style>
  <w:style w:type="paragraph" w:styleId="Heading7">
    <w:name w:val="heading 7"/>
    <w:basedOn w:val="Normal"/>
    <w:next w:val="Normal"/>
    <w:link w:val="Heading7Char"/>
    <w:uiPriority w:val="9"/>
    <w:semiHidden/>
    <w:unhideWhenUsed/>
    <w:qFormat/>
    <w:rsid w:val="00AF1411"/>
    <w:pPr>
      <w:keepNext/>
      <w:keepLines/>
      <w:spacing w:before="40" w:line="259" w:lineRule="auto"/>
      <w:outlineLvl w:val="6"/>
    </w:pPr>
    <w:rPr>
      <w:rFonts w:asciiTheme="minorHAnsi" w:eastAsiaTheme="majorEastAsia" w:hAnsiTheme="minorHAnsi" w:cstheme="majorBidi"/>
      <w:color w:val="595959" w:themeColor="text1" w:themeTint="A6"/>
      <w:kern w:val="2"/>
      <w:sz w:val="28"/>
      <w:szCs w:val="22"/>
      <w14:ligatures w14:val="standardContextual"/>
    </w:rPr>
  </w:style>
  <w:style w:type="paragraph" w:styleId="Heading8">
    <w:name w:val="heading 8"/>
    <w:basedOn w:val="Normal"/>
    <w:next w:val="Normal"/>
    <w:link w:val="Heading8Char"/>
    <w:uiPriority w:val="9"/>
    <w:semiHidden/>
    <w:unhideWhenUsed/>
    <w:qFormat/>
    <w:rsid w:val="00AF1411"/>
    <w:pPr>
      <w:keepNext/>
      <w:keepLines/>
      <w:spacing w:line="259" w:lineRule="auto"/>
      <w:outlineLvl w:val="7"/>
    </w:pPr>
    <w:rPr>
      <w:rFonts w:asciiTheme="minorHAnsi" w:eastAsiaTheme="majorEastAsia" w:hAnsiTheme="minorHAnsi" w:cstheme="majorBidi"/>
      <w:i/>
      <w:iCs/>
      <w:color w:val="272727" w:themeColor="text1" w:themeTint="D8"/>
      <w:kern w:val="2"/>
      <w:sz w:val="28"/>
      <w:szCs w:val="22"/>
      <w14:ligatures w14:val="standardContextual"/>
    </w:rPr>
  </w:style>
  <w:style w:type="paragraph" w:styleId="Heading9">
    <w:name w:val="heading 9"/>
    <w:basedOn w:val="Normal"/>
    <w:next w:val="Normal"/>
    <w:link w:val="Heading9Char"/>
    <w:uiPriority w:val="9"/>
    <w:semiHidden/>
    <w:unhideWhenUsed/>
    <w:qFormat/>
    <w:rsid w:val="00AF1411"/>
    <w:pPr>
      <w:keepNext/>
      <w:keepLines/>
      <w:spacing w:line="259" w:lineRule="auto"/>
      <w:outlineLvl w:val="8"/>
    </w:pPr>
    <w:rPr>
      <w:rFonts w:asciiTheme="minorHAnsi" w:eastAsiaTheme="majorEastAsia" w:hAnsiTheme="minorHAnsi" w:cstheme="majorBidi"/>
      <w:color w:val="272727" w:themeColor="text1" w:themeTint="D8"/>
      <w:kern w:val="2"/>
      <w:sz w:val="28"/>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41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F141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F1411"/>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AF141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F141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F14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F14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F14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F14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F1411"/>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F1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41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F1411"/>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AF1411"/>
    <w:pPr>
      <w:spacing w:before="160" w:after="160" w:line="259" w:lineRule="auto"/>
      <w:jc w:val="center"/>
    </w:pPr>
    <w:rPr>
      <w:rFonts w:ascii="Times New Roman" w:eastAsiaTheme="minorHAnsi" w:hAnsi="Times New Roman" w:cstheme="minorBidi"/>
      <w:i/>
      <w:iCs/>
      <w:color w:val="404040" w:themeColor="text1" w:themeTint="BF"/>
      <w:kern w:val="2"/>
      <w:sz w:val="28"/>
      <w:szCs w:val="22"/>
      <w14:ligatures w14:val="standardContextual"/>
    </w:rPr>
  </w:style>
  <w:style w:type="character" w:customStyle="1" w:styleId="QuoteChar">
    <w:name w:val="Quote Char"/>
    <w:basedOn w:val="DefaultParagraphFont"/>
    <w:link w:val="Quote"/>
    <w:uiPriority w:val="29"/>
    <w:rsid w:val="00AF1411"/>
    <w:rPr>
      <w:i/>
      <w:iCs/>
      <w:color w:val="404040" w:themeColor="text1" w:themeTint="BF"/>
    </w:rPr>
  </w:style>
  <w:style w:type="paragraph" w:styleId="ListParagraph">
    <w:name w:val="List Paragraph"/>
    <w:aliases w:val="anh"/>
    <w:basedOn w:val="Normal"/>
    <w:link w:val="ListParagraphChar"/>
    <w:qFormat/>
    <w:rsid w:val="00AF1411"/>
    <w:pPr>
      <w:spacing w:after="160" w:line="259" w:lineRule="auto"/>
      <w:ind w:left="720"/>
      <w:contextualSpacing/>
    </w:pPr>
    <w:rPr>
      <w:rFonts w:ascii="Times New Roman" w:eastAsiaTheme="minorHAnsi" w:hAnsi="Times New Roman" w:cstheme="minorBidi"/>
      <w:kern w:val="2"/>
      <w:sz w:val="28"/>
      <w:szCs w:val="22"/>
      <w14:ligatures w14:val="standardContextual"/>
    </w:rPr>
  </w:style>
  <w:style w:type="character" w:styleId="IntenseEmphasis">
    <w:name w:val="Intense Emphasis"/>
    <w:basedOn w:val="DefaultParagraphFont"/>
    <w:uiPriority w:val="21"/>
    <w:qFormat/>
    <w:rsid w:val="00AF1411"/>
    <w:rPr>
      <w:i/>
      <w:iCs/>
      <w:color w:val="2F5496" w:themeColor="accent1" w:themeShade="BF"/>
    </w:rPr>
  </w:style>
  <w:style w:type="paragraph" w:styleId="IntenseQuote">
    <w:name w:val="Intense Quote"/>
    <w:basedOn w:val="Normal"/>
    <w:next w:val="Normal"/>
    <w:link w:val="IntenseQuoteChar"/>
    <w:uiPriority w:val="30"/>
    <w:qFormat/>
    <w:rsid w:val="00AF1411"/>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heme="minorBidi"/>
      <w:i/>
      <w:iCs/>
      <w:color w:val="2F5496" w:themeColor="accent1" w:themeShade="BF"/>
      <w:kern w:val="2"/>
      <w:sz w:val="28"/>
      <w:szCs w:val="22"/>
      <w14:ligatures w14:val="standardContextual"/>
    </w:rPr>
  </w:style>
  <w:style w:type="character" w:customStyle="1" w:styleId="IntenseQuoteChar">
    <w:name w:val="Intense Quote Char"/>
    <w:basedOn w:val="DefaultParagraphFont"/>
    <w:link w:val="IntenseQuote"/>
    <w:uiPriority w:val="30"/>
    <w:rsid w:val="00AF1411"/>
    <w:rPr>
      <w:i/>
      <w:iCs/>
      <w:color w:val="2F5496" w:themeColor="accent1" w:themeShade="BF"/>
    </w:rPr>
  </w:style>
  <w:style w:type="character" w:styleId="IntenseReference">
    <w:name w:val="Intense Reference"/>
    <w:basedOn w:val="DefaultParagraphFont"/>
    <w:uiPriority w:val="32"/>
    <w:qFormat/>
    <w:rsid w:val="00AF1411"/>
    <w:rPr>
      <w:b/>
      <w:bCs/>
      <w:smallCaps/>
      <w:color w:val="2F5496" w:themeColor="accent1" w:themeShade="BF"/>
      <w:spacing w:val="5"/>
    </w:rPr>
  </w:style>
  <w:style w:type="paragraph" w:customStyle="1" w:styleId="Char">
    <w:name w:val="Char"/>
    <w:basedOn w:val="Normal"/>
    <w:autoRedefine/>
    <w:rsid w:val="00AF1411"/>
    <w:pPr>
      <w:spacing w:after="160" w:line="240" w:lineRule="exact"/>
    </w:pPr>
    <w:rPr>
      <w:rFonts w:ascii="Verdana" w:hAnsi="Verdana" w:cs="Verdana"/>
      <w:lang w:val="en-US"/>
    </w:rPr>
  </w:style>
  <w:style w:type="character" w:customStyle="1" w:styleId="ListParagraphChar">
    <w:name w:val="List Paragraph Char"/>
    <w:aliases w:val="anh Char"/>
    <w:link w:val="ListParagraph"/>
    <w:uiPriority w:val="34"/>
    <w:locked/>
    <w:rsid w:val="006F3698"/>
  </w:style>
  <w:style w:type="paragraph" w:styleId="NormalWeb">
    <w:name w:val="Normal (Web)"/>
    <w:aliases w:val=" Char Char Char,Char Char Char"/>
    <w:basedOn w:val="Normal"/>
    <w:link w:val="NormalWebChar"/>
    <w:qFormat/>
    <w:rsid w:val="006F3698"/>
    <w:pPr>
      <w:spacing w:before="100" w:beforeAutospacing="1" w:after="100" w:afterAutospacing="1"/>
    </w:pPr>
    <w:rPr>
      <w:rFonts w:ascii="Times New Roman" w:hAnsi="Times New Roman" w:cs="Times New Roman"/>
      <w:sz w:val="24"/>
      <w:szCs w:val="24"/>
      <w:lang w:val="en-US"/>
    </w:rPr>
  </w:style>
  <w:style w:type="character" w:customStyle="1" w:styleId="NormalWebChar">
    <w:name w:val="Normal (Web) Char"/>
    <w:aliases w:val=" Char Char Char Char,Char Char Char Char"/>
    <w:link w:val="NormalWeb"/>
    <w:uiPriority w:val="99"/>
    <w:locked/>
    <w:rsid w:val="006F3698"/>
    <w:rPr>
      <w:rFonts w:eastAsia="Times New Roman" w:cs="Times New Roman"/>
      <w:kern w:val="0"/>
      <w:sz w:val="24"/>
      <w:szCs w:val="24"/>
      <w:lang w:val="en-US"/>
      <w14:ligatures w14:val="none"/>
    </w:rPr>
  </w:style>
  <w:style w:type="character" w:customStyle="1" w:styleId="text">
    <w:name w:val="text"/>
    <w:qFormat/>
    <w:rsid w:val="00291281"/>
  </w:style>
  <w:style w:type="paragraph" w:styleId="Header">
    <w:name w:val="header"/>
    <w:basedOn w:val="Normal"/>
    <w:link w:val="HeaderChar"/>
    <w:uiPriority w:val="99"/>
    <w:unhideWhenUsed/>
    <w:rsid w:val="00572D76"/>
    <w:pPr>
      <w:tabs>
        <w:tab w:val="center" w:pos="4680"/>
        <w:tab w:val="right" w:pos="9360"/>
      </w:tabs>
    </w:pPr>
  </w:style>
  <w:style w:type="character" w:customStyle="1" w:styleId="HeaderChar">
    <w:name w:val="Header Char"/>
    <w:basedOn w:val="DefaultParagraphFont"/>
    <w:link w:val="Header"/>
    <w:uiPriority w:val="99"/>
    <w:rsid w:val="00572D76"/>
    <w:rPr>
      <w:rFonts w:ascii="Arial" w:eastAsia="Times New Roman" w:hAnsi="Arial" w:cs="Arial"/>
      <w:kern w:val="0"/>
      <w:sz w:val="20"/>
      <w:szCs w:val="20"/>
      <w14:ligatures w14:val="none"/>
    </w:rPr>
  </w:style>
  <w:style w:type="paragraph" w:styleId="Footer">
    <w:name w:val="footer"/>
    <w:basedOn w:val="Normal"/>
    <w:link w:val="FooterChar"/>
    <w:uiPriority w:val="99"/>
    <w:unhideWhenUsed/>
    <w:rsid w:val="00572D76"/>
    <w:pPr>
      <w:tabs>
        <w:tab w:val="center" w:pos="4680"/>
        <w:tab w:val="right" w:pos="9360"/>
      </w:tabs>
    </w:pPr>
  </w:style>
  <w:style w:type="character" w:customStyle="1" w:styleId="FooterChar">
    <w:name w:val="Footer Char"/>
    <w:basedOn w:val="DefaultParagraphFont"/>
    <w:link w:val="Footer"/>
    <w:uiPriority w:val="99"/>
    <w:rsid w:val="00572D76"/>
    <w:rPr>
      <w:rFonts w:ascii="Arial" w:eastAsia="Times New Roman" w:hAnsi="Arial" w:cs="Arial"/>
      <w:kern w:val="0"/>
      <w:sz w:val="20"/>
      <w:szCs w:val="20"/>
      <w14:ligatures w14:val="none"/>
    </w:rPr>
  </w:style>
  <w:style w:type="character" w:customStyle="1" w:styleId="BodyTextChar">
    <w:name w:val="Body Text Char"/>
    <w:link w:val="BodyText"/>
    <w:rsid w:val="004E4BA8"/>
  </w:style>
  <w:style w:type="paragraph" w:styleId="BodyText">
    <w:name w:val="Body Text"/>
    <w:basedOn w:val="Normal"/>
    <w:link w:val="BodyTextChar"/>
    <w:qFormat/>
    <w:rsid w:val="004E4BA8"/>
    <w:pPr>
      <w:widowControl w:val="0"/>
      <w:spacing w:after="120"/>
    </w:pPr>
    <w:rPr>
      <w:rFonts w:ascii="Times New Roman" w:eastAsiaTheme="minorHAnsi" w:hAnsi="Times New Roman" w:cstheme="minorBidi"/>
      <w:kern w:val="2"/>
      <w:sz w:val="28"/>
      <w:szCs w:val="22"/>
      <w14:ligatures w14:val="standardContextual"/>
    </w:rPr>
  </w:style>
  <w:style w:type="character" w:customStyle="1" w:styleId="BodyTextChar1">
    <w:name w:val="Body Text Char1"/>
    <w:basedOn w:val="DefaultParagraphFont"/>
    <w:uiPriority w:val="99"/>
    <w:semiHidden/>
    <w:rsid w:val="004E4BA8"/>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5F201-B5AB-4E5A-947F-5BFC60A06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8</Pages>
  <Words>2906</Words>
  <Characters>16567</Characters>
  <Application>Microsoft Office Word</Application>
  <DocSecurity>0</DocSecurity>
  <Lines>138</Lines>
  <Paragraphs>38</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19435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Admin</cp:lastModifiedBy>
  <cp:revision>40</cp:revision>
  <dcterms:created xsi:type="dcterms:W3CDTF">2026-04-14T03:28:00Z</dcterms:created>
  <dcterms:modified xsi:type="dcterms:W3CDTF">2026-10-15T04:35:00Z</dcterms:modified>
</cp:coreProperties>
</file>