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5" w:type="dxa"/>
        <w:jc w:val="center"/>
        <w:tblLook w:val="04A0" w:firstRow="1" w:lastRow="0" w:firstColumn="1" w:lastColumn="0" w:noHBand="0" w:noVBand="1"/>
      </w:tblPr>
      <w:tblGrid>
        <w:gridCol w:w="6663"/>
        <w:gridCol w:w="7512"/>
      </w:tblGrid>
      <w:tr w:rsidR="009B6380" w:rsidRPr="009B6380" w14:paraId="6FB7BED0" w14:textId="77777777" w:rsidTr="0014221F">
        <w:trPr>
          <w:trHeight w:val="563"/>
          <w:jc w:val="center"/>
        </w:trPr>
        <w:tc>
          <w:tcPr>
            <w:tcW w:w="6663" w:type="dxa"/>
          </w:tcPr>
          <w:p w14:paraId="6081F022" w14:textId="77777777" w:rsidR="00C718B2" w:rsidRPr="009B6380" w:rsidRDefault="00C718B2" w:rsidP="00F27473">
            <w:pPr>
              <w:jc w:val="center"/>
              <w:rPr>
                <w:rFonts w:eastAsia="Calibri"/>
                <w:color w:val="000000" w:themeColor="text1"/>
                <w:sz w:val="26"/>
                <w:szCs w:val="26"/>
              </w:rPr>
            </w:pPr>
            <w:r w:rsidRPr="009B6380">
              <w:rPr>
                <w:rFonts w:eastAsia="Calibri"/>
                <w:color w:val="000000" w:themeColor="text1"/>
                <w:sz w:val="26"/>
                <w:szCs w:val="26"/>
              </w:rPr>
              <w:t>UBND THÀNH PHỐ HẢI PHÒNG</w:t>
            </w:r>
          </w:p>
          <w:p w14:paraId="73E63405" w14:textId="77777777" w:rsidR="00C718B2" w:rsidRPr="009B6380" w:rsidRDefault="00C718B2" w:rsidP="00F27473">
            <w:pPr>
              <w:jc w:val="center"/>
              <w:rPr>
                <w:rFonts w:eastAsia="Calibri"/>
                <w:color w:val="000000" w:themeColor="text1"/>
                <w:sz w:val="26"/>
                <w:szCs w:val="26"/>
              </w:rPr>
            </w:pPr>
            <w:r w:rsidRPr="009B6380">
              <w:rPr>
                <w:rFonts w:eastAsia="Calibri"/>
                <w:b/>
                <w:color w:val="000000" w:themeColor="text1"/>
                <w:sz w:val="26"/>
                <w:szCs w:val="26"/>
              </w:rPr>
              <w:t>SỞ NÔNG NGHIỆP VÀ MÔI TRƯỜNG</w:t>
            </w:r>
          </w:p>
        </w:tc>
        <w:tc>
          <w:tcPr>
            <w:tcW w:w="7512" w:type="dxa"/>
          </w:tcPr>
          <w:p w14:paraId="6166A4B1" w14:textId="77777777" w:rsidR="00C718B2" w:rsidRPr="009B6380" w:rsidRDefault="00C718B2" w:rsidP="00F27473">
            <w:pPr>
              <w:jc w:val="center"/>
              <w:rPr>
                <w:rFonts w:eastAsia="Calibri"/>
                <w:b/>
                <w:color w:val="000000" w:themeColor="text1"/>
                <w:sz w:val="26"/>
                <w:szCs w:val="26"/>
              </w:rPr>
            </w:pPr>
            <w:r w:rsidRPr="009B6380">
              <w:rPr>
                <w:rFonts w:eastAsia="Calibri"/>
                <w:b/>
                <w:color w:val="000000" w:themeColor="text1"/>
                <w:sz w:val="26"/>
                <w:szCs w:val="26"/>
              </w:rPr>
              <w:t>CỘNG HÒA XÃ HỘI CHỦ NGHĨA VIỆT NAM</w:t>
            </w:r>
          </w:p>
          <w:p w14:paraId="39C90453" w14:textId="2DB4B71F" w:rsidR="00C718B2" w:rsidRPr="009B6380" w:rsidRDefault="00C718B2" w:rsidP="00F27473">
            <w:pPr>
              <w:jc w:val="center"/>
              <w:rPr>
                <w:rFonts w:eastAsia="Calibri"/>
                <w:b/>
                <w:color w:val="000000" w:themeColor="text1"/>
                <w:sz w:val="26"/>
                <w:szCs w:val="26"/>
              </w:rPr>
            </w:pPr>
            <w:r w:rsidRPr="009B6380">
              <w:rPr>
                <w:rFonts w:eastAsia="Calibri"/>
                <w:b/>
                <w:color w:val="000000" w:themeColor="text1"/>
                <w:sz w:val="28"/>
                <w:szCs w:val="28"/>
              </w:rPr>
              <w:t>Độc lập - Tự do - Hạnh phúc</w:t>
            </w:r>
          </w:p>
        </w:tc>
      </w:tr>
      <w:tr w:rsidR="00C718B2" w:rsidRPr="009B6380" w14:paraId="35D6B3BD" w14:textId="77777777" w:rsidTr="0014221F">
        <w:trPr>
          <w:trHeight w:val="473"/>
          <w:jc w:val="center"/>
        </w:trPr>
        <w:tc>
          <w:tcPr>
            <w:tcW w:w="6663" w:type="dxa"/>
          </w:tcPr>
          <w:p w14:paraId="77202985" w14:textId="7D5E9644" w:rsidR="00C718B2" w:rsidRPr="009B6380" w:rsidRDefault="00C718B2" w:rsidP="00C718B2">
            <w:pPr>
              <w:spacing w:before="120" w:after="120"/>
              <w:jc w:val="center"/>
              <w:rPr>
                <w:rFonts w:eastAsia="Calibri"/>
                <w:color w:val="000000" w:themeColor="text1"/>
                <w:sz w:val="26"/>
                <w:szCs w:val="26"/>
                <w:lang w:val="en-US"/>
              </w:rPr>
            </w:pPr>
            <w:r w:rsidRPr="009B6380">
              <w:rPr>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7CE7B7C5" wp14:editId="6FD8A5B6">
                      <wp:simplePos x="0" y="0"/>
                      <wp:positionH relativeFrom="column">
                        <wp:posOffset>1411605</wp:posOffset>
                      </wp:positionH>
                      <wp:positionV relativeFrom="paragraph">
                        <wp:posOffset>5080</wp:posOffset>
                      </wp:positionV>
                      <wp:extent cx="1289685" cy="0"/>
                      <wp:effectExtent l="0" t="0" r="0" b="0"/>
                      <wp:wrapNone/>
                      <wp:docPr id="20745017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96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9D175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15pt,.4pt" to="21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" strokecolor="windowText" strokeweight=".5pt">
                      <v:stroke joinstyle="miter"/>
                      <o:lock v:ext="edit" shapetype="f"/>
                    </v:line>
                  </w:pict>
                </mc:Fallback>
              </mc:AlternateContent>
            </w:r>
          </w:p>
        </w:tc>
        <w:tc>
          <w:tcPr>
            <w:tcW w:w="7512" w:type="dxa"/>
          </w:tcPr>
          <w:p w14:paraId="27E5CC2D" w14:textId="08E1FD67" w:rsidR="00C718B2" w:rsidRPr="009B6380" w:rsidRDefault="0014221F" w:rsidP="0014221F">
            <w:pPr>
              <w:spacing w:before="120" w:after="120"/>
              <w:jc w:val="center"/>
              <w:rPr>
                <w:rFonts w:eastAsia="Calibri"/>
                <w:i/>
                <w:color w:val="000000" w:themeColor="text1"/>
                <w:sz w:val="26"/>
                <w:szCs w:val="26"/>
              </w:rPr>
            </w:pPr>
            <w:r w:rsidRPr="009B6380">
              <w:rPr>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7B6F6E4F" wp14:editId="0D908E91">
                      <wp:simplePos x="0" y="0"/>
                      <wp:positionH relativeFrom="column">
                        <wp:posOffset>1358265</wp:posOffset>
                      </wp:positionH>
                      <wp:positionV relativeFrom="paragraph">
                        <wp:posOffset>11430</wp:posOffset>
                      </wp:positionV>
                      <wp:extent cx="2019300" cy="0"/>
                      <wp:effectExtent l="0" t="0" r="0" b="0"/>
                      <wp:wrapNone/>
                      <wp:docPr id="8619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75D770"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95pt,.9pt" to="265.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" strokecolor="windowText" strokeweight=".5pt">
                      <v:stroke joinstyle="miter"/>
                      <o:lock v:ext="edit" shapetype="f"/>
                    </v:line>
                  </w:pict>
                </mc:Fallback>
              </mc:AlternateContent>
            </w:r>
            <w:r w:rsidR="00C718B2" w:rsidRPr="009B6380">
              <w:rPr>
                <w:rFonts w:eastAsia="Calibri"/>
                <w:i/>
                <w:color w:val="000000" w:themeColor="text1"/>
                <w:sz w:val="26"/>
                <w:szCs w:val="26"/>
              </w:rPr>
              <w:t>Hải Phòng, ngày       tháng        năm 2025</w:t>
            </w:r>
          </w:p>
        </w:tc>
      </w:tr>
    </w:tbl>
    <w:p w14:paraId="12B98D63" w14:textId="77777777" w:rsidR="0014221F" w:rsidRPr="009B6380" w:rsidRDefault="0014221F" w:rsidP="0014221F">
      <w:pPr>
        <w:widowControl w:val="0"/>
        <w:spacing w:line="252" w:lineRule="auto"/>
        <w:jc w:val="center"/>
        <w:rPr>
          <w:b/>
          <w:color w:val="000000" w:themeColor="text1"/>
          <w:lang w:val="en-US"/>
        </w:rPr>
      </w:pPr>
    </w:p>
    <w:p w14:paraId="68480DE7" w14:textId="0423B314" w:rsidR="00FA649E" w:rsidRPr="009B6380" w:rsidRDefault="0014221F" w:rsidP="00FA649E">
      <w:pPr>
        <w:widowControl w:val="0"/>
        <w:spacing w:line="320" w:lineRule="exact"/>
        <w:jc w:val="center"/>
        <w:rPr>
          <w:b/>
          <w:color w:val="000000" w:themeColor="text1"/>
          <w:sz w:val="26"/>
          <w:szCs w:val="26"/>
          <w:lang w:val="en-US"/>
        </w:rPr>
      </w:pPr>
      <w:r w:rsidRPr="009B6380">
        <w:rPr>
          <w:b/>
          <w:color w:val="000000" w:themeColor="text1"/>
          <w:sz w:val="26"/>
          <w:szCs w:val="26"/>
        </w:rPr>
        <w:t xml:space="preserve">BẢN SO SÁNH, THUYẾT MINH QUYẾT ĐỊNH </w:t>
      </w:r>
      <w:r w:rsidR="008B2132" w:rsidRPr="009B6380">
        <w:rPr>
          <w:b/>
          <w:color w:val="000000" w:themeColor="text1"/>
          <w:sz w:val="26"/>
          <w:szCs w:val="26"/>
        </w:rPr>
        <w:t xml:space="preserve">SỐ </w:t>
      </w:r>
      <w:r w:rsidR="00FA649E" w:rsidRPr="009B6380">
        <w:rPr>
          <w:b/>
          <w:color w:val="000000" w:themeColor="text1"/>
          <w:sz w:val="26"/>
          <w:szCs w:val="26"/>
        </w:rPr>
        <w:t>18/2011/QĐ-UBND</w:t>
      </w:r>
      <w:r w:rsidR="00FA649E" w:rsidRPr="009B6380">
        <w:rPr>
          <w:b/>
          <w:color w:val="000000" w:themeColor="text1"/>
          <w:sz w:val="26"/>
          <w:szCs w:val="26"/>
          <w:lang w:val="en-US"/>
        </w:rPr>
        <w:t xml:space="preserve"> </w:t>
      </w:r>
      <w:r w:rsidR="00FA649E" w:rsidRPr="009B6380">
        <w:rPr>
          <w:b/>
          <w:color w:val="000000" w:themeColor="text1"/>
          <w:sz w:val="26"/>
          <w:szCs w:val="26"/>
        </w:rPr>
        <w:t xml:space="preserve">NGÀY 22/7/2011 </w:t>
      </w:r>
      <w:r w:rsidR="00FA649E" w:rsidRPr="009B6380">
        <w:rPr>
          <w:b/>
          <w:color w:val="000000" w:themeColor="text1"/>
          <w:sz w:val="26"/>
          <w:szCs w:val="26"/>
          <w:lang w:val="en-US"/>
        </w:rPr>
        <w:t xml:space="preserve">VÀ </w:t>
      </w:r>
    </w:p>
    <w:p w14:paraId="261925EC" w14:textId="4B62A411" w:rsidR="0014221F" w:rsidRPr="009B6380" w:rsidRDefault="00FA649E" w:rsidP="009231CD">
      <w:pPr>
        <w:widowControl w:val="0"/>
        <w:spacing w:line="320" w:lineRule="exact"/>
        <w:jc w:val="center"/>
        <w:rPr>
          <w:b/>
          <w:color w:val="000000" w:themeColor="text1"/>
          <w:sz w:val="26"/>
          <w:szCs w:val="26"/>
          <w:lang w:val="en-US"/>
        </w:rPr>
      </w:pPr>
      <w:r w:rsidRPr="009B6380">
        <w:rPr>
          <w:b/>
          <w:color w:val="000000" w:themeColor="text1"/>
          <w:sz w:val="26"/>
          <w:szCs w:val="26"/>
          <w:lang w:val="en-US"/>
        </w:rPr>
        <w:t>QUYẾT ĐỊNH SỐ</w:t>
      </w:r>
      <w:r w:rsidRPr="009B6380">
        <w:rPr>
          <w:b/>
          <w:color w:val="000000" w:themeColor="text1"/>
          <w:sz w:val="26"/>
          <w:szCs w:val="26"/>
        </w:rPr>
        <w:t xml:space="preserve"> 30/2021/QĐ-UBND NGÀY 29/9/2021</w:t>
      </w:r>
      <w:r w:rsidR="00AF3CD8" w:rsidRPr="009B6380">
        <w:rPr>
          <w:b/>
          <w:color w:val="000000" w:themeColor="text1"/>
          <w:sz w:val="26"/>
          <w:szCs w:val="26"/>
          <w:lang w:val="en-US"/>
        </w:rPr>
        <w:t xml:space="preserve"> </w:t>
      </w:r>
      <w:r w:rsidR="0014221F" w:rsidRPr="009B6380">
        <w:rPr>
          <w:b/>
          <w:color w:val="000000" w:themeColor="text1"/>
          <w:sz w:val="26"/>
          <w:szCs w:val="26"/>
        </w:rPr>
        <w:t>VỚI BẢN DỰ THẢO QUYẾT ĐỊNH THAY THẾ</w:t>
      </w:r>
    </w:p>
    <w:p w14:paraId="07E72517" w14:textId="48642913" w:rsidR="009231CD" w:rsidRPr="009B6380" w:rsidRDefault="009231CD" w:rsidP="009231CD">
      <w:pPr>
        <w:tabs>
          <w:tab w:val="left" w:pos="720"/>
          <w:tab w:val="left" w:pos="2895"/>
        </w:tabs>
        <w:jc w:val="center"/>
        <w:rPr>
          <w:i/>
          <w:iCs/>
          <w:color w:val="000000" w:themeColor="text1"/>
          <w:sz w:val="26"/>
          <w:szCs w:val="26"/>
        </w:rPr>
      </w:pPr>
      <w:r w:rsidRPr="009B6380">
        <w:rPr>
          <w:i/>
          <w:iCs/>
          <w:color w:val="000000" w:themeColor="text1"/>
          <w:sz w:val="26"/>
          <w:szCs w:val="26"/>
        </w:rPr>
        <w:t xml:space="preserve">(Kèm theo dự thảo Tờ trình, dự thảo </w:t>
      </w:r>
      <w:r w:rsidRPr="009B6380">
        <w:rPr>
          <w:i/>
          <w:iCs/>
          <w:color w:val="000000" w:themeColor="text1"/>
          <w:sz w:val="26"/>
          <w:szCs w:val="26"/>
          <w:lang w:val="en-US"/>
        </w:rPr>
        <w:t>Quyết đinh</w:t>
      </w:r>
      <w:r w:rsidRPr="009B6380">
        <w:rPr>
          <w:i/>
          <w:iCs/>
          <w:color w:val="000000" w:themeColor="text1"/>
          <w:sz w:val="26"/>
          <w:szCs w:val="26"/>
        </w:rPr>
        <w:t xml:space="preserve"> )</w:t>
      </w:r>
    </w:p>
    <w:p w14:paraId="30DAD89E" w14:textId="77777777" w:rsidR="00FA649E" w:rsidRPr="009B6380" w:rsidRDefault="00FA649E" w:rsidP="00AF3CD8">
      <w:pPr>
        <w:widowControl w:val="0"/>
        <w:spacing w:after="120" w:line="252" w:lineRule="auto"/>
        <w:ind w:firstLine="720"/>
        <w:jc w:val="both"/>
        <w:rPr>
          <w:b/>
          <w:color w:val="000000" w:themeColor="text1"/>
          <w:sz w:val="28"/>
          <w:szCs w:val="28"/>
          <w:lang w:val="en-US"/>
        </w:rPr>
      </w:pPr>
    </w:p>
    <w:p w14:paraId="558AF497" w14:textId="2363A8B5" w:rsidR="00B96CA3" w:rsidRPr="009B6380" w:rsidRDefault="00AF3CD8" w:rsidP="00AF3CD8">
      <w:pPr>
        <w:widowControl w:val="0"/>
        <w:spacing w:after="120" w:line="252" w:lineRule="auto"/>
        <w:ind w:firstLine="720"/>
        <w:jc w:val="both"/>
        <w:rPr>
          <w:bCs/>
          <w:color w:val="000000" w:themeColor="text1"/>
          <w:sz w:val="28"/>
          <w:szCs w:val="28"/>
          <w:lang w:val="en-US"/>
        </w:rPr>
      </w:pPr>
      <w:r w:rsidRPr="009B6380">
        <w:rPr>
          <w:bCs/>
          <w:color w:val="000000" w:themeColor="text1"/>
          <w:sz w:val="28"/>
          <w:szCs w:val="28"/>
          <w:lang w:val="en-US"/>
        </w:rPr>
        <w:t xml:space="preserve">- </w:t>
      </w:r>
      <w:r w:rsidR="00B96CA3" w:rsidRPr="009B6380">
        <w:rPr>
          <w:bCs/>
          <w:color w:val="000000" w:themeColor="text1"/>
          <w:sz w:val="28"/>
          <w:szCs w:val="28"/>
          <w:lang w:val="en-US"/>
        </w:rPr>
        <w:t xml:space="preserve">Quyết định số </w:t>
      </w:r>
      <w:r w:rsidR="00B96CA3" w:rsidRPr="009B6380">
        <w:rPr>
          <w:bCs/>
          <w:color w:val="000000" w:themeColor="text1"/>
          <w:sz w:val="28"/>
          <w:szCs w:val="28"/>
        </w:rPr>
        <w:t>18/2011/QĐ-UBND</w:t>
      </w:r>
      <w:r w:rsidR="00B96CA3" w:rsidRPr="009B6380">
        <w:rPr>
          <w:bCs/>
          <w:color w:val="000000" w:themeColor="text1"/>
          <w:sz w:val="28"/>
          <w:szCs w:val="28"/>
          <w:lang w:val="en-US"/>
        </w:rPr>
        <w:t xml:space="preserve"> </w:t>
      </w:r>
      <w:r w:rsidR="00B96CA3" w:rsidRPr="009B6380">
        <w:rPr>
          <w:bCs/>
          <w:color w:val="000000" w:themeColor="text1"/>
          <w:sz w:val="28"/>
          <w:szCs w:val="28"/>
        </w:rPr>
        <w:t xml:space="preserve">ngày 22/7/2011 </w:t>
      </w:r>
      <w:r w:rsidR="00B96CA3" w:rsidRPr="009B6380">
        <w:rPr>
          <w:bCs/>
          <w:color w:val="000000" w:themeColor="text1"/>
          <w:sz w:val="28"/>
          <w:szCs w:val="28"/>
          <w:lang w:val="en-US"/>
        </w:rPr>
        <w:t>của UBND tỉnh Hải Dương (cũ)</w:t>
      </w:r>
      <w:r w:rsidRPr="009B6380">
        <w:rPr>
          <w:bCs/>
          <w:color w:val="000000" w:themeColor="text1"/>
          <w:sz w:val="28"/>
          <w:szCs w:val="28"/>
          <w:lang w:val="en-US"/>
        </w:rPr>
        <w:t xml:space="preserve">: Toàn bộ căn cứ ban hành Quyết định </w:t>
      </w:r>
      <w:r w:rsidR="00B96CA3" w:rsidRPr="009B6380">
        <w:rPr>
          <w:bCs/>
          <w:color w:val="000000" w:themeColor="text1"/>
          <w:sz w:val="28"/>
          <w:szCs w:val="28"/>
          <w:lang w:val="en-US"/>
        </w:rPr>
        <w:t xml:space="preserve">đã hết hiệu lực, đồng thời </w:t>
      </w:r>
      <w:r w:rsidRPr="009B6380">
        <w:rPr>
          <w:bCs/>
          <w:color w:val="000000" w:themeColor="text1"/>
          <w:sz w:val="28"/>
          <w:szCs w:val="28"/>
          <w:lang w:val="en-US"/>
        </w:rPr>
        <w:t>một số nội dung quy định chi tiết tại Quyết định không còn phù hợp.</w:t>
      </w:r>
    </w:p>
    <w:p w14:paraId="564DA625" w14:textId="6E5670E2" w:rsidR="00AF3CD8" w:rsidRPr="009B6380" w:rsidRDefault="00AF3CD8" w:rsidP="00AF3CD8">
      <w:pPr>
        <w:widowControl w:val="0"/>
        <w:spacing w:after="120" w:line="252" w:lineRule="auto"/>
        <w:ind w:firstLine="720"/>
        <w:jc w:val="both"/>
        <w:rPr>
          <w:bCs/>
          <w:color w:val="000000" w:themeColor="text1"/>
          <w:sz w:val="26"/>
          <w:szCs w:val="26"/>
          <w:lang w:val="en-US"/>
        </w:rPr>
      </w:pPr>
      <w:r w:rsidRPr="009B6380">
        <w:rPr>
          <w:bCs/>
          <w:color w:val="000000" w:themeColor="text1"/>
          <w:sz w:val="28"/>
          <w:szCs w:val="28"/>
          <w:lang w:val="en-US"/>
        </w:rPr>
        <w:t>- Quyết định số 30/2021/QĐ-UBND ngày 29</w:t>
      </w:r>
      <w:r w:rsidRPr="009B6380">
        <w:rPr>
          <w:bCs/>
          <w:color w:val="000000" w:themeColor="text1"/>
          <w:sz w:val="26"/>
          <w:szCs w:val="26"/>
          <w:lang w:val="en-US"/>
        </w:rPr>
        <w:t>/9/2021 của UBND thành phố Hải Phòng (cũ): có nội dung quy định chi tiết phù hợp với thực tế hiện nay. Tuy nhiên cần phải sửa đổi, bổ sung một số nội dung đảm bảo phù hợp với chính quyền 2 cấp và phù hợp áp dụng chung trên địa bàn toàn thành phố.</w:t>
      </w:r>
    </w:p>
    <w:p w14:paraId="7190044B" w14:textId="705A152A" w:rsidR="00AF3CD8" w:rsidRPr="009B6380" w:rsidRDefault="00AF3CD8" w:rsidP="00FA2128">
      <w:pPr>
        <w:widowControl w:val="0"/>
        <w:spacing w:after="240" w:line="252" w:lineRule="auto"/>
        <w:ind w:firstLine="720"/>
        <w:jc w:val="both"/>
        <w:rPr>
          <w:bCs/>
          <w:color w:val="000000" w:themeColor="text1"/>
          <w:lang w:val="en-US"/>
        </w:rPr>
      </w:pPr>
      <w:r w:rsidRPr="009B6380">
        <w:rPr>
          <w:bCs/>
          <w:color w:val="000000" w:themeColor="text1"/>
          <w:sz w:val="26"/>
          <w:szCs w:val="26"/>
          <w:lang w:val="en-US"/>
        </w:rPr>
        <w:t>Do vậy, trong nội dung bảng so sánh này, thực hiện so sánh dự thảo quyết định mới thay thế với Quyết định số 30/2021/QĐ-UBND ngày 29/9/2021 của UNND thành phố Hải Phòng (cũ)</w:t>
      </w: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3"/>
        <w:gridCol w:w="5663"/>
        <w:gridCol w:w="3241"/>
      </w:tblGrid>
      <w:tr w:rsidR="009B6380" w:rsidRPr="009B6380" w14:paraId="130F6550" w14:textId="77777777" w:rsidTr="00FA2128">
        <w:trPr>
          <w:tblHeader/>
          <w:jc w:val="center"/>
        </w:trPr>
        <w:tc>
          <w:tcPr>
            <w:tcW w:w="5663" w:type="dxa"/>
            <w:vAlign w:val="center"/>
          </w:tcPr>
          <w:p w14:paraId="0575536E" w14:textId="711D9A5A" w:rsidR="0014221F" w:rsidRPr="009B6380" w:rsidRDefault="0014221F" w:rsidP="00DB3D75">
            <w:pPr>
              <w:spacing w:before="120" w:after="120"/>
              <w:jc w:val="center"/>
              <w:rPr>
                <w:b/>
                <w:color w:val="000000" w:themeColor="text1"/>
                <w:sz w:val="26"/>
                <w:szCs w:val="26"/>
                <w:lang w:val="en-US"/>
              </w:rPr>
            </w:pPr>
            <w:r w:rsidRPr="009B6380">
              <w:rPr>
                <w:b/>
                <w:color w:val="000000" w:themeColor="text1"/>
                <w:sz w:val="26"/>
                <w:szCs w:val="26"/>
              </w:rPr>
              <w:t xml:space="preserve">Quyết định số </w:t>
            </w:r>
            <w:r w:rsidR="008B2132" w:rsidRPr="009B6380">
              <w:rPr>
                <w:b/>
                <w:color w:val="000000" w:themeColor="text1"/>
                <w:sz w:val="26"/>
                <w:szCs w:val="26"/>
                <w:lang w:val="en-US"/>
              </w:rPr>
              <w:t>30/2021/QĐ-UBND</w:t>
            </w:r>
          </w:p>
        </w:tc>
        <w:tc>
          <w:tcPr>
            <w:tcW w:w="5663" w:type="dxa"/>
            <w:vAlign w:val="center"/>
          </w:tcPr>
          <w:p w14:paraId="010E4F3F" w14:textId="29D4A85C" w:rsidR="0014221F" w:rsidRPr="009B6380" w:rsidRDefault="0014221F" w:rsidP="00FA649E">
            <w:pPr>
              <w:jc w:val="center"/>
              <w:rPr>
                <w:b/>
                <w:color w:val="000000" w:themeColor="text1"/>
                <w:sz w:val="26"/>
                <w:szCs w:val="26"/>
              </w:rPr>
            </w:pPr>
            <w:r w:rsidRPr="009B6380">
              <w:rPr>
                <w:b/>
                <w:color w:val="000000" w:themeColor="text1"/>
                <w:sz w:val="26"/>
                <w:szCs w:val="26"/>
              </w:rPr>
              <w:t xml:space="preserve">Dự thảo Quyết định thay thế </w:t>
            </w:r>
          </w:p>
        </w:tc>
        <w:tc>
          <w:tcPr>
            <w:tcW w:w="3241" w:type="dxa"/>
            <w:vAlign w:val="center"/>
          </w:tcPr>
          <w:p w14:paraId="1D02E4C7" w14:textId="77777777" w:rsidR="0014221F" w:rsidRPr="009B6380" w:rsidRDefault="0014221F" w:rsidP="00FA649E">
            <w:pPr>
              <w:jc w:val="center"/>
              <w:rPr>
                <w:b/>
                <w:color w:val="000000" w:themeColor="text1"/>
                <w:sz w:val="26"/>
                <w:szCs w:val="26"/>
              </w:rPr>
            </w:pPr>
            <w:r w:rsidRPr="009B6380">
              <w:rPr>
                <w:b/>
                <w:color w:val="000000" w:themeColor="text1"/>
                <w:sz w:val="26"/>
                <w:szCs w:val="26"/>
              </w:rPr>
              <w:t>Ghi chú</w:t>
            </w:r>
          </w:p>
        </w:tc>
      </w:tr>
      <w:tr w:rsidR="009B6380" w:rsidRPr="009B6380" w14:paraId="3173E3DB" w14:textId="77777777" w:rsidTr="00FA649E">
        <w:trPr>
          <w:jc w:val="center"/>
        </w:trPr>
        <w:tc>
          <w:tcPr>
            <w:tcW w:w="5663" w:type="dxa"/>
          </w:tcPr>
          <w:p w14:paraId="01B49FB5"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 xml:space="preserve">Căn cứ Luật Tổ chức chính quyền địa phương ngày 19 tháng 6 năm 2015; </w:t>
            </w:r>
          </w:p>
          <w:p w14:paraId="095F83A7"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Luật sửa đổi, bổ sung một số điều của Luật Tổ chức Chính phủ và Luật Tổ chức chính quyền địa phương ngày 22 tháng 11 năm 2019;</w:t>
            </w:r>
          </w:p>
          <w:p w14:paraId="304A472F"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 xml:space="preserve">Căn cứ Luật Ban hành văn bản quy phạm pháp luật ngày 22 tháng 6 năm 2015; </w:t>
            </w:r>
          </w:p>
          <w:p w14:paraId="2C99924F"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Luật sửa đổi, bổ sung một số điều của Luật Ban hành văn bản quy phạm pháp luật ngày 18 tháng 6 năm 2020;</w:t>
            </w:r>
          </w:p>
          <w:p w14:paraId="1A8EACCB"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Luật Đê điều ngày 29 tháng 11 năm 2006;</w:t>
            </w:r>
          </w:p>
          <w:p w14:paraId="6E879989"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lastRenderedPageBreak/>
              <w:t>Căn cứ Luật Thuỷ lợi ngày 19 tháng 6 năm 2017;</w:t>
            </w:r>
          </w:p>
          <w:p w14:paraId="6319FE49"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Luật Quản lý, sử dụng tài sản công ngày 21 tháng 6 năm 2017;</w:t>
            </w:r>
          </w:p>
          <w:p w14:paraId="773D331F"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Luật Quản lý, sử dụng vốn Nhà nước đầu tư vào sản xuất kinh doanh tại doanh nghiệp ngày 26 tháng 11 năm 2014;</w:t>
            </w:r>
          </w:p>
          <w:p w14:paraId="01DF2F17"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Nghị định số 129/2017/NĐ-CP ngày 16 tháng 11 năm 2017 của Chính phủ quy định việc quản lý, sử dụng và khai thác tài sản kết cấu hạ tầng thủy lợi;</w:t>
            </w:r>
          </w:p>
          <w:p w14:paraId="6A1E3E86"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Nghị định số 67/2018/NĐ-CP ngày 14 tháng 5 năm 2018 của Chính phủ quy định chi tiết một số điều của Luật Thủy lợi;</w:t>
            </w:r>
          </w:p>
          <w:p w14:paraId="25518B3A" w14:textId="77777777" w:rsidR="00B40C43" w:rsidRPr="009B6380" w:rsidRDefault="00B40C43" w:rsidP="00B40C43">
            <w:pPr>
              <w:ind w:right="11" w:firstLine="284"/>
              <w:jc w:val="both"/>
              <w:rPr>
                <w:i/>
                <w:color w:val="000000" w:themeColor="text1"/>
                <w:sz w:val="26"/>
                <w:szCs w:val="26"/>
              </w:rPr>
            </w:pPr>
            <w:r w:rsidRPr="009B6380">
              <w:rPr>
                <w:i/>
                <w:color w:val="000000" w:themeColor="text1"/>
                <w:sz w:val="26"/>
                <w:szCs w:val="26"/>
              </w:rPr>
              <w:t>Căn cứ Thông tư số 05/2018/TT-BNNPTNT ngày 15 tháng 5 năm 2018 của Bộ trưởng Bộ Nông nghiệp và Phát triển nông thôn quy định chi tiết một số điều của Luật Thủy lợi;</w:t>
            </w:r>
          </w:p>
          <w:p w14:paraId="560EBA82" w14:textId="59C76885" w:rsidR="0014221F" w:rsidRPr="009B6380" w:rsidRDefault="00B40C43" w:rsidP="00B40C43">
            <w:pPr>
              <w:pStyle w:val="NormalWeb"/>
              <w:spacing w:before="0" w:beforeAutospacing="0" w:after="0" w:afterAutospacing="0"/>
              <w:ind w:firstLine="284"/>
              <w:jc w:val="both"/>
              <w:rPr>
                <w:i/>
                <w:color w:val="000000" w:themeColor="text1"/>
                <w:sz w:val="26"/>
                <w:szCs w:val="26"/>
              </w:rPr>
            </w:pPr>
            <w:r w:rsidRPr="009B6380">
              <w:rPr>
                <w:i/>
                <w:color w:val="000000" w:themeColor="text1"/>
                <w:sz w:val="26"/>
                <w:szCs w:val="26"/>
              </w:rPr>
              <w:t>Theo đề nghị của Giám đốc Sở Nông nghiệp và Phát triển nông thôn.</w:t>
            </w:r>
          </w:p>
        </w:tc>
        <w:tc>
          <w:tcPr>
            <w:tcW w:w="5663" w:type="dxa"/>
          </w:tcPr>
          <w:p w14:paraId="6014E071" w14:textId="77777777" w:rsidR="00B40C43" w:rsidRPr="009B6380" w:rsidRDefault="00B40C43" w:rsidP="00B40C43">
            <w:pPr>
              <w:shd w:val="clear" w:color="auto" w:fill="FFFFFF"/>
              <w:ind w:firstLine="284"/>
              <w:jc w:val="both"/>
              <w:rPr>
                <w:i/>
                <w:iCs/>
                <w:color w:val="000000" w:themeColor="text1"/>
                <w:sz w:val="26"/>
                <w:szCs w:val="26"/>
                <w:lang w:val="en-US"/>
              </w:rPr>
            </w:pPr>
            <w:r w:rsidRPr="009B6380">
              <w:rPr>
                <w:i/>
                <w:iCs/>
                <w:color w:val="000000" w:themeColor="text1"/>
                <w:sz w:val="26"/>
                <w:szCs w:val="26"/>
              </w:rPr>
              <w:lastRenderedPageBreak/>
              <w:t>Căn cứ Luật Tổ chức chính quyền địa phương ngày 16 tháng 6 năm 2025;</w:t>
            </w:r>
            <w:r w:rsidRPr="009B6380">
              <w:rPr>
                <w:i/>
                <w:iCs/>
                <w:color w:val="000000" w:themeColor="text1"/>
                <w:sz w:val="26"/>
                <w:szCs w:val="26"/>
              </w:rPr>
              <w:tab/>
            </w:r>
            <w:r w:rsidRPr="009B6380">
              <w:rPr>
                <w:i/>
                <w:iCs/>
                <w:color w:val="000000" w:themeColor="text1"/>
                <w:sz w:val="26"/>
                <w:szCs w:val="26"/>
                <w:lang w:val="en-US"/>
              </w:rPr>
              <w:t xml:space="preserve"> </w:t>
            </w:r>
          </w:p>
          <w:p w14:paraId="17C14140" w14:textId="57046EA0"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 xml:space="preserve">Căn cứ Luật Ban hành văn bản quy phạm pháp luật ngày 19 tháng 2 năm 2025; Luật sửa đổi, bổ sung một số điều của Luật ban hành văn bản quy phạm pháp luật ngày 25 tháng 6 năm 2025; </w:t>
            </w:r>
          </w:p>
          <w:p w14:paraId="0A2AC230" w14:textId="77777777" w:rsidR="00B40C43" w:rsidRPr="009B6380" w:rsidRDefault="00B40C43" w:rsidP="00B40C43">
            <w:pPr>
              <w:shd w:val="clear" w:color="auto" w:fill="FFFFFF"/>
              <w:ind w:firstLine="284"/>
              <w:jc w:val="both"/>
              <w:rPr>
                <w:i/>
                <w:iCs/>
                <w:color w:val="000000" w:themeColor="text1"/>
                <w:sz w:val="26"/>
                <w:szCs w:val="26"/>
                <w:lang w:val="en-US"/>
              </w:rPr>
            </w:pPr>
            <w:r w:rsidRPr="009B6380">
              <w:rPr>
                <w:i/>
                <w:iCs/>
                <w:color w:val="000000" w:themeColor="text1"/>
                <w:sz w:val="26"/>
                <w:szCs w:val="26"/>
              </w:rPr>
              <w:t>Căn cứ Luật Thủy lợi ngày 19 tháng 6 năm 2017;</w:t>
            </w:r>
          </w:p>
          <w:p w14:paraId="31021397" w14:textId="77777777" w:rsidR="00B40C43" w:rsidRPr="009B6380" w:rsidRDefault="00B40C43" w:rsidP="00B40C43">
            <w:pPr>
              <w:shd w:val="clear" w:color="auto" w:fill="FFFFFF"/>
              <w:ind w:firstLine="284"/>
              <w:jc w:val="both"/>
              <w:rPr>
                <w:i/>
                <w:iCs/>
                <w:color w:val="000000" w:themeColor="text1"/>
                <w:sz w:val="26"/>
                <w:szCs w:val="26"/>
                <w:lang w:val="en-US"/>
              </w:rPr>
            </w:pPr>
            <w:r w:rsidRPr="009B6380">
              <w:rPr>
                <w:i/>
                <w:iCs/>
                <w:color w:val="000000" w:themeColor="text1"/>
                <w:sz w:val="26"/>
                <w:szCs w:val="26"/>
              </w:rPr>
              <w:t xml:space="preserve">Căn cứ Nghị định số 67/2018/NĐ-CP ngày 14 tháng 5 năm 2018 của Chính phủ quy định chi tiết một số điều của Luật Thủy lợi; Nghị định số 40/2023/NĐ-CP ngày 27 tháng 6 năm 2023 của </w:t>
            </w:r>
            <w:r w:rsidRPr="009B6380">
              <w:rPr>
                <w:i/>
                <w:iCs/>
                <w:color w:val="000000" w:themeColor="text1"/>
                <w:sz w:val="26"/>
                <w:szCs w:val="26"/>
              </w:rPr>
              <w:lastRenderedPageBreak/>
              <w:t xml:space="preserve">Chính phủ sửa đổi, bổ sung một số điều của Nghị định số 67/2018/NĐ-CP ngày 14 tháng 5 năm 2018 của Chính phủ quy định chi tiết một số điều của Luật Thủy lợi; </w:t>
            </w:r>
          </w:p>
          <w:p w14:paraId="145515E1" w14:textId="230C7C1C"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Căn cứ Nghị định số 77/2018/NĐ-CP ngày 16 tháng 5 năm 2018 của Chính phủ quy định hỗ trợ phát triển thủy lợi nhỏ, thủy lợi nội đồng và tưới tiên tiến, tiết kiệm nước;</w:t>
            </w:r>
          </w:p>
          <w:p w14:paraId="1F351608" w14:textId="77777777"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Căn cứ Nghị định số 114/2018/NĐ-CP ngày 04/9/2018 của Chính phủ về quản lý an toàn đập, hồ chứa nước;</w:t>
            </w:r>
          </w:p>
          <w:p w14:paraId="529AFAB6" w14:textId="37B66465"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 xml:space="preserve">Căn cứ Nghị định số 08/2025/NĐ-CP ngày 09/01/2025 của Chính Phủ quy định việc quản lý, sử dụng và khai thác tài sản kết cấu hạ tầng thủy lợi; </w:t>
            </w:r>
          </w:p>
          <w:p w14:paraId="1E90EEBD" w14:textId="6B3636AE"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Căn cứ Nghị định số 131/2025/NĐ-CP ngày 12/6/2025 của Chính phủ quy định phân định thẩm quyền của chính quyền địa phương 02 cấp trong lĩnh vực quản lý nhà nước của Bộ Nông nghiệp và Môi trường;</w:t>
            </w:r>
          </w:p>
          <w:p w14:paraId="39237B3D" w14:textId="19DC8FB3"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 xml:space="preserve">Căn cứ Nghị định số 136/2025/NĐ-CP ngày 12/6/2025 của Chính phủ quy định phân quyền, phân cấp trong lĩnh vực nông nghiệp và môi trường; </w:t>
            </w:r>
          </w:p>
          <w:p w14:paraId="213B9DF1" w14:textId="3D817B74" w:rsidR="00B40C43" w:rsidRPr="009B6380" w:rsidRDefault="00B40C43" w:rsidP="00B40C43">
            <w:pPr>
              <w:shd w:val="clear" w:color="auto" w:fill="FFFFFF"/>
              <w:ind w:firstLine="284"/>
              <w:jc w:val="both"/>
              <w:rPr>
                <w:i/>
                <w:iCs/>
                <w:color w:val="000000" w:themeColor="text1"/>
                <w:sz w:val="26"/>
                <w:szCs w:val="26"/>
              </w:rPr>
            </w:pPr>
            <w:r w:rsidRPr="009B6380">
              <w:rPr>
                <w:i/>
                <w:iCs/>
                <w:color w:val="000000" w:themeColor="text1"/>
                <w:sz w:val="26"/>
                <w:szCs w:val="26"/>
              </w:rPr>
              <w:t xml:space="preserve">Căn cứ các Thông tư số 05/2018/TT-BNNPTNT ngày 15 tháng 5 năm 2018 của Bộ trưởng Bộ Nông nghiệp và Phát triển nông thôn (nay là Bộ Nông nghiệp và Môi trường) về việc quy định chi tiết một số điều của Luật Thủy lợi; Thông tư số 03/2022/TT-BNNPTNT ngày 16 tháng 6 năm 2022 của Bộ trưởng Bộ Nông nghiệp và Phát triển nông thôn (nay là Bộ Nông nghiệp và Môi trường) sửa đổi, bổ sung một số </w:t>
            </w:r>
            <w:r w:rsidRPr="009B6380">
              <w:rPr>
                <w:i/>
                <w:iCs/>
                <w:color w:val="000000" w:themeColor="text1"/>
                <w:sz w:val="26"/>
                <w:szCs w:val="26"/>
              </w:rPr>
              <w:lastRenderedPageBreak/>
              <w:t>điều của Thông tư số 05/2018/TT- BNNPTNT ngày 15 tháng 5 năm 2018 của Bộ trưởng Bộ Nông nghiệp và Phát triển nông thôn quy định chi tiết một số điều của Luật Thủy lợi;</w:t>
            </w:r>
          </w:p>
          <w:p w14:paraId="00A8147F" w14:textId="2B69D82D" w:rsidR="0014221F" w:rsidRPr="009B6380" w:rsidRDefault="00B40C43" w:rsidP="00B40C43">
            <w:pPr>
              <w:shd w:val="clear" w:color="auto" w:fill="FFFFFF"/>
              <w:ind w:firstLine="284"/>
              <w:jc w:val="both"/>
              <w:rPr>
                <w:color w:val="000000" w:themeColor="text1"/>
                <w:sz w:val="26"/>
                <w:szCs w:val="26"/>
              </w:rPr>
            </w:pPr>
            <w:r w:rsidRPr="009B6380">
              <w:rPr>
                <w:i/>
                <w:iCs/>
                <w:color w:val="000000" w:themeColor="text1"/>
                <w:sz w:val="26"/>
                <w:szCs w:val="26"/>
              </w:rPr>
              <w:t xml:space="preserve">Theo đề nghị của Giám đốc Sở Nông nghiệp và Môi trường </w:t>
            </w:r>
            <w:r w:rsidR="0014221F" w:rsidRPr="009B6380">
              <w:rPr>
                <w:i/>
                <w:iCs/>
                <w:color w:val="000000" w:themeColor="text1"/>
                <w:sz w:val="26"/>
                <w:szCs w:val="26"/>
              </w:rPr>
              <w:t>.</w:t>
            </w:r>
          </w:p>
        </w:tc>
        <w:tc>
          <w:tcPr>
            <w:tcW w:w="3241" w:type="dxa"/>
          </w:tcPr>
          <w:p w14:paraId="696C6E6D" w14:textId="244731CB" w:rsidR="0014221F" w:rsidRPr="009B6380" w:rsidRDefault="00B40C43" w:rsidP="00B40C43">
            <w:pPr>
              <w:shd w:val="clear" w:color="auto" w:fill="FFFFFF"/>
              <w:ind w:left="-96" w:firstLine="284"/>
              <w:jc w:val="both"/>
              <w:rPr>
                <w:i/>
                <w:iCs/>
                <w:color w:val="000000" w:themeColor="text1"/>
                <w:sz w:val="26"/>
                <w:szCs w:val="26"/>
                <w:lang w:val="en-US"/>
              </w:rPr>
            </w:pPr>
            <w:r w:rsidRPr="009B6380">
              <w:rPr>
                <w:i/>
                <w:iCs/>
                <w:color w:val="000000" w:themeColor="text1"/>
                <w:sz w:val="26"/>
                <w:szCs w:val="26"/>
              </w:rPr>
              <w:lastRenderedPageBreak/>
              <w:t>Bổ sung</w:t>
            </w:r>
            <w:r w:rsidRPr="009B6380">
              <w:rPr>
                <w:i/>
                <w:iCs/>
                <w:color w:val="000000" w:themeColor="text1"/>
                <w:sz w:val="26"/>
                <w:szCs w:val="26"/>
                <w:lang w:val="en-US"/>
              </w:rPr>
              <w:t>, thay thế</w:t>
            </w:r>
            <w:r w:rsidRPr="009B6380">
              <w:rPr>
                <w:i/>
                <w:iCs/>
                <w:color w:val="000000" w:themeColor="text1"/>
                <w:sz w:val="26"/>
                <w:szCs w:val="26"/>
              </w:rPr>
              <w:t xml:space="preserve"> căn cứ mới phù hợp với</w:t>
            </w:r>
            <w:r w:rsidRPr="009B6380">
              <w:rPr>
                <w:i/>
                <w:iCs/>
                <w:color w:val="000000" w:themeColor="text1"/>
                <w:sz w:val="26"/>
                <w:szCs w:val="26"/>
                <w:lang w:val="en-US"/>
              </w:rPr>
              <w:t xml:space="preserve"> các quy định của</w:t>
            </w:r>
            <w:r w:rsidRPr="009B6380">
              <w:rPr>
                <w:i/>
                <w:iCs/>
                <w:color w:val="000000" w:themeColor="text1"/>
                <w:sz w:val="26"/>
                <w:szCs w:val="26"/>
              </w:rPr>
              <w:t xml:space="preserve"> pháp luật hiện hàn</w:t>
            </w:r>
            <w:r w:rsidRPr="009B6380">
              <w:rPr>
                <w:i/>
                <w:iCs/>
                <w:color w:val="000000" w:themeColor="text1"/>
                <w:sz w:val="26"/>
                <w:szCs w:val="26"/>
                <w:lang w:val="en-US"/>
              </w:rPr>
              <w:t>h</w:t>
            </w:r>
          </w:p>
          <w:p w14:paraId="4B26FAE4" w14:textId="76B9F54C" w:rsidR="00B40C43" w:rsidRPr="009B6380" w:rsidRDefault="00B40C43" w:rsidP="00B40C43">
            <w:pPr>
              <w:shd w:val="clear" w:color="auto" w:fill="FFFFFF"/>
              <w:ind w:left="-96" w:firstLine="284"/>
              <w:jc w:val="both"/>
              <w:rPr>
                <w:i/>
                <w:iCs/>
                <w:color w:val="000000" w:themeColor="text1"/>
                <w:sz w:val="26"/>
                <w:szCs w:val="26"/>
                <w:lang w:val="en-US"/>
              </w:rPr>
            </w:pPr>
          </w:p>
        </w:tc>
      </w:tr>
      <w:tr w:rsidR="009B6380" w:rsidRPr="009B6380" w14:paraId="7B6ABFE7" w14:textId="77777777" w:rsidTr="00FA649E">
        <w:trPr>
          <w:jc w:val="center"/>
        </w:trPr>
        <w:tc>
          <w:tcPr>
            <w:tcW w:w="5663" w:type="dxa"/>
          </w:tcPr>
          <w:p w14:paraId="278AD65A" w14:textId="77777777" w:rsidR="009E3CE2" w:rsidRPr="009B6380" w:rsidRDefault="009E3CE2" w:rsidP="009E0946">
            <w:pPr>
              <w:spacing w:before="60"/>
              <w:ind w:right="11" w:firstLine="284"/>
              <w:jc w:val="both"/>
              <w:rPr>
                <w:b/>
                <w:color w:val="000000" w:themeColor="text1"/>
                <w:sz w:val="26"/>
                <w:szCs w:val="26"/>
                <w:lang w:val="en-US"/>
              </w:rPr>
            </w:pPr>
            <w:r w:rsidRPr="009B6380">
              <w:rPr>
                <w:b/>
                <w:bCs/>
                <w:color w:val="000000" w:themeColor="text1"/>
                <w:sz w:val="26"/>
                <w:szCs w:val="26"/>
              </w:rPr>
              <w:lastRenderedPageBreak/>
              <w:t>Điều 1.</w:t>
            </w:r>
            <w:r w:rsidRPr="009B6380">
              <w:rPr>
                <w:b/>
                <w:color w:val="000000" w:themeColor="text1"/>
                <w:sz w:val="26"/>
                <w:szCs w:val="26"/>
              </w:rPr>
              <w:t xml:space="preserve"> Phạm vi điều chỉnh </w:t>
            </w:r>
          </w:p>
          <w:p w14:paraId="4612CC23" w14:textId="1EF7738D" w:rsidR="009E3CE2" w:rsidRPr="009B6380" w:rsidRDefault="009E3CE2" w:rsidP="009E0946">
            <w:pPr>
              <w:spacing w:before="60"/>
              <w:ind w:right="11" w:firstLine="284"/>
              <w:jc w:val="both"/>
              <w:rPr>
                <w:i/>
                <w:color w:val="000000" w:themeColor="text1"/>
                <w:sz w:val="26"/>
                <w:szCs w:val="26"/>
              </w:rPr>
            </w:pPr>
            <w:r w:rsidRPr="009B6380">
              <w:rPr>
                <w:b/>
                <w:color w:val="000000" w:themeColor="text1"/>
                <w:sz w:val="26"/>
                <w:szCs w:val="26"/>
                <w:lang w:val="en-US"/>
              </w:rPr>
              <w:t>Điều 2. Đ</w:t>
            </w:r>
            <w:r w:rsidRPr="009B6380">
              <w:rPr>
                <w:b/>
                <w:color w:val="000000" w:themeColor="text1"/>
                <w:sz w:val="26"/>
                <w:szCs w:val="26"/>
              </w:rPr>
              <w:t>ối tượng áp dụng</w:t>
            </w:r>
          </w:p>
        </w:tc>
        <w:tc>
          <w:tcPr>
            <w:tcW w:w="5663" w:type="dxa"/>
          </w:tcPr>
          <w:p w14:paraId="5A2E46AF" w14:textId="43FDF013" w:rsidR="009E3CE2" w:rsidRPr="009B6380" w:rsidRDefault="009E3CE2" w:rsidP="009E0946">
            <w:pPr>
              <w:shd w:val="clear" w:color="auto" w:fill="FFFFFF"/>
              <w:spacing w:before="60"/>
              <w:ind w:firstLine="284"/>
              <w:jc w:val="both"/>
              <w:rPr>
                <w:i/>
                <w:iCs/>
                <w:color w:val="000000" w:themeColor="text1"/>
                <w:sz w:val="26"/>
                <w:szCs w:val="26"/>
              </w:rPr>
            </w:pPr>
            <w:r w:rsidRPr="009B6380">
              <w:rPr>
                <w:b/>
                <w:bCs/>
                <w:color w:val="000000" w:themeColor="text1"/>
                <w:sz w:val="26"/>
                <w:szCs w:val="26"/>
              </w:rPr>
              <w:t>Điều 1.</w:t>
            </w:r>
            <w:r w:rsidRPr="009B6380">
              <w:rPr>
                <w:b/>
                <w:color w:val="000000" w:themeColor="text1"/>
                <w:sz w:val="26"/>
                <w:szCs w:val="26"/>
              </w:rPr>
              <w:t xml:space="preserve"> Phạm vi điều chỉnh và đối tượng áp dụng</w:t>
            </w:r>
          </w:p>
        </w:tc>
        <w:tc>
          <w:tcPr>
            <w:tcW w:w="3241" w:type="dxa"/>
          </w:tcPr>
          <w:p w14:paraId="3C5A9DF6" w14:textId="416388BC" w:rsidR="009E3CE2" w:rsidRPr="009B6380" w:rsidRDefault="009E3CE2" w:rsidP="009E0946">
            <w:pPr>
              <w:shd w:val="clear" w:color="auto" w:fill="FFFFFF"/>
              <w:spacing w:before="60"/>
              <w:ind w:left="-96" w:firstLine="284"/>
              <w:jc w:val="both"/>
              <w:rPr>
                <w:color w:val="000000" w:themeColor="text1"/>
                <w:sz w:val="26"/>
                <w:szCs w:val="26"/>
                <w:lang w:val="en-US"/>
              </w:rPr>
            </w:pPr>
            <w:r w:rsidRPr="009B6380">
              <w:rPr>
                <w:color w:val="000000" w:themeColor="text1"/>
                <w:sz w:val="26"/>
                <w:szCs w:val="26"/>
                <w:lang w:val="en-US"/>
              </w:rPr>
              <w:t>Giữ nguyên</w:t>
            </w:r>
          </w:p>
        </w:tc>
      </w:tr>
      <w:tr w:rsidR="009B6380" w:rsidRPr="009B6380" w14:paraId="55555D45" w14:textId="77777777" w:rsidTr="00FA649E">
        <w:trPr>
          <w:jc w:val="center"/>
        </w:trPr>
        <w:tc>
          <w:tcPr>
            <w:tcW w:w="5663" w:type="dxa"/>
          </w:tcPr>
          <w:p w14:paraId="02529DE5" w14:textId="2DFD41D6" w:rsidR="0014221F" w:rsidRPr="009B6380" w:rsidRDefault="00B83004" w:rsidP="009E0946">
            <w:pPr>
              <w:pStyle w:val="NormalWeb"/>
              <w:spacing w:before="60" w:beforeAutospacing="0" w:after="0" w:afterAutospacing="0"/>
              <w:ind w:firstLine="284"/>
              <w:jc w:val="both"/>
              <w:rPr>
                <w:b/>
                <w:bCs/>
                <w:color w:val="000000" w:themeColor="text1"/>
                <w:sz w:val="26"/>
                <w:szCs w:val="26"/>
              </w:rPr>
            </w:pPr>
            <w:r w:rsidRPr="009B6380">
              <w:rPr>
                <w:b/>
                <w:bCs/>
                <w:color w:val="000000" w:themeColor="text1"/>
                <w:sz w:val="26"/>
                <w:szCs w:val="26"/>
              </w:rPr>
              <w:t xml:space="preserve">Điều </w:t>
            </w:r>
            <w:r w:rsidR="009E3CE2" w:rsidRPr="009B6380">
              <w:rPr>
                <w:b/>
                <w:bCs/>
                <w:color w:val="000000" w:themeColor="text1"/>
                <w:sz w:val="26"/>
                <w:szCs w:val="26"/>
              </w:rPr>
              <w:t>3</w:t>
            </w:r>
            <w:r w:rsidRPr="009B6380">
              <w:rPr>
                <w:b/>
                <w:bCs/>
                <w:color w:val="000000" w:themeColor="text1"/>
                <w:sz w:val="26"/>
                <w:szCs w:val="26"/>
              </w:rPr>
              <w:t>. Nguyên tắc phân cấp</w:t>
            </w:r>
          </w:p>
          <w:p w14:paraId="36800354" w14:textId="77777777" w:rsidR="00B83004" w:rsidRPr="009B6380" w:rsidRDefault="00B83004" w:rsidP="00DB3D75">
            <w:pPr>
              <w:widowControl w:val="0"/>
              <w:shd w:val="solid" w:color="FFFFFF" w:fill="auto"/>
              <w:ind w:firstLine="284"/>
              <w:jc w:val="both"/>
              <w:rPr>
                <w:color w:val="000000" w:themeColor="text1"/>
                <w:sz w:val="26"/>
                <w:szCs w:val="26"/>
              </w:rPr>
            </w:pPr>
            <w:r w:rsidRPr="009B6380">
              <w:rPr>
                <w:color w:val="000000" w:themeColor="text1"/>
                <w:sz w:val="26"/>
                <w:szCs w:val="26"/>
              </w:rPr>
              <w:t>1. Đảm bảo theo quy định tại Điều 11, Điều 13 Luật Tổ chức chính quyền địa phương.</w:t>
            </w:r>
          </w:p>
          <w:p w14:paraId="680C7CA4" w14:textId="77777777" w:rsidR="00B83004" w:rsidRPr="009B6380" w:rsidRDefault="00B83004" w:rsidP="00DB3D75">
            <w:pPr>
              <w:widowControl w:val="0"/>
              <w:ind w:firstLine="284"/>
              <w:jc w:val="both"/>
              <w:rPr>
                <w:color w:val="000000" w:themeColor="text1"/>
                <w:sz w:val="26"/>
                <w:szCs w:val="26"/>
              </w:rPr>
            </w:pPr>
            <w:r w:rsidRPr="009B6380">
              <w:rPr>
                <w:color w:val="000000" w:themeColor="text1"/>
                <w:sz w:val="26"/>
                <w:szCs w:val="26"/>
              </w:rPr>
              <w:t>2. Quản lý nhà nước về tài sản kết cấu hạ tầng thủy lợi được thực hiện thống nhất, phân cấp rõ thẩm quyền, trách nhiệm của từng cơ quan nhà nước và trách nhiệm phối hợp giữa các cơ quan nhà nước; tách bạch giữa chức năng quản lý nhà nước của cơ quan nhà nước với hoạt động khai thác, kinh doanh của đơn vị khai thác tài sản kết cấu hạ tầng thủy lợi.</w:t>
            </w:r>
          </w:p>
          <w:p w14:paraId="4216893A" w14:textId="77777777" w:rsidR="00B83004" w:rsidRPr="009B6380" w:rsidRDefault="00B83004" w:rsidP="00DB3D75">
            <w:pPr>
              <w:widowControl w:val="0"/>
              <w:ind w:firstLine="284"/>
              <w:jc w:val="both"/>
              <w:rPr>
                <w:color w:val="000000" w:themeColor="text1"/>
                <w:sz w:val="26"/>
                <w:szCs w:val="26"/>
              </w:rPr>
            </w:pPr>
            <w:r w:rsidRPr="009B6380">
              <w:rPr>
                <w:color w:val="000000" w:themeColor="text1"/>
                <w:sz w:val="26"/>
                <w:szCs w:val="26"/>
              </w:rPr>
              <w:t>3. Lấy điểm giao nhận sản phẩm, dịch vụ thuỷ lợi để phân cấp quản lý công trình thuỷ lợi.</w:t>
            </w:r>
          </w:p>
          <w:p w14:paraId="759B5441" w14:textId="77777777" w:rsidR="00B83004" w:rsidRPr="009B6380" w:rsidRDefault="00B83004" w:rsidP="00DB3D75">
            <w:pPr>
              <w:widowControl w:val="0"/>
              <w:ind w:firstLine="284"/>
              <w:jc w:val="both"/>
              <w:rPr>
                <w:color w:val="000000" w:themeColor="text1"/>
                <w:sz w:val="26"/>
                <w:szCs w:val="26"/>
              </w:rPr>
            </w:pPr>
            <w:r w:rsidRPr="009B6380">
              <w:rPr>
                <w:color w:val="000000" w:themeColor="text1"/>
                <w:sz w:val="26"/>
                <w:szCs w:val="26"/>
              </w:rPr>
              <w:t>4. Phân cấp quản lý công trình thủy lợi thực hiện đồng thời với việc củng cố, kiện toàn, nâng cao năng lực tổ chức thủy lợi cơ sở. Tăng cường vai trò của chính quyền địa phương và người dân trong việc tham gia quản lý, khai thác và bảo vệ, nhằm phát huy hiệu quả công trình thủy lợi.</w:t>
            </w:r>
          </w:p>
          <w:p w14:paraId="45F9247F" w14:textId="63837A61" w:rsidR="00B83004" w:rsidRPr="009B6380" w:rsidRDefault="00B83004" w:rsidP="00DB3D75">
            <w:pPr>
              <w:widowControl w:val="0"/>
              <w:ind w:firstLine="284"/>
              <w:jc w:val="both"/>
              <w:rPr>
                <w:b/>
                <w:bCs/>
                <w:color w:val="000000" w:themeColor="text1"/>
                <w:sz w:val="26"/>
                <w:szCs w:val="26"/>
                <w:lang w:val="en-US"/>
              </w:rPr>
            </w:pPr>
            <w:r w:rsidRPr="009B6380">
              <w:rPr>
                <w:color w:val="000000" w:themeColor="text1"/>
                <w:sz w:val="26"/>
                <w:szCs w:val="26"/>
              </w:rPr>
              <w:t xml:space="preserve">5. Việc phân cấp quản lý công trình thủy lợi phải phù hợp với quy định của pháp luật về đê điều, pháp luật về quản lý tài sản công và các quy định của pháp </w:t>
            </w:r>
            <w:r w:rsidRPr="009B6380">
              <w:rPr>
                <w:color w:val="000000" w:themeColor="text1"/>
                <w:sz w:val="26"/>
                <w:szCs w:val="26"/>
              </w:rPr>
              <w:lastRenderedPageBreak/>
              <w:t>luật có liên quan; đảm bảo tính kế thừa, thuận lợi trong quá trình quản lý, sử dụng nhằm phát huy tối đa năng lực phục vụ của công trình.</w:t>
            </w:r>
          </w:p>
        </w:tc>
        <w:tc>
          <w:tcPr>
            <w:tcW w:w="5663" w:type="dxa"/>
          </w:tcPr>
          <w:p w14:paraId="1A998452" w14:textId="77777777" w:rsidR="00B83004" w:rsidRPr="009B6380" w:rsidRDefault="00B83004" w:rsidP="009E0946">
            <w:pPr>
              <w:pStyle w:val="NormalWeb"/>
              <w:spacing w:before="60" w:beforeAutospacing="0" w:after="0" w:afterAutospacing="0"/>
              <w:ind w:firstLine="284"/>
              <w:jc w:val="both"/>
              <w:rPr>
                <w:b/>
                <w:bCs/>
                <w:color w:val="000000" w:themeColor="text1"/>
                <w:sz w:val="26"/>
                <w:szCs w:val="26"/>
              </w:rPr>
            </w:pPr>
            <w:r w:rsidRPr="009B6380">
              <w:rPr>
                <w:b/>
                <w:bCs/>
                <w:color w:val="000000" w:themeColor="text1"/>
                <w:sz w:val="26"/>
                <w:szCs w:val="26"/>
              </w:rPr>
              <w:lastRenderedPageBreak/>
              <w:t>Điều 2. Nguyên tắc phân cấp</w:t>
            </w:r>
          </w:p>
          <w:p w14:paraId="3195AFEC" w14:textId="527FD48D" w:rsidR="00B83004" w:rsidRPr="009B6380" w:rsidRDefault="00B83004" w:rsidP="00B83004">
            <w:pPr>
              <w:widowControl w:val="0"/>
              <w:tabs>
                <w:tab w:val="left" w:pos="720"/>
              </w:tabs>
              <w:ind w:firstLine="284"/>
              <w:jc w:val="both"/>
              <w:rPr>
                <w:color w:val="000000" w:themeColor="text1"/>
                <w:sz w:val="26"/>
                <w:szCs w:val="26"/>
              </w:rPr>
            </w:pPr>
            <w:r w:rsidRPr="009B6380">
              <w:rPr>
                <w:color w:val="000000" w:themeColor="text1"/>
                <w:sz w:val="26"/>
                <w:szCs w:val="26"/>
              </w:rPr>
              <w:t>1. Quản lý nhà nước về tài sản kết cấu hạ tầng thủy lợi được thực hiện thống nhất, phân cấp rõ thẩm quyền, trách nhiệm của từng cơ quan nhà nước và trách nhiệm phối hợp giữa các cơ quan nhà nước; tách bạch giữa chức năng quản lý nhà nước của cơ quan nhà nước với hoạt động khai thác, kinh doanh của đơn vị khai thác tài sản kết cấu hạ tầng thủy lợi.</w:t>
            </w:r>
          </w:p>
          <w:p w14:paraId="21824981" w14:textId="139E627D" w:rsidR="00B83004" w:rsidRPr="009B6380" w:rsidRDefault="00042AA2" w:rsidP="00B83004">
            <w:pPr>
              <w:widowControl w:val="0"/>
              <w:tabs>
                <w:tab w:val="left" w:pos="720"/>
              </w:tabs>
              <w:ind w:firstLine="284"/>
              <w:jc w:val="both"/>
              <w:rPr>
                <w:color w:val="000000" w:themeColor="text1"/>
                <w:sz w:val="26"/>
                <w:szCs w:val="26"/>
                <w:lang w:val="en-US"/>
              </w:rPr>
            </w:pPr>
            <w:r w:rsidRPr="009B6380">
              <w:rPr>
                <w:color w:val="000000" w:themeColor="text1"/>
                <w:sz w:val="26"/>
                <w:szCs w:val="26"/>
                <w:lang w:val="en-US"/>
              </w:rPr>
              <w:t>2</w:t>
            </w:r>
            <w:r w:rsidR="00B83004" w:rsidRPr="009B6380">
              <w:rPr>
                <w:color w:val="000000" w:themeColor="text1"/>
                <w:sz w:val="26"/>
                <w:szCs w:val="26"/>
              </w:rPr>
              <w:t xml:space="preserve">. Lấy điểm giao nhận sản phẩm, dịch vụ thuỷ lợi để phân cấp quản lý công trình thuỷ lợi. </w:t>
            </w:r>
            <w:r w:rsidR="00B83004" w:rsidRPr="009B6380">
              <w:rPr>
                <w:b/>
                <w:bCs/>
                <w:i/>
                <w:iCs/>
                <w:color w:val="000000" w:themeColor="text1"/>
                <w:sz w:val="26"/>
                <w:szCs w:val="26"/>
              </w:rPr>
              <w:t>Trường hợp đặc thù, Ủy ban nhân dân thành phố quyết định việc phân cấp theo điều kiện cụ thể để đảm bảo phù hợp với thực tế và hiệu quả trong công tác quản lý, khai thác</w:t>
            </w:r>
            <w:r w:rsidR="00B83004" w:rsidRPr="009B6380">
              <w:rPr>
                <w:color w:val="000000" w:themeColor="text1"/>
                <w:sz w:val="26"/>
                <w:szCs w:val="26"/>
              </w:rPr>
              <w:t>.</w:t>
            </w:r>
          </w:p>
          <w:p w14:paraId="1460BFD1" w14:textId="71B13F00" w:rsidR="00042AA2" w:rsidRPr="009B6380" w:rsidRDefault="00042AA2" w:rsidP="00DB3D75">
            <w:pPr>
              <w:widowControl w:val="0"/>
              <w:tabs>
                <w:tab w:val="left" w:pos="720"/>
              </w:tabs>
              <w:ind w:firstLine="284"/>
              <w:jc w:val="both"/>
              <w:rPr>
                <w:color w:val="000000" w:themeColor="text1"/>
                <w:sz w:val="26"/>
                <w:szCs w:val="26"/>
              </w:rPr>
            </w:pPr>
            <w:r w:rsidRPr="009B6380">
              <w:rPr>
                <w:color w:val="000000" w:themeColor="text1"/>
                <w:sz w:val="26"/>
                <w:szCs w:val="26"/>
              </w:rPr>
              <w:t>3. Đảm bảo phù hợp với quy định của pháp luật về thủy lợi, pháp luật về quản lý tài sản công và các quy định của pháp luật có liên quan; tính kế thừa, thuận lợi trong quá trình quản lý, khai thác nhằm phát huy tối đa năng lực phục vụ của công trình.</w:t>
            </w:r>
          </w:p>
          <w:p w14:paraId="154F0ADF" w14:textId="77777777" w:rsidR="00042AA2" w:rsidRPr="009B6380" w:rsidRDefault="00042AA2" w:rsidP="00B83004">
            <w:pPr>
              <w:widowControl w:val="0"/>
              <w:tabs>
                <w:tab w:val="left" w:pos="720"/>
              </w:tabs>
              <w:ind w:firstLine="284"/>
              <w:jc w:val="both"/>
              <w:rPr>
                <w:color w:val="000000" w:themeColor="text1"/>
                <w:sz w:val="26"/>
                <w:szCs w:val="26"/>
              </w:rPr>
            </w:pPr>
          </w:p>
          <w:p w14:paraId="01F9F11C" w14:textId="4251DA92" w:rsidR="0014221F" w:rsidRPr="009B6380" w:rsidRDefault="0014221F" w:rsidP="00B83004">
            <w:pPr>
              <w:pStyle w:val="NormalWeb"/>
              <w:spacing w:before="0" w:beforeAutospacing="0" w:after="0" w:afterAutospacing="0"/>
              <w:ind w:firstLine="284"/>
              <w:jc w:val="both"/>
              <w:rPr>
                <w:b/>
                <w:bCs/>
                <w:color w:val="000000" w:themeColor="text1"/>
                <w:sz w:val="26"/>
                <w:szCs w:val="26"/>
                <w:lang w:val="vi-VN"/>
              </w:rPr>
            </w:pPr>
          </w:p>
        </w:tc>
        <w:tc>
          <w:tcPr>
            <w:tcW w:w="3241" w:type="dxa"/>
          </w:tcPr>
          <w:p w14:paraId="43A4A392" w14:textId="77777777" w:rsidR="0014221F" w:rsidRPr="009B6380" w:rsidRDefault="00B83004" w:rsidP="00B83004">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 Bỏ khoản 1</w:t>
            </w:r>
            <w:r w:rsidR="00042AA2" w:rsidRPr="009B6380">
              <w:rPr>
                <w:color w:val="000000" w:themeColor="text1"/>
                <w:sz w:val="26"/>
                <w:szCs w:val="26"/>
              </w:rPr>
              <w:t>:</w:t>
            </w:r>
            <w:r w:rsidRPr="009B6380">
              <w:rPr>
                <w:color w:val="000000" w:themeColor="text1"/>
                <w:sz w:val="26"/>
                <w:szCs w:val="26"/>
              </w:rPr>
              <w:t xml:space="preserve"> do nội dung này đã được quy định cụ thể tại các Nghị định số Nghị định số 131/2025/NĐ-CP ngày 12/6/2025 và Nghị định số 136/2025/NĐ-CP ngày 12/6/2025 của Chính phủ</w:t>
            </w:r>
            <w:r w:rsidR="00042AA2" w:rsidRPr="009B6380">
              <w:rPr>
                <w:color w:val="000000" w:themeColor="text1"/>
                <w:sz w:val="26"/>
                <w:szCs w:val="26"/>
              </w:rPr>
              <w:t>.</w:t>
            </w:r>
          </w:p>
          <w:p w14:paraId="6CA371E5" w14:textId="7F549644" w:rsidR="00042AA2" w:rsidRPr="009B6380" w:rsidRDefault="00042AA2" w:rsidP="00B83004">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w:t>
            </w:r>
            <w:r w:rsidR="00DB3D75" w:rsidRPr="009B6380">
              <w:rPr>
                <w:color w:val="000000" w:themeColor="text1"/>
                <w:sz w:val="26"/>
                <w:szCs w:val="26"/>
              </w:rPr>
              <w:t xml:space="preserve"> </w:t>
            </w:r>
            <w:r w:rsidRPr="009B6380">
              <w:rPr>
                <w:color w:val="000000" w:themeColor="text1"/>
                <w:sz w:val="26"/>
                <w:szCs w:val="26"/>
              </w:rPr>
              <w:t>Bổ sung nội dung “</w:t>
            </w:r>
            <w:r w:rsidRPr="009B6380">
              <w:rPr>
                <w:b/>
                <w:bCs/>
                <w:i/>
                <w:iCs/>
                <w:color w:val="000000" w:themeColor="text1"/>
                <w:sz w:val="26"/>
                <w:szCs w:val="26"/>
              </w:rPr>
              <w:t>Trường hợp đặc thù, Ủy ban nhân dân thành phố quyết định việc phân cấp theo điều kiện cụ thể để đảm bảo phù hợp với thực tế và hiệu quả trong công tác quản lý, khai thác</w:t>
            </w:r>
            <w:r w:rsidRPr="009B6380">
              <w:rPr>
                <w:color w:val="000000" w:themeColor="text1"/>
                <w:sz w:val="26"/>
                <w:szCs w:val="26"/>
              </w:rPr>
              <w:t>” để phù hợp với địa bàn thành phố sau sáp nhập</w:t>
            </w:r>
            <w:r w:rsidR="00DB3D75" w:rsidRPr="009B6380">
              <w:rPr>
                <w:color w:val="000000" w:themeColor="text1"/>
                <w:sz w:val="26"/>
                <w:szCs w:val="26"/>
              </w:rPr>
              <w:t>.</w:t>
            </w:r>
          </w:p>
        </w:tc>
      </w:tr>
      <w:tr w:rsidR="009B6380" w:rsidRPr="009B6380" w14:paraId="7C40AB65" w14:textId="77777777" w:rsidTr="009E3CE2">
        <w:trPr>
          <w:trHeight w:val="669"/>
          <w:jc w:val="center"/>
        </w:trPr>
        <w:tc>
          <w:tcPr>
            <w:tcW w:w="5663" w:type="dxa"/>
          </w:tcPr>
          <w:p w14:paraId="3DC00CF5" w14:textId="77777777" w:rsidR="00B83004" w:rsidRPr="009B6380" w:rsidRDefault="00B83004" w:rsidP="008E487D">
            <w:pPr>
              <w:pStyle w:val="NormalWeb"/>
              <w:spacing w:before="120" w:beforeAutospacing="0" w:after="120" w:afterAutospacing="0"/>
              <w:ind w:firstLine="709"/>
              <w:jc w:val="both"/>
              <w:rPr>
                <w:b/>
                <w:bCs/>
                <w:color w:val="000000" w:themeColor="text1"/>
                <w:sz w:val="26"/>
                <w:szCs w:val="26"/>
                <w:lang w:val="vi-VN"/>
              </w:rPr>
            </w:pPr>
          </w:p>
        </w:tc>
        <w:tc>
          <w:tcPr>
            <w:tcW w:w="5663" w:type="dxa"/>
          </w:tcPr>
          <w:p w14:paraId="0BBDDBC3" w14:textId="27CDD0B2" w:rsidR="00B83004" w:rsidRPr="009B6380" w:rsidRDefault="009E3CE2" w:rsidP="009E3CE2">
            <w:pPr>
              <w:shd w:val="clear" w:color="auto" w:fill="FFFFFF"/>
              <w:ind w:firstLine="284"/>
              <w:jc w:val="both"/>
              <w:rPr>
                <w:b/>
                <w:bCs/>
                <w:color w:val="000000" w:themeColor="text1"/>
                <w:sz w:val="26"/>
                <w:szCs w:val="26"/>
                <w:lang w:val="en-US"/>
              </w:rPr>
            </w:pPr>
            <w:r w:rsidRPr="009B6380">
              <w:rPr>
                <w:b/>
                <w:bCs/>
                <w:color w:val="000000" w:themeColor="text1"/>
                <w:sz w:val="26"/>
                <w:szCs w:val="26"/>
              </w:rPr>
              <w:t xml:space="preserve">Điều 3. </w:t>
            </w:r>
            <w:r w:rsidRPr="009B6380">
              <w:rPr>
                <w:b/>
                <w:color w:val="000000" w:themeColor="text1"/>
                <w:sz w:val="26"/>
                <w:szCs w:val="26"/>
              </w:rPr>
              <w:t>Vị trí điểm giao nhận sản phẩm, dịch vụ thủy lợi</w:t>
            </w:r>
          </w:p>
        </w:tc>
        <w:tc>
          <w:tcPr>
            <w:tcW w:w="3241" w:type="dxa"/>
          </w:tcPr>
          <w:p w14:paraId="0DA489A1" w14:textId="68D36EA6" w:rsidR="00B83004" w:rsidRPr="009B6380" w:rsidRDefault="009E3CE2" w:rsidP="008E487D">
            <w:pPr>
              <w:pStyle w:val="NormalWeb"/>
              <w:spacing w:before="120" w:beforeAutospacing="0" w:after="120" w:afterAutospacing="0"/>
              <w:ind w:firstLine="561"/>
              <w:jc w:val="both"/>
              <w:rPr>
                <w:b/>
                <w:bCs/>
                <w:color w:val="000000" w:themeColor="text1"/>
                <w:sz w:val="26"/>
                <w:szCs w:val="26"/>
              </w:rPr>
            </w:pPr>
            <w:r w:rsidRPr="009B6380">
              <w:rPr>
                <w:b/>
                <w:bCs/>
                <w:color w:val="000000" w:themeColor="text1"/>
                <w:sz w:val="26"/>
                <w:szCs w:val="26"/>
              </w:rPr>
              <w:t>Bổ sung điều 3</w:t>
            </w:r>
          </w:p>
        </w:tc>
      </w:tr>
      <w:tr w:rsidR="009B6380" w:rsidRPr="009B6380" w14:paraId="40028A43" w14:textId="77777777" w:rsidTr="006C3173">
        <w:trPr>
          <w:trHeight w:val="3972"/>
          <w:jc w:val="center"/>
        </w:trPr>
        <w:tc>
          <w:tcPr>
            <w:tcW w:w="5663" w:type="dxa"/>
          </w:tcPr>
          <w:p w14:paraId="7A5A527B" w14:textId="0B1EA4CC" w:rsidR="009E3CE2" w:rsidRPr="009B6380" w:rsidRDefault="009E3CE2" w:rsidP="009E0946">
            <w:pPr>
              <w:widowControl w:val="0"/>
              <w:tabs>
                <w:tab w:val="left" w:pos="720"/>
              </w:tabs>
              <w:spacing w:before="60"/>
              <w:ind w:firstLine="284"/>
              <w:jc w:val="both"/>
              <w:rPr>
                <w:b/>
                <w:color w:val="000000" w:themeColor="text1"/>
                <w:sz w:val="26"/>
                <w:szCs w:val="26"/>
              </w:rPr>
            </w:pPr>
            <w:r w:rsidRPr="009B6380">
              <w:rPr>
                <w:b/>
                <w:bCs/>
                <w:color w:val="000000" w:themeColor="text1"/>
                <w:sz w:val="26"/>
                <w:szCs w:val="26"/>
                <w:lang w:val="en-US"/>
              </w:rPr>
              <w:t xml:space="preserve">Điều 4. </w:t>
            </w:r>
            <w:r w:rsidRPr="009B6380">
              <w:rPr>
                <w:b/>
                <w:bCs/>
                <w:color w:val="000000" w:themeColor="text1"/>
                <w:sz w:val="26"/>
                <w:szCs w:val="26"/>
              </w:rPr>
              <w:t>Phân cấp quản lý công trình thủy lợi trên địa bàn thành phố</w:t>
            </w:r>
          </w:p>
          <w:p w14:paraId="4D33CAE7" w14:textId="77777777" w:rsidR="009E3CE2" w:rsidRPr="009B6380" w:rsidRDefault="009E3CE2" w:rsidP="009E3CE2">
            <w:pPr>
              <w:widowControl w:val="0"/>
              <w:ind w:firstLine="284"/>
              <w:jc w:val="both"/>
              <w:rPr>
                <w:color w:val="000000" w:themeColor="text1"/>
                <w:sz w:val="26"/>
                <w:szCs w:val="26"/>
              </w:rPr>
            </w:pPr>
            <w:r w:rsidRPr="009B6380">
              <w:rPr>
                <w:color w:val="000000" w:themeColor="text1"/>
                <w:sz w:val="26"/>
                <w:szCs w:val="26"/>
              </w:rPr>
              <w:t xml:space="preserve">1. Ủy ban nhân dân thành phố quản lý các công trình thủy lợi từ công trình đầu mối tại vị trí khởi đầu đến điểm giao nhận sản phẩm, dịch vụ thuỷ lợi trên địa bàn thành phố Hải Phòng, trừ các công trình quy định tại khoản 3, khoản 4 Điều này. </w:t>
            </w:r>
          </w:p>
          <w:p w14:paraId="56FBD64F" w14:textId="77777777" w:rsidR="009E3CE2" w:rsidRPr="009B6380" w:rsidRDefault="009E3CE2" w:rsidP="009E3CE2">
            <w:pPr>
              <w:widowControl w:val="0"/>
              <w:ind w:firstLine="284"/>
              <w:jc w:val="both"/>
              <w:rPr>
                <w:color w:val="000000" w:themeColor="text1"/>
                <w:sz w:val="26"/>
                <w:szCs w:val="26"/>
              </w:rPr>
            </w:pPr>
            <w:r w:rsidRPr="009B6380">
              <w:rPr>
                <w:color w:val="000000" w:themeColor="text1"/>
                <w:sz w:val="26"/>
                <w:szCs w:val="26"/>
              </w:rPr>
              <w:t>2. Ủy ban nhân dân thành phố phân cấp cho Ủy ban nhân dân các quận, huyện (sau đây gọi chung là Ủy ban nhân dân cấp huyện) quản lý các công trình thuỷ lợi nội đồng từ điểm giao nhận sản phẩm, dịch vụ thủy lợi đến khu đất canh tác trên địa bàn các huyện, quận.</w:t>
            </w:r>
          </w:p>
          <w:p w14:paraId="16597F1A" w14:textId="77777777" w:rsidR="009E3CE2" w:rsidRPr="009B6380" w:rsidRDefault="009E3CE2" w:rsidP="009E3CE2">
            <w:pPr>
              <w:widowControl w:val="0"/>
              <w:ind w:firstLine="284"/>
              <w:jc w:val="both"/>
              <w:rPr>
                <w:color w:val="000000" w:themeColor="text1"/>
                <w:sz w:val="26"/>
                <w:szCs w:val="26"/>
              </w:rPr>
            </w:pPr>
            <w:r w:rsidRPr="009B6380">
              <w:rPr>
                <w:color w:val="000000" w:themeColor="text1"/>
                <w:sz w:val="26"/>
                <w:szCs w:val="26"/>
              </w:rPr>
              <w:t>3. Ủy ban nhân dân thành phố phân cấp cho Ủy ban nhân dân huyện Cát Hải quản lý các công trình thuỷ lợi trên địa bàn huyện.</w:t>
            </w:r>
          </w:p>
          <w:p w14:paraId="1A23263E" w14:textId="116BB008" w:rsidR="003C038F" w:rsidRPr="009B6380" w:rsidRDefault="009E3CE2" w:rsidP="003C038F">
            <w:pPr>
              <w:widowControl w:val="0"/>
              <w:ind w:firstLine="284"/>
              <w:jc w:val="both"/>
              <w:rPr>
                <w:b/>
                <w:bCs/>
                <w:color w:val="000000" w:themeColor="text1"/>
                <w:sz w:val="26"/>
                <w:szCs w:val="26"/>
              </w:rPr>
            </w:pPr>
            <w:r w:rsidRPr="009B6380">
              <w:rPr>
                <w:color w:val="000000" w:themeColor="text1"/>
                <w:sz w:val="26"/>
                <w:szCs w:val="26"/>
              </w:rPr>
              <w:t>4. Ủy ban nhân dân thành phố phân cấp cho Ủy ban nhân dân huyện Bạch Long Vỹ quản lý các công trình thuỷ lợi trên địa bàn huyện</w:t>
            </w:r>
            <w:r w:rsidR="006C3173" w:rsidRPr="009B6380">
              <w:rPr>
                <w:color w:val="000000" w:themeColor="text1"/>
                <w:sz w:val="26"/>
                <w:szCs w:val="26"/>
                <w:lang w:val="en-US"/>
              </w:rPr>
              <w:t>.</w:t>
            </w:r>
          </w:p>
        </w:tc>
        <w:tc>
          <w:tcPr>
            <w:tcW w:w="5663" w:type="dxa"/>
          </w:tcPr>
          <w:p w14:paraId="5FEDEE72" w14:textId="011474B3" w:rsidR="009E3CE2" w:rsidRPr="009B6380" w:rsidRDefault="009E3CE2" w:rsidP="009E0946">
            <w:pPr>
              <w:widowControl w:val="0"/>
              <w:tabs>
                <w:tab w:val="left" w:pos="720"/>
              </w:tabs>
              <w:spacing w:before="60"/>
              <w:ind w:firstLine="284"/>
              <w:jc w:val="both"/>
              <w:rPr>
                <w:b/>
                <w:color w:val="000000" w:themeColor="text1"/>
                <w:sz w:val="26"/>
                <w:szCs w:val="26"/>
              </w:rPr>
            </w:pPr>
            <w:r w:rsidRPr="009B6380">
              <w:rPr>
                <w:b/>
                <w:bCs/>
                <w:color w:val="000000" w:themeColor="text1"/>
                <w:sz w:val="26"/>
                <w:szCs w:val="26"/>
                <w:lang w:val="en-US"/>
              </w:rPr>
              <w:t xml:space="preserve">Điều 4. </w:t>
            </w:r>
            <w:r w:rsidRPr="009B6380">
              <w:rPr>
                <w:b/>
                <w:bCs/>
                <w:color w:val="000000" w:themeColor="text1"/>
                <w:sz w:val="26"/>
                <w:szCs w:val="26"/>
              </w:rPr>
              <w:t>Phân cấp quản lý công trình thủy lợi trên địa bàn thành phố</w:t>
            </w:r>
          </w:p>
          <w:p w14:paraId="050BC6DE" w14:textId="77777777" w:rsidR="00460C9F" w:rsidRPr="003C038F" w:rsidRDefault="00460C9F" w:rsidP="00460C9F">
            <w:pPr>
              <w:widowControl w:val="0"/>
              <w:ind w:firstLine="284"/>
              <w:jc w:val="both"/>
              <w:rPr>
                <w:color w:val="000000" w:themeColor="text1"/>
                <w:sz w:val="26"/>
                <w:szCs w:val="26"/>
              </w:rPr>
            </w:pPr>
            <w:r w:rsidRPr="003C038F">
              <w:rPr>
                <w:color w:val="000000" w:themeColor="text1"/>
                <w:sz w:val="26"/>
                <w:szCs w:val="26"/>
              </w:rPr>
              <w:t>1. Ủy ban nhân dân thành phố quản lý:</w:t>
            </w:r>
          </w:p>
          <w:p w14:paraId="2FD8F1BD" w14:textId="77777777" w:rsidR="00460C9F" w:rsidRPr="00FD2A1B" w:rsidRDefault="00460C9F" w:rsidP="00460C9F">
            <w:pPr>
              <w:widowControl w:val="0"/>
              <w:ind w:firstLine="284"/>
              <w:jc w:val="both"/>
              <w:rPr>
                <w:color w:val="000000" w:themeColor="text1"/>
                <w:sz w:val="26"/>
                <w:szCs w:val="26"/>
              </w:rPr>
            </w:pPr>
            <w:r w:rsidRPr="00FD2A1B">
              <w:rPr>
                <w:color w:val="000000" w:themeColor="text1"/>
                <w:sz w:val="26"/>
                <w:szCs w:val="26"/>
              </w:rPr>
              <w:t>- Các công trình thủy lợi mà việc khai thác, bảo vệ liên quan đến 02 tỉnh trở lên theo Danh mục phân giao quản lý công trình thủy lợi do Bộ trưởng Bộ Nông nghiệp và Môi trường ban hành.</w:t>
            </w:r>
          </w:p>
          <w:p w14:paraId="30BEB741" w14:textId="77777777" w:rsidR="00460C9F" w:rsidRPr="00FD2A1B" w:rsidRDefault="00460C9F" w:rsidP="00460C9F">
            <w:pPr>
              <w:widowControl w:val="0"/>
              <w:ind w:firstLine="284"/>
              <w:jc w:val="both"/>
              <w:rPr>
                <w:color w:val="000000" w:themeColor="text1"/>
                <w:sz w:val="26"/>
                <w:szCs w:val="26"/>
              </w:rPr>
            </w:pPr>
            <w:r w:rsidRPr="00FD2A1B">
              <w:rPr>
                <w:color w:val="000000" w:themeColor="text1"/>
                <w:sz w:val="26"/>
                <w:szCs w:val="26"/>
              </w:rPr>
              <w:t xml:space="preserve">- Các công trình thủy lợi từ công trình đầu mối tại vị trí khởi đầu đến điểm giao nhận sản phẩm, dịch vụ thuỷ lợi trên địa bàn thành phố Hải Phòng, trừ các công trình quy định tại khoản 2, khoản 3, Điều này. </w:t>
            </w:r>
          </w:p>
          <w:p w14:paraId="1F88F90E" w14:textId="77777777" w:rsidR="00460C9F" w:rsidRPr="00FD2A1B" w:rsidRDefault="00460C9F" w:rsidP="00460C9F">
            <w:pPr>
              <w:widowControl w:val="0"/>
              <w:ind w:firstLine="284"/>
              <w:jc w:val="both"/>
              <w:rPr>
                <w:color w:val="000000" w:themeColor="text1"/>
                <w:sz w:val="26"/>
                <w:szCs w:val="26"/>
              </w:rPr>
            </w:pPr>
            <w:r w:rsidRPr="00FD2A1B">
              <w:rPr>
                <w:color w:val="000000" w:themeColor="text1"/>
                <w:sz w:val="26"/>
                <w:szCs w:val="26"/>
              </w:rPr>
              <w:t>- Công trình thủy lợi có giá trị đã tính thành phần vốn Nhà nước tại các Công ty TNHH MTV Khai thác công trình thủy lợi.</w:t>
            </w:r>
          </w:p>
          <w:p w14:paraId="64C749A7" w14:textId="77777777" w:rsidR="00460C9F" w:rsidRPr="00FD2A1B" w:rsidRDefault="00460C9F" w:rsidP="00460C9F">
            <w:pPr>
              <w:widowControl w:val="0"/>
              <w:ind w:firstLine="284"/>
              <w:jc w:val="both"/>
              <w:rPr>
                <w:color w:val="000000" w:themeColor="text1"/>
                <w:sz w:val="26"/>
                <w:szCs w:val="26"/>
              </w:rPr>
            </w:pPr>
            <w:r w:rsidRPr="00FD2A1B">
              <w:rPr>
                <w:color w:val="000000" w:themeColor="text1"/>
                <w:sz w:val="26"/>
                <w:szCs w:val="26"/>
              </w:rPr>
              <w:t>2. Ủy ban nhân dân thành phố phân cấp cho Ủy ban nhân dân cấp xã quản lý:</w:t>
            </w:r>
          </w:p>
          <w:p w14:paraId="4C617504" w14:textId="77777777" w:rsidR="00460C9F" w:rsidRPr="003C038F" w:rsidRDefault="00460C9F" w:rsidP="00460C9F">
            <w:pPr>
              <w:widowControl w:val="0"/>
              <w:ind w:firstLine="284"/>
              <w:jc w:val="both"/>
              <w:rPr>
                <w:color w:val="000000" w:themeColor="text1"/>
                <w:sz w:val="26"/>
                <w:szCs w:val="26"/>
              </w:rPr>
            </w:pPr>
            <w:r w:rsidRPr="003C038F">
              <w:rPr>
                <w:color w:val="000000" w:themeColor="text1"/>
                <w:sz w:val="26"/>
                <w:szCs w:val="26"/>
              </w:rPr>
              <w:t>- Các công trình thuỷ lợi từ điểm giao nhận sản phẩm, dịch vụ thủy lợi đến khu đất canh tác trên địa bàn xã, phường.</w:t>
            </w:r>
          </w:p>
          <w:p w14:paraId="51D30321" w14:textId="77777777" w:rsidR="00460C9F" w:rsidRPr="003C038F" w:rsidRDefault="00460C9F" w:rsidP="00460C9F">
            <w:pPr>
              <w:widowControl w:val="0"/>
              <w:ind w:firstLine="284"/>
              <w:jc w:val="both"/>
              <w:rPr>
                <w:color w:val="000000" w:themeColor="text1"/>
                <w:sz w:val="26"/>
                <w:szCs w:val="26"/>
              </w:rPr>
            </w:pPr>
            <w:r w:rsidRPr="003C038F">
              <w:rPr>
                <w:color w:val="000000" w:themeColor="text1"/>
                <w:sz w:val="26"/>
                <w:szCs w:val="26"/>
              </w:rPr>
              <w:t>- Các công trình thủy lợi nhỏ trên địa bàn do các Hợp tác xã dịch vụ nông nghiệp đang vận hành, khai thác.</w:t>
            </w:r>
          </w:p>
          <w:p w14:paraId="349F9C03" w14:textId="77777777" w:rsidR="003C038F" w:rsidRDefault="003C038F" w:rsidP="003C038F">
            <w:pPr>
              <w:shd w:val="clear" w:color="auto" w:fill="FFFFFF"/>
              <w:ind w:firstLine="284"/>
              <w:jc w:val="both"/>
              <w:rPr>
                <w:color w:val="000000" w:themeColor="text1"/>
                <w:sz w:val="26"/>
                <w:szCs w:val="26"/>
                <w:lang w:val="en-US"/>
              </w:rPr>
            </w:pPr>
            <w:r w:rsidRPr="003C038F">
              <w:rPr>
                <w:color w:val="000000" w:themeColor="text1"/>
                <w:sz w:val="26"/>
                <w:szCs w:val="26"/>
                <w:lang w:val="en-US"/>
              </w:rPr>
              <w:t>- Các</w:t>
            </w:r>
            <w:r>
              <w:rPr>
                <w:color w:val="000000" w:themeColor="text1"/>
                <w:sz w:val="26"/>
                <w:szCs w:val="26"/>
                <w:lang w:val="en-US"/>
              </w:rPr>
              <w:t xml:space="preserve"> hệ thống công trình thủy lợi độc lập trên địa bàn xã, phường.</w:t>
            </w:r>
          </w:p>
          <w:p w14:paraId="26C2A6C2" w14:textId="775FBACD" w:rsidR="003C038F" w:rsidRPr="003C038F" w:rsidRDefault="003C038F" w:rsidP="003C038F">
            <w:pPr>
              <w:shd w:val="clear" w:color="auto" w:fill="FFFFFF"/>
              <w:ind w:firstLine="284"/>
              <w:jc w:val="both"/>
              <w:rPr>
                <w:color w:val="000000" w:themeColor="text1"/>
                <w:sz w:val="26"/>
                <w:szCs w:val="26"/>
                <w:lang w:val="en-US"/>
              </w:rPr>
            </w:pPr>
            <w:r>
              <w:rPr>
                <w:color w:val="000000" w:themeColor="text1"/>
                <w:sz w:val="26"/>
                <w:szCs w:val="26"/>
                <w:lang w:val="en-US"/>
              </w:rPr>
              <w:lastRenderedPageBreak/>
              <w:t xml:space="preserve">- </w:t>
            </w:r>
            <w:r w:rsidRPr="003C038F">
              <w:rPr>
                <w:color w:val="000000" w:themeColor="text1"/>
                <w:sz w:val="26"/>
                <w:szCs w:val="26"/>
                <w:lang w:val="en-US"/>
              </w:rPr>
              <w:t>Các hồ chứa nước trên địa bàn xã, phường có dung tích nhỏ hơn 300.000m3 hoặc có diện tích phục vụ nhỏ hơn 30ha.</w:t>
            </w:r>
          </w:p>
          <w:p w14:paraId="517EE0FA" w14:textId="14842796" w:rsidR="003C038F" w:rsidRPr="003C038F" w:rsidRDefault="003C038F" w:rsidP="003C038F">
            <w:pPr>
              <w:shd w:val="clear" w:color="auto" w:fill="FFFFFF"/>
              <w:ind w:firstLine="284"/>
              <w:jc w:val="both"/>
              <w:rPr>
                <w:color w:val="000000" w:themeColor="text1"/>
                <w:sz w:val="26"/>
                <w:szCs w:val="26"/>
                <w:lang w:val="en-US"/>
              </w:rPr>
            </w:pPr>
            <w:r w:rsidRPr="003C038F">
              <w:rPr>
                <w:color w:val="000000" w:themeColor="text1"/>
                <w:sz w:val="26"/>
                <w:szCs w:val="26"/>
                <w:lang w:val="en-US"/>
              </w:rPr>
              <w:t>3. Ủy ban nhân dân thành phố phân cấp cho các Đặc khu Cát Hải và Bạch Long Vỹ quản lý các công trình thuỷ lợi trên địa bàn.</w:t>
            </w:r>
          </w:p>
        </w:tc>
        <w:tc>
          <w:tcPr>
            <w:tcW w:w="3241" w:type="dxa"/>
          </w:tcPr>
          <w:p w14:paraId="3A39024D" w14:textId="77777777" w:rsidR="009925C9" w:rsidRPr="009B6380" w:rsidRDefault="009925C9" w:rsidP="009E3CE2">
            <w:pPr>
              <w:pStyle w:val="NormalWeb"/>
              <w:spacing w:before="0" w:beforeAutospacing="0" w:after="0" w:afterAutospacing="0"/>
              <w:ind w:firstLine="284"/>
              <w:jc w:val="both"/>
              <w:rPr>
                <w:color w:val="000000" w:themeColor="text1"/>
                <w:sz w:val="26"/>
                <w:szCs w:val="26"/>
              </w:rPr>
            </w:pPr>
          </w:p>
          <w:p w14:paraId="5C780BEC" w14:textId="77777777" w:rsidR="009925C9" w:rsidRPr="009B6380" w:rsidRDefault="009925C9" w:rsidP="009E3CE2">
            <w:pPr>
              <w:pStyle w:val="NormalWeb"/>
              <w:spacing w:before="0" w:beforeAutospacing="0" w:after="0" w:afterAutospacing="0"/>
              <w:ind w:firstLine="284"/>
              <w:jc w:val="both"/>
              <w:rPr>
                <w:color w:val="000000" w:themeColor="text1"/>
                <w:sz w:val="26"/>
                <w:szCs w:val="26"/>
              </w:rPr>
            </w:pPr>
          </w:p>
          <w:p w14:paraId="7B34F19F" w14:textId="381A1A84" w:rsidR="009E3CE2" w:rsidRPr="009B6380" w:rsidRDefault="009E3CE2" w:rsidP="009E3CE2">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 Điều chỉnh, bổ sung  khoản 1 để phù hợp với nội dung phân quyền tại Điều 26 mục 1, chương 6 Nghị định số 136/2025/NĐ-CP</w:t>
            </w:r>
          </w:p>
          <w:p w14:paraId="0B89C977" w14:textId="408F3F91" w:rsidR="003C038F" w:rsidRPr="009B6380" w:rsidRDefault="009E3CE2" w:rsidP="003C038F">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 Phân cấp lại khoản 2, khoản 3, khoản 4 phù hợp mô hình chính quyền mới</w:t>
            </w:r>
            <w:r w:rsidR="00460C9F" w:rsidRPr="009B6380">
              <w:rPr>
                <w:color w:val="000000" w:themeColor="text1"/>
                <w:sz w:val="26"/>
                <w:szCs w:val="26"/>
              </w:rPr>
              <w:t xml:space="preserve"> và thực tế quản lý công trình thủy lợi phía Đông và phía Tây thành phố.</w:t>
            </w:r>
          </w:p>
        </w:tc>
      </w:tr>
      <w:tr w:rsidR="009B6380" w:rsidRPr="009B6380" w14:paraId="38F524B9" w14:textId="77777777" w:rsidTr="00FA649E">
        <w:trPr>
          <w:jc w:val="center"/>
        </w:trPr>
        <w:tc>
          <w:tcPr>
            <w:tcW w:w="5663" w:type="dxa"/>
          </w:tcPr>
          <w:p w14:paraId="2DE850F5" w14:textId="77777777" w:rsidR="006C3173" w:rsidRPr="009B6380" w:rsidRDefault="006C3173" w:rsidP="009E0946">
            <w:pPr>
              <w:widowControl w:val="0"/>
              <w:autoSpaceDE w:val="0"/>
              <w:autoSpaceDN w:val="0"/>
              <w:adjustRightInd w:val="0"/>
              <w:spacing w:before="60"/>
              <w:ind w:firstLine="284"/>
              <w:jc w:val="both"/>
              <w:rPr>
                <w:b/>
                <w:bCs/>
                <w:color w:val="000000" w:themeColor="text1"/>
                <w:sz w:val="26"/>
                <w:szCs w:val="26"/>
              </w:rPr>
            </w:pPr>
            <w:r w:rsidRPr="009B6380">
              <w:rPr>
                <w:b/>
                <w:color w:val="000000" w:themeColor="text1"/>
                <w:sz w:val="26"/>
                <w:szCs w:val="26"/>
              </w:rPr>
              <w:t xml:space="preserve">Điều 5. </w:t>
            </w:r>
            <w:r w:rsidRPr="009B6380">
              <w:rPr>
                <w:b/>
                <w:bCs/>
                <w:color w:val="000000" w:themeColor="text1"/>
                <w:sz w:val="26"/>
                <w:szCs w:val="26"/>
              </w:rPr>
              <w:t>Tổ chức thực hiện</w:t>
            </w:r>
          </w:p>
          <w:p w14:paraId="4BC34270" w14:textId="77777777" w:rsidR="006C3173" w:rsidRPr="009B6380" w:rsidRDefault="006C3173" w:rsidP="006C3173">
            <w:pPr>
              <w:widowControl w:val="0"/>
              <w:ind w:firstLine="284"/>
              <w:rPr>
                <w:color w:val="000000" w:themeColor="text1"/>
                <w:sz w:val="26"/>
                <w:szCs w:val="26"/>
              </w:rPr>
            </w:pPr>
            <w:r w:rsidRPr="009B6380">
              <w:rPr>
                <w:bCs/>
                <w:color w:val="000000" w:themeColor="text1"/>
                <w:sz w:val="26"/>
                <w:szCs w:val="26"/>
              </w:rPr>
              <w:t>1. Sở Nông nghiệp và Phát triển nông thôn</w:t>
            </w:r>
          </w:p>
          <w:p w14:paraId="1CD89423" w14:textId="77777777" w:rsidR="006C3173" w:rsidRPr="009B6380" w:rsidRDefault="006C3173" w:rsidP="006C3173">
            <w:pPr>
              <w:widowControl w:val="0"/>
              <w:ind w:firstLine="284"/>
              <w:jc w:val="both"/>
              <w:rPr>
                <w:color w:val="000000" w:themeColor="text1"/>
                <w:sz w:val="26"/>
                <w:szCs w:val="26"/>
              </w:rPr>
            </w:pPr>
            <w:r w:rsidRPr="009B6380">
              <w:rPr>
                <w:color w:val="000000" w:themeColor="text1"/>
                <w:sz w:val="26"/>
                <w:szCs w:val="26"/>
              </w:rPr>
              <w:t>a) Tham mưu giúp Ủy ban nhân dân thành phố thực hiện quản lý các công trình thủy lợi thuộc thẩm quyền của Ủy ban nhân dân thành phố tại khoản 1 Điều 4 Quyết định này;</w:t>
            </w:r>
          </w:p>
          <w:p w14:paraId="3BB7C733"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b) Chủ trì, phối hợp với các đơn vị liên quan xây dựng Quyết định của Ủy ban nhân dân thành phố về việc giao quản lý tài sản kết cấu hạ tầng thủy lợi đối với các công trình thủy lợi từ công trình đầu mối tại vị trí khởi đầu đến điểm giao nhận sản phẩm, dịch vụ thuỷ lợi trên địa bàn thành phố Hải Phòng (trừ các tài sản kết cấu hạ tầng đã được tính thành phần vốn nhà nước tại doanh nghiệp và các công trình thuỷ lợi trên địa bàn huyện Cát Hải, huyện Bạch Long Vỹ).</w:t>
            </w:r>
          </w:p>
          <w:p w14:paraId="1461CA1E"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lastRenderedPageBreak/>
              <w:t>c) Thực hiện các nhiệm vụ khác theo quy định của pháp luật.</w:t>
            </w:r>
          </w:p>
          <w:p w14:paraId="0693AB88"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2. Ủy ban nhân dân cấp huyện</w:t>
            </w:r>
          </w:p>
          <w:p w14:paraId="22DCBC77" w14:textId="20F4C408" w:rsidR="006C3173" w:rsidRPr="009B6380" w:rsidRDefault="006C3173" w:rsidP="006C3173">
            <w:pPr>
              <w:ind w:firstLine="284"/>
              <w:jc w:val="both"/>
              <w:rPr>
                <w:color w:val="000000" w:themeColor="text1"/>
                <w:sz w:val="26"/>
                <w:szCs w:val="26"/>
                <w:lang w:val="en-US"/>
              </w:rPr>
            </w:pPr>
            <w:r w:rsidRPr="009B6380">
              <w:rPr>
                <w:color w:val="000000" w:themeColor="text1"/>
                <w:sz w:val="26"/>
                <w:szCs w:val="26"/>
                <w:lang w:val="en-US"/>
              </w:rPr>
              <w:t>a</w:t>
            </w:r>
            <w:r w:rsidRPr="009B6380">
              <w:rPr>
                <w:color w:val="000000" w:themeColor="text1"/>
                <w:sz w:val="26"/>
                <w:szCs w:val="26"/>
              </w:rPr>
              <w:t>) Tổ chức giao cho các tổ chức thủy lợi cơ sở, Uỷ ban nhân dân cấp xã (đối với các xã, phường, thị trấn chưa có tổ chức thuỷ lợi cơ sở) quản lý, khai thác các công trình thủy lợi được phân cấp trên địa bàn theo quy định;</w:t>
            </w:r>
          </w:p>
          <w:p w14:paraId="4A370E50" w14:textId="7D33467C" w:rsidR="006C3173" w:rsidRPr="009B6380" w:rsidRDefault="006C3173" w:rsidP="006C3173">
            <w:pPr>
              <w:ind w:firstLine="284"/>
              <w:jc w:val="both"/>
              <w:rPr>
                <w:color w:val="000000" w:themeColor="text1"/>
                <w:sz w:val="26"/>
                <w:szCs w:val="26"/>
              </w:rPr>
            </w:pPr>
            <w:r w:rsidRPr="009B6380">
              <w:rPr>
                <w:color w:val="000000" w:themeColor="text1"/>
                <w:sz w:val="26"/>
                <w:szCs w:val="26"/>
                <w:lang w:val="en-US"/>
              </w:rPr>
              <w:t>b</w:t>
            </w:r>
            <w:r w:rsidRPr="009B6380">
              <w:rPr>
                <w:color w:val="000000" w:themeColor="text1"/>
                <w:sz w:val="26"/>
                <w:szCs w:val="26"/>
              </w:rPr>
              <w:t>) Ban hành Quyết định phê duyệt danh mục công trình thủy lợi nội đồng được phân cấp quản lý và giao quản lý tài sản kết cấu hạ tầng thủy lợi đối với tài sản được phân cấp quản lý cho cơ quan được giao quản lý tài sản (là cơ quan giúp Ủy ban nhân dân cấp huyện thực hiện chức năng quản lý nhà nước về thủy lợi);</w:t>
            </w:r>
          </w:p>
          <w:p w14:paraId="0936F022" w14:textId="77777777" w:rsidR="006C3173" w:rsidRPr="009B6380" w:rsidRDefault="006C3173" w:rsidP="006C3173">
            <w:pPr>
              <w:ind w:firstLine="284"/>
              <w:jc w:val="both"/>
              <w:rPr>
                <w:color w:val="000000" w:themeColor="text1"/>
                <w:spacing w:val="-2"/>
                <w:sz w:val="26"/>
                <w:szCs w:val="26"/>
              </w:rPr>
            </w:pPr>
            <w:r w:rsidRPr="009B6380">
              <w:rPr>
                <w:color w:val="000000" w:themeColor="text1"/>
                <w:spacing w:val="-2"/>
                <w:sz w:val="26"/>
                <w:szCs w:val="26"/>
              </w:rPr>
              <w:t>c) Chủ trì, phối hợp với các đơn vị liên quan thực hiện các biện pháp nhằm đảm bảo an toàn tất cả các công trình thủy lợi nằm trên địa bàn theo phân cấp;</w:t>
            </w:r>
          </w:p>
          <w:p w14:paraId="1BA70618"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d) Chỉ đạo và hướng dẫn Ủy ban nhân dân cấp xã củng cố, kiện toàn các tổ chức thủy lợi ở cơ sở theo quy định;</w:t>
            </w:r>
          </w:p>
          <w:p w14:paraId="71A193F8"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đ) Chỉ đạo xây dựng và phê duyệt phương án bảo vệ công trình thủy lợi được phân cấp trên địa bàn theo quy định;</w:t>
            </w:r>
          </w:p>
          <w:p w14:paraId="5EB67559" w14:textId="77777777" w:rsidR="006C3173" w:rsidRPr="009B6380" w:rsidRDefault="006C3173" w:rsidP="006C3173">
            <w:pPr>
              <w:widowControl w:val="0"/>
              <w:ind w:firstLine="284"/>
              <w:jc w:val="both"/>
              <w:rPr>
                <w:color w:val="000000" w:themeColor="text1"/>
                <w:sz w:val="26"/>
                <w:szCs w:val="26"/>
              </w:rPr>
            </w:pPr>
            <w:r w:rsidRPr="009B6380">
              <w:rPr>
                <w:color w:val="000000" w:themeColor="text1"/>
                <w:sz w:val="26"/>
                <w:szCs w:val="26"/>
              </w:rPr>
              <w:t>e) Thực hiện các nhiệm vụ khác theo quy định tại khoản 2 Điều 57 Luật Thủy lợi.</w:t>
            </w:r>
          </w:p>
          <w:p w14:paraId="18C0B2AC" w14:textId="77777777" w:rsidR="006C3173" w:rsidRPr="009B6380" w:rsidRDefault="006C3173" w:rsidP="006C3173">
            <w:pPr>
              <w:pStyle w:val="NormalWeb"/>
              <w:widowControl w:val="0"/>
              <w:spacing w:before="0" w:beforeAutospacing="0" w:after="0" w:afterAutospacing="0"/>
              <w:ind w:firstLine="284"/>
              <w:jc w:val="both"/>
              <w:rPr>
                <w:rStyle w:val="Strong"/>
                <w:b w:val="0"/>
                <w:color w:val="000000" w:themeColor="text1"/>
                <w:sz w:val="26"/>
                <w:szCs w:val="26"/>
              </w:rPr>
            </w:pPr>
            <w:r w:rsidRPr="009B6380">
              <w:rPr>
                <w:rStyle w:val="Strong"/>
                <w:b w:val="0"/>
                <w:color w:val="000000" w:themeColor="text1"/>
                <w:sz w:val="26"/>
                <w:szCs w:val="26"/>
              </w:rPr>
              <w:t>3. Các Công ty TNHH MTV Khai thác công trình thủy lợi</w:t>
            </w:r>
          </w:p>
          <w:p w14:paraId="33933412" w14:textId="77777777" w:rsidR="006C3173" w:rsidRPr="009B6380" w:rsidRDefault="006C3173" w:rsidP="006C3173">
            <w:pPr>
              <w:pStyle w:val="NormalWeb"/>
              <w:widowControl w:val="0"/>
              <w:spacing w:before="0" w:beforeAutospacing="0" w:after="0" w:afterAutospacing="0"/>
              <w:ind w:firstLine="284"/>
              <w:jc w:val="both"/>
              <w:rPr>
                <w:color w:val="000000" w:themeColor="text1"/>
                <w:sz w:val="26"/>
                <w:szCs w:val="26"/>
              </w:rPr>
            </w:pPr>
            <w:r w:rsidRPr="009B6380">
              <w:rPr>
                <w:color w:val="000000" w:themeColor="text1"/>
                <w:sz w:val="26"/>
                <w:szCs w:val="26"/>
              </w:rPr>
              <w:t xml:space="preserve">- Củng cố, kiện toàn tổ chức bộ máy theo quy định tại Chương III, Nghị định số 67/2018/NĐ-CP ngày </w:t>
            </w:r>
            <w:r w:rsidRPr="009B6380">
              <w:rPr>
                <w:color w:val="000000" w:themeColor="text1"/>
                <w:sz w:val="26"/>
                <w:szCs w:val="26"/>
              </w:rPr>
              <w:lastRenderedPageBreak/>
              <w:t>14 tháng 5 năm 2018 của Chính phủ quy định chi tiết một số điều của Luật Thủy lợi;</w:t>
            </w:r>
          </w:p>
          <w:p w14:paraId="2BBB50CF" w14:textId="05CB2E3B" w:rsidR="006C3173" w:rsidRPr="009B6380" w:rsidRDefault="006C3173" w:rsidP="00C82D30">
            <w:pPr>
              <w:pStyle w:val="NormalWeb"/>
              <w:widowControl w:val="0"/>
              <w:spacing w:before="0" w:beforeAutospacing="0" w:after="0" w:afterAutospacing="0"/>
              <w:ind w:firstLine="284"/>
              <w:jc w:val="both"/>
              <w:rPr>
                <w:b/>
                <w:bCs/>
                <w:color w:val="000000" w:themeColor="text1"/>
                <w:sz w:val="26"/>
                <w:szCs w:val="26"/>
              </w:rPr>
            </w:pPr>
            <w:r w:rsidRPr="009B6380">
              <w:rPr>
                <w:color w:val="000000" w:themeColor="text1"/>
                <w:sz w:val="26"/>
                <w:szCs w:val="26"/>
              </w:rPr>
              <w:t>- Thực hiện quyền, trách nhiệm của tổ chức khai thác công trình thủy lợi theo quy định tại Điều 54 Luật Thủy lợi.</w:t>
            </w:r>
          </w:p>
        </w:tc>
        <w:tc>
          <w:tcPr>
            <w:tcW w:w="5663" w:type="dxa"/>
          </w:tcPr>
          <w:p w14:paraId="428FD85B" w14:textId="77777777" w:rsidR="006C3173" w:rsidRPr="009B6380" w:rsidRDefault="006C3173" w:rsidP="009E0946">
            <w:pPr>
              <w:widowControl w:val="0"/>
              <w:autoSpaceDE w:val="0"/>
              <w:autoSpaceDN w:val="0"/>
              <w:adjustRightInd w:val="0"/>
              <w:spacing w:before="60"/>
              <w:ind w:firstLine="284"/>
              <w:jc w:val="both"/>
              <w:rPr>
                <w:b/>
                <w:bCs/>
                <w:color w:val="000000" w:themeColor="text1"/>
                <w:sz w:val="26"/>
                <w:szCs w:val="26"/>
              </w:rPr>
            </w:pPr>
            <w:r w:rsidRPr="009B6380">
              <w:rPr>
                <w:b/>
                <w:color w:val="000000" w:themeColor="text1"/>
                <w:sz w:val="26"/>
                <w:szCs w:val="26"/>
              </w:rPr>
              <w:lastRenderedPageBreak/>
              <w:t xml:space="preserve">Điều 5. </w:t>
            </w:r>
            <w:r w:rsidRPr="009B6380">
              <w:rPr>
                <w:b/>
                <w:bCs/>
                <w:color w:val="000000" w:themeColor="text1"/>
                <w:sz w:val="26"/>
                <w:szCs w:val="26"/>
              </w:rPr>
              <w:t>Tổ chức thực hiện</w:t>
            </w:r>
          </w:p>
          <w:p w14:paraId="52BD95B9" w14:textId="3A9FB6A9" w:rsidR="006C3173" w:rsidRPr="009B6380" w:rsidRDefault="006C3173" w:rsidP="006C3173">
            <w:pPr>
              <w:widowControl w:val="0"/>
              <w:ind w:firstLine="284"/>
              <w:rPr>
                <w:color w:val="000000" w:themeColor="text1"/>
                <w:sz w:val="26"/>
                <w:szCs w:val="26"/>
              </w:rPr>
            </w:pPr>
            <w:r w:rsidRPr="009B6380">
              <w:rPr>
                <w:bCs/>
                <w:color w:val="000000" w:themeColor="text1"/>
                <w:sz w:val="26"/>
                <w:szCs w:val="26"/>
              </w:rPr>
              <w:t>1. Sở Nông nghiệp và Môi trường</w:t>
            </w:r>
          </w:p>
          <w:p w14:paraId="4E25B8EA" w14:textId="77777777" w:rsidR="006C3173" w:rsidRPr="009B6380" w:rsidRDefault="006C3173" w:rsidP="006C3173">
            <w:pPr>
              <w:widowControl w:val="0"/>
              <w:ind w:firstLine="284"/>
              <w:jc w:val="both"/>
              <w:rPr>
                <w:color w:val="000000" w:themeColor="text1"/>
                <w:sz w:val="26"/>
                <w:szCs w:val="26"/>
              </w:rPr>
            </w:pPr>
            <w:r w:rsidRPr="009B6380">
              <w:rPr>
                <w:color w:val="000000" w:themeColor="text1"/>
                <w:sz w:val="26"/>
                <w:szCs w:val="26"/>
              </w:rPr>
              <w:t>a) Tham mưu giúp Ủy ban nhân dân thành phố thực hiện quản lý các công trình thủy lợi thuộc thẩm quyền của Ủy ban nhân dân thành phố tại khoản 1 Điều 3 Quyết định này;</w:t>
            </w:r>
          </w:p>
          <w:p w14:paraId="1833D9A1" w14:textId="77777777" w:rsidR="006C3173" w:rsidRPr="009B6380" w:rsidRDefault="006C3173" w:rsidP="006C3173">
            <w:pPr>
              <w:ind w:firstLine="284"/>
              <w:jc w:val="both"/>
              <w:rPr>
                <w:b/>
                <w:bCs/>
                <w:i/>
                <w:iCs/>
                <w:color w:val="000000" w:themeColor="text1"/>
                <w:sz w:val="26"/>
                <w:szCs w:val="26"/>
              </w:rPr>
            </w:pPr>
            <w:r w:rsidRPr="009B6380">
              <w:rPr>
                <w:b/>
                <w:bCs/>
                <w:i/>
                <w:iCs/>
                <w:color w:val="000000" w:themeColor="text1"/>
                <w:sz w:val="26"/>
                <w:szCs w:val="26"/>
              </w:rPr>
              <w:t>b) Thực hiện rà soát, xác định vị trí điểm giao nhận sản phẩm, dịch vụ thủy lợi giữa tổ chức, cá nhân khai thác công trình với tổ chức thủy lợi cơ sở.</w:t>
            </w:r>
          </w:p>
          <w:p w14:paraId="1830A931"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 xml:space="preserve">c) Chủ trì, phối hợp với các đơn vị liên quan xây dựng Quyết định của Ủy ban nhân dân thành phố về việc giao quản lý tài sản kết cấu hạ tầng thủy lợi đối với các công trình thủy lợi từ công trình đầu mối tại vị trí khởi đầu đến điểm giao nhận sản phẩm, dịch vụ thuỷ lợi trên địa bàn thành phố Hải Phòng (trừ các tài </w:t>
            </w:r>
            <w:r w:rsidRPr="009B6380">
              <w:rPr>
                <w:color w:val="000000" w:themeColor="text1"/>
                <w:sz w:val="26"/>
                <w:szCs w:val="26"/>
              </w:rPr>
              <w:lastRenderedPageBreak/>
              <w:t>sản kết cấu hạ tầng đã được tính thành phần vốn nhà nước tại doanh nghiệp và các công trình thuỷ lợi trên địa bàn các đặc khu: Cát Hải, Bạch Long Vỹ).</w:t>
            </w:r>
          </w:p>
          <w:p w14:paraId="1DD77D04"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d) Thực hiện các nhiệm vụ khác theo quy định của pháp luật.</w:t>
            </w:r>
          </w:p>
          <w:p w14:paraId="6EE3CF7A" w14:textId="1C2F37FB" w:rsidR="006C3173" w:rsidRPr="009B6380" w:rsidRDefault="006C3173" w:rsidP="006C3173">
            <w:pPr>
              <w:widowControl w:val="0"/>
              <w:tabs>
                <w:tab w:val="left" w:pos="720"/>
              </w:tabs>
              <w:ind w:firstLine="284"/>
              <w:jc w:val="both"/>
              <w:rPr>
                <w:b/>
                <w:bCs/>
                <w:i/>
                <w:iCs/>
                <w:color w:val="000000" w:themeColor="text1"/>
                <w:sz w:val="26"/>
                <w:szCs w:val="26"/>
              </w:rPr>
            </w:pPr>
            <w:r w:rsidRPr="009B6380">
              <w:rPr>
                <w:b/>
                <w:bCs/>
                <w:i/>
                <w:iCs/>
                <w:color w:val="000000" w:themeColor="text1"/>
                <w:sz w:val="26"/>
                <w:szCs w:val="26"/>
              </w:rPr>
              <w:t>2. Ủy ban nhân dân cấp xã và các đặc khu</w:t>
            </w:r>
          </w:p>
          <w:p w14:paraId="349B7109" w14:textId="77777777" w:rsidR="006C3173" w:rsidRPr="009B6380" w:rsidRDefault="006C3173" w:rsidP="006C3173">
            <w:pPr>
              <w:widowControl w:val="0"/>
              <w:ind w:firstLine="284"/>
              <w:jc w:val="both"/>
              <w:rPr>
                <w:color w:val="000000" w:themeColor="text1"/>
                <w:sz w:val="26"/>
                <w:szCs w:val="26"/>
              </w:rPr>
            </w:pPr>
            <w:r w:rsidRPr="009B6380">
              <w:rPr>
                <w:color w:val="000000" w:themeColor="text1"/>
                <w:sz w:val="26"/>
                <w:szCs w:val="26"/>
              </w:rPr>
              <w:t>a) Thực hiện quản lý các công trình thủy lợi thuộc thẩm quyền được phân cấp tại khoản 2, khoản 3 Điều 3 Quyết định này;</w:t>
            </w:r>
          </w:p>
          <w:p w14:paraId="4A4C2788"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b) Ban hành Quyết định phê duyệt danh mục công trình thủy lợi nội đồng được phân cấp quản lý và giao quản lý tài sản kết cấu hạ tầng thủy lợi đối với tài sản được phân cấp quản lý cho cơ quan được giao quản lý tài sản theo quy định;</w:t>
            </w:r>
          </w:p>
          <w:p w14:paraId="66956E43" w14:textId="77777777" w:rsidR="006C3173" w:rsidRPr="009B6380" w:rsidRDefault="006C3173" w:rsidP="006C3173">
            <w:pPr>
              <w:ind w:firstLine="284"/>
              <w:jc w:val="both"/>
              <w:rPr>
                <w:color w:val="000000" w:themeColor="text1"/>
                <w:sz w:val="26"/>
                <w:szCs w:val="26"/>
              </w:rPr>
            </w:pPr>
            <w:r w:rsidRPr="009B6380">
              <w:rPr>
                <w:color w:val="000000" w:themeColor="text1"/>
                <w:sz w:val="26"/>
                <w:szCs w:val="26"/>
              </w:rPr>
              <w:t>c) Thực hiện các nhiệm vụ khác theo quy định của pháp luật.</w:t>
            </w:r>
          </w:p>
          <w:p w14:paraId="4C17EA3E" w14:textId="77777777" w:rsidR="006C3173" w:rsidRPr="009B6380" w:rsidRDefault="006C3173" w:rsidP="006C3173">
            <w:pPr>
              <w:widowControl w:val="0"/>
              <w:tabs>
                <w:tab w:val="left" w:pos="720"/>
              </w:tabs>
              <w:ind w:firstLine="284"/>
              <w:jc w:val="both"/>
              <w:rPr>
                <w:b/>
                <w:bCs/>
                <w:color w:val="000000" w:themeColor="text1"/>
                <w:sz w:val="26"/>
                <w:szCs w:val="26"/>
                <w:lang w:val="en-US"/>
              </w:rPr>
            </w:pPr>
          </w:p>
        </w:tc>
        <w:tc>
          <w:tcPr>
            <w:tcW w:w="3241" w:type="dxa"/>
          </w:tcPr>
          <w:p w14:paraId="09862A04" w14:textId="77777777" w:rsidR="006C3173" w:rsidRPr="009B6380" w:rsidRDefault="006C3173" w:rsidP="009E3CE2">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lastRenderedPageBreak/>
              <w:t>- Dự thảo Quyết định bổ sung điểm b khoản 1 Điều 5 do khu vực Tây Hải Phòng chưa thực hiện xác định vị trí điểm giao nhận.</w:t>
            </w:r>
          </w:p>
          <w:p w14:paraId="1BEEBF33" w14:textId="174C87BE" w:rsidR="006C3173" w:rsidRPr="009B6380" w:rsidRDefault="006C3173" w:rsidP="009E3CE2">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 xml:space="preserve">- </w:t>
            </w:r>
            <w:r w:rsidR="009925C9" w:rsidRPr="009B6380">
              <w:rPr>
                <w:color w:val="000000" w:themeColor="text1"/>
                <w:sz w:val="26"/>
                <w:szCs w:val="26"/>
              </w:rPr>
              <w:t>S</w:t>
            </w:r>
            <w:r w:rsidRPr="009B6380">
              <w:rPr>
                <w:color w:val="000000" w:themeColor="text1"/>
                <w:sz w:val="26"/>
                <w:szCs w:val="26"/>
              </w:rPr>
              <w:t>ửa tên gọi tại khoản 2 đảm bảo phù hợp với mô hình chính quyền 2 cấp.</w:t>
            </w:r>
          </w:p>
          <w:p w14:paraId="4C822C95" w14:textId="55E1871F" w:rsidR="006C3173" w:rsidRPr="009B6380" w:rsidRDefault="006C3173" w:rsidP="009E3CE2">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 xml:space="preserve">- </w:t>
            </w:r>
            <w:r w:rsidR="009925C9" w:rsidRPr="009B6380">
              <w:rPr>
                <w:color w:val="000000" w:themeColor="text1"/>
                <w:sz w:val="26"/>
                <w:szCs w:val="26"/>
              </w:rPr>
              <w:t>Bỏ điểm c, d, đ, e khoản 2 và bỏ khoản 3: do các nội dung này đã được quy định trách nhiệm tại các quy định của pháp luật hiện hành.</w:t>
            </w:r>
          </w:p>
        </w:tc>
      </w:tr>
      <w:tr w:rsidR="009B6380" w:rsidRPr="009B6380" w14:paraId="20F83672" w14:textId="77777777" w:rsidTr="00FA649E">
        <w:trPr>
          <w:jc w:val="center"/>
        </w:trPr>
        <w:tc>
          <w:tcPr>
            <w:tcW w:w="5663" w:type="dxa"/>
          </w:tcPr>
          <w:p w14:paraId="233AFE1A" w14:textId="77777777" w:rsidR="00C82D30" w:rsidRPr="009B6380" w:rsidRDefault="00C82D30" w:rsidP="009E0946">
            <w:pPr>
              <w:widowControl w:val="0"/>
              <w:autoSpaceDE w:val="0"/>
              <w:autoSpaceDN w:val="0"/>
              <w:adjustRightInd w:val="0"/>
              <w:spacing w:before="60"/>
              <w:ind w:firstLine="284"/>
              <w:jc w:val="both"/>
              <w:rPr>
                <w:b/>
                <w:color w:val="000000" w:themeColor="text1"/>
                <w:sz w:val="26"/>
                <w:szCs w:val="26"/>
              </w:rPr>
            </w:pPr>
            <w:r w:rsidRPr="009B6380">
              <w:rPr>
                <w:b/>
                <w:color w:val="000000" w:themeColor="text1"/>
                <w:sz w:val="26"/>
                <w:szCs w:val="26"/>
              </w:rPr>
              <w:lastRenderedPageBreak/>
              <w:t>Điều 6. Điều khoản thi hành</w:t>
            </w:r>
          </w:p>
          <w:p w14:paraId="2932F58D" w14:textId="77777777" w:rsidR="00C82D30" w:rsidRPr="009B6380" w:rsidRDefault="00C82D30" w:rsidP="00B96CA3">
            <w:pPr>
              <w:widowControl w:val="0"/>
              <w:autoSpaceDE w:val="0"/>
              <w:autoSpaceDN w:val="0"/>
              <w:adjustRightInd w:val="0"/>
              <w:ind w:firstLine="284"/>
              <w:jc w:val="both"/>
              <w:rPr>
                <w:bCs/>
                <w:color w:val="000000" w:themeColor="text1"/>
                <w:sz w:val="26"/>
                <w:szCs w:val="26"/>
              </w:rPr>
            </w:pPr>
            <w:r w:rsidRPr="009B6380">
              <w:rPr>
                <w:bCs/>
                <w:color w:val="000000" w:themeColor="text1"/>
                <w:sz w:val="26"/>
                <w:szCs w:val="26"/>
              </w:rPr>
              <w:t>1. Quyết định này có hiệu lực kể từ ngày …tháng… năm 2021 và thay thế các Quyết định: Quyết định số 1464/2009/QĐ-UBND ngày 31/7/2009 của Uỷ ban nhân dân thành phố về việc phân cấp quản lý, khai thác và bảo vệ công trình thủy lợi trên địa bàn thành phố Hải Phòng; Quyết định số 601/2017/QĐ-UBND ngày 20/3/2017 của Uỷ ban nhân dân thành phố sửa đổi, bổ sung một số điều của Quyết định số 1464/2009/QĐ-UBND ngày 31/7/2009 của Uỷ ban nhân dân thành phố.</w:t>
            </w:r>
          </w:p>
          <w:p w14:paraId="18F87792" w14:textId="64127DF9" w:rsidR="00C82D30" w:rsidRPr="009B6380" w:rsidRDefault="00C82D30" w:rsidP="00A01ADE">
            <w:pPr>
              <w:widowControl w:val="0"/>
              <w:autoSpaceDE w:val="0"/>
              <w:autoSpaceDN w:val="0"/>
              <w:adjustRightInd w:val="0"/>
              <w:ind w:firstLine="284"/>
              <w:jc w:val="both"/>
              <w:rPr>
                <w:b/>
                <w:color w:val="000000" w:themeColor="text1"/>
                <w:sz w:val="26"/>
                <w:szCs w:val="26"/>
              </w:rPr>
            </w:pPr>
            <w:r w:rsidRPr="009B6380">
              <w:rPr>
                <w:color w:val="000000" w:themeColor="text1"/>
                <w:sz w:val="26"/>
                <w:szCs w:val="26"/>
                <w:lang w:val="es-ES"/>
              </w:rPr>
              <w:t xml:space="preserve">2. Chánh Văn phòng Ủy ban nhân dân thành phố; Giám đốc các Sở: </w:t>
            </w:r>
            <w:r w:rsidRPr="009B6380">
              <w:rPr>
                <w:bCs/>
                <w:color w:val="000000" w:themeColor="text1"/>
                <w:sz w:val="26"/>
                <w:szCs w:val="26"/>
                <w:lang w:val="es-ES"/>
              </w:rPr>
              <w:t xml:space="preserve">Nông nghiệp và Phát triển nông thôn, Tài chính; Chủ tịch Uỷ ban nhân dân các quận, huyện; Chủ tịch, </w:t>
            </w:r>
            <w:bookmarkStart w:id="0" w:name="_Hlk207877498"/>
            <w:r w:rsidRPr="009B6380">
              <w:rPr>
                <w:bCs/>
                <w:color w:val="000000" w:themeColor="text1"/>
                <w:sz w:val="26"/>
                <w:szCs w:val="26"/>
                <w:lang w:val="es-ES"/>
              </w:rPr>
              <w:t>Tổng Giám đốc các Công ty TNHH Một thành viên K</w:t>
            </w:r>
            <w:r w:rsidRPr="009B6380">
              <w:rPr>
                <w:color w:val="000000" w:themeColor="text1"/>
                <w:sz w:val="26"/>
                <w:szCs w:val="26"/>
                <w:lang w:val="es-ES"/>
              </w:rPr>
              <w:t xml:space="preserve">hai thác công trình thủy lợi; </w:t>
            </w:r>
            <w:bookmarkEnd w:id="0"/>
            <w:r w:rsidRPr="009B6380">
              <w:rPr>
                <w:color w:val="000000" w:themeColor="text1"/>
                <w:sz w:val="26"/>
                <w:szCs w:val="26"/>
                <w:lang w:val="es-ES"/>
              </w:rPr>
              <w:t>Thủ trưởng các ngành, đơn vị có liên quan chịu trách nhiệm thi hành Quyết định này./.</w:t>
            </w:r>
          </w:p>
        </w:tc>
        <w:tc>
          <w:tcPr>
            <w:tcW w:w="5663" w:type="dxa"/>
          </w:tcPr>
          <w:p w14:paraId="746692A3" w14:textId="55B96928" w:rsidR="00C82D30" w:rsidRPr="009B6380" w:rsidRDefault="00C82D30" w:rsidP="009E0946">
            <w:pPr>
              <w:widowControl w:val="0"/>
              <w:tabs>
                <w:tab w:val="left" w:pos="720"/>
              </w:tabs>
              <w:spacing w:before="60"/>
              <w:ind w:firstLine="284"/>
              <w:jc w:val="both"/>
              <w:rPr>
                <w:b/>
                <w:bCs/>
                <w:color w:val="000000" w:themeColor="text1"/>
                <w:sz w:val="26"/>
                <w:szCs w:val="26"/>
                <w:lang w:val="en-US"/>
              </w:rPr>
            </w:pPr>
            <w:r w:rsidRPr="009B6380">
              <w:rPr>
                <w:b/>
                <w:bCs/>
                <w:color w:val="000000" w:themeColor="text1"/>
                <w:sz w:val="26"/>
                <w:szCs w:val="26"/>
              </w:rPr>
              <w:t xml:space="preserve">Điều </w:t>
            </w:r>
            <w:r w:rsidRPr="009B6380">
              <w:rPr>
                <w:b/>
                <w:bCs/>
                <w:color w:val="000000" w:themeColor="text1"/>
                <w:sz w:val="26"/>
                <w:szCs w:val="26"/>
                <w:lang w:val="en-US"/>
              </w:rPr>
              <w:t>6</w:t>
            </w:r>
            <w:r w:rsidRPr="009B6380">
              <w:rPr>
                <w:b/>
                <w:bCs/>
                <w:color w:val="000000" w:themeColor="text1"/>
                <w:sz w:val="26"/>
                <w:szCs w:val="26"/>
              </w:rPr>
              <w:t>. Điều khoản thi hành</w:t>
            </w:r>
          </w:p>
          <w:p w14:paraId="7E9DA2B2" w14:textId="67109F60" w:rsidR="00C82D30" w:rsidRPr="009B6380" w:rsidRDefault="00C82D30" w:rsidP="00B96CA3">
            <w:pPr>
              <w:widowControl w:val="0"/>
              <w:tabs>
                <w:tab w:val="left" w:pos="720"/>
              </w:tabs>
              <w:ind w:firstLine="284"/>
              <w:jc w:val="both"/>
              <w:rPr>
                <w:color w:val="000000" w:themeColor="text1"/>
                <w:sz w:val="26"/>
                <w:szCs w:val="26"/>
              </w:rPr>
            </w:pPr>
            <w:r w:rsidRPr="009B6380">
              <w:rPr>
                <w:bCs/>
                <w:color w:val="000000" w:themeColor="text1"/>
                <w:sz w:val="26"/>
                <w:szCs w:val="26"/>
              </w:rPr>
              <w:t xml:space="preserve">1. </w:t>
            </w:r>
            <w:r w:rsidRPr="009B6380">
              <w:rPr>
                <w:color w:val="000000" w:themeColor="text1"/>
                <w:sz w:val="26"/>
                <w:szCs w:val="26"/>
              </w:rPr>
              <w:t>Quyết định này có hiệu lực kể từ ngày</w:t>
            </w:r>
            <w:r w:rsidR="00B96CA3" w:rsidRPr="009B6380">
              <w:rPr>
                <w:color w:val="000000" w:themeColor="text1"/>
                <w:sz w:val="26"/>
                <w:szCs w:val="26"/>
                <w:lang w:val="en-US"/>
              </w:rPr>
              <w:t xml:space="preserve"> … </w:t>
            </w:r>
            <w:r w:rsidRPr="009B6380">
              <w:rPr>
                <w:color w:val="000000" w:themeColor="text1"/>
                <w:sz w:val="26"/>
                <w:szCs w:val="26"/>
              </w:rPr>
              <w:t xml:space="preserve">tháng </w:t>
            </w:r>
            <w:r w:rsidR="00B96CA3" w:rsidRPr="009B6380">
              <w:rPr>
                <w:color w:val="000000" w:themeColor="text1"/>
                <w:sz w:val="26"/>
                <w:szCs w:val="26"/>
                <w:lang w:val="en-US"/>
              </w:rPr>
              <w:t xml:space="preserve">… </w:t>
            </w:r>
            <w:r w:rsidRPr="009B6380">
              <w:rPr>
                <w:color w:val="000000" w:themeColor="text1"/>
                <w:sz w:val="26"/>
                <w:szCs w:val="26"/>
              </w:rPr>
              <w:t>năm 2025</w:t>
            </w:r>
            <w:r w:rsidR="00B96CA3" w:rsidRPr="009B6380">
              <w:rPr>
                <w:color w:val="000000" w:themeColor="text1"/>
                <w:sz w:val="26"/>
                <w:szCs w:val="26"/>
                <w:lang w:val="en-US"/>
              </w:rPr>
              <w:t xml:space="preserve"> và thay thế c</w:t>
            </w:r>
            <w:r w:rsidRPr="009B6380">
              <w:rPr>
                <w:color w:val="000000" w:themeColor="text1"/>
                <w:sz w:val="26"/>
                <w:szCs w:val="26"/>
              </w:rPr>
              <w:t xml:space="preserve">ác Quyết định: số 18/2011/QĐ-UBND </w:t>
            </w:r>
            <w:bookmarkStart w:id="1" w:name="_Hlk207873604"/>
            <w:r w:rsidRPr="009B6380">
              <w:rPr>
                <w:color w:val="000000" w:themeColor="text1"/>
                <w:sz w:val="26"/>
                <w:szCs w:val="26"/>
              </w:rPr>
              <w:t xml:space="preserve">ngày 22/7/2011 </w:t>
            </w:r>
            <w:bookmarkEnd w:id="1"/>
            <w:r w:rsidRPr="009B6380">
              <w:rPr>
                <w:color w:val="000000" w:themeColor="text1"/>
                <w:sz w:val="26"/>
                <w:szCs w:val="26"/>
              </w:rPr>
              <w:t>về việc quy định bảo vệ và phân cấp quản lý, khai thác công trình thủy lợi trên địa bàn tỉnh Hải Dương; Quyết định số 30/2021/QĐ-UBND ngày 29/9/2021 Quy định về phân cấp quản lý công trình thủy lợi trên địa bàn thành phố Hải Phòng kể từ ngày Quyết định này có hiệu lực thi hành.</w:t>
            </w:r>
          </w:p>
          <w:p w14:paraId="00777736" w14:textId="657CDBB4" w:rsidR="00C82D30" w:rsidRPr="009B6380" w:rsidRDefault="00B96CA3" w:rsidP="00B96CA3">
            <w:pPr>
              <w:widowControl w:val="0"/>
              <w:tabs>
                <w:tab w:val="left" w:pos="720"/>
              </w:tabs>
              <w:ind w:firstLine="284"/>
              <w:jc w:val="both"/>
              <w:rPr>
                <w:color w:val="000000" w:themeColor="text1"/>
                <w:sz w:val="26"/>
                <w:szCs w:val="26"/>
              </w:rPr>
            </w:pPr>
            <w:r w:rsidRPr="009B6380">
              <w:rPr>
                <w:color w:val="000000" w:themeColor="text1"/>
                <w:sz w:val="26"/>
                <w:szCs w:val="26"/>
                <w:lang w:val="en-US"/>
              </w:rPr>
              <w:t>2</w:t>
            </w:r>
            <w:r w:rsidR="00C82D30" w:rsidRPr="009B6380">
              <w:rPr>
                <w:bCs/>
                <w:color w:val="000000" w:themeColor="text1"/>
                <w:sz w:val="26"/>
                <w:szCs w:val="26"/>
              </w:rPr>
              <w:t>.</w:t>
            </w:r>
            <w:r w:rsidR="00C82D30" w:rsidRPr="009B6380">
              <w:rPr>
                <w:b/>
                <w:bCs/>
                <w:color w:val="000000" w:themeColor="text1"/>
                <w:sz w:val="26"/>
                <w:szCs w:val="26"/>
              </w:rPr>
              <w:t xml:space="preserve"> </w:t>
            </w:r>
            <w:r w:rsidR="00C82D30" w:rsidRPr="009B6380">
              <w:rPr>
                <w:color w:val="000000" w:themeColor="text1"/>
                <w:sz w:val="26"/>
                <w:szCs w:val="26"/>
              </w:rPr>
              <w:t xml:space="preserve">Chánh Văn phòng Ủy ban nhân dân thành phố, Giám đốc các Sở: Nông nghiệp và Môi trường, Tài chính, Chủ tịch Ủy ban nhân dân cấp xã; </w:t>
            </w:r>
            <w:r w:rsidRPr="009B6380">
              <w:rPr>
                <w:color w:val="000000" w:themeColor="text1"/>
                <w:sz w:val="26"/>
                <w:szCs w:val="26"/>
                <w:lang w:val="en-US"/>
              </w:rPr>
              <w:t>Chủ tịch</w:t>
            </w:r>
            <w:r w:rsidRPr="009B6380">
              <w:rPr>
                <w:color w:val="000000" w:themeColor="text1"/>
                <w:sz w:val="26"/>
                <w:szCs w:val="26"/>
              </w:rPr>
              <w:t xml:space="preserve"> các Công ty TNHH Một thành viên Khai thác công trình thủy lợi; </w:t>
            </w:r>
            <w:r w:rsidR="00C82D30" w:rsidRPr="009B6380">
              <w:rPr>
                <w:color w:val="000000" w:themeColor="text1"/>
                <w:sz w:val="26"/>
                <w:szCs w:val="26"/>
              </w:rPr>
              <w:t>Thủ trưởng các ngành, đơn vị có liên quan chịu trách nhiệm thi hành Quyết định này./.</w:t>
            </w:r>
          </w:p>
          <w:p w14:paraId="3E97FDCA" w14:textId="77777777" w:rsidR="00C82D30" w:rsidRPr="009B6380" w:rsidRDefault="00C82D30" w:rsidP="00B96CA3">
            <w:pPr>
              <w:widowControl w:val="0"/>
              <w:tabs>
                <w:tab w:val="left" w:pos="720"/>
              </w:tabs>
              <w:ind w:firstLine="284"/>
              <w:jc w:val="both"/>
              <w:rPr>
                <w:b/>
                <w:bCs/>
                <w:color w:val="000000" w:themeColor="text1"/>
                <w:sz w:val="26"/>
                <w:szCs w:val="26"/>
                <w:lang w:val="en-US"/>
              </w:rPr>
            </w:pPr>
          </w:p>
          <w:p w14:paraId="0F0FDF54" w14:textId="77777777" w:rsidR="00C82D30" w:rsidRPr="009B6380" w:rsidRDefault="00C82D30" w:rsidP="00B96CA3">
            <w:pPr>
              <w:widowControl w:val="0"/>
              <w:autoSpaceDE w:val="0"/>
              <w:autoSpaceDN w:val="0"/>
              <w:adjustRightInd w:val="0"/>
              <w:ind w:firstLine="284"/>
              <w:jc w:val="both"/>
              <w:rPr>
                <w:b/>
                <w:color w:val="000000" w:themeColor="text1"/>
                <w:sz w:val="26"/>
                <w:szCs w:val="26"/>
              </w:rPr>
            </w:pPr>
          </w:p>
        </w:tc>
        <w:tc>
          <w:tcPr>
            <w:tcW w:w="3241" w:type="dxa"/>
          </w:tcPr>
          <w:p w14:paraId="474D5F64" w14:textId="77777777" w:rsidR="00C82D30" w:rsidRPr="009B6380" w:rsidRDefault="00C82D30" w:rsidP="009E3CE2">
            <w:pPr>
              <w:pStyle w:val="NormalWeb"/>
              <w:spacing w:before="0" w:beforeAutospacing="0" w:after="0" w:afterAutospacing="0"/>
              <w:ind w:firstLine="284"/>
              <w:jc w:val="both"/>
              <w:rPr>
                <w:color w:val="000000" w:themeColor="text1"/>
                <w:sz w:val="26"/>
                <w:szCs w:val="26"/>
              </w:rPr>
            </w:pPr>
          </w:p>
          <w:p w14:paraId="1329C909" w14:textId="6717D6C7" w:rsidR="00B96CA3" w:rsidRPr="009B6380" w:rsidRDefault="00B96CA3" w:rsidP="009E3CE2">
            <w:pPr>
              <w:pStyle w:val="NormalWeb"/>
              <w:spacing w:before="0" w:beforeAutospacing="0" w:after="0" w:afterAutospacing="0"/>
              <w:ind w:firstLine="284"/>
              <w:jc w:val="both"/>
              <w:rPr>
                <w:color w:val="000000" w:themeColor="text1"/>
                <w:sz w:val="26"/>
                <w:szCs w:val="26"/>
              </w:rPr>
            </w:pPr>
            <w:r w:rsidRPr="009B6380">
              <w:rPr>
                <w:color w:val="000000" w:themeColor="text1"/>
                <w:sz w:val="26"/>
                <w:szCs w:val="26"/>
              </w:rPr>
              <w:t>Điều chỉnh tên gọi của các Sở, ban ngành thành phố phù hợp với tên gọi mới.</w:t>
            </w:r>
          </w:p>
          <w:p w14:paraId="630B895D"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7183ECC5"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62DA77EF"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667AF088"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2F421A51"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76A9172F"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11D4252B"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02F7A82A"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p w14:paraId="6EF75156" w14:textId="77777777" w:rsidR="00B96CA3" w:rsidRPr="009B6380" w:rsidRDefault="00B96CA3" w:rsidP="009E3CE2">
            <w:pPr>
              <w:pStyle w:val="NormalWeb"/>
              <w:spacing w:before="0" w:beforeAutospacing="0" w:after="0" w:afterAutospacing="0"/>
              <w:ind w:firstLine="284"/>
              <w:jc w:val="both"/>
              <w:rPr>
                <w:color w:val="000000" w:themeColor="text1"/>
                <w:sz w:val="26"/>
                <w:szCs w:val="26"/>
              </w:rPr>
            </w:pPr>
          </w:p>
        </w:tc>
      </w:tr>
    </w:tbl>
    <w:p w14:paraId="59365E37" w14:textId="77777777" w:rsidR="00D61231" w:rsidRPr="009B6380" w:rsidRDefault="00D61231" w:rsidP="0014221F">
      <w:pPr>
        <w:widowControl w:val="0"/>
        <w:spacing w:before="360" w:line="360" w:lineRule="atLeast"/>
        <w:jc w:val="center"/>
        <w:rPr>
          <w:b/>
          <w:bCs/>
          <w:color w:val="000000" w:themeColor="text1"/>
          <w:sz w:val="26"/>
          <w:szCs w:val="26"/>
          <w:lang w:val="en-US"/>
        </w:rPr>
      </w:pPr>
    </w:p>
    <w:sectPr w:rsidR="00D61231" w:rsidRPr="009B6380" w:rsidSect="0014221F">
      <w:headerReference w:type="default" r:id="rId8"/>
      <w:footerReference w:type="default" r:id="rId9"/>
      <w:pgSz w:w="16840" w:h="11907" w:orient="landscape"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098A" w14:textId="77777777" w:rsidR="0042736C" w:rsidRDefault="0042736C">
      <w:r>
        <w:separator/>
      </w:r>
    </w:p>
  </w:endnote>
  <w:endnote w:type="continuationSeparator" w:id="0">
    <w:p w14:paraId="4255E808" w14:textId="77777777" w:rsidR="0042736C" w:rsidRDefault="0042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35AC" w14:textId="0819FD86" w:rsidR="00C66E89" w:rsidRDefault="00C66E89" w:rsidP="004967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639C" w14:textId="77777777" w:rsidR="0042736C" w:rsidRDefault="0042736C">
      <w:r>
        <w:separator/>
      </w:r>
    </w:p>
  </w:footnote>
  <w:footnote w:type="continuationSeparator" w:id="0">
    <w:p w14:paraId="2079414C" w14:textId="77777777" w:rsidR="0042736C" w:rsidRDefault="0042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379502"/>
      <w:docPartObj>
        <w:docPartGallery w:val="Page Numbers (Top of Page)"/>
        <w:docPartUnique/>
      </w:docPartObj>
    </w:sdtPr>
    <w:sdtEndPr>
      <w:rPr>
        <w:noProof/>
      </w:rPr>
    </w:sdtEndPr>
    <w:sdtContent>
      <w:p w14:paraId="5148FD7A" w14:textId="0F999222" w:rsidR="006A39B8" w:rsidRDefault="006A39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47B28F" w14:textId="77777777" w:rsidR="006A39B8" w:rsidRDefault="006A3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4BD"/>
    <w:multiLevelType w:val="hybridMultilevel"/>
    <w:tmpl w:val="1944B6A6"/>
    <w:lvl w:ilvl="0" w:tplc="0BEA7E2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60B0668"/>
    <w:multiLevelType w:val="hybridMultilevel"/>
    <w:tmpl w:val="4882FD40"/>
    <w:lvl w:ilvl="0" w:tplc="D5F001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7D76108"/>
    <w:multiLevelType w:val="hybridMultilevel"/>
    <w:tmpl w:val="C10A429A"/>
    <w:lvl w:ilvl="0" w:tplc="ADD0AE0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AC146C0"/>
    <w:multiLevelType w:val="hybridMultilevel"/>
    <w:tmpl w:val="3E0CD728"/>
    <w:lvl w:ilvl="0" w:tplc="ADAE88EC">
      <w:numFmt w:val="bullet"/>
      <w:lvlText w:val="-"/>
      <w:lvlJc w:val="left"/>
      <w:pPr>
        <w:ind w:left="1485" w:hanging="360"/>
      </w:pPr>
      <w:rPr>
        <w:rFonts w:ascii="Times New Roman" w:eastAsia="SimSu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FC4017C"/>
    <w:multiLevelType w:val="hybridMultilevel"/>
    <w:tmpl w:val="5126B0B8"/>
    <w:lvl w:ilvl="0" w:tplc="1A7A4242">
      <w:start w:val="1"/>
      <w:numFmt w:val="decimal"/>
      <w:lvlText w:val="%1."/>
      <w:lvlJc w:val="left"/>
      <w:pPr>
        <w:ind w:left="568" w:hanging="318"/>
      </w:pPr>
      <w:rPr>
        <w:rFonts w:hint="default"/>
        <w:spacing w:val="0"/>
        <w:w w:val="100"/>
        <w:lang w:val="vi" w:eastAsia="en-US" w:bidi="ar-SA"/>
      </w:rPr>
    </w:lvl>
    <w:lvl w:ilvl="1" w:tplc="57DE6EE2">
      <w:numFmt w:val="bullet"/>
      <w:lvlText w:val="•"/>
      <w:lvlJc w:val="left"/>
      <w:pPr>
        <w:ind w:left="1524" w:hanging="318"/>
      </w:pPr>
      <w:rPr>
        <w:rFonts w:hint="default"/>
        <w:lang w:val="vi" w:eastAsia="en-US" w:bidi="ar-SA"/>
      </w:rPr>
    </w:lvl>
    <w:lvl w:ilvl="2" w:tplc="62249EF8">
      <w:numFmt w:val="bullet"/>
      <w:lvlText w:val="•"/>
      <w:lvlJc w:val="left"/>
      <w:pPr>
        <w:ind w:left="2489" w:hanging="318"/>
      </w:pPr>
      <w:rPr>
        <w:rFonts w:hint="default"/>
        <w:lang w:val="vi" w:eastAsia="en-US" w:bidi="ar-SA"/>
      </w:rPr>
    </w:lvl>
    <w:lvl w:ilvl="3" w:tplc="20B4E29C">
      <w:numFmt w:val="bullet"/>
      <w:lvlText w:val="•"/>
      <w:lvlJc w:val="left"/>
      <w:pPr>
        <w:ind w:left="3454" w:hanging="318"/>
      </w:pPr>
      <w:rPr>
        <w:rFonts w:hint="default"/>
        <w:lang w:val="vi" w:eastAsia="en-US" w:bidi="ar-SA"/>
      </w:rPr>
    </w:lvl>
    <w:lvl w:ilvl="4" w:tplc="FF8E904E">
      <w:numFmt w:val="bullet"/>
      <w:lvlText w:val="•"/>
      <w:lvlJc w:val="left"/>
      <w:pPr>
        <w:ind w:left="4419" w:hanging="318"/>
      </w:pPr>
      <w:rPr>
        <w:rFonts w:hint="default"/>
        <w:lang w:val="vi" w:eastAsia="en-US" w:bidi="ar-SA"/>
      </w:rPr>
    </w:lvl>
    <w:lvl w:ilvl="5" w:tplc="A3048340">
      <w:numFmt w:val="bullet"/>
      <w:lvlText w:val="•"/>
      <w:lvlJc w:val="left"/>
      <w:pPr>
        <w:ind w:left="5384" w:hanging="318"/>
      </w:pPr>
      <w:rPr>
        <w:rFonts w:hint="default"/>
        <w:lang w:val="vi" w:eastAsia="en-US" w:bidi="ar-SA"/>
      </w:rPr>
    </w:lvl>
    <w:lvl w:ilvl="6" w:tplc="BE7AC590">
      <w:numFmt w:val="bullet"/>
      <w:lvlText w:val="•"/>
      <w:lvlJc w:val="left"/>
      <w:pPr>
        <w:ind w:left="6348" w:hanging="318"/>
      </w:pPr>
      <w:rPr>
        <w:rFonts w:hint="default"/>
        <w:lang w:val="vi" w:eastAsia="en-US" w:bidi="ar-SA"/>
      </w:rPr>
    </w:lvl>
    <w:lvl w:ilvl="7" w:tplc="AD26117A">
      <w:numFmt w:val="bullet"/>
      <w:lvlText w:val="•"/>
      <w:lvlJc w:val="left"/>
      <w:pPr>
        <w:ind w:left="7313" w:hanging="318"/>
      </w:pPr>
      <w:rPr>
        <w:rFonts w:hint="default"/>
        <w:lang w:val="vi" w:eastAsia="en-US" w:bidi="ar-SA"/>
      </w:rPr>
    </w:lvl>
    <w:lvl w:ilvl="8" w:tplc="B9CA21A2">
      <w:numFmt w:val="bullet"/>
      <w:lvlText w:val="•"/>
      <w:lvlJc w:val="left"/>
      <w:pPr>
        <w:ind w:left="8278" w:hanging="318"/>
      </w:pPr>
      <w:rPr>
        <w:rFonts w:hint="default"/>
        <w:lang w:val="vi" w:eastAsia="en-US" w:bidi="ar-SA"/>
      </w:rPr>
    </w:lvl>
  </w:abstractNum>
  <w:abstractNum w:abstractNumId="5" w15:restartNumberingAfterBreak="0">
    <w:nsid w:val="193F4BB5"/>
    <w:multiLevelType w:val="hybridMultilevel"/>
    <w:tmpl w:val="140685EE"/>
    <w:lvl w:ilvl="0" w:tplc="47FE4276">
      <w:start w:val="3"/>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A560F8B"/>
    <w:multiLevelType w:val="hybridMultilevel"/>
    <w:tmpl w:val="D4208C96"/>
    <w:lvl w:ilvl="0" w:tplc="93BE77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0CA211B"/>
    <w:multiLevelType w:val="multilevel"/>
    <w:tmpl w:val="AAE0DBA0"/>
    <w:lvl w:ilvl="0">
      <w:start w:val="1"/>
      <w:numFmt w:val="decimal"/>
      <w:lvlText w:val="%1."/>
      <w:lvlJc w:val="left"/>
      <w:pPr>
        <w:ind w:left="927"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237F67DA"/>
    <w:multiLevelType w:val="hybridMultilevel"/>
    <w:tmpl w:val="93D25242"/>
    <w:lvl w:ilvl="0" w:tplc="2EE8DB5A">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26490A3B"/>
    <w:multiLevelType w:val="hybridMultilevel"/>
    <w:tmpl w:val="EDC8D1D0"/>
    <w:lvl w:ilvl="0" w:tplc="5E24FC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292236C4"/>
    <w:multiLevelType w:val="hybridMultilevel"/>
    <w:tmpl w:val="3A3673C4"/>
    <w:lvl w:ilvl="0" w:tplc="462C6E70">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1" w15:restartNumberingAfterBreak="0">
    <w:nsid w:val="2A6D47A2"/>
    <w:multiLevelType w:val="hybridMultilevel"/>
    <w:tmpl w:val="0510A2F6"/>
    <w:lvl w:ilvl="0" w:tplc="8FB82CA4">
      <w:start w:val="3"/>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CC53AA6"/>
    <w:multiLevelType w:val="hybridMultilevel"/>
    <w:tmpl w:val="27EAAC7E"/>
    <w:lvl w:ilvl="0" w:tplc="9F52B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536F1"/>
    <w:multiLevelType w:val="hybridMultilevel"/>
    <w:tmpl w:val="2306F8F6"/>
    <w:lvl w:ilvl="0" w:tplc="CD68AE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2F2F529C"/>
    <w:multiLevelType w:val="hybridMultilevel"/>
    <w:tmpl w:val="5B5654E8"/>
    <w:lvl w:ilvl="0" w:tplc="999A12B2">
      <w:start w:val="1"/>
      <w:numFmt w:val="upperRoman"/>
      <w:pStyle w:val="thuI"/>
      <w:lvlText w:val="%1."/>
      <w:lvlJc w:val="left"/>
      <w:pPr>
        <w:ind w:left="143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15:restartNumberingAfterBreak="0">
    <w:nsid w:val="33174522"/>
    <w:multiLevelType w:val="hybridMultilevel"/>
    <w:tmpl w:val="2B92F684"/>
    <w:lvl w:ilvl="0" w:tplc="B20E346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3BD75736"/>
    <w:multiLevelType w:val="hybridMultilevel"/>
    <w:tmpl w:val="C8027F02"/>
    <w:lvl w:ilvl="0" w:tplc="2B4E9C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22FEE"/>
    <w:multiLevelType w:val="hybridMultilevel"/>
    <w:tmpl w:val="C41E3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9B55CE"/>
    <w:multiLevelType w:val="hybridMultilevel"/>
    <w:tmpl w:val="85D483EC"/>
    <w:lvl w:ilvl="0" w:tplc="D1BCD6EA">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3FF4282F"/>
    <w:multiLevelType w:val="hybridMultilevel"/>
    <w:tmpl w:val="5F8AB388"/>
    <w:lvl w:ilvl="0" w:tplc="8444B4B6">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1617122"/>
    <w:multiLevelType w:val="hybridMultilevel"/>
    <w:tmpl w:val="5B8201E0"/>
    <w:lvl w:ilvl="0" w:tplc="2E503B1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41B44827"/>
    <w:multiLevelType w:val="hybridMultilevel"/>
    <w:tmpl w:val="D9B825B6"/>
    <w:lvl w:ilvl="0" w:tplc="8E68B7FC">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54C362E"/>
    <w:multiLevelType w:val="hybridMultilevel"/>
    <w:tmpl w:val="2B7C7E24"/>
    <w:lvl w:ilvl="0" w:tplc="222092F4">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836021"/>
    <w:multiLevelType w:val="hybridMultilevel"/>
    <w:tmpl w:val="EC6C7734"/>
    <w:lvl w:ilvl="0" w:tplc="1788218A">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8466BB"/>
    <w:multiLevelType w:val="hybridMultilevel"/>
    <w:tmpl w:val="61D6BB0A"/>
    <w:lvl w:ilvl="0" w:tplc="D8EEA946">
      <w:start w:val="4"/>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15:restartNumberingAfterBreak="0">
    <w:nsid w:val="48D136D2"/>
    <w:multiLevelType w:val="hybridMultilevel"/>
    <w:tmpl w:val="A54ABAD0"/>
    <w:lvl w:ilvl="0" w:tplc="40CE9F8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49713527"/>
    <w:multiLevelType w:val="hybridMultilevel"/>
    <w:tmpl w:val="043849EC"/>
    <w:lvl w:ilvl="0" w:tplc="86FA904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4CB213BE"/>
    <w:multiLevelType w:val="multilevel"/>
    <w:tmpl w:val="6E2061D0"/>
    <w:lvl w:ilvl="0">
      <w:start w:val="1"/>
      <w:numFmt w:val="decimal"/>
      <w:pStyle w:val="thu2"/>
      <w:lvlText w:val="%1."/>
      <w:lvlJc w:val="left"/>
      <w:pPr>
        <w:ind w:left="1800" w:hanging="360"/>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hu3"/>
      <w:isLgl/>
      <w:lvlText w:val="%1.%2"/>
      <w:lvlJc w:val="left"/>
      <w:pPr>
        <w:ind w:left="2103" w:hanging="1110"/>
      </w:pPr>
      <w:rPr>
        <w:rFonts w:hint="default"/>
        <w:b/>
        <w:i/>
      </w:rPr>
    </w:lvl>
    <w:lvl w:ilvl="2">
      <w:start w:val="1"/>
      <w:numFmt w:val="decimal"/>
      <w:isLgl/>
      <w:lvlText w:val="%1.%2.%3"/>
      <w:lvlJc w:val="left"/>
      <w:pPr>
        <w:ind w:left="2550" w:hanging="1110"/>
      </w:pPr>
      <w:rPr>
        <w:rFonts w:hint="default"/>
      </w:rPr>
    </w:lvl>
    <w:lvl w:ilvl="3">
      <w:start w:val="1"/>
      <w:numFmt w:val="decimal"/>
      <w:isLgl/>
      <w:lvlText w:val="%1.%2.%3.%4"/>
      <w:lvlJc w:val="left"/>
      <w:pPr>
        <w:ind w:left="2550" w:hanging="1110"/>
      </w:pPr>
      <w:rPr>
        <w:rFonts w:hint="default"/>
      </w:rPr>
    </w:lvl>
    <w:lvl w:ilvl="4">
      <w:start w:val="1"/>
      <w:numFmt w:val="decimal"/>
      <w:isLgl/>
      <w:lvlText w:val="%1.%2.%3.%4.%5"/>
      <w:lvlJc w:val="left"/>
      <w:pPr>
        <w:ind w:left="2550" w:hanging="111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5146281C"/>
    <w:multiLevelType w:val="hybridMultilevel"/>
    <w:tmpl w:val="C81C7D2A"/>
    <w:lvl w:ilvl="0" w:tplc="3E8034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E7DF6"/>
    <w:multiLevelType w:val="hybridMultilevel"/>
    <w:tmpl w:val="A15EFE00"/>
    <w:lvl w:ilvl="0" w:tplc="8AD0F452">
      <w:start w:val="1"/>
      <w:numFmt w:val="decimal"/>
      <w:lvlText w:val="%1."/>
      <w:lvlJc w:val="left"/>
      <w:pPr>
        <w:ind w:left="1140" w:hanging="37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52F675E8"/>
    <w:multiLevelType w:val="multilevel"/>
    <w:tmpl w:val="427E52EE"/>
    <w:lvl w:ilvl="0">
      <w:start w:val="2"/>
      <w:numFmt w:val="decimal"/>
      <w:lvlText w:val="%1"/>
      <w:lvlJc w:val="left"/>
      <w:pPr>
        <w:ind w:left="1781" w:hanging="494"/>
      </w:pPr>
      <w:rPr>
        <w:rFonts w:hint="default"/>
        <w:lang w:val="vi" w:eastAsia="en-US" w:bidi="ar-SA"/>
      </w:rPr>
    </w:lvl>
    <w:lvl w:ilvl="1">
      <w:start w:val="1"/>
      <w:numFmt w:val="decimal"/>
      <w:lvlText w:val="%1.%2."/>
      <w:lvlJc w:val="left"/>
      <w:pPr>
        <w:ind w:left="1781" w:hanging="49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568"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652" w:hanging="163"/>
      </w:pPr>
      <w:rPr>
        <w:rFonts w:hint="default"/>
        <w:lang w:val="vi" w:eastAsia="en-US" w:bidi="ar-SA"/>
      </w:rPr>
    </w:lvl>
    <w:lvl w:ilvl="4">
      <w:numFmt w:val="bullet"/>
      <w:lvlText w:val="•"/>
      <w:lvlJc w:val="left"/>
      <w:pPr>
        <w:ind w:left="4589" w:hanging="163"/>
      </w:pPr>
      <w:rPr>
        <w:rFonts w:hint="default"/>
        <w:lang w:val="vi" w:eastAsia="en-US" w:bidi="ar-SA"/>
      </w:rPr>
    </w:lvl>
    <w:lvl w:ilvl="5">
      <w:numFmt w:val="bullet"/>
      <w:lvlText w:val="•"/>
      <w:lvlJc w:val="left"/>
      <w:pPr>
        <w:ind w:left="5525" w:hanging="163"/>
      </w:pPr>
      <w:rPr>
        <w:rFonts w:hint="default"/>
        <w:lang w:val="vi" w:eastAsia="en-US" w:bidi="ar-SA"/>
      </w:rPr>
    </w:lvl>
    <w:lvl w:ilvl="6">
      <w:numFmt w:val="bullet"/>
      <w:lvlText w:val="•"/>
      <w:lvlJc w:val="left"/>
      <w:pPr>
        <w:ind w:left="6462" w:hanging="163"/>
      </w:pPr>
      <w:rPr>
        <w:rFonts w:hint="default"/>
        <w:lang w:val="vi" w:eastAsia="en-US" w:bidi="ar-SA"/>
      </w:rPr>
    </w:lvl>
    <w:lvl w:ilvl="7">
      <w:numFmt w:val="bullet"/>
      <w:lvlText w:val="•"/>
      <w:lvlJc w:val="left"/>
      <w:pPr>
        <w:ind w:left="7398" w:hanging="163"/>
      </w:pPr>
      <w:rPr>
        <w:rFonts w:hint="default"/>
        <w:lang w:val="vi" w:eastAsia="en-US" w:bidi="ar-SA"/>
      </w:rPr>
    </w:lvl>
    <w:lvl w:ilvl="8">
      <w:numFmt w:val="bullet"/>
      <w:lvlText w:val="•"/>
      <w:lvlJc w:val="left"/>
      <w:pPr>
        <w:ind w:left="8335" w:hanging="163"/>
      </w:pPr>
      <w:rPr>
        <w:rFonts w:hint="default"/>
        <w:lang w:val="vi" w:eastAsia="en-US" w:bidi="ar-SA"/>
      </w:rPr>
    </w:lvl>
  </w:abstractNum>
  <w:abstractNum w:abstractNumId="31" w15:restartNumberingAfterBreak="0">
    <w:nsid w:val="58FF7C7C"/>
    <w:multiLevelType w:val="hybridMultilevel"/>
    <w:tmpl w:val="E922746C"/>
    <w:lvl w:ilvl="0" w:tplc="353EDB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4C36"/>
    <w:multiLevelType w:val="hybridMultilevel"/>
    <w:tmpl w:val="C3588098"/>
    <w:lvl w:ilvl="0" w:tplc="D050098C">
      <w:start w:val="4"/>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15:restartNumberingAfterBreak="0">
    <w:nsid w:val="5AE013AE"/>
    <w:multiLevelType w:val="hybridMultilevel"/>
    <w:tmpl w:val="32B0111C"/>
    <w:lvl w:ilvl="0" w:tplc="37B216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B440F2F"/>
    <w:multiLevelType w:val="hybridMultilevel"/>
    <w:tmpl w:val="E8186BE4"/>
    <w:lvl w:ilvl="0" w:tplc="3CB08D7A">
      <w:start w:val="1"/>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3490" w:hanging="360"/>
      </w:pPr>
      <w:rPr>
        <w:rFonts w:ascii="Courier New" w:hAnsi="Courier New" w:cs="Courier New" w:hint="default"/>
      </w:rPr>
    </w:lvl>
    <w:lvl w:ilvl="2" w:tplc="042A0005" w:tentative="1">
      <w:start w:val="1"/>
      <w:numFmt w:val="bullet"/>
      <w:lvlText w:val=""/>
      <w:lvlJc w:val="left"/>
      <w:pPr>
        <w:ind w:left="4210" w:hanging="360"/>
      </w:pPr>
      <w:rPr>
        <w:rFonts w:ascii="Wingdings" w:hAnsi="Wingdings" w:hint="default"/>
      </w:rPr>
    </w:lvl>
    <w:lvl w:ilvl="3" w:tplc="042A0001" w:tentative="1">
      <w:start w:val="1"/>
      <w:numFmt w:val="bullet"/>
      <w:lvlText w:val=""/>
      <w:lvlJc w:val="left"/>
      <w:pPr>
        <w:ind w:left="4930" w:hanging="360"/>
      </w:pPr>
      <w:rPr>
        <w:rFonts w:ascii="Symbol" w:hAnsi="Symbol" w:hint="default"/>
      </w:rPr>
    </w:lvl>
    <w:lvl w:ilvl="4" w:tplc="042A0003" w:tentative="1">
      <w:start w:val="1"/>
      <w:numFmt w:val="bullet"/>
      <w:lvlText w:val="o"/>
      <w:lvlJc w:val="left"/>
      <w:pPr>
        <w:ind w:left="5650" w:hanging="360"/>
      </w:pPr>
      <w:rPr>
        <w:rFonts w:ascii="Courier New" w:hAnsi="Courier New" w:cs="Courier New" w:hint="default"/>
      </w:rPr>
    </w:lvl>
    <w:lvl w:ilvl="5" w:tplc="042A0005" w:tentative="1">
      <w:start w:val="1"/>
      <w:numFmt w:val="bullet"/>
      <w:lvlText w:val=""/>
      <w:lvlJc w:val="left"/>
      <w:pPr>
        <w:ind w:left="6370" w:hanging="360"/>
      </w:pPr>
      <w:rPr>
        <w:rFonts w:ascii="Wingdings" w:hAnsi="Wingdings" w:hint="default"/>
      </w:rPr>
    </w:lvl>
    <w:lvl w:ilvl="6" w:tplc="042A0001" w:tentative="1">
      <w:start w:val="1"/>
      <w:numFmt w:val="bullet"/>
      <w:lvlText w:val=""/>
      <w:lvlJc w:val="left"/>
      <w:pPr>
        <w:ind w:left="7090" w:hanging="360"/>
      </w:pPr>
      <w:rPr>
        <w:rFonts w:ascii="Symbol" w:hAnsi="Symbol" w:hint="default"/>
      </w:rPr>
    </w:lvl>
    <w:lvl w:ilvl="7" w:tplc="042A0003" w:tentative="1">
      <w:start w:val="1"/>
      <w:numFmt w:val="bullet"/>
      <w:lvlText w:val="o"/>
      <w:lvlJc w:val="left"/>
      <w:pPr>
        <w:ind w:left="7810" w:hanging="360"/>
      </w:pPr>
      <w:rPr>
        <w:rFonts w:ascii="Courier New" w:hAnsi="Courier New" w:cs="Courier New" w:hint="default"/>
      </w:rPr>
    </w:lvl>
    <w:lvl w:ilvl="8" w:tplc="042A0005" w:tentative="1">
      <w:start w:val="1"/>
      <w:numFmt w:val="bullet"/>
      <w:lvlText w:val=""/>
      <w:lvlJc w:val="left"/>
      <w:pPr>
        <w:ind w:left="8530" w:hanging="360"/>
      </w:pPr>
      <w:rPr>
        <w:rFonts w:ascii="Wingdings" w:hAnsi="Wingdings" w:hint="default"/>
      </w:rPr>
    </w:lvl>
  </w:abstractNum>
  <w:abstractNum w:abstractNumId="35" w15:restartNumberingAfterBreak="0">
    <w:nsid w:val="5DEC709E"/>
    <w:multiLevelType w:val="hybridMultilevel"/>
    <w:tmpl w:val="CDE09E06"/>
    <w:lvl w:ilvl="0" w:tplc="2C88A3F0">
      <w:start w:val="1"/>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6" w15:restartNumberingAfterBreak="0">
    <w:nsid w:val="678E0B00"/>
    <w:multiLevelType w:val="hybridMultilevel"/>
    <w:tmpl w:val="94506774"/>
    <w:lvl w:ilvl="0" w:tplc="BFB40C9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7" w15:restartNumberingAfterBreak="0">
    <w:nsid w:val="689F6B16"/>
    <w:multiLevelType w:val="hybridMultilevel"/>
    <w:tmpl w:val="A9E2D7C0"/>
    <w:lvl w:ilvl="0" w:tplc="5316CE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 w15:restartNumberingAfterBreak="0">
    <w:nsid w:val="6D3566CF"/>
    <w:multiLevelType w:val="hybridMultilevel"/>
    <w:tmpl w:val="F07697DA"/>
    <w:lvl w:ilvl="0" w:tplc="0C3253C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6D8C5FA0"/>
    <w:multiLevelType w:val="hybridMultilevel"/>
    <w:tmpl w:val="74DC8278"/>
    <w:lvl w:ilvl="0" w:tplc="6BD6927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6D8D09ED"/>
    <w:multiLevelType w:val="hybridMultilevel"/>
    <w:tmpl w:val="FE8CD3F2"/>
    <w:lvl w:ilvl="0" w:tplc="4AEA725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15:restartNumberingAfterBreak="0">
    <w:nsid w:val="711E4A8A"/>
    <w:multiLevelType w:val="hybridMultilevel"/>
    <w:tmpl w:val="3FC61A46"/>
    <w:lvl w:ilvl="0" w:tplc="A0066D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2A85F63"/>
    <w:multiLevelType w:val="hybridMultilevel"/>
    <w:tmpl w:val="B3DEC6FE"/>
    <w:lvl w:ilvl="0" w:tplc="813A2E0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3" w15:restartNumberingAfterBreak="0">
    <w:nsid w:val="7356705D"/>
    <w:multiLevelType w:val="hybridMultilevel"/>
    <w:tmpl w:val="F76C930A"/>
    <w:lvl w:ilvl="0" w:tplc="78FE02C8">
      <w:start w:val="1"/>
      <w:numFmt w:val="decimal"/>
      <w:lvlText w:val="%1."/>
      <w:lvlJc w:val="left"/>
      <w:pPr>
        <w:ind w:left="1573"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EA64D4">
      <w:numFmt w:val="bullet"/>
      <w:lvlText w:val="-"/>
      <w:lvlJc w:val="left"/>
      <w:pPr>
        <w:ind w:left="568"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84CE687C">
      <w:numFmt w:val="bullet"/>
      <w:lvlText w:val="•"/>
      <w:lvlJc w:val="left"/>
      <w:pPr>
        <w:ind w:left="2538" w:hanging="200"/>
      </w:pPr>
      <w:rPr>
        <w:rFonts w:hint="default"/>
        <w:lang w:val="vi" w:eastAsia="en-US" w:bidi="ar-SA"/>
      </w:rPr>
    </w:lvl>
    <w:lvl w:ilvl="3" w:tplc="ED2E8394">
      <w:numFmt w:val="bullet"/>
      <w:lvlText w:val="•"/>
      <w:lvlJc w:val="left"/>
      <w:pPr>
        <w:ind w:left="3497" w:hanging="200"/>
      </w:pPr>
      <w:rPr>
        <w:rFonts w:hint="default"/>
        <w:lang w:val="vi" w:eastAsia="en-US" w:bidi="ar-SA"/>
      </w:rPr>
    </w:lvl>
    <w:lvl w:ilvl="4" w:tplc="43A0BC1E">
      <w:numFmt w:val="bullet"/>
      <w:lvlText w:val="•"/>
      <w:lvlJc w:val="left"/>
      <w:pPr>
        <w:ind w:left="4456" w:hanging="200"/>
      </w:pPr>
      <w:rPr>
        <w:rFonts w:hint="default"/>
        <w:lang w:val="vi" w:eastAsia="en-US" w:bidi="ar-SA"/>
      </w:rPr>
    </w:lvl>
    <w:lvl w:ilvl="5" w:tplc="5F40A6FC">
      <w:numFmt w:val="bullet"/>
      <w:lvlText w:val="•"/>
      <w:lvlJc w:val="left"/>
      <w:pPr>
        <w:ind w:left="5414" w:hanging="200"/>
      </w:pPr>
      <w:rPr>
        <w:rFonts w:hint="default"/>
        <w:lang w:val="vi" w:eastAsia="en-US" w:bidi="ar-SA"/>
      </w:rPr>
    </w:lvl>
    <w:lvl w:ilvl="6" w:tplc="94DC26DE">
      <w:numFmt w:val="bullet"/>
      <w:lvlText w:val="•"/>
      <w:lvlJc w:val="left"/>
      <w:pPr>
        <w:ind w:left="6373" w:hanging="200"/>
      </w:pPr>
      <w:rPr>
        <w:rFonts w:hint="default"/>
        <w:lang w:val="vi" w:eastAsia="en-US" w:bidi="ar-SA"/>
      </w:rPr>
    </w:lvl>
    <w:lvl w:ilvl="7" w:tplc="8EBC6DDC">
      <w:numFmt w:val="bullet"/>
      <w:lvlText w:val="•"/>
      <w:lvlJc w:val="left"/>
      <w:pPr>
        <w:ind w:left="7332" w:hanging="200"/>
      </w:pPr>
      <w:rPr>
        <w:rFonts w:hint="default"/>
        <w:lang w:val="vi" w:eastAsia="en-US" w:bidi="ar-SA"/>
      </w:rPr>
    </w:lvl>
    <w:lvl w:ilvl="8" w:tplc="00E6EE94">
      <w:numFmt w:val="bullet"/>
      <w:lvlText w:val="•"/>
      <w:lvlJc w:val="left"/>
      <w:pPr>
        <w:ind w:left="8290" w:hanging="200"/>
      </w:pPr>
      <w:rPr>
        <w:rFonts w:hint="default"/>
        <w:lang w:val="vi" w:eastAsia="en-US" w:bidi="ar-SA"/>
      </w:rPr>
    </w:lvl>
  </w:abstractNum>
  <w:abstractNum w:abstractNumId="44" w15:restartNumberingAfterBreak="0">
    <w:nsid w:val="74AE0FF8"/>
    <w:multiLevelType w:val="hybridMultilevel"/>
    <w:tmpl w:val="79AC58E0"/>
    <w:lvl w:ilvl="0" w:tplc="1F5440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D7ACB"/>
    <w:multiLevelType w:val="hybridMultilevel"/>
    <w:tmpl w:val="7E448F8C"/>
    <w:lvl w:ilvl="0" w:tplc="6BF0320C">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0424078">
    <w:abstractNumId w:val="10"/>
  </w:num>
  <w:num w:numId="2" w16cid:durableId="1801918061">
    <w:abstractNumId w:val="42"/>
  </w:num>
  <w:num w:numId="3" w16cid:durableId="1459104093">
    <w:abstractNumId w:val="17"/>
  </w:num>
  <w:num w:numId="4" w16cid:durableId="1628777268">
    <w:abstractNumId w:val="1"/>
  </w:num>
  <w:num w:numId="5" w16cid:durableId="1469013126">
    <w:abstractNumId w:val="6"/>
  </w:num>
  <w:num w:numId="6" w16cid:durableId="719324563">
    <w:abstractNumId w:val="22"/>
  </w:num>
  <w:num w:numId="7" w16cid:durableId="1740668313">
    <w:abstractNumId w:val="33"/>
  </w:num>
  <w:num w:numId="8" w16cid:durableId="1010303748">
    <w:abstractNumId w:val="28"/>
  </w:num>
  <w:num w:numId="9" w16cid:durableId="1863082488">
    <w:abstractNumId w:val="8"/>
  </w:num>
  <w:num w:numId="10" w16cid:durableId="2050449264">
    <w:abstractNumId w:val="3"/>
  </w:num>
  <w:num w:numId="11" w16cid:durableId="1185095116">
    <w:abstractNumId w:val="31"/>
  </w:num>
  <w:num w:numId="12" w16cid:durableId="384642158">
    <w:abstractNumId w:val="45"/>
  </w:num>
  <w:num w:numId="13" w16cid:durableId="185605734">
    <w:abstractNumId w:val="23"/>
  </w:num>
  <w:num w:numId="14" w16cid:durableId="917833377">
    <w:abstractNumId w:val="21"/>
  </w:num>
  <w:num w:numId="15" w16cid:durableId="357244874">
    <w:abstractNumId w:val="18"/>
  </w:num>
  <w:num w:numId="16" w16cid:durableId="987904570">
    <w:abstractNumId w:val="19"/>
  </w:num>
  <w:num w:numId="17" w16cid:durableId="23603012">
    <w:abstractNumId w:val="44"/>
  </w:num>
  <w:num w:numId="18" w16cid:durableId="1873154833">
    <w:abstractNumId w:val="38"/>
  </w:num>
  <w:num w:numId="19" w16cid:durableId="1750808240">
    <w:abstractNumId w:val="9"/>
  </w:num>
  <w:num w:numId="20" w16cid:durableId="236211488">
    <w:abstractNumId w:val="20"/>
  </w:num>
  <w:num w:numId="21" w16cid:durableId="1449080915">
    <w:abstractNumId w:val="2"/>
  </w:num>
  <w:num w:numId="22" w16cid:durableId="1368142484">
    <w:abstractNumId w:val="40"/>
  </w:num>
  <w:num w:numId="23" w16cid:durableId="120345198">
    <w:abstractNumId w:val="13"/>
  </w:num>
  <w:num w:numId="24" w16cid:durableId="1895197147">
    <w:abstractNumId w:val="25"/>
  </w:num>
  <w:num w:numId="25" w16cid:durableId="206186385">
    <w:abstractNumId w:val="5"/>
  </w:num>
  <w:num w:numId="26" w16cid:durableId="43912035">
    <w:abstractNumId w:val="11"/>
  </w:num>
  <w:num w:numId="27" w16cid:durableId="1978535290">
    <w:abstractNumId w:val="36"/>
  </w:num>
  <w:num w:numId="28" w16cid:durableId="474640585">
    <w:abstractNumId w:val="32"/>
  </w:num>
  <w:num w:numId="29" w16cid:durableId="921523678">
    <w:abstractNumId w:val="24"/>
  </w:num>
  <w:num w:numId="30" w16cid:durableId="945888867">
    <w:abstractNumId w:val="37"/>
  </w:num>
  <w:num w:numId="31" w16cid:durableId="848108159">
    <w:abstractNumId w:val="41"/>
  </w:num>
  <w:num w:numId="32" w16cid:durableId="1591352753">
    <w:abstractNumId w:val="26"/>
  </w:num>
  <w:num w:numId="33" w16cid:durableId="65811956">
    <w:abstractNumId w:val="35"/>
  </w:num>
  <w:num w:numId="34" w16cid:durableId="577402892">
    <w:abstractNumId w:val="15"/>
  </w:num>
  <w:num w:numId="35" w16cid:durableId="1208302049">
    <w:abstractNumId w:val="39"/>
  </w:num>
  <w:num w:numId="36" w16cid:durableId="1837987384">
    <w:abstractNumId w:val="12"/>
  </w:num>
  <w:num w:numId="37" w16cid:durableId="544760343">
    <w:abstractNumId w:val="0"/>
  </w:num>
  <w:num w:numId="38" w16cid:durableId="836655635">
    <w:abstractNumId w:val="29"/>
  </w:num>
  <w:num w:numId="39" w16cid:durableId="1638025723">
    <w:abstractNumId w:val="16"/>
  </w:num>
  <w:num w:numId="40" w16cid:durableId="464083827">
    <w:abstractNumId w:val="43"/>
  </w:num>
  <w:num w:numId="41" w16cid:durableId="100926500">
    <w:abstractNumId w:val="4"/>
  </w:num>
  <w:num w:numId="42" w16cid:durableId="1465346739">
    <w:abstractNumId w:val="30"/>
  </w:num>
  <w:num w:numId="43" w16cid:durableId="1028022490">
    <w:abstractNumId w:val="14"/>
  </w:num>
  <w:num w:numId="44" w16cid:durableId="25255192">
    <w:abstractNumId w:val="27"/>
  </w:num>
  <w:num w:numId="45" w16cid:durableId="962268818">
    <w:abstractNumId w:val="34"/>
  </w:num>
  <w:num w:numId="46" w16cid:durableId="1581064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48"/>
    <w:rsid w:val="0000027B"/>
    <w:rsid w:val="00002A1C"/>
    <w:rsid w:val="00002AD7"/>
    <w:rsid w:val="00004E3C"/>
    <w:rsid w:val="00005E36"/>
    <w:rsid w:val="00010264"/>
    <w:rsid w:val="000103CE"/>
    <w:rsid w:val="00011FED"/>
    <w:rsid w:val="000125A5"/>
    <w:rsid w:val="00013237"/>
    <w:rsid w:val="000136FB"/>
    <w:rsid w:val="00013770"/>
    <w:rsid w:val="00013F21"/>
    <w:rsid w:val="00014B07"/>
    <w:rsid w:val="00014B24"/>
    <w:rsid w:val="00015403"/>
    <w:rsid w:val="000160FE"/>
    <w:rsid w:val="0001644E"/>
    <w:rsid w:val="000167A0"/>
    <w:rsid w:val="00017682"/>
    <w:rsid w:val="00017B75"/>
    <w:rsid w:val="000201B3"/>
    <w:rsid w:val="000210E3"/>
    <w:rsid w:val="00021434"/>
    <w:rsid w:val="00021897"/>
    <w:rsid w:val="000223B0"/>
    <w:rsid w:val="000228ED"/>
    <w:rsid w:val="00022B19"/>
    <w:rsid w:val="00024041"/>
    <w:rsid w:val="0002417E"/>
    <w:rsid w:val="00024EAB"/>
    <w:rsid w:val="000251B6"/>
    <w:rsid w:val="00026090"/>
    <w:rsid w:val="00026331"/>
    <w:rsid w:val="0002730F"/>
    <w:rsid w:val="00027490"/>
    <w:rsid w:val="000301F4"/>
    <w:rsid w:val="00030564"/>
    <w:rsid w:val="000306B8"/>
    <w:rsid w:val="00031C1B"/>
    <w:rsid w:val="00031D45"/>
    <w:rsid w:val="00032011"/>
    <w:rsid w:val="000330E6"/>
    <w:rsid w:val="000333AF"/>
    <w:rsid w:val="00033A14"/>
    <w:rsid w:val="00033BA7"/>
    <w:rsid w:val="000340B5"/>
    <w:rsid w:val="000345BA"/>
    <w:rsid w:val="000350F7"/>
    <w:rsid w:val="000352E4"/>
    <w:rsid w:val="000353EC"/>
    <w:rsid w:val="0003545A"/>
    <w:rsid w:val="0003545C"/>
    <w:rsid w:val="0003588D"/>
    <w:rsid w:val="00036E26"/>
    <w:rsid w:val="00040715"/>
    <w:rsid w:val="00040832"/>
    <w:rsid w:val="00040927"/>
    <w:rsid w:val="00041833"/>
    <w:rsid w:val="0004205D"/>
    <w:rsid w:val="0004224C"/>
    <w:rsid w:val="00042598"/>
    <w:rsid w:val="00042AA2"/>
    <w:rsid w:val="000431DF"/>
    <w:rsid w:val="00043668"/>
    <w:rsid w:val="00043B99"/>
    <w:rsid w:val="000444E8"/>
    <w:rsid w:val="00044749"/>
    <w:rsid w:val="00044ABB"/>
    <w:rsid w:val="0004506E"/>
    <w:rsid w:val="000454D5"/>
    <w:rsid w:val="00046A0A"/>
    <w:rsid w:val="000474B4"/>
    <w:rsid w:val="000477F3"/>
    <w:rsid w:val="00047EAD"/>
    <w:rsid w:val="0005136F"/>
    <w:rsid w:val="00052151"/>
    <w:rsid w:val="000524CA"/>
    <w:rsid w:val="00052548"/>
    <w:rsid w:val="00052D5D"/>
    <w:rsid w:val="00052F55"/>
    <w:rsid w:val="00053067"/>
    <w:rsid w:val="000534BE"/>
    <w:rsid w:val="00053C0D"/>
    <w:rsid w:val="00053D5F"/>
    <w:rsid w:val="0005492B"/>
    <w:rsid w:val="00054EC9"/>
    <w:rsid w:val="000551F6"/>
    <w:rsid w:val="000552FC"/>
    <w:rsid w:val="00055A1B"/>
    <w:rsid w:val="00055C63"/>
    <w:rsid w:val="000564DA"/>
    <w:rsid w:val="00056722"/>
    <w:rsid w:val="0005739F"/>
    <w:rsid w:val="00057730"/>
    <w:rsid w:val="00057DB2"/>
    <w:rsid w:val="00060149"/>
    <w:rsid w:val="0006020F"/>
    <w:rsid w:val="000611DF"/>
    <w:rsid w:val="00061852"/>
    <w:rsid w:val="000619D9"/>
    <w:rsid w:val="00061C15"/>
    <w:rsid w:val="000626AB"/>
    <w:rsid w:val="000627C1"/>
    <w:rsid w:val="00062CEE"/>
    <w:rsid w:val="0006345C"/>
    <w:rsid w:val="00063816"/>
    <w:rsid w:val="00063B45"/>
    <w:rsid w:val="00064180"/>
    <w:rsid w:val="00064675"/>
    <w:rsid w:val="00064F5D"/>
    <w:rsid w:val="00065872"/>
    <w:rsid w:val="00065F68"/>
    <w:rsid w:val="0006657E"/>
    <w:rsid w:val="00067053"/>
    <w:rsid w:val="0006740B"/>
    <w:rsid w:val="00070785"/>
    <w:rsid w:val="00070B53"/>
    <w:rsid w:val="00070E7E"/>
    <w:rsid w:val="00070F35"/>
    <w:rsid w:val="00071788"/>
    <w:rsid w:val="00071E75"/>
    <w:rsid w:val="000726FF"/>
    <w:rsid w:val="000729D1"/>
    <w:rsid w:val="00072C09"/>
    <w:rsid w:val="00072E21"/>
    <w:rsid w:val="0007397D"/>
    <w:rsid w:val="00073E3C"/>
    <w:rsid w:val="00073EDC"/>
    <w:rsid w:val="00074BA0"/>
    <w:rsid w:val="000759E2"/>
    <w:rsid w:val="0007687F"/>
    <w:rsid w:val="00076DB6"/>
    <w:rsid w:val="00076E23"/>
    <w:rsid w:val="00076FCD"/>
    <w:rsid w:val="0007797E"/>
    <w:rsid w:val="00077A54"/>
    <w:rsid w:val="00077BF5"/>
    <w:rsid w:val="00077EA3"/>
    <w:rsid w:val="0008016E"/>
    <w:rsid w:val="00080391"/>
    <w:rsid w:val="00080E64"/>
    <w:rsid w:val="00080F51"/>
    <w:rsid w:val="000812AA"/>
    <w:rsid w:val="0008181A"/>
    <w:rsid w:val="000819F6"/>
    <w:rsid w:val="00081F22"/>
    <w:rsid w:val="00082F8F"/>
    <w:rsid w:val="00083CFD"/>
    <w:rsid w:val="00083F76"/>
    <w:rsid w:val="0008437B"/>
    <w:rsid w:val="00085371"/>
    <w:rsid w:val="00086E9F"/>
    <w:rsid w:val="000871AD"/>
    <w:rsid w:val="00087877"/>
    <w:rsid w:val="0009225A"/>
    <w:rsid w:val="0009249E"/>
    <w:rsid w:val="00092706"/>
    <w:rsid w:val="000928A8"/>
    <w:rsid w:val="000929A5"/>
    <w:rsid w:val="00092AF5"/>
    <w:rsid w:val="00092F98"/>
    <w:rsid w:val="00093108"/>
    <w:rsid w:val="0009430B"/>
    <w:rsid w:val="0009563D"/>
    <w:rsid w:val="00095672"/>
    <w:rsid w:val="00095AF0"/>
    <w:rsid w:val="00095FE3"/>
    <w:rsid w:val="00096375"/>
    <w:rsid w:val="00096736"/>
    <w:rsid w:val="00096C7B"/>
    <w:rsid w:val="000970AC"/>
    <w:rsid w:val="0009783E"/>
    <w:rsid w:val="00097F72"/>
    <w:rsid w:val="000A0449"/>
    <w:rsid w:val="000A210C"/>
    <w:rsid w:val="000A239D"/>
    <w:rsid w:val="000A2A96"/>
    <w:rsid w:val="000A445A"/>
    <w:rsid w:val="000A462E"/>
    <w:rsid w:val="000A4DA1"/>
    <w:rsid w:val="000A4FD7"/>
    <w:rsid w:val="000A5730"/>
    <w:rsid w:val="000A5847"/>
    <w:rsid w:val="000A5967"/>
    <w:rsid w:val="000A688C"/>
    <w:rsid w:val="000A7C62"/>
    <w:rsid w:val="000B05A4"/>
    <w:rsid w:val="000B0EBB"/>
    <w:rsid w:val="000B0EEA"/>
    <w:rsid w:val="000B1480"/>
    <w:rsid w:val="000B14BD"/>
    <w:rsid w:val="000B1590"/>
    <w:rsid w:val="000B2FB0"/>
    <w:rsid w:val="000B36B8"/>
    <w:rsid w:val="000B36D6"/>
    <w:rsid w:val="000B3E73"/>
    <w:rsid w:val="000B40C6"/>
    <w:rsid w:val="000B4586"/>
    <w:rsid w:val="000B628E"/>
    <w:rsid w:val="000B6516"/>
    <w:rsid w:val="000B6644"/>
    <w:rsid w:val="000B6E9A"/>
    <w:rsid w:val="000B7B49"/>
    <w:rsid w:val="000B7B77"/>
    <w:rsid w:val="000C11D1"/>
    <w:rsid w:val="000C1875"/>
    <w:rsid w:val="000C1BC3"/>
    <w:rsid w:val="000C2EFD"/>
    <w:rsid w:val="000C3A2E"/>
    <w:rsid w:val="000C4552"/>
    <w:rsid w:val="000C4A6F"/>
    <w:rsid w:val="000C4C97"/>
    <w:rsid w:val="000C5D8E"/>
    <w:rsid w:val="000C5F4A"/>
    <w:rsid w:val="000C6471"/>
    <w:rsid w:val="000C6A14"/>
    <w:rsid w:val="000C6B01"/>
    <w:rsid w:val="000C6C29"/>
    <w:rsid w:val="000C72D4"/>
    <w:rsid w:val="000D016C"/>
    <w:rsid w:val="000D0599"/>
    <w:rsid w:val="000D1999"/>
    <w:rsid w:val="000D1F27"/>
    <w:rsid w:val="000D276E"/>
    <w:rsid w:val="000D312D"/>
    <w:rsid w:val="000D327B"/>
    <w:rsid w:val="000D33F3"/>
    <w:rsid w:val="000D58BC"/>
    <w:rsid w:val="000D65D8"/>
    <w:rsid w:val="000D7439"/>
    <w:rsid w:val="000E00D0"/>
    <w:rsid w:val="000E068E"/>
    <w:rsid w:val="000E0759"/>
    <w:rsid w:val="000E089B"/>
    <w:rsid w:val="000E14B2"/>
    <w:rsid w:val="000E2840"/>
    <w:rsid w:val="000E2E7A"/>
    <w:rsid w:val="000E327F"/>
    <w:rsid w:val="000E3603"/>
    <w:rsid w:val="000E3B4E"/>
    <w:rsid w:val="000E3D53"/>
    <w:rsid w:val="000E3DAA"/>
    <w:rsid w:val="000E4608"/>
    <w:rsid w:val="000E4697"/>
    <w:rsid w:val="000E4C22"/>
    <w:rsid w:val="000E5BDD"/>
    <w:rsid w:val="000E605D"/>
    <w:rsid w:val="000E6940"/>
    <w:rsid w:val="000F09D1"/>
    <w:rsid w:val="000F1469"/>
    <w:rsid w:val="000F164C"/>
    <w:rsid w:val="000F1C67"/>
    <w:rsid w:val="000F22D3"/>
    <w:rsid w:val="000F276A"/>
    <w:rsid w:val="000F325B"/>
    <w:rsid w:val="000F36C5"/>
    <w:rsid w:val="000F3BE7"/>
    <w:rsid w:val="000F5A57"/>
    <w:rsid w:val="000F5B4F"/>
    <w:rsid w:val="000F5BD8"/>
    <w:rsid w:val="000F5FD2"/>
    <w:rsid w:val="000F6B95"/>
    <w:rsid w:val="000F6EF6"/>
    <w:rsid w:val="000F70E4"/>
    <w:rsid w:val="000F71FF"/>
    <w:rsid w:val="001005D0"/>
    <w:rsid w:val="00101304"/>
    <w:rsid w:val="001016F9"/>
    <w:rsid w:val="00101978"/>
    <w:rsid w:val="00102126"/>
    <w:rsid w:val="001021A2"/>
    <w:rsid w:val="0010385A"/>
    <w:rsid w:val="00103CCA"/>
    <w:rsid w:val="0010414F"/>
    <w:rsid w:val="001041BA"/>
    <w:rsid w:val="001041F3"/>
    <w:rsid w:val="00104AA4"/>
    <w:rsid w:val="00104D83"/>
    <w:rsid w:val="001056A5"/>
    <w:rsid w:val="00105EF5"/>
    <w:rsid w:val="0011028D"/>
    <w:rsid w:val="00112BBF"/>
    <w:rsid w:val="001132B7"/>
    <w:rsid w:val="0011334A"/>
    <w:rsid w:val="00113838"/>
    <w:rsid w:val="00113D64"/>
    <w:rsid w:val="00114F12"/>
    <w:rsid w:val="00115B28"/>
    <w:rsid w:val="00116A05"/>
    <w:rsid w:val="00116B79"/>
    <w:rsid w:val="00116D73"/>
    <w:rsid w:val="0011777B"/>
    <w:rsid w:val="00117B42"/>
    <w:rsid w:val="00117CD3"/>
    <w:rsid w:val="0012037C"/>
    <w:rsid w:val="00120586"/>
    <w:rsid w:val="00121325"/>
    <w:rsid w:val="00123E09"/>
    <w:rsid w:val="00124072"/>
    <w:rsid w:val="001240D5"/>
    <w:rsid w:val="00124CBB"/>
    <w:rsid w:val="001256BB"/>
    <w:rsid w:val="0012571B"/>
    <w:rsid w:val="00125938"/>
    <w:rsid w:val="00126023"/>
    <w:rsid w:val="00126BC9"/>
    <w:rsid w:val="001270F1"/>
    <w:rsid w:val="0012790C"/>
    <w:rsid w:val="001308E0"/>
    <w:rsid w:val="00130EF2"/>
    <w:rsid w:val="001315CB"/>
    <w:rsid w:val="00132286"/>
    <w:rsid w:val="0013238C"/>
    <w:rsid w:val="001329B3"/>
    <w:rsid w:val="00132BC7"/>
    <w:rsid w:val="00132C75"/>
    <w:rsid w:val="00132EC7"/>
    <w:rsid w:val="00133167"/>
    <w:rsid w:val="00133D08"/>
    <w:rsid w:val="0013428B"/>
    <w:rsid w:val="00135DCF"/>
    <w:rsid w:val="00136AAA"/>
    <w:rsid w:val="001373A1"/>
    <w:rsid w:val="001400B6"/>
    <w:rsid w:val="0014022D"/>
    <w:rsid w:val="001409BB"/>
    <w:rsid w:val="00140FFF"/>
    <w:rsid w:val="00141E47"/>
    <w:rsid w:val="0014221F"/>
    <w:rsid w:val="00142790"/>
    <w:rsid w:val="001439AC"/>
    <w:rsid w:val="00143D21"/>
    <w:rsid w:val="00144451"/>
    <w:rsid w:val="00145309"/>
    <w:rsid w:val="001453BB"/>
    <w:rsid w:val="00145C9F"/>
    <w:rsid w:val="00145F72"/>
    <w:rsid w:val="00146ACE"/>
    <w:rsid w:val="00146D09"/>
    <w:rsid w:val="00146E36"/>
    <w:rsid w:val="0014707B"/>
    <w:rsid w:val="00147C1D"/>
    <w:rsid w:val="00150A59"/>
    <w:rsid w:val="00150E02"/>
    <w:rsid w:val="00151345"/>
    <w:rsid w:val="00151B67"/>
    <w:rsid w:val="00153BE3"/>
    <w:rsid w:val="00153C61"/>
    <w:rsid w:val="00153E74"/>
    <w:rsid w:val="00154286"/>
    <w:rsid w:val="00154A21"/>
    <w:rsid w:val="001550EC"/>
    <w:rsid w:val="001556CE"/>
    <w:rsid w:val="0015574D"/>
    <w:rsid w:val="001558AE"/>
    <w:rsid w:val="001559CB"/>
    <w:rsid w:val="00156D6F"/>
    <w:rsid w:val="0015761B"/>
    <w:rsid w:val="00157760"/>
    <w:rsid w:val="00157BAC"/>
    <w:rsid w:val="00157D2E"/>
    <w:rsid w:val="00160512"/>
    <w:rsid w:val="00160AC0"/>
    <w:rsid w:val="00160B71"/>
    <w:rsid w:val="00161C75"/>
    <w:rsid w:val="00161EB1"/>
    <w:rsid w:val="00161FBE"/>
    <w:rsid w:val="0016207B"/>
    <w:rsid w:val="001629D1"/>
    <w:rsid w:val="00162F9E"/>
    <w:rsid w:val="001636CF"/>
    <w:rsid w:val="00163CE5"/>
    <w:rsid w:val="001652EA"/>
    <w:rsid w:val="00165D84"/>
    <w:rsid w:val="00165DC4"/>
    <w:rsid w:val="001670CE"/>
    <w:rsid w:val="001679FF"/>
    <w:rsid w:val="00170270"/>
    <w:rsid w:val="00170526"/>
    <w:rsid w:val="00170531"/>
    <w:rsid w:val="0017139C"/>
    <w:rsid w:val="00171EAB"/>
    <w:rsid w:val="00172119"/>
    <w:rsid w:val="00172511"/>
    <w:rsid w:val="001727EF"/>
    <w:rsid w:val="0017281A"/>
    <w:rsid w:val="001729F0"/>
    <w:rsid w:val="00172BBD"/>
    <w:rsid w:val="00172E56"/>
    <w:rsid w:val="001732A7"/>
    <w:rsid w:val="00173589"/>
    <w:rsid w:val="0017365B"/>
    <w:rsid w:val="00173FB6"/>
    <w:rsid w:val="0017563E"/>
    <w:rsid w:val="001758C5"/>
    <w:rsid w:val="00175C49"/>
    <w:rsid w:val="00176192"/>
    <w:rsid w:val="00177002"/>
    <w:rsid w:val="00177A8F"/>
    <w:rsid w:val="00177C91"/>
    <w:rsid w:val="00180329"/>
    <w:rsid w:val="00181097"/>
    <w:rsid w:val="00182C9A"/>
    <w:rsid w:val="00183961"/>
    <w:rsid w:val="001849EB"/>
    <w:rsid w:val="00184BAE"/>
    <w:rsid w:val="00184E79"/>
    <w:rsid w:val="00186781"/>
    <w:rsid w:val="001867D6"/>
    <w:rsid w:val="00186A6D"/>
    <w:rsid w:val="00186DE6"/>
    <w:rsid w:val="00187D5C"/>
    <w:rsid w:val="0019053C"/>
    <w:rsid w:val="00190562"/>
    <w:rsid w:val="0019099D"/>
    <w:rsid w:val="00191588"/>
    <w:rsid w:val="001919CB"/>
    <w:rsid w:val="00191D5F"/>
    <w:rsid w:val="0019202D"/>
    <w:rsid w:val="00192121"/>
    <w:rsid w:val="0019233B"/>
    <w:rsid w:val="0019266C"/>
    <w:rsid w:val="0019330D"/>
    <w:rsid w:val="00193715"/>
    <w:rsid w:val="00194646"/>
    <w:rsid w:val="00195867"/>
    <w:rsid w:val="0019593E"/>
    <w:rsid w:val="00195C49"/>
    <w:rsid w:val="001972B4"/>
    <w:rsid w:val="0019748D"/>
    <w:rsid w:val="00197701"/>
    <w:rsid w:val="00197757"/>
    <w:rsid w:val="001979E3"/>
    <w:rsid w:val="00197D14"/>
    <w:rsid w:val="001A0FD6"/>
    <w:rsid w:val="001A1050"/>
    <w:rsid w:val="001A113F"/>
    <w:rsid w:val="001A159E"/>
    <w:rsid w:val="001A1773"/>
    <w:rsid w:val="001A1B20"/>
    <w:rsid w:val="001A1F23"/>
    <w:rsid w:val="001A34AE"/>
    <w:rsid w:val="001A3C9C"/>
    <w:rsid w:val="001A3E26"/>
    <w:rsid w:val="001A4D89"/>
    <w:rsid w:val="001A5A59"/>
    <w:rsid w:val="001A5F7F"/>
    <w:rsid w:val="001A6CE0"/>
    <w:rsid w:val="001A70E5"/>
    <w:rsid w:val="001A7738"/>
    <w:rsid w:val="001B1DCB"/>
    <w:rsid w:val="001B2083"/>
    <w:rsid w:val="001B3522"/>
    <w:rsid w:val="001B38EE"/>
    <w:rsid w:val="001B3ECF"/>
    <w:rsid w:val="001B42ED"/>
    <w:rsid w:val="001B43AA"/>
    <w:rsid w:val="001B4483"/>
    <w:rsid w:val="001B4DFB"/>
    <w:rsid w:val="001B4E87"/>
    <w:rsid w:val="001B4FEF"/>
    <w:rsid w:val="001B5D09"/>
    <w:rsid w:val="001B6A8B"/>
    <w:rsid w:val="001B7B8F"/>
    <w:rsid w:val="001B7EFB"/>
    <w:rsid w:val="001C0002"/>
    <w:rsid w:val="001C118C"/>
    <w:rsid w:val="001C293C"/>
    <w:rsid w:val="001C2F2B"/>
    <w:rsid w:val="001C30F1"/>
    <w:rsid w:val="001C3431"/>
    <w:rsid w:val="001C3CC8"/>
    <w:rsid w:val="001C3F72"/>
    <w:rsid w:val="001C4036"/>
    <w:rsid w:val="001C465B"/>
    <w:rsid w:val="001C51C5"/>
    <w:rsid w:val="001C539F"/>
    <w:rsid w:val="001C6685"/>
    <w:rsid w:val="001C6F04"/>
    <w:rsid w:val="001D002A"/>
    <w:rsid w:val="001D0E32"/>
    <w:rsid w:val="001D12DD"/>
    <w:rsid w:val="001D16AB"/>
    <w:rsid w:val="001D1BD0"/>
    <w:rsid w:val="001D1D85"/>
    <w:rsid w:val="001D1FCB"/>
    <w:rsid w:val="001D26AC"/>
    <w:rsid w:val="001D275E"/>
    <w:rsid w:val="001D2F19"/>
    <w:rsid w:val="001D3C01"/>
    <w:rsid w:val="001D3D38"/>
    <w:rsid w:val="001D40D0"/>
    <w:rsid w:val="001D4184"/>
    <w:rsid w:val="001D434C"/>
    <w:rsid w:val="001D4922"/>
    <w:rsid w:val="001D5641"/>
    <w:rsid w:val="001D5BE4"/>
    <w:rsid w:val="001D6B84"/>
    <w:rsid w:val="001D6C0F"/>
    <w:rsid w:val="001D7419"/>
    <w:rsid w:val="001E0917"/>
    <w:rsid w:val="001E1496"/>
    <w:rsid w:val="001E16BE"/>
    <w:rsid w:val="001E1707"/>
    <w:rsid w:val="001E1809"/>
    <w:rsid w:val="001E366B"/>
    <w:rsid w:val="001E39AD"/>
    <w:rsid w:val="001E3F11"/>
    <w:rsid w:val="001E4034"/>
    <w:rsid w:val="001E4BB5"/>
    <w:rsid w:val="001E4F13"/>
    <w:rsid w:val="001E65D6"/>
    <w:rsid w:val="001F0940"/>
    <w:rsid w:val="001F19D6"/>
    <w:rsid w:val="001F1C0C"/>
    <w:rsid w:val="001F25E1"/>
    <w:rsid w:val="001F3096"/>
    <w:rsid w:val="001F36CB"/>
    <w:rsid w:val="001F528E"/>
    <w:rsid w:val="001F55D1"/>
    <w:rsid w:val="001F5915"/>
    <w:rsid w:val="001F676F"/>
    <w:rsid w:val="00200110"/>
    <w:rsid w:val="00200379"/>
    <w:rsid w:val="002008CA"/>
    <w:rsid w:val="00200A72"/>
    <w:rsid w:val="0020274A"/>
    <w:rsid w:val="00202C60"/>
    <w:rsid w:val="00202CC0"/>
    <w:rsid w:val="00203619"/>
    <w:rsid w:val="002037C7"/>
    <w:rsid w:val="00203907"/>
    <w:rsid w:val="00203984"/>
    <w:rsid w:val="002039BE"/>
    <w:rsid w:val="00204D0A"/>
    <w:rsid w:val="00204E7F"/>
    <w:rsid w:val="00205200"/>
    <w:rsid w:val="00205A39"/>
    <w:rsid w:val="00205E61"/>
    <w:rsid w:val="00205FCB"/>
    <w:rsid w:val="00206216"/>
    <w:rsid w:val="002062A8"/>
    <w:rsid w:val="0020649F"/>
    <w:rsid w:val="002067D7"/>
    <w:rsid w:val="00207AFE"/>
    <w:rsid w:val="00207D9B"/>
    <w:rsid w:val="00210340"/>
    <w:rsid w:val="00210B61"/>
    <w:rsid w:val="00210C8A"/>
    <w:rsid w:val="00211381"/>
    <w:rsid w:val="00212603"/>
    <w:rsid w:val="00212CD0"/>
    <w:rsid w:val="00212D6F"/>
    <w:rsid w:val="002132F1"/>
    <w:rsid w:val="00213657"/>
    <w:rsid w:val="00213959"/>
    <w:rsid w:val="00213CB5"/>
    <w:rsid w:val="002142E6"/>
    <w:rsid w:val="002154EF"/>
    <w:rsid w:val="00215D22"/>
    <w:rsid w:val="00216654"/>
    <w:rsid w:val="002166D9"/>
    <w:rsid w:val="00216911"/>
    <w:rsid w:val="00217591"/>
    <w:rsid w:val="0021778E"/>
    <w:rsid w:val="00217A87"/>
    <w:rsid w:val="00217D34"/>
    <w:rsid w:val="002210C9"/>
    <w:rsid w:val="0022249D"/>
    <w:rsid w:val="00222597"/>
    <w:rsid w:val="00223060"/>
    <w:rsid w:val="00223371"/>
    <w:rsid w:val="002234FA"/>
    <w:rsid w:val="00223682"/>
    <w:rsid w:val="00223690"/>
    <w:rsid w:val="00223DC1"/>
    <w:rsid w:val="002247A0"/>
    <w:rsid w:val="00224AF3"/>
    <w:rsid w:val="00226129"/>
    <w:rsid w:val="00226215"/>
    <w:rsid w:val="00226C53"/>
    <w:rsid w:val="00226EE0"/>
    <w:rsid w:val="002273AE"/>
    <w:rsid w:val="00227944"/>
    <w:rsid w:val="002304B6"/>
    <w:rsid w:val="00231CE6"/>
    <w:rsid w:val="0023257D"/>
    <w:rsid w:val="00232E29"/>
    <w:rsid w:val="00233002"/>
    <w:rsid w:val="002335BE"/>
    <w:rsid w:val="00233867"/>
    <w:rsid w:val="00233E81"/>
    <w:rsid w:val="00234913"/>
    <w:rsid w:val="002353F0"/>
    <w:rsid w:val="00235A3C"/>
    <w:rsid w:val="00235E8B"/>
    <w:rsid w:val="00235F84"/>
    <w:rsid w:val="0023727B"/>
    <w:rsid w:val="00237A48"/>
    <w:rsid w:val="00240521"/>
    <w:rsid w:val="0024088C"/>
    <w:rsid w:val="00241D16"/>
    <w:rsid w:val="00241DF2"/>
    <w:rsid w:val="002423BF"/>
    <w:rsid w:val="00242ADE"/>
    <w:rsid w:val="0024343E"/>
    <w:rsid w:val="002436E3"/>
    <w:rsid w:val="002438CC"/>
    <w:rsid w:val="00244238"/>
    <w:rsid w:val="0024497D"/>
    <w:rsid w:val="002451FA"/>
    <w:rsid w:val="00245CDF"/>
    <w:rsid w:val="0024638B"/>
    <w:rsid w:val="0024655E"/>
    <w:rsid w:val="002469D2"/>
    <w:rsid w:val="00247215"/>
    <w:rsid w:val="00247A50"/>
    <w:rsid w:val="00247A78"/>
    <w:rsid w:val="00247B38"/>
    <w:rsid w:val="002502A0"/>
    <w:rsid w:val="00251188"/>
    <w:rsid w:val="00251743"/>
    <w:rsid w:val="00251800"/>
    <w:rsid w:val="002518F1"/>
    <w:rsid w:val="00251EF9"/>
    <w:rsid w:val="0025242A"/>
    <w:rsid w:val="002528A4"/>
    <w:rsid w:val="00253EB8"/>
    <w:rsid w:val="00254DD5"/>
    <w:rsid w:val="00255BEF"/>
    <w:rsid w:val="002571C0"/>
    <w:rsid w:val="00257BBC"/>
    <w:rsid w:val="00257D96"/>
    <w:rsid w:val="00257E45"/>
    <w:rsid w:val="00260333"/>
    <w:rsid w:val="002603B8"/>
    <w:rsid w:val="002607B9"/>
    <w:rsid w:val="0026153F"/>
    <w:rsid w:val="0026203E"/>
    <w:rsid w:val="002622F9"/>
    <w:rsid w:val="002634F7"/>
    <w:rsid w:val="00264002"/>
    <w:rsid w:val="0026474A"/>
    <w:rsid w:val="002647CE"/>
    <w:rsid w:val="00265D6F"/>
    <w:rsid w:val="00266167"/>
    <w:rsid w:val="0026764F"/>
    <w:rsid w:val="002701C5"/>
    <w:rsid w:val="00270693"/>
    <w:rsid w:val="002708F9"/>
    <w:rsid w:val="00272ECD"/>
    <w:rsid w:val="002732D5"/>
    <w:rsid w:val="00273393"/>
    <w:rsid w:val="00273B6D"/>
    <w:rsid w:val="00274A1C"/>
    <w:rsid w:val="0027525A"/>
    <w:rsid w:val="0027559E"/>
    <w:rsid w:val="00276601"/>
    <w:rsid w:val="00276748"/>
    <w:rsid w:val="0027683C"/>
    <w:rsid w:val="002768A7"/>
    <w:rsid w:val="00276C30"/>
    <w:rsid w:val="002772C1"/>
    <w:rsid w:val="0027794A"/>
    <w:rsid w:val="00277BBA"/>
    <w:rsid w:val="00280AE3"/>
    <w:rsid w:val="00281C7C"/>
    <w:rsid w:val="00281D55"/>
    <w:rsid w:val="00281F32"/>
    <w:rsid w:val="00283115"/>
    <w:rsid w:val="00283246"/>
    <w:rsid w:val="00283310"/>
    <w:rsid w:val="002846F8"/>
    <w:rsid w:val="00284957"/>
    <w:rsid w:val="002852D7"/>
    <w:rsid w:val="00285F57"/>
    <w:rsid w:val="002862C2"/>
    <w:rsid w:val="00286404"/>
    <w:rsid w:val="002867A4"/>
    <w:rsid w:val="002869D7"/>
    <w:rsid w:val="00286A52"/>
    <w:rsid w:val="00286AF3"/>
    <w:rsid w:val="00287622"/>
    <w:rsid w:val="00287B70"/>
    <w:rsid w:val="00290D7C"/>
    <w:rsid w:val="00290F56"/>
    <w:rsid w:val="0029120C"/>
    <w:rsid w:val="00291E3A"/>
    <w:rsid w:val="00293895"/>
    <w:rsid w:val="002943F0"/>
    <w:rsid w:val="0029479D"/>
    <w:rsid w:val="00294C23"/>
    <w:rsid w:val="0029521D"/>
    <w:rsid w:val="00295346"/>
    <w:rsid w:val="002957E2"/>
    <w:rsid w:val="0029694D"/>
    <w:rsid w:val="00297F46"/>
    <w:rsid w:val="002A0068"/>
    <w:rsid w:val="002A0B32"/>
    <w:rsid w:val="002A0C76"/>
    <w:rsid w:val="002A0E21"/>
    <w:rsid w:val="002A10B0"/>
    <w:rsid w:val="002A15D9"/>
    <w:rsid w:val="002A2E5F"/>
    <w:rsid w:val="002A3CBF"/>
    <w:rsid w:val="002A40BE"/>
    <w:rsid w:val="002A46CD"/>
    <w:rsid w:val="002A4A3E"/>
    <w:rsid w:val="002A5273"/>
    <w:rsid w:val="002A555E"/>
    <w:rsid w:val="002A55CC"/>
    <w:rsid w:val="002A59D1"/>
    <w:rsid w:val="002A5EB5"/>
    <w:rsid w:val="002A65A5"/>
    <w:rsid w:val="002A6D8A"/>
    <w:rsid w:val="002A71EF"/>
    <w:rsid w:val="002A72D8"/>
    <w:rsid w:val="002A7CAA"/>
    <w:rsid w:val="002B0991"/>
    <w:rsid w:val="002B09CE"/>
    <w:rsid w:val="002B1A16"/>
    <w:rsid w:val="002B1ED3"/>
    <w:rsid w:val="002B2A1A"/>
    <w:rsid w:val="002B3357"/>
    <w:rsid w:val="002B3A38"/>
    <w:rsid w:val="002B482C"/>
    <w:rsid w:val="002B4848"/>
    <w:rsid w:val="002B504B"/>
    <w:rsid w:val="002B66B5"/>
    <w:rsid w:val="002B7E83"/>
    <w:rsid w:val="002C1209"/>
    <w:rsid w:val="002C13D7"/>
    <w:rsid w:val="002C1B26"/>
    <w:rsid w:val="002C1B55"/>
    <w:rsid w:val="002C21D1"/>
    <w:rsid w:val="002C2CDE"/>
    <w:rsid w:val="002C3445"/>
    <w:rsid w:val="002C451D"/>
    <w:rsid w:val="002C4740"/>
    <w:rsid w:val="002C483D"/>
    <w:rsid w:val="002C4A54"/>
    <w:rsid w:val="002C4B48"/>
    <w:rsid w:val="002C4C3A"/>
    <w:rsid w:val="002C52E5"/>
    <w:rsid w:val="002C56FB"/>
    <w:rsid w:val="002C69BA"/>
    <w:rsid w:val="002C7DB0"/>
    <w:rsid w:val="002D048F"/>
    <w:rsid w:val="002D1BA9"/>
    <w:rsid w:val="002D2017"/>
    <w:rsid w:val="002D239E"/>
    <w:rsid w:val="002D39F5"/>
    <w:rsid w:val="002D3B09"/>
    <w:rsid w:val="002D3FC5"/>
    <w:rsid w:val="002D4909"/>
    <w:rsid w:val="002D4F07"/>
    <w:rsid w:val="002D5396"/>
    <w:rsid w:val="002D5C52"/>
    <w:rsid w:val="002D6641"/>
    <w:rsid w:val="002D69A6"/>
    <w:rsid w:val="002D7317"/>
    <w:rsid w:val="002D7F62"/>
    <w:rsid w:val="002E03BE"/>
    <w:rsid w:val="002E1260"/>
    <w:rsid w:val="002E136F"/>
    <w:rsid w:val="002E168C"/>
    <w:rsid w:val="002E174C"/>
    <w:rsid w:val="002E1C0D"/>
    <w:rsid w:val="002E1E7D"/>
    <w:rsid w:val="002E208E"/>
    <w:rsid w:val="002E20ED"/>
    <w:rsid w:val="002E2589"/>
    <w:rsid w:val="002E26D1"/>
    <w:rsid w:val="002E2EB1"/>
    <w:rsid w:val="002E362E"/>
    <w:rsid w:val="002E3689"/>
    <w:rsid w:val="002E3A12"/>
    <w:rsid w:val="002E475F"/>
    <w:rsid w:val="002E55D1"/>
    <w:rsid w:val="002E6EB8"/>
    <w:rsid w:val="002E7468"/>
    <w:rsid w:val="002E7E7D"/>
    <w:rsid w:val="002F0353"/>
    <w:rsid w:val="002F14E8"/>
    <w:rsid w:val="002F1673"/>
    <w:rsid w:val="002F19D1"/>
    <w:rsid w:val="002F1D66"/>
    <w:rsid w:val="002F2EA8"/>
    <w:rsid w:val="002F2FEF"/>
    <w:rsid w:val="002F4364"/>
    <w:rsid w:val="002F46BB"/>
    <w:rsid w:val="002F4A7F"/>
    <w:rsid w:val="002F4F29"/>
    <w:rsid w:val="002F599E"/>
    <w:rsid w:val="002F5C87"/>
    <w:rsid w:val="002F60E5"/>
    <w:rsid w:val="002F6356"/>
    <w:rsid w:val="002F6B16"/>
    <w:rsid w:val="002F6E24"/>
    <w:rsid w:val="002F76E7"/>
    <w:rsid w:val="002F77F5"/>
    <w:rsid w:val="002F7A4A"/>
    <w:rsid w:val="0030016B"/>
    <w:rsid w:val="00300589"/>
    <w:rsid w:val="00300902"/>
    <w:rsid w:val="003009A0"/>
    <w:rsid w:val="00300CBA"/>
    <w:rsid w:val="00300EDE"/>
    <w:rsid w:val="00301AFD"/>
    <w:rsid w:val="00303923"/>
    <w:rsid w:val="00305407"/>
    <w:rsid w:val="00305945"/>
    <w:rsid w:val="00306289"/>
    <w:rsid w:val="00306BE7"/>
    <w:rsid w:val="00307D7F"/>
    <w:rsid w:val="00310514"/>
    <w:rsid w:val="003109EF"/>
    <w:rsid w:val="00310ACF"/>
    <w:rsid w:val="003112CC"/>
    <w:rsid w:val="0031191D"/>
    <w:rsid w:val="00311A1F"/>
    <w:rsid w:val="003124E9"/>
    <w:rsid w:val="00312A0D"/>
    <w:rsid w:val="00313223"/>
    <w:rsid w:val="003132AF"/>
    <w:rsid w:val="0031366D"/>
    <w:rsid w:val="003136EC"/>
    <w:rsid w:val="0031583A"/>
    <w:rsid w:val="003158D4"/>
    <w:rsid w:val="00320509"/>
    <w:rsid w:val="00320E4D"/>
    <w:rsid w:val="003211A9"/>
    <w:rsid w:val="003214D6"/>
    <w:rsid w:val="00323F5A"/>
    <w:rsid w:val="00324598"/>
    <w:rsid w:val="00324B57"/>
    <w:rsid w:val="00324BE0"/>
    <w:rsid w:val="00324FAB"/>
    <w:rsid w:val="00325AB1"/>
    <w:rsid w:val="00325CD7"/>
    <w:rsid w:val="003278D1"/>
    <w:rsid w:val="00330B69"/>
    <w:rsid w:val="00331358"/>
    <w:rsid w:val="00331ECD"/>
    <w:rsid w:val="003325C9"/>
    <w:rsid w:val="003325F0"/>
    <w:rsid w:val="003337E2"/>
    <w:rsid w:val="00333B67"/>
    <w:rsid w:val="003340F0"/>
    <w:rsid w:val="003341E4"/>
    <w:rsid w:val="0033428F"/>
    <w:rsid w:val="00334E5F"/>
    <w:rsid w:val="0033529D"/>
    <w:rsid w:val="00335C38"/>
    <w:rsid w:val="00335F21"/>
    <w:rsid w:val="00336096"/>
    <w:rsid w:val="003360E5"/>
    <w:rsid w:val="003370F0"/>
    <w:rsid w:val="00337669"/>
    <w:rsid w:val="00337987"/>
    <w:rsid w:val="00337E3D"/>
    <w:rsid w:val="00337F25"/>
    <w:rsid w:val="003405D1"/>
    <w:rsid w:val="00341097"/>
    <w:rsid w:val="00341668"/>
    <w:rsid w:val="00341E61"/>
    <w:rsid w:val="0034279F"/>
    <w:rsid w:val="00342953"/>
    <w:rsid w:val="00343ADD"/>
    <w:rsid w:val="00343BE2"/>
    <w:rsid w:val="00344F7A"/>
    <w:rsid w:val="003453AE"/>
    <w:rsid w:val="0034769B"/>
    <w:rsid w:val="003476DD"/>
    <w:rsid w:val="003479FC"/>
    <w:rsid w:val="00347C29"/>
    <w:rsid w:val="003500FE"/>
    <w:rsid w:val="00350344"/>
    <w:rsid w:val="003504D8"/>
    <w:rsid w:val="0035113A"/>
    <w:rsid w:val="00351306"/>
    <w:rsid w:val="00352A7C"/>
    <w:rsid w:val="0035564A"/>
    <w:rsid w:val="00357C17"/>
    <w:rsid w:val="00360AEB"/>
    <w:rsid w:val="0036210E"/>
    <w:rsid w:val="003621D1"/>
    <w:rsid w:val="00362362"/>
    <w:rsid w:val="003623CB"/>
    <w:rsid w:val="003648F3"/>
    <w:rsid w:val="00364A03"/>
    <w:rsid w:val="00364A59"/>
    <w:rsid w:val="00364F6C"/>
    <w:rsid w:val="003650BD"/>
    <w:rsid w:val="00365108"/>
    <w:rsid w:val="003654D8"/>
    <w:rsid w:val="0036575B"/>
    <w:rsid w:val="00365FEA"/>
    <w:rsid w:val="003673BF"/>
    <w:rsid w:val="00367EBD"/>
    <w:rsid w:val="0037009A"/>
    <w:rsid w:val="0037207C"/>
    <w:rsid w:val="00372367"/>
    <w:rsid w:val="00372B5D"/>
    <w:rsid w:val="00372BCC"/>
    <w:rsid w:val="00372C83"/>
    <w:rsid w:val="0037345E"/>
    <w:rsid w:val="003738E2"/>
    <w:rsid w:val="00374666"/>
    <w:rsid w:val="00374C71"/>
    <w:rsid w:val="00374E11"/>
    <w:rsid w:val="00374E7B"/>
    <w:rsid w:val="00375B06"/>
    <w:rsid w:val="003772F9"/>
    <w:rsid w:val="0037751A"/>
    <w:rsid w:val="00380893"/>
    <w:rsid w:val="0038165B"/>
    <w:rsid w:val="003820C1"/>
    <w:rsid w:val="00382296"/>
    <w:rsid w:val="00382EFE"/>
    <w:rsid w:val="00383834"/>
    <w:rsid w:val="0038431F"/>
    <w:rsid w:val="00384532"/>
    <w:rsid w:val="00384934"/>
    <w:rsid w:val="0038496B"/>
    <w:rsid w:val="00384AEB"/>
    <w:rsid w:val="00384E42"/>
    <w:rsid w:val="003855B0"/>
    <w:rsid w:val="00385750"/>
    <w:rsid w:val="003866C2"/>
    <w:rsid w:val="00386CEC"/>
    <w:rsid w:val="00387339"/>
    <w:rsid w:val="003902BD"/>
    <w:rsid w:val="00390B3F"/>
    <w:rsid w:val="00390FA7"/>
    <w:rsid w:val="00391965"/>
    <w:rsid w:val="00392AF8"/>
    <w:rsid w:val="003930A0"/>
    <w:rsid w:val="003930A4"/>
    <w:rsid w:val="00393BBA"/>
    <w:rsid w:val="0039510B"/>
    <w:rsid w:val="003954A2"/>
    <w:rsid w:val="0039553C"/>
    <w:rsid w:val="003955F8"/>
    <w:rsid w:val="00396A28"/>
    <w:rsid w:val="00397810"/>
    <w:rsid w:val="00397A9E"/>
    <w:rsid w:val="00397E96"/>
    <w:rsid w:val="003A06F2"/>
    <w:rsid w:val="003A07FD"/>
    <w:rsid w:val="003A101A"/>
    <w:rsid w:val="003A13A3"/>
    <w:rsid w:val="003A16D9"/>
    <w:rsid w:val="003A190D"/>
    <w:rsid w:val="003A1968"/>
    <w:rsid w:val="003A24DB"/>
    <w:rsid w:val="003A27B4"/>
    <w:rsid w:val="003A301A"/>
    <w:rsid w:val="003A35C7"/>
    <w:rsid w:val="003A38A5"/>
    <w:rsid w:val="003A3F0F"/>
    <w:rsid w:val="003A5CAC"/>
    <w:rsid w:val="003A5E40"/>
    <w:rsid w:val="003A6079"/>
    <w:rsid w:val="003A61E6"/>
    <w:rsid w:val="003A627A"/>
    <w:rsid w:val="003A6410"/>
    <w:rsid w:val="003A6E2A"/>
    <w:rsid w:val="003A7388"/>
    <w:rsid w:val="003A76FE"/>
    <w:rsid w:val="003A7DF1"/>
    <w:rsid w:val="003B04F1"/>
    <w:rsid w:val="003B09EF"/>
    <w:rsid w:val="003B0C7A"/>
    <w:rsid w:val="003B0FF7"/>
    <w:rsid w:val="003B148A"/>
    <w:rsid w:val="003B17B8"/>
    <w:rsid w:val="003B1A3D"/>
    <w:rsid w:val="003B1C24"/>
    <w:rsid w:val="003B258D"/>
    <w:rsid w:val="003B28D1"/>
    <w:rsid w:val="003B3449"/>
    <w:rsid w:val="003B355E"/>
    <w:rsid w:val="003B38AC"/>
    <w:rsid w:val="003B4718"/>
    <w:rsid w:val="003B5D1E"/>
    <w:rsid w:val="003B649A"/>
    <w:rsid w:val="003B6C4B"/>
    <w:rsid w:val="003B6DC1"/>
    <w:rsid w:val="003B7406"/>
    <w:rsid w:val="003B7AA6"/>
    <w:rsid w:val="003C011E"/>
    <w:rsid w:val="003C038F"/>
    <w:rsid w:val="003C03FF"/>
    <w:rsid w:val="003C1341"/>
    <w:rsid w:val="003C14E0"/>
    <w:rsid w:val="003C17F6"/>
    <w:rsid w:val="003C228B"/>
    <w:rsid w:val="003C2911"/>
    <w:rsid w:val="003C32AB"/>
    <w:rsid w:val="003C6193"/>
    <w:rsid w:val="003C6B6B"/>
    <w:rsid w:val="003C7277"/>
    <w:rsid w:val="003C7A04"/>
    <w:rsid w:val="003D08EB"/>
    <w:rsid w:val="003D0D0D"/>
    <w:rsid w:val="003D1542"/>
    <w:rsid w:val="003D1972"/>
    <w:rsid w:val="003D1EE0"/>
    <w:rsid w:val="003D27D1"/>
    <w:rsid w:val="003D2D69"/>
    <w:rsid w:val="003D3047"/>
    <w:rsid w:val="003D4759"/>
    <w:rsid w:val="003D4A5E"/>
    <w:rsid w:val="003D59BD"/>
    <w:rsid w:val="003D5F88"/>
    <w:rsid w:val="003D6642"/>
    <w:rsid w:val="003D67D7"/>
    <w:rsid w:val="003D6A0B"/>
    <w:rsid w:val="003D6D43"/>
    <w:rsid w:val="003D747C"/>
    <w:rsid w:val="003D791A"/>
    <w:rsid w:val="003E046F"/>
    <w:rsid w:val="003E0D3D"/>
    <w:rsid w:val="003E1982"/>
    <w:rsid w:val="003E19E7"/>
    <w:rsid w:val="003E2C66"/>
    <w:rsid w:val="003E3122"/>
    <w:rsid w:val="003E3F57"/>
    <w:rsid w:val="003E413A"/>
    <w:rsid w:val="003E4B39"/>
    <w:rsid w:val="003E4F26"/>
    <w:rsid w:val="003E5426"/>
    <w:rsid w:val="003E5A0B"/>
    <w:rsid w:val="003E7584"/>
    <w:rsid w:val="003E765D"/>
    <w:rsid w:val="003F0154"/>
    <w:rsid w:val="003F06B1"/>
    <w:rsid w:val="003F0DEE"/>
    <w:rsid w:val="003F1D25"/>
    <w:rsid w:val="003F384E"/>
    <w:rsid w:val="003F55E4"/>
    <w:rsid w:val="003F5ED2"/>
    <w:rsid w:val="003F641F"/>
    <w:rsid w:val="003F686E"/>
    <w:rsid w:val="003F7175"/>
    <w:rsid w:val="003F7818"/>
    <w:rsid w:val="003F7908"/>
    <w:rsid w:val="0040028D"/>
    <w:rsid w:val="0040088A"/>
    <w:rsid w:val="00402807"/>
    <w:rsid w:val="004033A1"/>
    <w:rsid w:val="004039EC"/>
    <w:rsid w:val="004043F3"/>
    <w:rsid w:val="00404CD6"/>
    <w:rsid w:val="00404F90"/>
    <w:rsid w:val="00405024"/>
    <w:rsid w:val="0040599E"/>
    <w:rsid w:val="00406301"/>
    <w:rsid w:val="0040688E"/>
    <w:rsid w:val="004076FA"/>
    <w:rsid w:val="00407EE4"/>
    <w:rsid w:val="00411440"/>
    <w:rsid w:val="00411734"/>
    <w:rsid w:val="00411B4B"/>
    <w:rsid w:val="00411DA9"/>
    <w:rsid w:val="00412538"/>
    <w:rsid w:val="0041292A"/>
    <w:rsid w:val="00412C43"/>
    <w:rsid w:val="00413948"/>
    <w:rsid w:val="004139AC"/>
    <w:rsid w:val="00413FD5"/>
    <w:rsid w:val="00414BE3"/>
    <w:rsid w:val="00414C22"/>
    <w:rsid w:val="004156C8"/>
    <w:rsid w:val="00415898"/>
    <w:rsid w:val="00417510"/>
    <w:rsid w:val="004175CE"/>
    <w:rsid w:val="00417DCF"/>
    <w:rsid w:val="004202E4"/>
    <w:rsid w:val="00420488"/>
    <w:rsid w:val="0042183E"/>
    <w:rsid w:val="00421A6B"/>
    <w:rsid w:val="004222B9"/>
    <w:rsid w:val="00422809"/>
    <w:rsid w:val="00422BEC"/>
    <w:rsid w:val="004231D6"/>
    <w:rsid w:val="004241E8"/>
    <w:rsid w:val="00424C70"/>
    <w:rsid w:val="00424D6C"/>
    <w:rsid w:val="004250E5"/>
    <w:rsid w:val="00425BF5"/>
    <w:rsid w:val="00425D53"/>
    <w:rsid w:val="00425DA1"/>
    <w:rsid w:val="00425FB7"/>
    <w:rsid w:val="00425FF0"/>
    <w:rsid w:val="0042736C"/>
    <w:rsid w:val="00427D21"/>
    <w:rsid w:val="00427FBA"/>
    <w:rsid w:val="004300E2"/>
    <w:rsid w:val="004306BA"/>
    <w:rsid w:val="0043082A"/>
    <w:rsid w:val="004308DC"/>
    <w:rsid w:val="00431724"/>
    <w:rsid w:val="004328D2"/>
    <w:rsid w:val="00432BE3"/>
    <w:rsid w:val="00432CE9"/>
    <w:rsid w:val="004331D3"/>
    <w:rsid w:val="0043369E"/>
    <w:rsid w:val="00434035"/>
    <w:rsid w:val="00434FBD"/>
    <w:rsid w:val="00436B97"/>
    <w:rsid w:val="0043723A"/>
    <w:rsid w:val="004376FE"/>
    <w:rsid w:val="00437F0D"/>
    <w:rsid w:val="00437F23"/>
    <w:rsid w:val="0044010C"/>
    <w:rsid w:val="00441CFD"/>
    <w:rsid w:val="00441DA0"/>
    <w:rsid w:val="004421F4"/>
    <w:rsid w:val="00443136"/>
    <w:rsid w:val="004432C5"/>
    <w:rsid w:val="00444040"/>
    <w:rsid w:val="00444460"/>
    <w:rsid w:val="00444BBA"/>
    <w:rsid w:val="00445222"/>
    <w:rsid w:val="00445FE2"/>
    <w:rsid w:val="00446CA2"/>
    <w:rsid w:val="00447D82"/>
    <w:rsid w:val="00450A16"/>
    <w:rsid w:val="00450BAB"/>
    <w:rsid w:val="004515A1"/>
    <w:rsid w:val="0045182C"/>
    <w:rsid w:val="00451F3A"/>
    <w:rsid w:val="00452382"/>
    <w:rsid w:val="0045359A"/>
    <w:rsid w:val="00453B55"/>
    <w:rsid w:val="00453B90"/>
    <w:rsid w:val="00455623"/>
    <w:rsid w:val="00455C23"/>
    <w:rsid w:val="004561D7"/>
    <w:rsid w:val="004563AC"/>
    <w:rsid w:val="00456C47"/>
    <w:rsid w:val="00457262"/>
    <w:rsid w:val="00457C13"/>
    <w:rsid w:val="00457ECF"/>
    <w:rsid w:val="00460C9F"/>
    <w:rsid w:val="00460D04"/>
    <w:rsid w:val="004618EC"/>
    <w:rsid w:val="00461EF7"/>
    <w:rsid w:val="004625AF"/>
    <w:rsid w:val="00462963"/>
    <w:rsid w:val="0046376E"/>
    <w:rsid w:val="00463CE5"/>
    <w:rsid w:val="00463D77"/>
    <w:rsid w:val="0046491B"/>
    <w:rsid w:val="00465257"/>
    <w:rsid w:val="00465D82"/>
    <w:rsid w:val="004660D3"/>
    <w:rsid w:val="00466122"/>
    <w:rsid w:val="004673DA"/>
    <w:rsid w:val="00467DB8"/>
    <w:rsid w:val="004707DC"/>
    <w:rsid w:val="00470CAC"/>
    <w:rsid w:val="004719CD"/>
    <w:rsid w:val="00471B37"/>
    <w:rsid w:val="00471F43"/>
    <w:rsid w:val="00472E20"/>
    <w:rsid w:val="00473A93"/>
    <w:rsid w:val="00473AAB"/>
    <w:rsid w:val="00473E61"/>
    <w:rsid w:val="00473F4B"/>
    <w:rsid w:val="00474C96"/>
    <w:rsid w:val="00474E34"/>
    <w:rsid w:val="00474FDC"/>
    <w:rsid w:val="004757DB"/>
    <w:rsid w:val="00475B86"/>
    <w:rsid w:val="00475BD6"/>
    <w:rsid w:val="00475E0D"/>
    <w:rsid w:val="0047671E"/>
    <w:rsid w:val="00476848"/>
    <w:rsid w:val="00476882"/>
    <w:rsid w:val="00480149"/>
    <w:rsid w:val="00480C75"/>
    <w:rsid w:val="00480DBF"/>
    <w:rsid w:val="00480F45"/>
    <w:rsid w:val="00482107"/>
    <w:rsid w:val="00483981"/>
    <w:rsid w:val="00483C98"/>
    <w:rsid w:val="00483D7C"/>
    <w:rsid w:val="00483FB4"/>
    <w:rsid w:val="0048410F"/>
    <w:rsid w:val="00484BEA"/>
    <w:rsid w:val="00485343"/>
    <w:rsid w:val="004854F3"/>
    <w:rsid w:val="00486EEB"/>
    <w:rsid w:val="004871AD"/>
    <w:rsid w:val="00487573"/>
    <w:rsid w:val="00490440"/>
    <w:rsid w:val="004913EC"/>
    <w:rsid w:val="00491E14"/>
    <w:rsid w:val="00492348"/>
    <w:rsid w:val="00492C07"/>
    <w:rsid w:val="00492DF4"/>
    <w:rsid w:val="00493E28"/>
    <w:rsid w:val="00494228"/>
    <w:rsid w:val="0049426B"/>
    <w:rsid w:val="00494E6E"/>
    <w:rsid w:val="004952D1"/>
    <w:rsid w:val="00495F9F"/>
    <w:rsid w:val="00496121"/>
    <w:rsid w:val="00496706"/>
    <w:rsid w:val="00496A7B"/>
    <w:rsid w:val="00496B34"/>
    <w:rsid w:val="00496C20"/>
    <w:rsid w:val="00496DE6"/>
    <w:rsid w:val="00496FAC"/>
    <w:rsid w:val="0049766F"/>
    <w:rsid w:val="004A0C13"/>
    <w:rsid w:val="004A152F"/>
    <w:rsid w:val="004A1F56"/>
    <w:rsid w:val="004A1F93"/>
    <w:rsid w:val="004A2B86"/>
    <w:rsid w:val="004A395E"/>
    <w:rsid w:val="004A3B64"/>
    <w:rsid w:val="004A45CE"/>
    <w:rsid w:val="004A5202"/>
    <w:rsid w:val="004A55B7"/>
    <w:rsid w:val="004A5D0D"/>
    <w:rsid w:val="004A5EDF"/>
    <w:rsid w:val="004A61CB"/>
    <w:rsid w:val="004A6F63"/>
    <w:rsid w:val="004A7834"/>
    <w:rsid w:val="004A7B5C"/>
    <w:rsid w:val="004B04A3"/>
    <w:rsid w:val="004B0C0B"/>
    <w:rsid w:val="004B0C86"/>
    <w:rsid w:val="004B0EBA"/>
    <w:rsid w:val="004B1E79"/>
    <w:rsid w:val="004B26AE"/>
    <w:rsid w:val="004B2A95"/>
    <w:rsid w:val="004B2B43"/>
    <w:rsid w:val="004B2C5D"/>
    <w:rsid w:val="004B2E98"/>
    <w:rsid w:val="004B37B9"/>
    <w:rsid w:val="004B42F0"/>
    <w:rsid w:val="004B44E6"/>
    <w:rsid w:val="004B4647"/>
    <w:rsid w:val="004B519F"/>
    <w:rsid w:val="004B52AA"/>
    <w:rsid w:val="004B60B0"/>
    <w:rsid w:val="004B62BE"/>
    <w:rsid w:val="004B6887"/>
    <w:rsid w:val="004B71B7"/>
    <w:rsid w:val="004B7EDA"/>
    <w:rsid w:val="004C09E5"/>
    <w:rsid w:val="004C158C"/>
    <w:rsid w:val="004C29A4"/>
    <w:rsid w:val="004C32CD"/>
    <w:rsid w:val="004C44E6"/>
    <w:rsid w:val="004C4BFB"/>
    <w:rsid w:val="004C4F0C"/>
    <w:rsid w:val="004C58CC"/>
    <w:rsid w:val="004C5E6E"/>
    <w:rsid w:val="004C5EF5"/>
    <w:rsid w:val="004C5F4E"/>
    <w:rsid w:val="004C6387"/>
    <w:rsid w:val="004C644F"/>
    <w:rsid w:val="004C6DCE"/>
    <w:rsid w:val="004C6E6C"/>
    <w:rsid w:val="004C7103"/>
    <w:rsid w:val="004C73E6"/>
    <w:rsid w:val="004C7A50"/>
    <w:rsid w:val="004C7B8D"/>
    <w:rsid w:val="004D020E"/>
    <w:rsid w:val="004D1078"/>
    <w:rsid w:val="004D11EB"/>
    <w:rsid w:val="004D12DD"/>
    <w:rsid w:val="004D1833"/>
    <w:rsid w:val="004D2494"/>
    <w:rsid w:val="004D2780"/>
    <w:rsid w:val="004D333D"/>
    <w:rsid w:val="004D3E45"/>
    <w:rsid w:val="004D42F7"/>
    <w:rsid w:val="004D43B1"/>
    <w:rsid w:val="004D5150"/>
    <w:rsid w:val="004D6D7D"/>
    <w:rsid w:val="004D799D"/>
    <w:rsid w:val="004D7A08"/>
    <w:rsid w:val="004D7CC2"/>
    <w:rsid w:val="004E00A1"/>
    <w:rsid w:val="004E0404"/>
    <w:rsid w:val="004E087B"/>
    <w:rsid w:val="004E0988"/>
    <w:rsid w:val="004E0C38"/>
    <w:rsid w:val="004E0D81"/>
    <w:rsid w:val="004E1426"/>
    <w:rsid w:val="004E14B6"/>
    <w:rsid w:val="004E1C8F"/>
    <w:rsid w:val="004E1DB2"/>
    <w:rsid w:val="004E2997"/>
    <w:rsid w:val="004E2D5B"/>
    <w:rsid w:val="004E3477"/>
    <w:rsid w:val="004E350A"/>
    <w:rsid w:val="004E3EDB"/>
    <w:rsid w:val="004E4B24"/>
    <w:rsid w:val="004E5418"/>
    <w:rsid w:val="004E586B"/>
    <w:rsid w:val="004E5C44"/>
    <w:rsid w:val="004E616A"/>
    <w:rsid w:val="004E6D41"/>
    <w:rsid w:val="004E7885"/>
    <w:rsid w:val="004F07D7"/>
    <w:rsid w:val="004F0D50"/>
    <w:rsid w:val="004F1F40"/>
    <w:rsid w:val="004F25E0"/>
    <w:rsid w:val="004F272D"/>
    <w:rsid w:val="004F44E3"/>
    <w:rsid w:val="004F4AD2"/>
    <w:rsid w:val="004F6342"/>
    <w:rsid w:val="004F66A6"/>
    <w:rsid w:val="004F6D1E"/>
    <w:rsid w:val="004F79C6"/>
    <w:rsid w:val="005003FC"/>
    <w:rsid w:val="005008A3"/>
    <w:rsid w:val="00501C00"/>
    <w:rsid w:val="00502183"/>
    <w:rsid w:val="00502839"/>
    <w:rsid w:val="005039D6"/>
    <w:rsid w:val="00504178"/>
    <w:rsid w:val="00505100"/>
    <w:rsid w:val="00505B35"/>
    <w:rsid w:val="00506C20"/>
    <w:rsid w:val="00506EFD"/>
    <w:rsid w:val="0050738E"/>
    <w:rsid w:val="00507FC5"/>
    <w:rsid w:val="005102EE"/>
    <w:rsid w:val="00510B47"/>
    <w:rsid w:val="00510B56"/>
    <w:rsid w:val="00510E83"/>
    <w:rsid w:val="00511832"/>
    <w:rsid w:val="00511BA6"/>
    <w:rsid w:val="00513090"/>
    <w:rsid w:val="00513C4D"/>
    <w:rsid w:val="00513D87"/>
    <w:rsid w:val="00514339"/>
    <w:rsid w:val="00514839"/>
    <w:rsid w:val="005149FB"/>
    <w:rsid w:val="005158C2"/>
    <w:rsid w:val="00516229"/>
    <w:rsid w:val="00517724"/>
    <w:rsid w:val="00520AF7"/>
    <w:rsid w:val="005214DD"/>
    <w:rsid w:val="005215F2"/>
    <w:rsid w:val="005221FB"/>
    <w:rsid w:val="005235FC"/>
    <w:rsid w:val="005236A7"/>
    <w:rsid w:val="00523924"/>
    <w:rsid w:val="005242FF"/>
    <w:rsid w:val="00524375"/>
    <w:rsid w:val="00524ECC"/>
    <w:rsid w:val="0052577D"/>
    <w:rsid w:val="00525B55"/>
    <w:rsid w:val="0052694F"/>
    <w:rsid w:val="005269C2"/>
    <w:rsid w:val="00526EA7"/>
    <w:rsid w:val="00526F4E"/>
    <w:rsid w:val="005276C9"/>
    <w:rsid w:val="00527FA6"/>
    <w:rsid w:val="00530054"/>
    <w:rsid w:val="00530639"/>
    <w:rsid w:val="00530683"/>
    <w:rsid w:val="00530A3D"/>
    <w:rsid w:val="00531993"/>
    <w:rsid w:val="00531F6D"/>
    <w:rsid w:val="00534B78"/>
    <w:rsid w:val="0053503A"/>
    <w:rsid w:val="00535A94"/>
    <w:rsid w:val="00535E2A"/>
    <w:rsid w:val="00536B09"/>
    <w:rsid w:val="00536BF5"/>
    <w:rsid w:val="0053729F"/>
    <w:rsid w:val="0053744A"/>
    <w:rsid w:val="00537583"/>
    <w:rsid w:val="0053798D"/>
    <w:rsid w:val="00537CA1"/>
    <w:rsid w:val="00537E18"/>
    <w:rsid w:val="00540330"/>
    <w:rsid w:val="00540D87"/>
    <w:rsid w:val="00540ECA"/>
    <w:rsid w:val="0054213F"/>
    <w:rsid w:val="005427F7"/>
    <w:rsid w:val="00542830"/>
    <w:rsid w:val="00543073"/>
    <w:rsid w:val="00543153"/>
    <w:rsid w:val="005431CD"/>
    <w:rsid w:val="0054365B"/>
    <w:rsid w:val="00543B18"/>
    <w:rsid w:val="0054405B"/>
    <w:rsid w:val="00545A59"/>
    <w:rsid w:val="00546469"/>
    <w:rsid w:val="00547402"/>
    <w:rsid w:val="00547434"/>
    <w:rsid w:val="005506C5"/>
    <w:rsid w:val="00550E96"/>
    <w:rsid w:val="00550F70"/>
    <w:rsid w:val="00551163"/>
    <w:rsid w:val="00551434"/>
    <w:rsid w:val="00551DB7"/>
    <w:rsid w:val="0055232C"/>
    <w:rsid w:val="00552615"/>
    <w:rsid w:val="00553D5C"/>
    <w:rsid w:val="00554120"/>
    <w:rsid w:val="0055589B"/>
    <w:rsid w:val="0055598F"/>
    <w:rsid w:val="00555F81"/>
    <w:rsid w:val="00556459"/>
    <w:rsid w:val="005567B9"/>
    <w:rsid w:val="005567FC"/>
    <w:rsid w:val="00556B09"/>
    <w:rsid w:val="0055703A"/>
    <w:rsid w:val="0055703F"/>
    <w:rsid w:val="0055782F"/>
    <w:rsid w:val="00557873"/>
    <w:rsid w:val="005606DD"/>
    <w:rsid w:val="00561BE0"/>
    <w:rsid w:val="00562B3B"/>
    <w:rsid w:val="0056327D"/>
    <w:rsid w:val="005634A2"/>
    <w:rsid w:val="0056402C"/>
    <w:rsid w:val="00564360"/>
    <w:rsid w:val="005646AD"/>
    <w:rsid w:val="00564E20"/>
    <w:rsid w:val="005652EA"/>
    <w:rsid w:val="00565508"/>
    <w:rsid w:val="00567B06"/>
    <w:rsid w:val="005711FD"/>
    <w:rsid w:val="005719DA"/>
    <w:rsid w:val="005726CB"/>
    <w:rsid w:val="0057310A"/>
    <w:rsid w:val="00573EAF"/>
    <w:rsid w:val="0057438A"/>
    <w:rsid w:val="00574E2B"/>
    <w:rsid w:val="00575D73"/>
    <w:rsid w:val="00576245"/>
    <w:rsid w:val="00576930"/>
    <w:rsid w:val="0057695D"/>
    <w:rsid w:val="00577E35"/>
    <w:rsid w:val="0058027E"/>
    <w:rsid w:val="005806FE"/>
    <w:rsid w:val="005815DC"/>
    <w:rsid w:val="00583747"/>
    <w:rsid w:val="0058395D"/>
    <w:rsid w:val="00583FB8"/>
    <w:rsid w:val="00584A1C"/>
    <w:rsid w:val="0058587A"/>
    <w:rsid w:val="00586318"/>
    <w:rsid w:val="00587BF0"/>
    <w:rsid w:val="00587F05"/>
    <w:rsid w:val="00590C83"/>
    <w:rsid w:val="00590FDF"/>
    <w:rsid w:val="0059173B"/>
    <w:rsid w:val="00592572"/>
    <w:rsid w:val="00592848"/>
    <w:rsid w:val="00592DC2"/>
    <w:rsid w:val="00593469"/>
    <w:rsid w:val="00594022"/>
    <w:rsid w:val="005945B9"/>
    <w:rsid w:val="00594C14"/>
    <w:rsid w:val="00594F4C"/>
    <w:rsid w:val="005950BD"/>
    <w:rsid w:val="00595576"/>
    <w:rsid w:val="00595664"/>
    <w:rsid w:val="0059712F"/>
    <w:rsid w:val="005A0015"/>
    <w:rsid w:val="005A061D"/>
    <w:rsid w:val="005A188B"/>
    <w:rsid w:val="005A1DA6"/>
    <w:rsid w:val="005A2E04"/>
    <w:rsid w:val="005A3B0B"/>
    <w:rsid w:val="005A3B89"/>
    <w:rsid w:val="005A3F43"/>
    <w:rsid w:val="005A40D2"/>
    <w:rsid w:val="005A4318"/>
    <w:rsid w:val="005A4759"/>
    <w:rsid w:val="005A5220"/>
    <w:rsid w:val="005A529A"/>
    <w:rsid w:val="005A576B"/>
    <w:rsid w:val="005A61D5"/>
    <w:rsid w:val="005A6726"/>
    <w:rsid w:val="005A6E18"/>
    <w:rsid w:val="005A6EAD"/>
    <w:rsid w:val="005A745A"/>
    <w:rsid w:val="005A7D1F"/>
    <w:rsid w:val="005B001C"/>
    <w:rsid w:val="005B17FB"/>
    <w:rsid w:val="005B19A2"/>
    <w:rsid w:val="005B1D58"/>
    <w:rsid w:val="005B2503"/>
    <w:rsid w:val="005B2BFF"/>
    <w:rsid w:val="005B43E9"/>
    <w:rsid w:val="005B440B"/>
    <w:rsid w:val="005B4D66"/>
    <w:rsid w:val="005B586D"/>
    <w:rsid w:val="005B5B54"/>
    <w:rsid w:val="005C030D"/>
    <w:rsid w:val="005C0315"/>
    <w:rsid w:val="005C0832"/>
    <w:rsid w:val="005C12B4"/>
    <w:rsid w:val="005C13ED"/>
    <w:rsid w:val="005C1430"/>
    <w:rsid w:val="005C19AA"/>
    <w:rsid w:val="005C2609"/>
    <w:rsid w:val="005C2870"/>
    <w:rsid w:val="005C3CBB"/>
    <w:rsid w:val="005C485C"/>
    <w:rsid w:val="005C4EC7"/>
    <w:rsid w:val="005C519C"/>
    <w:rsid w:val="005C60A1"/>
    <w:rsid w:val="005C68A1"/>
    <w:rsid w:val="005D00F8"/>
    <w:rsid w:val="005D226D"/>
    <w:rsid w:val="005D2733"/>
    <w:rsid w:val="005D27A3"/>
    <w:rsid w:val="005D2CC9"/>
    <w:rsid w:val="005D2E68"/>
    <w:rsid w:val="005D2E84"/>
    <w:rsid w:val="005D3907"/>
    <w:rsid w:val="005D4157"/>
    <w:rsid w:val="005D4A81"/>
    <w:rsid w:val="005D64FE"/>
    <w:rsid w:val="005D650E"/>
    <w:rsid w:val="005D6C8A"/>
    <w:rsid w:val="005D6D18"/>
    <w:rsid w:val="005D7F90"/>
    <w:rsid w:val="005E0019"/>
    <w:rsid w:val="005E01AD"/>
    <w:rsid w:val="005E01C1"/>
    <w:rsid w:val="005E1642"/>
    <w:rsid w:val="005E1976"/>
    <w:rsid w:val="005E289F"/>
    <w:rsid w:val="005E2931"/>
    <w:rsid w:val="005E2CC3"/>
    <w:rsid w:val="005E369B"/>
    <w:rsid w:val="005E3790"/>
    <w:rsid w:val="005E40AC"/>
    <w:rsid w:val="005E628F"/>
    <w:rsid w:val="005E67AD"/>
    <w:rsid w:val="005E6C7A"/>
    <w:rsid w:val="005E71A3"/>
    <w:rsid w:val="005E7446"/>
    <w:rsid w:val="005E76A4"/>
    <w:rsid w:val="005E7A15"/>
    <w:rsid w:val="005F020D"/>
    <w:rsid w:val="005F06B7"/>
    <w:rsid w:val="005F0D3C"/>
    <w:rsid w:val="005F0F6B"/>
    <w:rsid w:val="005F218C"/>
    <w:rsid w:val="005F2580"/>
    <w:rsid w:val="005F287F"/>
    <w:rsid w:val="005F2BFB"/>
    <w:rsid w:val="005F3BE1"/>
    <w:rsid w:val="005F3F60"/>
    <w:rsid w:val="005F3FF7"/>
    <w:rsid w:val="005F405A"/>
    <w:rsid w:val="005F4F68"/>
    <w:rsid w:val="005F5692"/>
    <w:rsid w:val="005F617B"/>
    <w:rsid w:val="0060075C"/>
    <w:rsid w:val="00600DC5"/>
    <w:rsid w:val="00601498"/>
    <w:rsid w:val="006017DA"/>
    <w:rsid w:val="00602D4C"/>
    <w:rsid w:val="006037BA"/>
    <w:rsid w:val="00604931"/>
    <w:rsid w:val="00604C74"/>
    <w:rsid w:val="00607032"/>
    <w:rsid w:val="006100DA"/>
    <w:rsid w:val="006101C7"/>
    <w:rsid w:val="00610EAC"/>
    <w:rsid w:val="00610FFE"/>
    <w:rsid w:val="00612058"/>
    <w:rsid w:val="006125AC"/>
    <w:rsid w:val="006126B8"/>
    <w:rsid w:val="0061319C"/>
    <w:rsid w:val="006133B0"/>
    <w:rsid w:val="006134FA"/>
    <w:rsid w:val="00613712"/>
    <w:rsid w:val="00613932"/>
    <w:rsid w:val="0061400C"/>
    <w:rsid w:val="006151BC"/>
    <w:rsid w:val="00615BF8"/>
    <w:rsid w:val="00616999"/>
    <w:rsid w:val="006169DD"/>
    <w:rsid w:val="00617CE5"/>
    <w:rsid w:val="00620963"/>
    <w:rsid w:val="006215F2"/>
    <w:rsid w:val="00621FB7"/>
    <w:rsid w:val="00622DEE"/>
    <w:rsid w:val="00622EEF"/>
    <w:rsid w:val="00623026"/>
    <w:rsid w:val="006234A5"/>
    <w:rsid w:val="00623517"/>
    <w:rsid w:val="00623BA2"/>
    <w:rsid w:val="00623F08"/>
    <w:rsid w:val="00624471"/>
    <w:rsid w:val="006244D3"/>
    <w:rsid w:val="00624C16"/>
    <w:rsid w:val="00624E3B"/>
    <w:rsid w:val="00624FA7"/>
    <w:rsid w:val="00625FFE"/>
    <w:rsid w:val="0062635B"/>
    <w:rsid w:val="00626A3B"/>
    <w:rsid w:val="00626A41"/>
    <w:rsid w:val="006273AB"/>
    <w:rsid w:val="00627A48"/>
    <w:rsid w:val="00627A8F"/>
    <w:rsid w:val="006305C9"/>
    <w:rsid w:val="006309E3"/>
    <w:rsid w:val="00630C61"/>
    <w:rsid w:val="00631754"/>
    <w:rsid w:val="00631E30"/>
    <w:rsid w:val="00632B68"/>
    <w:rsid w:val="00632EF6"/>
    <w:rsid w:val="0063387D"/>
    <w:rsid w:val="00634252"/>
    <w:rsid w:val="0063425F"/>
    <w:rsid w:val="006345E8"/>
    <w:rsid w:val="006345FD"/>
    <w:rsid w:val="00634A21"/>
    <w:rsid w:val="006350BE"/>
    <w:rsid w:val="00635A77"/>
    <w:rsid w:val="00635BB6"/>
    <w:rsid w:val="00637389"/>
    <w:rsid w:val="006376FF"/>
    <w:rsid w:val="00640488"/>
    <w:rsid w:val="006408F2"/>
    <w:rsid w:val="00640DC0"/>
    <w:rsid w:val="006411CD"/>
    <w:rsid w:val="0064133E"/>
    <w:rsid w:val="006413B6"/>
    <w:rsid w:val="00641427"/>
    <w:rsid w:val="0064145D"/>
    <w:rsid w:val="00641517"/>
    <w:rsid w:val="006420C2"/>
    <w:rsid w:val="0064226F"/>
    <w:rsid w:val="0064241E"/>
    <w:rsid w:val="00643AE8"/>
    <w:rsid w:val="006442D2"/>
    <w:rsid w:val="00644AEE"/>
    <w:rsid w:val="00644BD4"/>
    <w:rsid w:val="00645591"/>
    <w:rsid w:val="006455A2"/>
    <w:rsid w:val="006466C6"/>
    <w:rsid w:val="00646A40"/>
    <w:rsid w:val="00646A67"/>
    <w:rsid w:val="00647314"/>
    <w:rsid w:val="00650AA6"/>
    <w:rsid w:val="00650B88"/>
    <w:rsid w:val="00651224"/>
    <w:rsid w:val="00651D40"/>
    <w:rsid w:val="00652207"/>
    <w:rsid w:val="00652A1F"/>
    <w:rsid w:val="00652BF2"/>
    <w:rsid w:val="006530AC"/>
    <w:rsid w:val="006531DF"/>
    <w:rsid w:val="00653475"/>
    <w:rsid w:val="00653E51"/>
    <w:rsid w:val="00654A8B"/>
    <w:rsid w:val="00654CE9"/>
    <w:rsid w:val="00656469"/>
    <w:rsid w:val="006566D8"/>
    <w:rsid w:val="00660428"/>
    <w:rsid w:val="00660889"/>
    <w:rsid w:val="00661BC2"/>
    <w:rsid w:val="00661F54"/>
    <w:rsid w:val="00661F70"/>
    <w:rsid w:val="00662291"/>
    <w:rsid w:val="00662927"/>
    <w:rsid w:val="00662DB6"/>
    <w:rsid w:val="00663314"/>
    <w:rsid w:val="00663A99"/>
    <w:rsid w:val="00663BF7"/>
    <w:rsid w:val="0066410E"/>
    <w:rsid w:val="00664BF8"/>
    <w:rsid w:val="00664E14"/>
    <w:rsid w:val="0066559A"/>
    <w:rsid w:val="006657A1"/>
    <w:rsid w:val="006659DC"/>
    <w:rsid w:val="006666FC"/>
    <w:rsid w:val="00666C42"/>
    <w:rsid w:val="00666FA5"/>
    <w:rsid w:val="00667A49"/>
    <w:rsid w:val="00667CF9"/>
    <w:rsid w:val="00667EA0"/>
    <w:rsid w:val="00670DE0"/>
    <w:rsid w:val="00671162"/>
    <w:rsid w:val="00671858"/>
    <w:rsid w:val="00671866"/>
    <w:rsid w:val="00672305"/>
    <w:rsid w:val="00672E09"/>
    <w:rsid w:val="006737BD"/>
    <w:rsid w:val="00675435"/>
    <w:rsid w:val="00677C09"/>
    <w:rsid w:val="00677EC5"/>
    <w:rsid w:val="006803E4"/>
    <w:rsid w:val="006803FD"/>
    <w:rsid w:val="006805F7"/>
    <w:rsid w:val="0068232D"/>
    <w:rsid w:val="00682A67"/>
    <w:rsid w:val="00683EED"/>
    <w:rsid w:val="0068440A"/>
    <w:rsid w:val="00684D84"/>
    <w:rsid w:val="00685185"/>
    <w:rsid w:val="00687A8C"/>
    <w:rsid w:val="00687BB5"/>
    <w:rsid w:val="0069080D"/>
    <w:rsid w:val="00690F6A"/>
    <w:rsid w:val="0069134D"/>
    <w:rsid w:val="00691947"/>
    <w:rsid w:val="00693001"/>
    <w:rsid w:val="0069301A"/>
    <w:rsid w:val="00694222"/>
    <w:rsid w:val="006944E6"/>
    <w:rsid w:val="00695A6E"/>
    <w:rsid w:val="00695AF6"/>
    <w:rsid w:val="00695B1C"/>
    <w:rsid w:val="00695EDA"/>
    <w:rsid w:val="00696836"/>
    <w:rsid w:val="0069687D"/>
    <w:rsid w:val="006975B7"/>
    <w:rsid w:val="00697BC3"/>
    <w:rsid w:val="006A1A1B"/>
    <w:rsid w:val="006A1B22"/>
    <w:rsid w:val="006A1C58"/>
    <w:rsid w:val="006A2419"/>
    <w:rsid w:val="006A250A"/>
    <w:rsid w:val="006A2598"/>
    <w:rsid w:val="006A341B"/>
    <w:rsid w:val="006A3587"/>
    <w:rsid w:val="006A3595"/>
    <w:rsid w:val="006A39B8"/>
    <w:rsid w:val="006A3A87"/>
    <w:rsid w:val="006A44E3"/>
    <w:rsid w:val="006A4E16"/>
    <w:rsid w:val="006A523A"/>
    <w:rsid w:val="006A5F38"/>
    <w:rsid w:val="006A7438"/>
    <w:rsid w:val="006B0C78"/>
    <w:rsid w:val="006B14D1"/>
    <w:rsid w:val="006B1CE5"/>
    <w:rsid w:val="006B2743"/>
    <w:rsid w:val="006B2CD9"/>
    <w:rsid w:val="006B3ED8"/>
    <w:rsid w:val="006B41E7"/>
    <w:rsid w:val="006B46E1"/>
    <w:rsid w:val="006B4895"/>
    <w:rsid w:val="006B4959"/>
    <w:rsid w:val="006B503E"/>
    <w:rsid w:val="006B543E"/>
    <w:rsid w:val="006B59A6"/>
    <w:rsid w:val="006B5B22"/>
    <w:rsid w:val="006B66CF"/>
    <w:rsid w:val="006B6A27"/>
    <w:rsid w:val="006B7844"/>
    <w:rsid w:val="006B79CA"/>
    <w:rsid w:val="006B7AAF"/>
    <w:rsid w:val="006B7F79"/>
    <w:rsid w:val="006C15FC"/>
    <w:rsid w:val="006C2CFB"/>
    <w:rsid w:val="006C3124"/>
    <w:rsid w:val="006C3173"/>
    <w:rsid w:val="006C32BE"/>
    <w:rsid w:val="006C3413"/>
    <w:rsid w:val="006C3668"/>
    <w:rsid w:val="006C50FC"/>
    <w:rsid w:val="006C53F8"/>
    <w:rsid w:val="006C595B"/>
    <w:rsid w:val="006C5A30"/>
    <w:rsid w:val="006C5B70"/>
    <w:rsid w:val="006C5B90"/>
    <w:rsid w:val="006C5EB9"/>
    <w:rsid w:val="006C5F7E"/>
    <w:rsid w:val="006C60BC"/>
    <w:rsid w:val="006C6307"/>
    <w:rsid w:val="006C6481"/>
    <w:rsid w:val="006C64CB"/>
    <w:rsid w:val="006C72F8"/>
    <w:rsid w:val="006C7B11"/>
    <w:rsid w:val="006C7C78"/>
    <w:rsid w:val="006C7EEA"/>
    <w:rsid w:val="006D0170"/>
    <w:rsid w:val="006D030E"/>
    <w:rsid w:val="006D06D8"/>
    <w:rsid w:val="006D06F1"/>
    <w:rsid w:val="006D13A3"/>
    <w:rsid w:val="006D177D"/>
    <w:rsid w:val="006D20E5"/>
    <w:rsid w:val="006D20ED"/>
    <w:rsid w:val="006D23B0"/>
    <w:rsid w:val="006D2937"/>
    <w:rsid w:val="006D2B1E"/>
    <w:rsid w:val="006D368F"/>
    <w:rsid w:val="006D487C"/>
    <w:rsid w:val="006D496B"/>
    <w:rsid w:val="006D5064"/>
    <w:rsid w:val="006D5198"/>
    <w:rsid w:val="006D5730"/>
    <w:rsid w:val="006D5887"/>
    <w:rsid w:val="006D6048"/>
    <w:rsid w:val="006D6074"/>
    <w:rsid w:val="006D78FE"/>
    <w:rsid w:val="006D7ABB"/>
    <w:rsid w:val="006E0221"/>
    <w:rsid w:val="006E0567"/>
    <w:rsid w:val="006E086B"/>
    <w:rsid w:val="006E0890"/>
    <w:rsid w:val="006E0DB7"/>
    <w:rsid w:val="006E1E36"/>
    <w:rsid w:val="006E253B"/>
    <w:rsid w:val="006E36EA"/>
    <w:rsid w:val="006E43DA"/>
    <w:rsid w:val="006E4B47"/>
    <w:rsid w:val="006E4E64"/>
    <w:rsid w:val="006E5665"/>
    <w:rsid w:val="006E5DE4"/>
    <w:rsid w:val="006E61FE"/>
    <w:rsid w:val="006E65D1"/>
    <w:rsid w:val="006E71A1"/>
    <w:rsid w:val="006E75DE"/>
    <w:rsid w:val="006E7834"/>
    <w:rsid w:val="006F0FF5"/>
    <w:rsid w:val="006F19EC"/>
    <w:rsid w:val="006F20D2"/>
    <w:rsid w:val="006F2677"/>
    <w:rsid w:val="006F35E9"/>
    <w:rsid w:val="006F4B06"/>
    <w:rsid w:val="006F4D20"/>
    <w:rsid w:val="006F54BF"/>
    <w:rsid w:val="006F59C3"/>
    <w:rsid w:val="006F5C13"/>
    <w:rsid w:val="006F77A5"/>
    <w:rsid w:val="007003B7"/>
    <w:rsid w:val="0070061B"/>
    <w:rsid w:val="00701750"/>
    <w:rsid w:val="00701CD9"/>
    <w:rsid w:val="0070251B"/>
    <w:rsid w:val="00702A77"/>
    <w:rsid w:val="00703A5D"/>
    <w:rsid w:val="007045E0"/>
    <w:rsid w:val="007049A5"/>
    <w:rsid w:val="0070555C"/>
    <w:rsid w:val="0070676E"/>
    <w:rsid w:val="00707712"/>
    <w:rsid w:val="00710456"/>
    <w:rsid w:val="007114ED"/>
    <w:rsid w:val="0071190F"/>
    <w:rsid w:val="0071265D"/>
    <w:rsid w:val="00712879"/>
    <w:rsid w:val="00712AA6"/>
    <w:rsid w:val="00712F2E"/>
    <w:rsid w:val="00715DAE"/>
    <w:rsid w:val="007163B2"/>
    <w:rsid w:val="007169FE"/>
    <w:rsid w:val="00716A6D"/>
    <w:rsid w:val="00716D52"/>
    <w:rsid w:val="0072094F"/>
    <w:rsid w:val="00720F51"/>
    <w:rsid w:val="007217BF"/>
    <w:rsid w:val="00721A9F"/>
    <w:rsid w:val="00721C36"/>
    <w:rsid w:val="00722499"/>
    <w:rsid w:val="0072272E"/>
    <w:rsid w:val="00722EF7"/>
    <w:rsid w:val="00723751"/>
    <w:rsid w:val="0072424C"/>
    <w:rsid w:val="0072588D"/>
    <w:rsid w:val="00726C19"/>
    <w:rsid w:val="00727971"/>
    <w:rsid w:val="00730812"/>
    <w:rsid w:val="00730814"/>
    <w:rsid w:val="00731697"/>
    <w:rsid w:val="0073187F"/>
    <w:rsid w:val="00731932"/>
    <w:rsid w:val="00731C74"/>
    <w:rsid w:val="00731CAE"/>
    <w:rsid w:val="00731E33"/>
    <w:rsid w:val="0073287F"/>
    <w:rsid w:val="00732AB9"/>
    <w:rsid w:val="00732C19"/>
    <w:rsid w:val="00733BD5"/>
    <w:rsid w:val="00733E52"/>
    <w:rsid w:val="007347C4"/>
    <w:rsid w:val="00734B02"/>
    <w:rsid w:val="0073501B"/>
    <w:rsid w:val="0073534B"/>
    <w:rsid w:val="00735555"/>
    <w:rsid w:val="00735A34"/>
    <w:rsid w:val="00735C93"/>
    <w:rsid w:val="00737104"/>
    <w:rsid w:val="00740020"/>
    <w:rsid w:val="007420AD"/>
    <w:rsid w:val="007421A1"/>
    <w:rsid w:val="00743158"/>
    <w:rsid w:val="00743361"/>
    <w:rsid w:val="007438C9"/>
    <w:rsid w:val="00743A12"/>
    <w:rsid w:val="00743DE5"/>
    <w:rsid w:val="0074424C"/>
    <w:rsid w:val="00744E80"/>
    <w:rsid w:val="007453C2"/>
    <w:rsid w:val="007467AC"/>
    <w:rsid w:val="00746BAF"/>
    <w:rsid w:val="0074754F"/>
    <w:rsid w:val="0074765B"/>
    <w:rsid w:val="00750314"/>
    <w:rsid w:val="0075036B"/>
    <w:rsid w:val="007504D6"/>
    <w:rsid w:val="007507E4"/>
    <w:rsid w:val="00750B27"/>
    <w:rsid w:val="00751156"/>
    <w:rsid w:val="0075187F"/>
    <w:rsid w:val="007518DB"/>
    <w:rsid w:val="007522AB"/>
    <w:rsid w:val="00752802"/>
    <w:rsid w:val="007533D9"/>
    <w:rsid w:val="0075533C"/>
    <w:rsid w:val="00755860"/>
    <w:rsid w:val="00756C3B"/>
    <w:rsid w:val="0075797F"/>
    <w:rsid w:val="007600C6"/>
    <w:rsid w:val="007607DB"/>
    <w:rsid w:val="0076142A"/>
    <w:rsid w:val="007615BA"/>
    <w:rsid w:val="00762F26"/>
    <w:rsid w:val="00763485"/>
    <w:rsid w:val="007635BA"/>
    <w:rsid w:val="007636CA"/>
    <w:rsid w:val="00763DE0"/>
    <w:rsid w:val="007640C3"/>
    <w:rsid w:val="00764159"/>
    <w:rsid w:val="007645F0"/>
    <w:rsid w:val="00764619"/>
    <w:rsid w:val="00765329"/>
    <w:rsid w:val="00765436"/>
    <w:rsid w:val="007657C8"/>
    <w:rsid w:val="00765D99"/>
    <w:rsid w:val="0076657F"/>
    <w:rsid w:val="00766581"/>
    <w:rsid w:val="00767218"/>
    <w:rsid w:val="00767526"/>
    <w:rsid w:val="0076756B"/>
    <w:rsid w:val="0077062B"/>
    <w:rsid w:val="007717FB"/>
    <w:rsid w:val="00771FAC"/>
    <w:rsid w:val="007724B0"/>
    <w:rsid w:val="00772AA7"/>
    <w:rsid w:val="00773334"/>
    <w:rsid w:val="007737B5"/>
    <w:rsid w:val="007739FC"/>
    <w:rsid w:val="007741A8"/>
    <w:rsid w:val="007747F8"/>
    <w:rsid w:val="00774A91"/>
    <w:rsid w:val="0077511D"/>
    <w:rsid w:val="0077514E"/>
    <w:rsid w:val="0077595E"/>
    <w:rsid w:val="00775BA9"/>
    <w:rsid w:val="00775FD9"/>
    <w:rsid w:val="00776849"/>
    <w:rsid w:val="0077775A"/>
    <w:rsid w:val="00780340"/>
    <w:rsid w:val="007804EA"/>
    <w:rsid w:val="007813DA"/>
    <w:rsid w:val="0078168D"/>
    <w:rsid w:val="007818CF"/>
    <w:rsid w:val="0078197F"/>
    <w:rsid w:val="00781B32"/>
    <w:rsid w:val="0078236A"/>
    <w:rsid w:val="007824B7"/>
    <w:rsid w:val="0078253C"/>
    <w:rsid w:val="00782B5E"/>
    <w:rsid w:val="0078400D"/>
    <w:rsid w:val="00784446"/>
    <w:rsid w:val="007846BC"/>
    <w:rsid w:val="0078548A"/>
    <w:rsid w:val="007854F7"/>
    <w:rsid w:val="0078568E"/>
    <w:rsid w:val="00785996"/>
    <w:rsid w:val="007859A1"/>
    <w:rsid w:val="0078608B"/>
    <w:rsid w:val="0078710A"/>
    <w:rsid w:val="00787D23"/>
    <w:rsid w:val="007900D6"/>
    <w:rsid w:val="00790733"/>
    <w:rsid w:val="00791D1F"/>
    <w:rsid w:val="00791E04"/>
    <w:rsid w:val="007926AA"/>
    <w:rsid w:val="00792713"/>
    <w:rsid w:val="007946E3"/>
    <w:rsid w:val="00795224"/>
    <w:rsid w:val="00795580"/>
    <w:rsid w:val="007955AF"/>
    <w:rsid w:val="00795A56"/>
    <w:rsid w:val="00795A60"/>
    <w:rsid w:val="007969EF"/>
    <w:rsid w:val="00796C67"/>
    <w:rsid w:val="00797953"/>
    <w:rsid w:val="007A01EC"/>
    <w:rsid w:val="007A0B9F"/>
    <w:rsid w:val="007A1B71"/>
    <w:rsid w:val="007A1BBA"/>
    <w:rsid w:val="007A252C"/>
    <w:rsid w:val="007A376C"/>
    <w:rsid w:val="007A38B0"/>
    <w:rsid w:val="007A4812"/>
    <w:rsid w:val="007A4F38"/>
    <w:rsid w:val="007A4FB3"/>
    <w:rsid w:val="007A50B9"/>
    <w:rsid w:val="007A5281"/>
    <w:rsid w:val="007A52A3"/>
    <w:rsid w:val="007A57BA"/>
    <w:rsid w:val="007A750C"/>
    <w:rsid w:val="007A786C"/>
    <w:rsid w:val="007A7D0D"/>
    <w:rsid w:val="007B071A"/>
    <w:rsid w:val="007B12E6"/>
    <w:rsid w:val="007B158A"/>
    <w:rsid w:val="007B16A2"/>
    <w:rsid w:val="007B1FB8"/>
    <w:rsid w:val="007B2B74"/>
    <w:rsid w:val="007B30A6"/>
    <w:rsid w:val="007B4F96"/>
    <w:rsid w:val="007B509F"/>
    <w:rsid w:val="007B5B1D"/>
    <w:rsid w:val="007B6354"/>
    <w:rsid w:val="007B6A44"/>
    <w:rsid w:val="007B71A8"/>
    <w:rsid w:val="007C0039"/>
    <w:rsid w:val="007C0D1C"/>
    <w:rsid w:val="007C0F82"/>
    <w:rsid w:val="007C1F3F"/>
    <w:rsid w:val="007C2300"/>
    <w:rsid w:val="007C2839"/>
    <w:rsid w:val="007C2956"/>
    <w:rsid w:val="007C2A56"/>
    <w:rsid w:val="007C2C8E"/>
    <w:rsid w:val="007C3577"/>
    <w:rsid w:val="007C3A2D"/>
    <w:rsid w:val="007C3EB0"/>
    <w:rsid w:val="007C3FD8"/>
    <w:rsid w:val="007C49D6"/>
    <w:rsid w:val="007C5676"/>
    <w:rsid w:val="007C646F"/>
    <w:rsid w:val="007C6E1B"/>
    <w:rsid w:val="007C7C5E"/>
    <w:rsid w:val="007D0639"/>
    <w:rsid w:val="007D0810"/>
    <w:rsid w:val="007D089A"/>
    <w:rsid w:val="007D08F6"/>
    <w:rsid w:val="007D0DD3"/>
    <w:rsid w:val="007D234C"/>
    <w:rsid w:val="007D26BE"/>
    <w:rsid w:val="007D2786"/>
    <w:rsid w:val="007D3938"/>
    <w:rsid w:val="007D3941"/>
    <w:rsid w:val="007D3B17"/>
    <w:rsid w:val="007D3B96"/>
    <w:rsid w:val="007D3F65"/>
    <w:rsid w:val="007D4840"/>
    <w:rsid w:val="007D4AD5"/>
    <w:rsid w:val="007D6E40"/>
    <w:rsid w:val="007D7459"/>
    <w:rsid w:val="007D7514"/>
    <w:rsid w:val="007D7B58"/>
    <w:rsid w:val="007E008E"/>
    <w:rsid w:val="007E025B"/>
    <w:rsid w:val="007E0D6B"/>
    <w:rsid w:val="007E10A2"/>
    <w:rsid w:val="007E130F"/>
    <w:rsid w:val="007E18E5"/>
    <w:rsid w:val="007E27BC"/>
    <w:rsid w:val="007E2BAD"/>
    <w:rsid w:val="007E2F24"/>
    <w:rsid w:val="007E36DF"/>
    <w:rsid w:val="007E396E"/>
    <w:rsid w:val="007E4491"/>
    <w:rsid w:val="007E53C1"/>
    <w:rsid w:val="007E5BC1"/>
    <w:rsid w:val="007E5D69"/>
    <w:rsid w:val="007E61FF"/>
    <w:rsid w:val="007E624C"/>
    <w:rsid w:val="007E6431"/>
    <w:rsid w:val="007E72E7"/>
    <w:rsid w:val="007E763D"/>
    <w:rsid w:val="007E7AEF"/>
    <w:rsid w:val="007F0A77"/>
    <w:rsid w:val="007F0D7A"/>
    <w:rsid w:val="007F0F6A"/>
    <w:rsid w:val="007F15C0"/>
    <w:rsid w:val="007F1914"/>
    <w:rsid w:val="007F19A9"/>
    <w:rsid w:val="007F1E01"/>
    <w:rsid w:val="007F2205"/>
    <w:rsid w:val="007F2240"/>
    <w:rsid w:val="007F283C"/>
    <w:rsid w:val="007F2E95"/>
    <w:rsid w:val="007F3EA9"/>
    <w:rsid w:val="007F3ECF"/>
    <w:rsid w:val="007F476E"/>
    <w:rsid w:val="007F4799"/>
    <w:rsid w:val="007F4B53"/>
    <w:rsid w:val="007F4BCE"/>
    <w:rsid w:val="007F535F"/>
    <w:rsid w:val="007F5DF0"/>
    <w:rsid w:val="007F617F"/>
    <w:rsid w:val="007F651C"/>
    <w:rsid w:val="007F67C2"/>
    <w:rsid w:val="007F7949"/>
    <w:rsid w:val="007F796A"/>
    <w:rsid w:val="007F7CAE"/>
    <w:rsid w:val="0080006B"/>
    <w:rsid w:val="008009C9"/>
    <w:rsid w:val="00801ED8"/>
    <w:rsid w:val="008035EE"/>
    <w:rsid w:val="00803729"/>
    <w:rsid w:val="00803E30"/>
    <w:rsid w:val="0080402B"/>
    <w:rsid w:val="0080402D"/>
    <w:rsid w:val="008044B6"/>
    <w:rsid w:val="00804B2F"/>
    <w:rsid w:val="008054F0"/>
    <w:rsid w:val="00805530"/>
    <w:rsid w:val="00805AA1"/>
    <w:rsid w:val="00806DED"/>
    <w:rsid w:val="0081026A"/>
    <w:rsid w:val="00810747"/>
    <w:rsid w:val="008108F1"/>
    <w:rsid w:val="00810DE4"/>
    <w:rsid w:val="0081115B"/>
    <w:rsid w:val="008116C8"/>
    <w:rsid w:val="00812B3E"/>
    <w:rsid w:val="00812BF4"/>
    <w:rsid w:val="0081350F"/>
    <w:rsid w:val="00813D59"/>
    <w:rsid w:val="00814715"/>
    <w:rsid w:val="008147F6"/>
    <w:rsid w:val="00816130"/>
    <w:rsid w:val="00816858"/>
    <w:rsid w:val="00816878"/>
    <w:rsid w:val="0081688A"/>
    <w:rsid w:val="00816D02"/>
    <w:rsid w:val="0081743E"/>
    <w:rsid w:val="00817974"/>
    <w:rsid w:val="00817C25"/>
    <w:rsid w:val="008206DF"/>
    <w:rsid w:val="00820E9B"/>
    <w:rsid w:val="0082146D"/>
    <w:rsid w:val="008214D0"/>
    <w:rsid w:val="00821713"/>
    <w:rsid w:val="00822240"/>
    <w:rsid w:val="008224ED"/>
    <w:rsid w:val="0082266A"/>
    <w:rsid w:val="008228AC"/>
    <w:rsid w:val="00822915"/>
    <w:rsid w:val="008229CF"/>
    <w:rsid w:val="00822A7E"/>
    <w:rsid w:val="008240B2"/>
    <w:rsid w:val="008240D3"/>
    <w:rsid w:val="0082562D"/>
    <w:rsid w:val="00825703"/>
    <w:rsid w:val="00825C3F"/>
    <w:rsid w:val="00825CE2"/>
    <w:rsid w:val="00826984"/>
    <w:rsid w:val="00827148"/>
    <w:rsid w:val="008274A6"/>
    <w:rsid w:val="0082771C"/>
    <w:rsid w:val="008278C6"/>
    <w:rsid w:val="008304B5"/>
    <w:rsid w:val="00830AC0"/>
    <w:rsid w:val="00831A32"/>
    <w:rsid w:val="00831FCE"/>
    <w:rsid w:val="0083227B"/>
    <w:rsid w:val="00832DBE"/>
    <w:rsid w:val="00834EEF"/>
    <w:rsid w:val="00834F8F"/>
    <w:rsid w:val="008351FF"/>
    <w:rsid w:val="00835A25"/>
    <w:rsid w:val="00835EAE"/>
    <w:rsid w:val="00836380"/>
    <w:rsid w:val="008369E4"/>
    <w:rsid w:val="00837153"/>
    <w:rsid w:val="00837F21"/>
    <w:rsid w:val="00840692"/>
    <w:rsid w:val="008407AE"/>
    <w:rsid w:val="00840B97"/>
    <w:rsid w:val="0084183D"/>
    <w:rsid w:val="00841A8C"/>
    <w:rsid w:val="00841B7A"/>
    <w:rsid w:val="00841F43"/>
    <w:rsid w:val="00842159"/>
    <w:rsid w:val="008430ED"/>
    <w:rsid w:val="0084344D"/>
    <w:rsid w:val="008434FB"/>
    <w:rsid w:val="0084412F"/>
    <w:rsid w:val="00846828"/>
    <w:rsid w:val="00847BE4"/>
    <w:rsid w:val="00850407"/>
    <w:rsid w:val="00850BD2"/>
    <w:rsid w:val="00851627"/>
    <w:rsid w:val="008527D6"/>
    <w:rsid w:val="00852F6A"/>
    <w:rsid w:val="00853128"/>
    <w:rsid w:val="008540D7"/>
    <w:rsid w:val="008545A9"/>
    <w:rsid w:val="00854C0F"/>
    <w:rsid w:val="00854DAD"/>
    <w:rsid w:val="00855BE0"/>
    <w:rsid w:val="008565F1"/>
    <w:rsid w:val="00856FF6"/>
    <w:rsid w:val="00857339"/>
    <w:rsid w:val="00861120"/>
    <w:rsid w:val="00861D22"/>
    <w:rsid w:val="00862031"/>
    <w:rsid w:val="00862F23"/>
    <w:rsid w:val="00863CF6"/>
    <w:rsid w:val="00863D0F"/>
    <w:rsid w:val="00865DCC"/>
    <w:rsid w:val="00870DE6"/>
    <w:rsid w:val="00871581"/>
    <w:rsid w:val="00871AAA"/>
    <w:rsid w:val="008732C0"/>
    <w:rsid w:val="00873C11"/>
    <w:rsid w:val="00873CC3"/>
    <w:rsid w:val="00873E4C"/>
    <w:rsid w:val="008743CE"/>
    <w:rsid w:val="008750FF"/>
    <w:rsid w:val="008765C9"/>
    <w:rsid w:val="008766B4"/>
    <w:rsid w:val="008769C6"/>
    <w:rsid w:val="00877F37"/>
    <w:rsid w:val="00880268"/>
    <w:rsid w:val="008803E7"/>
    <w:rsid w:val="008808E5"/>
    <w:rsid w:val="00880F3B"/>
    <w:rsid w:val="00881056"/>
    <w:rsid w:val="00881307"/>
    <w:rsid w:val="0088166D"/>
    <w:rsid w:val="00881FA2"/>
    <w:rsid w:val="00882786"/>
    <w:rsid w:val="00882F26"/>
    <w:rsid w:val="008832F2"/>
    <w:rsid w:val="00883960"/>
    <w:rsid w:val="008839E3"/>
    <w:rsid w:val="00883E67"/>
    <w:rsid w:val="008843BE"/>
    <w:rsid w:val="0088471E"/>
    <w:rsid w:val="008857B6"/>
    <w:rsid w:val="008872E4"/>
    <w:rsid w:val="00887CC8"/>
    <w:rsid w:val="008911FD"/>
    <w:rsid w:val="008933F2"/>
    <w:rsid w:val="00893825"/>
    <w:rsid w:val="008947AD"/>
    <w:rsid w:val="00894AB2"/>
    <w:rsid w:val="0089505E"/>
    <w:rsid w:val="008958ED"/>
    <w:rsid w:val="00895ABE"/>
    <w:rsid w:val="008968B8"/>
    <w:rsid w:val="008968FD"/>
    <w:rsid w:val="00897AB5"/>
    <w:rsid w:val="00897B83"/>
    <w:rsid w:val="008A02D4"/>
    <w:rsid w:val="008A0533"/>
    <w:rsid w:val="008A060D"/>
    <w:rsid w:val="008A07D1"/>
    <w:rsid w:val="008A36F6"/>
    <w:rsid w:val="008A4BC2"/>
    <w:rsid w:val="008A4E55"/>
    <w:rsid w:val="008A5E39"/>
    <w:rsid w:val="008A61F9"/>
    <w:rsid w:val="008A635D"/>
    <w:rsid w:val="008A6520"/>
    <w:rsid w:val="008A6871"/>
    <w:rsid w:val="008A7C1D"/>
    <w:rsid w:val="008A7C5E"/>
    <w:rsid w:val="008B2011"/>
    <w:rsid w:val="008B2132"/>
    <w:rsid w:val="008B293D"/>
    <w:rsid w:val="008B30B4"/>
    <w:rsid w:val="008B30FC"/>
    <w:rsid w:val="008B447D"/>
    <w:rsid w:val="008B4523"/>
    <w:rsid w:val="008B494E"/>
    <w:rsid w:val="008B4EDC"/>
    <w:rsid w:val="008B5976"/>
    <w:rsid w:val="008B6A7C"/>
    <w:rsid w:val="008C10B6"/>
    <w:rsid w:val="008C2192"/>
    <w:rsid w:val="008C2667"/>
    <w:rsid w:val="008C26AB"/>
    <w:rsid w:val="008C5F58"/>
    <w:rsid w:val="008C6011"/>
    <w:rsid w:val="008C6603"/>
    <w:rsid w:val="008C69FC"/>
    <w:rsid w:val="008C6FA6"/>
    <w:rsid w:val="008C7A06"/>
    <w:rsid w:val="008D1000"/>
    <w:rsid w:val="008D10C9"/>
    <w:rsid w:val="008D1D7A"/>
    <w:rsid w:val="008D259E"/>
    <w:rsid w:val="008D25C7"/>
    <w:rsid w:val="008D2878"/>
    <w:rsid w:val="008D306C"/>
    <w:rsid w:val="008D47C1"/>
    <w:rsid w:val="008D516D"/>
    <w:rsid w:val="008D5B48"/>
    <w:rsid w:val="008D5DFF"/>
    <w:rsid w:val="008D7062"/>
    <w:rsid w:val="008E03E9"/>
    <w:rsid w:val="008E04A1"/>
    <w:rsid w:val="008E0AEE"/>
    <w:rsid w:val="008E0B17"/>
    <w:rsid w:val="008E0B90"/>
    <w:rsid w:val="008E0C03"/>
    <w:rsid w:val="008E0CD7"/>
    <w:rsid w:val="008E1195"/>
    <w:rsid w:val="008E1499"/>
    <w:rsid w:val="008E16C0"/>
    <w:rsid w:val="008E236E"/>
    <w:rsid w:val="008E25B7"/>
    <w:rsid w:val="008E2EA0"/>
    <w:rsid w:val="008E3341"/>
    <w:rsid w:val="008E36EE"/>
    <w:rsid w:val="008E5924"/>
    <w:rsid w:val="008E5D8F"/>
    <w:rsid w:val="008E6EC6"/>
    <w:rsid w:val="008E734B"/>
    <w:rsid w:val="008F03F0"/>
    <w:rsid w:val="008F0907"/>
    <w:rsid w:val="008F092B"/>
    <w:rsid w:val="008F17D7"/>
    <w:rsid w:val="008F1FF0"/>
    <w:rsid w:val="008F224A"/>
    <w:rsid w:val="008F3EF6"/>
    <w:rsid w:val="008F46D0"/>
    <w:rsid w:val="008F481D"/>
    <w:rsid w:val="008F48E2"/>
    <w:rsid w:val="008F4AE6"/>
    <w:rsid w:val="008F5487"/>
    <w:rsid w:val="008F6116"/>
    <w:rsid w:val="008F623D"/>
    <w:rsid w:val="008F63D7"/>
    <w:rsid w:val="008F7AE7"/>
    <w:rsid w:val="008F7DB0"/>
    <w:rsid w:val="008F7DB8"/>
    <w:rsid w:val="008F7E42"/>
    <w:rsid w:val="0090160C"/>
    <w:rsid w:val="009017CC"/>
    <w:rsid w:val="00901CF4"/>
    <w:rsid w:val="009021EB"/>
    <w:rsid w:val="00902D65"/>
    <w:rsid w:val="00903395"/>
    <w:rsid w:val="00903A5C"/>
    <w:rsid w:val="00905410"/>
    <w:rsid w:val="009058B0"/>
    <w:rsid w:val="009066F0"/>
    <w:rsid w:val="00906A15"/>
    <w:rsid w:val="00906D4E"/>
    <w:rsid w:val="00910318"/>
    <w:rsid w:val="00910979"/>
    <w:rsid w:val="00910986"/>
    <w:rsid w:val="009116BE"/>
    <w:rsid w:val="009116C1"/>
    <w:rsid w:val="00911DD3"/>
    <w:rsid w:val="00911F12"/>
    <w:rsid w:val="009121E2"/>
    <w:rsid w:val="0091225B"/>
    <w:rsid w:val="00912B98"/>
    <w:rsid w:val="00912E97"/>
    <w:rsid w:val="00913E84"/>
    <w:rsid w:val="00914679"/>
    <w:rsid w:val="009146F7"/>
    <w:rsid w:val="009147D6"/>
    <w:rsid w:val="00914A07"/>
    <w:rsid w:val="00914DB3"/>
    <w:rsid w:val="009167F9"/>
    <w:rsid w:val="00917F5D"/>
    <w:rsid w:val="009203EE"/>
    <w:rsid w:val="00921258"/>
    <w:rsid w:val="009231CD"/>
    <w:rsid w:val="009232E3"/>
    <w:rsid w:val="009234AF"/>
    <w:rsid w:val="0092533E"/>
    <w:rsid w:val="00925E28"/>
    <w:rsid w:val="00926BC8"/>
    <w:rsid w:val="009277E8"/>
    <w:rsid w:val="00927852"/>
    <w:rsid w:val="009303F2"/>
    <w:rsid w:val="009307D4"/>
    <w:rsid w:val="0093087C"/>
    <w:rsid w:val="009317A7"/>
    <w:rsid w:val="00932406"/>
    <w:rsid w:val="00932CCE"/>
    <w:rsid w:val="00933103"/>
    <w:rsid w:val="009332DA"/>
    <w:rsid w:val="00933652"/>
    <w:rsid w:val="00933A87"/>
    <w:rsid w:val="00933F85"/>
    <w:rsid w:val="009340A2"/>
    <w:rsid w:val="00934231"/>
    <w:rsid w:val="00934432"/>
    <w:rsid w:val="009351E2"/>
    <w:rsid w:val="00935A4C"/>
    <w:rsid w:val="00936739"/>
    <w:rsid w:val="00937CF6"/>
    <w:rsid w:val="00937E11"/>
    <w:rsid w:val="00937EB2"/>
    <w:rsid w:val="00937FDC"/>
    <w:rsid w:val="00940CF5"/>
    <w:rsid w:val="00941998"/>
    <w:rsid w:val="00942FC0"/>
    <w:rsid w:val="00943BD8"/>
    <w:rsid w:val="00943DA5"/>
    <w:rsid w:val="00943F0E"/>
    <w:rsid w:val="009441A4"/>
    <w:rsid w:val="00944944"/>
    <w:rsid w:val="00945326"/>
    <w:rsid w:val="00946A0D"/>
    <w:rsid w:val="00946C4E"/>
    <w:rsid w:val="00946E21"/>
    <w:rsid w:val="00946F12"/>
    <w:rsid w:val="00947C48"/>
    <w:rsid w:val="00950783"/>
    <w:rsid w:val="00951788"/>
    <w:rsid w:val="009521DB"/>
    <w:rsid w:val="009528BF"/>
    <w:rsid w:val="00952D07"/>
    <w:rsid w:val="00953708"/>
    <w:rsid w:val="00953B31"/>
    <w:rsid w:val="00954E5D"/>
    <w:rsid w:val="00955A10"/>
    <w:rsid w:val="00955C67"/>
    <w:rsid w:val="00955DE7"/>
    <w:rsid w:val="0095670D"/>
    <w:rsid w:val="00956C16"/>
    <w:rsid w:val="00956C78"/>
    <w:rsid w:val="00956DED"/>
    <w:rsid w:val="009571AA"/>
    <w:rsid w:val="00957554"/>
    <w:rsid w:val="00957775"/>
    <w:rsid w:val="0095784F"/>
    <w:rsid w:val="00957FDC"/>
    <w:rsid w:val="0096069F"/>
    <w:rsid w:val="009609F5"/>
    <w:rsid w:val="00961630"/>
    <w:rsid w:val="0096173D"/>
    <w:rsid w:val="0096174D"/>
    <w:rsid w:val="0096267A"/>
    <w:rsid w:val="00962992"/>
    <w:rsid w:val="00962FC7"/>
    <w:rsid w:val="00964379"/>
    <w:rsid w:val="0096451D"/>
    <w:rsid w:val="00965022"/>
    <w:rsid w:val="009656AB"/>
    <w:rsid w:val="00966BA8"/>
    <w:rsid w:val="00970065"/>
    <w:rsid w:val="00970DEC"/>
    <w:rsid w:val="0097152F"/>
    <w:rsid w:val="009715F7"/>
    <w:rsid w:val="009717ED"/>
    <w:rsid w:val="009718B1"/>
    <w:rsid w:val="009719D8"/>
    <w:rsid w:val="00972631"/>
    <w:rsid w:val="00973690"/>
    <w:rsid w:val="009743F3"/>
    <w:rsid w:val="00974A28"/>
    <w:rsid w:val="009751C7"/>
    <w:rsid w:val="009755B6"/>
    <w:rsid w:val="00975E7C"/>
    <w:rsid w:val="00976864"/>
    <w:rsid w:val="00980248"/>
    <w:rsid w:val="0098029D"/>
    <w:rsid w:val="009805BF"/>
    <w:rsid w:val="0098085B"/>
    <w:rsid w:val="009808EB"/>
    <w:rsid w:val="00980E49"/>
    <w:rsid w:val="00981254"/>
    <w:rsid w:val="00981379"/>
    <w:rsid w:val="009815F0"/>
    <w:rsid w:val="00982B10"/>
    <w:rsid w:val="00983CEE"/>
    <w:rsid w:val="009846DA"/>
    <w:rsid w:val="009849EF"/>
    <w:rsid w:val="00984A93"/>
    <w:rsid w:val="0098500B"/>
    <w:rsid w:val="00985C0B"/>
    <w:rsid w:val="00985E49"/>
    <w:rsid w:val="00986090"/>
    <w:rsid w:val="00987FC1"/>
    <w:rsid w:val="009904DF"/>
    <w:rsid w:val="009905E0"/>
    <w:rsid w:val="0099226A"/>
    <w:rsid w:val="0099229C"/>
    <w:rsid w:val="00992417"/>
    <w:rsid w:val="0099259B"/>
    <w:rsid w:val="009925C9"/>
    <w:rsid w:val="00992655"/>
    <w:rsid w:val="00993C5A"/>
    <w:rsid w:val="00993D29"/>
    <w:rsid w:val="00994BF7"/>
    <w:rsid w:val="009953B7"/>
    <w:rsid w:val="00995A6E"/>
    <w:rsid w:val="009962C2"/>
    <w:rsid w:val="009964DF"/>
    <w:rsid w:val="009975DC"/>
    <w:rsid w:val="009979BB"/>
    <w:rsid w:val="00997B91"/>
    <w:rsid w:val="00997BEB"/>
    <w:rsid w:val="00997CCC"/>
    <w:rsid w:val="009A0594"/>
    <w:rsid w:val="009A05D1"/>
    <w:rsid w:val="009A07B2"/>
    <w:rsid w:val="009A103B"/>
    <w:rsid w:val="009A12ED"/>
    <w:rsid w:val="009A1B0F"/>
    <w:rsid w:val="009A1F4A"/>
    <w:rsid w:val="009A21BE"/>
    <w:rsid w:val="009A256C"/>
    <w:rsid w:val="009A3715"/>
    <w:rsid w:val="009A3A45"/>
    <w:rsid w:val="009A47CA"/>
    <w:rsid w:val="009A5051"/>
    <w:rsid w:val="009A6740"/>
    <w:rsid w:val="009A6A14"/>
    <w:rsid w:val="009A6C46"/>
    <w:rsid w:val="009A7106"/>
    <w:rsid w:val="009A7C0D"/>
    <w:rsid w:val="009B0869"/>
    <w:rsid w:val="009B1417"/>
    <w:rsid w:val="009B1D4D"/>
    <w:rsid w:val="009B209A"/>
    <w:rsid w:val="009B30F3"/>
    <w:rsid w:val="009B3620"/>
    <w:rsid w:val="009B368A"/>
    <w:rsid w:val="009B4184"/>
    <w:rsid w:val="009B4199"/>
    <w:rsid w:val="009B43F6"/>
    <w:rsid w:val="009B4C34"/>
    <w:rsid w:val="009B511D"/>
    <w:rsid w:val="009B5E54"/>
    <w:rsid w:val="009B5FD1"/>
    <w:rsid w:val="009B61D6"/>
    <w:rsid w:val="009B6380"/>
    <w:rsid w:val="009B653D"/>
    <w:rsid w:val="009B6663"/>
    <w:rsid w:val="009B6F1A"/>
    <w:rsid w:val="009B7177"/>
    <w:rsid w:val="009B73F1"/>
    <w:rsid w:val="009B7B0E"/>
    <w:rsid w:val="009C05FC"/>
    <w:rsid w:val="009C088F"/>
    <w:rsid w:val="009C1AC1"/>
    <w:rsid w:val="009C1F09"/>
    <w:rsid w:val="009C1F38"/>
    <w:rsid w:val="009C2BE5"/>
    <w:rsid w:val="009C5261"/>
    <w:rsid w:val="009C5EBA"/>
    <w:rsid w:val="009C5FF9"/>
    <w:rsid w:val="009C6B51"/>
    <w:rsid w:val="009C71F0"/>
    <w:rsid w:val="009C7701"/>
    <w:rsid w:val="009C77EE"/>
    <w:rsid w:val="009C7EAC"/>
    <w:rsid w:val="009D04DB"/>
    <w:rsid w:val="009D0925"/>
    <w:rsid w:val="009D0B7C"/>
    <w:rsid w:val="009D1699"/>
    <w:rsid w:val="009D1F56"/>
    <w:rsid w:val="009D22B1"/>
    <w:rsid w:val="009D2925"/>
    <w:rsid w:val="009D2EB0"/>
    <w:rsid w:val="009D384B"/>
    <w:rsid w:val="009D4076"/>
    <w:rsid w:val="009D43DE"/>
    <w:rsid w:val="009D5259"/>
    <w:rsid w:val="009D59AE"/>
    <w:rsid w:val="009D5FE8"/>
    <w:rsid w:val="009D733D"/>
    <w:rsid w:val="009D7989"/>
    <w:rsid w:val="009E0946"/>
    <w:rsid w:val="009E0DE4"/>
    <w:rsid w:val="009E14FE"/>
    <w:rsid w:val="009E1717"/>
    <w:rsid w:val="009E2B85"/>
    <w:rsid w:val="009E2DBD"/>
    <w:rsid w:val="009E373C"/>
    <w:rsid w:val="009E3CE2"/>
    <w:rsid w:val="009E44F6"/>
    <w:rsid w:val="009E4627"/>
    <w:rsid w:val="009E46D0"/>
    <w:rsid w:val="009E52CC"/>
    <w:rsid w:val="009E5A18"/>
    <w:rsid w:val="009E5CD0"/>
    <w:rsid w:val="009E5D63"/>
    <w:rsid w:val="009E6AF5"/>
    <w:rsid w:val="009E6F63"/>
    <w:rsid w:val="009E7208"/>
    <w:rsid w:val="009E7915"/>
    <w:rsid w:val="009F049A"/>
    <w:rsid w:val="009F069F"/>
    <w:rsid w:val="009F0932"/>
    <w:rsid w:val="009F121D"/>
    <w:rsid w:val="009F1D4D"/>
    <w:rsid w:val="009F2523"/>
    <w:rsid w:val="009F25D8"/>
    <w:rsid w:val="009F27A1"/>
    <w:rsid w:val="009F2EE4"/>
    <w:rsid w:val="009F3382"/>
    <w:rsid w:val="009F4680"/>
    <w:rsid w:val="009F4833"/>
    <w:rsid w:val="009F5B27"/>
    <w:rsid w:val="009F6296"/>
    <w:rsid w:val="009F64BE"/>
    <w:rsid w:val="009F6F50"/>
    <w:rsid w:val="009F7299"/>
    <w:rsid w:val="00A002D9"/>
    <w:rsid w:val="00A00DC7"/>
    <w:rsid w:val="00A01129"/>
    <w:rsid w:val="00A0120E"/>
    <w:rsid w:val="00A01ADE"/>
    <w:rsid w:val="00A01FF8"/>
    <w:rsid w:val="00A03D52"/>
    <w:rsid w:val="00A04559"/>
    <w:rsid w:val="00A04654"/>
    <w:rsid w:val="00A0525D"/>
    <w:rsid w:val="00A05872"/>
    <w:rsid w:val="00A05A8E"/>
    <w:rsid w:val="00A06127"/>
    <w:rsid w:val="00A06C35"/>
    <w:rsid w:val="00A06F0A"/>
    <w:rsid w:val="00A07383"/>
    <w:rsid w:val="00A075E8"/>
    <w:rsid w:val="00A07A3F"/>
    <w:rsid w:val="00A07DD9"/>
    <w:rsid w:val="00A07DDC"/>
    <w:rsid w:val="00A11AC1"/>
    <w:rsid w:val="00A11CE5"/>
    <w:rsid w:val="00A126CF"/>
    <w:rsid w:val="00A12F03"/>
    <w:rsid w:val="00A1362C"/>
    <w:rsid w:val="00A13DA9"/>
    <w:rsid w:val="00A14085"/>
    <w:rsid w:val="00A14C7F"/>
    <w:rsid w:val="00A15724"/>
    <w:rsid w:val="00A15CB7"/>
    <w:rsid w:val="00A160DB"/>
    <w:rsid w:val="00A1634A"/>
    <w:rsid w:val="00A1655A"/>
    <w:rsid w:val="00A16681"/>
    <w:rsid w:val="00A170DA"/>
    <w:rsid w:val="00A20D27"/>
    <w:rsid w:val="00A213D3"/>
    <w:rsid w:val="00A21A64"/>
    <w:rsid w:val="00A21CF7"/>
    <w:rsid w:val="00A220F1"/>
    <w:rsid w:val="00A229FD"/>
    <w:rsid w:val="00A22A32"/>
    <w:rsid w:val="00A257FA"/>
    <w:rsid w:val="00A26103"/>
    <w:rsid w:val="00A2615B"/>
    <w:rsid w:val="00A271B4"/>
    <w:rsid w:val="00A30379"/>
    <w:rsid w:val="00A30B0B"/>
    <w:rsid w:val="00A30F38"/>
    <w:rsid w:val="00A30F7E"/>
    <w:rsid w:val="00A31350"/>
    <w:rsid w:val="00A3194B"/>
    <w:rsid w:val="00A31A51"/>
    <w:rsid w:val="00A31BD3"/>
    <w:rsid w:val="00A31D4B"/>
    <w:rsid w:val="00A31DF4"/>
    <w:rsid w:val="00A325D3"/>
    <w:rsid w:val="00A32C60"/>
    <w:rsid w:val="00A3413D"/>
    <w:rsid w:val="00A3446B"/>
    <w:rsid w:val="00A34774"/>
    <w:rsid w:val="00A35013"/>
    <w:rsid w:val="00A352DE"/>
    <w:rsid w:val="00A35FCA"/>
    <w:rsid w:val="00A3641E"/>
    <w:rsid w:val="00A367AF"/>
    <w:rsid w:val="00A36FC9"/>
    <w:rsid w:val="00A400F9"/>
    <w:rsid w:val="00A40695"/>
    <w:rsid w:val="00A40735"/>
    <w:rsid w:val="00A412EE"/>
    <w:rsid w:val="00A41778"/>
    <w:rsid w:val="00A417D6"/>
    <w:rsid w:val="00A4193E"/>
    <w:rsid w:val="00A427CE"/>
    <w:rsid w:val="00A42800"/>
    <w:rsid w:val="00A44013"/>
    <w:rsid w:val="00A44244"/>
    <w:rsid w:val="00A44355"/>
    <w:rsid w:val="00A44B54"/>
    <w:rsid w:val="00A46B4A"/>
    <w:rsid w:val="00A46C67"/>
    <w:rsid w:val="00A500C9"/>
    <w:rsid w:val="00A511A1"/>
    <w:rsid w:val="00A5311E"/>
    <w:rsid w:val="00A532AA"/>
    <w:rsid w:val="00A535D7"/>
    <w:rsid w:val="00A54806"/>
    <w:rsid w:val="00A54E17"/>
    <w:rsid w:val="00A55288"/>
    <w:rsid w:val="00A5528F"/>
    <w:rsid w:val="00A568AA"/>
    <w:rsid w:val="00A57418"/>
    <w:rsid w:val="00A57533"/>
    <w:rsid w:val="00A57614"/>
    <w:rsid w:val="00A57723"/>
    <w:rsid w:val="00A57EE6"/>
    <w:rsid w:val="00A62601"/>
    <w:rsid w:val="00A62C7E"/>
    <w:rsid w:val="00A62DF4"/>
    <w:rsid w:val="00A63CBB"/>
    <w:rsid w:val="00A640BF"/>
    <w:rsid w:val="00A642FE"/>
    <w:rsid w:val="00A657D0"/>
    <w:rsid w:val="00A665D4"/>
    <w:rsid w:val="00A673A3"/>
    <w:rsid w:val="00A67F05"/>
    <w:rsid w:val="00A70C35"/>
    <w:rsid w:val="00A7120F"/>
    <w:rsid w:val="00A71840"/>
    <w:rsid w:val="00A73062"/>
    <w:rsid w:val="00A731AA"/>
    <w:rsid w:val="00A7427C"/>
    <w:rsid w:val="00A7581E"/>
    <w:rsid w:val="00A7616D"/>
    <w:rsid w:val="00A77494"/>
    <w:rsid w:val="00A776CF"/>
    <w:rsid w:val="00A80429"/>
    <w:rsid w:val="00A80BED"/>
    <w:rsid w:val="00A81089"/>
    <w:rsid w:val="00A818C5"/>
    <w:rsid w:val="00A8238C"/>
    <w:rsid w:val="00A82411"/>
    <w:rsid w:val="00A82666"/>
    <w:rsid w:val="00A83020"/>
    <w:rsid w:val="00A831C7"/>
    <w:rsid w:val="00A8341C"/>
    <w:rsid w:val="00A84787"/>
    <w:rsid w:val="00A85702"/>
    <w:rsid w:val="00A85C4C"/>
    <w:rsid w:val="00A862AE"/>
    <w:rsid w:val="00A86C40"/>
    <w:rsid w:val="00A86D34"/>
    <w:rsid w:val="00A90439"/>
    <w:rsid w:val="00A9083C"/>
    <w:rsid w:val="00A90A17"/>
    <w:rsid w:val="00A90A84"/>
    <w:rsid w:val="00A91AE0"/>
    <w:rsid w:val="00A92CDD"/>
    <w:rsid w:val="00A938DA"/>
    <w:rsid w:val="00A93BFC"/>
    <w:rsid w:val="00A93C38"/>
    <w:rsid w:val="00A93C72"/>
    <w:rsid w:val="00A95458"/>
    <w:rsid w:val="00A95931"/>
    <w:rsid w:val="00A95EDA"/>
    <w:rsid w:val="00A962E4"/>
    <w:rsid w:val="00A9685E"/>
    <w:rsid w:val="00AA05AE"/>
    <w:rsid w:val="00AA0636"/>
    <w:rsid w:val="00AA0B9D"/>
    <w:rsid w:val="00AA0CBA"/>
    <w:rsid w:val="00AA0F79"/>
    <w:rsid w:val="00AA10A8"/>
    <w:rsid w:val="00AA1263"/>
    <w:rsid w:val="00AA1BB3"/>
    <w:rsid w:val="00AA2705"/>
    <w:rsid w:val="00AA2A55"/>
    <w:rsid w:val="00AA2BC5"/>
    <w:rsid w:val="00AA3781"/>
    <w:rsid w:val="00AA4910"/>
    <w:rsid w:val="00AA5D37"/>
    <w:rsid w:val="00AA5EC6"/>
    <w:rsid w:val="00AA6215"/>
    <w:rsid w:val="00AA6360"/>
    <w:rsid w:val="00AA6C9B"/>
    <w:rsid w:val="00AA6EBC"/>
    <w:rsid w:val="00AA7644"/>
    <w:rsid w:val="00AA78A7"/>
    <w:rsid w:val="00AA79E4"/>
    <w:rsid w:val="00AA7C70"/>
    <w:rsid w:val="00AB02D9"/>
    <w:rsid w:val="00AB05EC"/>
    <w:rsid w:val="00AB0C7F"/>
    <w:rsid w:val="00AB1031"/>
    <w:rsid w:val="00AB1207"/>
    <w:rsid w:val="00AB15FE"/>
    <w:rsid w:val="00AB1AFD"/>
    <w:rsid w:val="00AB1C31"/>
    <w:rsid w:val="00AB2606"/>
    <w:rsid w:val="00AB2CE9"/>
    <w:rsid w:val="00AB3397"/>
    <w:rsid w:val="00AB36D5"/>
    <w:rsid w:val="00AB379F"/>
    <w:rsid w:val="00AB491F"/>
    <w:rsid w:val="00AB53DC"/>
    <w:rsid w:val="00AB5575"/>
    <w:rsid w:val="00AB56C4"/>
    <w:rsid w:val="00AB57C2"/>
    <w:rsid w:val="00AB5B1B"/>
    <w:rsid w:val="00AB5ECC"/>
    <w:rsid w:val="00AB6A20"/>
    <w:rsid w:val="00AB6C31"/>
    <w:rsid w:val="00AB7189"/>
    <w:rsid w:val="00AB79D5"/>
    <w:rsid w:val="00AB7B20"/>
    <w:rsid w:val="00AC05BD"/>
    <w:rsid w:val="00AC0CD1"/>
    <w:rsid w:val="00AC2733"/>
    <w:rsid w:val="00AC2A94"/>
    <w:rsid w:val="00AC50BA"/>
    <w:rsid w:val="00AC664C"/>
    <w:rsid w:val="00AC6774"/>
    <w:rsid w:val="00AC68D9"/>
    <w:rsid w:val="00AC6DD5"/>
    <w:rsid w:val="00AC784B"/>
    <w:rsid w:val="00AC7F7E"/>
    <w:rsid w:val="00AD0018"/>
    <w:rsid w:val="00AD034E"/>
    <w:rsid w:val="00AD15CC"/>
    <w:rsid w:val="00AD1820"/>
    <w:rsid w:val="00AD1C98"/>
    <w:rsid w:val="00AD2020"/>
    <w:rsid w:val="00AD2044"/>
    <w:rsid w:val="00AD23C5"/>
    <w:rsid w:val="00AD24AE"/>
    <w:rsid w:val="00AD2C50"/>
    <w:rsid w:val="00AD3DBC"/>
    <w:rsid w:val="00AD473D"/>
    <w:rsid w:val="00AD573E"/>
    <w:rsid w:val="00AD57FD"/>
    <w:rsid w:val="00AD59BA"/>
    <w:rsid w:val="00AD5CDA"/>
    <w:rsid w:val="00AD6463"/>
    <w:rsid w:val="00AD64DF"/>
    <w:rsid w:val="00AD6D62"/>
    <w:rsid w:val="00AD716D"/>
    <w:rsid w:val="00AD7566"/>
    <w:rsid w:val="00AE0344"/>
    <w:rsid w:val="00AE06A6"/>
    <w:rsid w:val="00AE0A3E"/>
    <w:rsid w:val="00AE1C31"/>
    <w:rsid w:val="00AE20E4"/>
    <w:rsid w:val="00AE241C"/>
    <w:rsid w:val="00AE3155"/>
    <w:rsid w:val="00AE363D"/>
    <w:rsid w:val="00AE3CE4"/>
    <w:rsid w:val="00AE4998"/>
    <w:rsid w:val="00AE4BF8"/>
    <w:rsid w:val="00AE62D4"/>
    <w:rsid w:val="00AE6346"/>
    <w:rsid w:val="00AE648F"/>
    <w:rsid w:val="00AE6CAA"/>
    <w:rsid w:val="00AE7534"/>
    <w:rsid w:val="00AE76B1"/>
    <w:rsid w:val="00AE7D5F"/>
    <w:rsid w:val="00AF0839"/>
    <w:rsid w:val="00AF115E"/>
    <w:rsid w:val="00AF16B6"/>
    <w:rsid w:val="00AF2CE1"/>
    <w:rsid w:val="00AF368E"/>
    <w:rsid w:val="00AF3713"/>
    <w:rsid w:val="00AF3CD8"/>
    <w:rsid w:val="00AF4871"/>
    <w:rsid w:val="00AF5A15"/>
    <w:rsid w:val="00AF614E"/>
    <w:rsid w:val="00AF6D98"/>
    <w:rsid w:val="00AF6EE8"/>
    <w:rsid w:val="00AF73DB"/>
    <w:rsid w:val="00AF759F"/>
    <w:rsid w:val="00AF76B3"/>
    <w:rsid w:val="00B00492"/>
    <w:rsid w:val="00B0080D"/>
    <w:rsid w:val="00B01078"/>
    <w:rsid w:val="00B0238C"/>
    <w:rsid w:val="00B029FD"/>
    <w:rsid w:val="00B02AD8"/>
    <w:rsid w:val="00B02AF3"/>
    <w:rsid w:val="00B02E01"/>
    <w:rsid w:val="00B03337"/>
    <w:rsid w:val="00B04153"/>
    <w:rsid w:val="00B0463D"/>
    <w:rsid w:val="00B048AA"/>
    <w:rsid w:val="00B04F82"/>
    <w:rsid w:val="00B050FC"/>
    <w:rsid w:val="00B056D4"/>
    <w:rsid w:val="00B057FA"/>
    <w:rsid w:val="00B05A2D"/>
    <w:rsid w:val="00B05A64"/>
    <w:rsid w:val="00B05D60"/>
    <w:rsid w:val="00B05E0B"/>
    <w:rsid w:val="00B069EA"/>
    <w:rsid w:val="00B06E7A"/>
    <w:rsid w:val="00B076E9"/>
    <w:rsid w:val="00B0770A"/>
    <w:rsid w:val="00B0793A"/>
    <w:rsid w:val="00B079DB"/>
    <w:rsid w:val="00B10E12"/>
    <w:rsid w:val="00B10ECD"/>
    <w:rsid w:val="00B1151F"/>
    <w:rsid w:val="00B1220F"/>
    <w:rsid w:val="00B12C03"/>
    <w:rsid w:val="00B12F59"/>
    <w:rsid w:val="00B133F6"/>
    <w:rsid w:val="00B14213"/>
    <w:rsid w:val="00B14222"/>
    <w:rsid w:val="00B14334"/>
    <w:rsid w:val="00B1444A"/>
    <w:rsid w:val="00B14CB6"/>
    <w:rsid w:val="00B159BB"/>
    <w:rsid w:val="00B15CE5"/>
    <w:rsid w:val="00B17013"/>
    <w:rsid w:val="00B171BC"/>
    <w:rsid w:val="00B204FD"/>
    <w:rsid w:val="00B20979"/>
    <w:rsid w:val="00B20E16"/>
    <w:rsid w:val="00B20FDB"/>
    <w:rsid w:val="00B226DF"/>
    <w:rsid w:val="00B22A50"/>
    <w:rsid w:val="00B22EED"/>
    <w:rsid w:val="00B22FC0"/>
    <w:rsid w:val="00B232B6"/>
    <w:rsid w:val="00B233CF"/>
    <w:rsid w:val="00B249D5"/>
    <w:rsid w:val="00B2556B"/>
    <w:rsid w:val="00B2661A"/>
    <w:rsid w:val="00B26892"/>
    <w:rsid w:val="00B2691C"/>
    <w:rsid w:val="00B30E40"/>
    <w:rsid w:val="00B30E75"/>
    <w:rsid w:val="00B30FD1"/>
    <w:rsid w:val="00B323AF"/>
    <w:rsid w:val="00B3267B"/>
    <w:rsid w:val="00B33D1E"/>
    <w:rsid w:val="00B33DE1"/>
    <w:rsid w:val="00B33F94"/>
    <w:rsid w:val="00B353FB"/>
    <w:rsid w:val="00B36B7F"/>
    <w:rsid w:val="00B36D6D"/>
    <w:rsid w:val="00B37B69"/>
    <w:rsid w:val="00B40309"/>
    <w:rsid w:val="00B40C43"/>
    <w:rsid w:val="00B40F23"/>
    <w:rsid w:val="00B41716"/>
    <w:rsid w:val="00B41742"/>
    <w:rsid w:val="00B41ADF"/>
    <w:rsid w:val="00B42DA7"/>
    <w:rsid w:val="00B42E4D"/>
    <w:rsid w:val="00B42EE2"/>
    <w:rsid w:val="00B42F07"/>
    <w:rsid w:val="00B43ACB"/>
    <w:rsid w:val="00B45044"/>
    <w:rsid w:val="00B45B76"/>
    <w:rsid w:val="00B45E3B"/>
    <w:rsid w:val="00B4676D"/>
    <w:rsid w:val="00B46776"/>
    <w:rsid w:val="00B47632"/>
    <w:rsid w:val="00B47824"/>
    <w:rsid w:val="00B4796C"/>
    <w:rsid w:val="00B47A0C"/>
    <w:rsid w:val="00B47E0E"/>
    <w:rsid w:val="00B50708"/>
    <w:rsid w:val="00B51B90"/>
    <w:rsid w:val="00B52015"/>
    <w:rsid w:val="00B5265A"/>
    <w:rsid w:val="00B52C33"/>
    <w:rsid w:val="00B53078"/>
    <w:rsid w:val="00B5322C"/>
    <w:rsid w:val="00B53E6B"/>
    <w:rsid w:val="00B5466F"/>
    <w:rsid w:val="00B54C11"/>
    <w:rsid w:val="00B561A8"/>
    <w:rsid w:val="00B564B2"/>
    <w:rsid w:val="00B56741"/>
    <w:rsid w:val="00B56CDB"/>
    <w:rsid w:val="00B57660"/>
    <w:rsid w:val="00B57B59"/>
    <w:rsid w:val="00B57FCE"/>
    <w:rsid w:val="00B6039F"/>
    <w:rsid w:val="00B60A65"/>
    <w:rsid w:val="00B60AC1"/>
    <w:rsid w:val="00B60F27"/>
    <w:rsid w:val="00B61284"/>
    <w:rsid w:val="00B614C0"/>
    <w:rsid w:val="00B62233"/>
    <w:rsid w:val="00B622BB"/>
    <w:rsid w:val="00B62C44"/>
    <w:rsid w:val="00B62FDA"/>
    <w:rsid w:val="00B63015"/>
    <w:rsid w:val="00B6302B"/>
    <w:rsid w:val="00B64319"/>
    <w:rsid w:val="00B647D7"/>
    <w:rsid w:val="00B65C0C"/>
    <w:rsid w:val="00B66418"/>
    <w:rsid w:val="00B66A7B"/>
    <w:rsid w:val="00B674EE"/>
    <w:rsid w:val="00B67DB5"/>
    <w:rsid w:val="00B67F05"/>
    <w:rsid w:val="00B71468"/>
    <w:rsid w:val="00B71808"/>
    <w:rsid w:val="00B72724"/>
    <w:rsid w:val="00B72AB3"/>
    <w:rsid w:val="00B72C36"/>
    <w:rsid w:val="00B72E42"/>
    <w:rsid w:val="00B737B3"/>
    <w:rsid w:val="00B7392F"/>
    <w:rsid w:val="00B74B17"/>
    <w:rsid w:val="00B76535"/>
    <w:rsid w:val="00B76657"/>
    <w:rsid w:val="00B76749"/>
    <w:rsid w:val="00B76CC6"/>
    <w:rsid w:val="00B7770A"/>
    <w:rsid w:val="00B77720"/>
    <w:rsid w:val="00B77F4D"/>
    <w:rsid w:val="00B8007A"/>
    <w:rsid w:val="00B805FA"/>
    <w:rsid w:val="00B8104A"/>
    <w:rsid w:val="00B81329"/>
    <w:rsid w:val="00B81336"/>
    <w:rsid w:val="00B819AA"/>
    <w:rsid w:val="00B82AC1"/>
    <w:rsid w:val="00B82C37"/>
    <w:rsid w:val="00B82EDA"/>
    <w:rsid w:val="00B83004"/>
    <w:rsid w:val="00B833E0"/>
    <w:rsid w:val="00B8390C"/>
    <w:rsid w:val="00B84E24"/>
    <w:rsid w:val="00B85449"/>
    <w:rsid w:val="00B859F5"/>
    <w:rsid w:val="00B868F0"/>
    <w:rsid w:val="00B8739B"/>
    <w:rsid w:val="00B87841"/>
    <w:rsid w:val="00B87CC5"/>
    <w:rsid w:val="00B90E63"/>
    <w:rsid w:val="00B91C40"/>
    <w:rsid w:val="00B92679"/>
    <w:rsid w:val="00B92689"/>
    <w:rsid w:val="00B92E3C"/>
    <w:rsid w:val="00B95309"/>
    <w:rsid w:val="00B95A07"/>
    <w:rsid w:val="00B96638"/>
    <w:rsid w:val="00B96CA3"/>
    <w:rsid w:val="00B974CF"/>
    <w:rsid w:val="00B97515"/>
    <w:rsid w:val="00B978ED"/>
    <w:rsid w:val="00BA0B79"/>
    <w:rsid w:val="00BA0C1D"/>
    <w:rsid w:val="00BA1907"/>
    <w:rsid w:val="00BA2250"/>
    <w:rsid w:val="00BA2324"/>
    <w:rsid w:val="00BA2A84"/>
    <w:rsid w:val="00BA36E4"/>
    <w:rsid w:val="00BA39B3"/>
    <w:rsid w:val="00BA3B2D"/>
    <w:rsid w:val="00BA400A"/>
    <w:rsid w:val="00BA4141"/>
    <w:rsid w:val="00BA4B3D"/>
    <w:rsid w:val="00BA4BA8"/>
    <w:rsid w:val="00BA508B"/>
    <w:rsid w:val="00BA59AA"/>
    <w:rsid w:val="00BA67A9"/>
    <w:rsid w:val="00BA6983"/>
    <w:rsid w:val="00BA6D8D"/>
    <w:rsid w:val="00BA71C5"/>
    <w:rsid w:val="00BA7DFC"/>
    <w:rsid w:val="00BB083A"/>
    <w:rsid w:val="00BB097C"/>
    <w:rsid w:val="00BB11AF"/>
    <w:rsid w:val="00BB1462"/>
    <w:rsid w:val="00BB18FC"/>
    <w:rsid w:val="00BB22C4"/>
    <w:rsid w:val="00BB23B9"/>
    <w:rsid w:val="00BB23FF"/>
    <w:rsid w:val="00BB2DA9"/>
    <w:rsid w:val="00BB377F"/>
    <w:rsid w:val="00BB3EB7"/>
    <w:rsid w:val="00BB4A4A"/>
    <w:rsid w:val="00BB4F63"/>
    <w:rsid w:val="00BB51FA"/>
    <w:rsid w:val="00BB5256"/>
    <w:rsid w:val="00BB5C64"/>
    <w:rsid w:val="00BB6C7C"/>
    <w:rsid w:val="00BB6C8F"/>
    <w:rsid w:val="00BB6DE2"/>
    <w:rsid w:val="00BB7226"/>
    <w:rsid w:val="00BB734A"/>
    <w:rsid w:val="00BB7C26"/>
    <w:rsid w:val="00BB7F95"/>
    <w:rsid w:val="00BC0005"/>
    <w:rsid w:val="00BC1819"/>
    <w:rsid w:val="00BC1AA0"/>
    <w:rsid w:val="00BC1FD2"/>
    <w:rsid w:val="00BC251A"/>
    <w:rsid w:val="00BC2561"/>
    <w:rsid w:val="00BC3919"/>
    <w:rsid w:val="00BC4173"/>
    <w:rsid w:val="00BC477B"/>
    <w:rsid w:val="00BC4786"/>
    <w:rsid w:val="00BC4B46"/>
    <w:rsid w:val="00BC4C62"/>
    <w:rsid w:val="00BC4DFE"/>
    <w:rsid w:val="00BC5353"/>
    <w:rsid w:val="00BC5599"/>
    <w:rsid w:val="00BC59EB"/>
    <w:rsid w:val="00BC5B8C"/>
    <w:rsid w:val="00BC5D5C"/>
    <w:rsid w:val="00BC6130"/>
    <w:rsid w:val="00BC6399"/>
    <w:rsid w:val="00BC6998"/>
    <w:rsid w:val="00BC6C04"/>
    <w:rsid w:val="00BC6DFB"/>
    <w:rsid w:val="00BC7348"/>
    <w:rsid w:val="00BD03F0"/>
    <w:rsid w:val="00BD0EB4"/>
    <w:rsid w:val="00BD10DF"/>
    <w:rsid w:val="00BD66AA"/>
    <w:rsid w:val="00BD675E"/>
    <w:rsid w:val="00BD6FCF"/>
    <w:rsid w:val="00BD7013"/>
    <w:rsid w:val="00BD7393"/>
    <w:rsid w:val="00BE0EBC"/>
    <w:rsid w:val="00BE1084"/>
    <w:rsid w:val="00BE2EC7"/>
    <w:rsid w:val="00BE310E"/>
    <w:rsid w:val="00BE3C98"/>
    <w:rsid w:val="00BE4670"/>
    <w:rsid w:val="00BE4A4E"/>
    <w:rsid w:val="00BE5596"/>
    <w:rsid w:val="00BE55FD"/>
    <w:rsid w:val="00BE581E"/>
    <w:rsid w:val="00BE5B84"/>
    <w:rsid w:val="00BE63AA"/>
    <w:rsid w:val="00BE6661"/>
    <w:rsid w:val="00BE6BFD"/>
    <w:rsid w:val="00BE73AC"/>
    <w:rsid w:val="00BE78E7"/>
    <w:rsid w:val="00BE7B15"/>
    <w:rsid w:val="00BF0181"/>
    <w:rsid w:val="00BF032E"/>
    <w:rsid w:val="00BF0418"/>
    <w:rsid w:val="00BF3216"/>
    <w:rsid w:val="00BF4515"/>
    <w:rsid w:val="00BF4BED"/>
    <w:rsid w:val="00BF4F6A"/>
    <w:rsid w:val="00BF5012"/>
    <w:rsid w:val="00BF5116"/>
    <w:rsid w:val="00BF5706"/>
    <w:rsid w:val="00BF5F9B"/>
    <w:rsid w:val="00BF645C"/>
    <w:rsid w:val="00BF7D44"/>
    <w:rsid w:val="00C00C8F"/>
    <w:rsid w:val="00C0146C"/>
    <w:rsid w:val="00C01592"/>
    <w:rsid w:val="00C01645"/>
    <w:rsid w:val="00C0192C"/>
    <w:rsid w:val="00C01A0E"/>
    <w:rsid w:val="00C01C30"/>
    <w:rsid w:val="00C01E9D"/>
    <w:rsid w:val="00C0237C"/>
    <w:rsid w:val="00C02D6A"/>
    <w:rsid w:val="00C03573"/>
    <w:rsid w:val="00C035FB"/>
    <w:rsid w:val="00C040FD"/>
    <w:rsid w:val="00C050BA"/>
    <w:rsid w:val="00C052C6"/>
    <w:rsid w:val="00C067E9"/>
    <w:rsid w:val="00C06EE5"/>
    <w:rsid w:val="00C07324"/>
    <w:rsid w:val="00C0791A"/>
    <w:rsid w:val="00C104A9"/>
    <w:rsid w:val="00C10A30"/>
    <w:rsid w:val="00C11324"/>
    <w:rsid w:val="00C11717"/>
    <w:rsid w:val="00C12CF6"/>
    <w:rsid w:val="00C12EB4"/>
    <w:rsid w:val="00C134BB"/>
    <w:rsid w:val="00C137E8"/>
    <w:rsid w:val="00C142B1"/>
    <w:rsid w:val="00C14556"/>
    <w:rsid w:val="00C14A5C"/>
    <w:rsid w:val="00C1574D"/>
    <w:rsid w:val="00C16DDF"/>
    <w:rsid w:val="00C16DED"/>
    <w:rsid w:val="00C1707E"/>
    <w:rsid w:val="00C1707F"/>
    <w:rsid w:val="00C1725B"/>
    <w:rsid w:val="00C177B7"/>
    <w:rsid w:val="00C17886"/>
    <w:rsid w:val="00C1799E"/>
    <w:rsid w:val="00C17AF2"/>
    <w:rsid w:val="00C17F69"/>
    <w:rsid w:val="00C20D77"/>
    <w:rsid w:val="00C21456"/>
    <w:rsid w:val="00C217FB"/>
    <w:rsid w:val="00C21886"/>
    <w:rsid w:val="00C22841"/>
    <w:rsid w:val="00C22D86"/>
    <w:rsid w:val="00C23B81"/>
    <w:rsid w:val="00C23C9D"/>
    <w:rsid w:val="00C266F0"/>
    <w:rsid w:val="00C270F7"/>
    <w:rsid w:val="00C275B9"/>
    <w:rsid w:val="00C301CC"/>
    <w:rsid w:val="00C31B2B"/>
    <w:rsid w:val="00C32974"/>
    <w:rsid w:val="00C32AAF"/>
    <w:rsid w:val="00C32DDC"/>
    <w:rsid w:val="00C33550"/>
    <w:rsid w:val="00C34700"/>
    <w:rsid w:val="00C3479E"/>
    <w:rsid w:val="00C34ED8"/>
    <w:rsid w:val="00C35563"/>
    <w:rsid w:val="00C35EA0"/>
    <w:rsid w:val="00C36CD2"/>
    <w:rsid w:val="00C4126A"/>
    <w:rsid w:val="00C41A95"/>
    <w:rsid w:val="00C43722"/>
    <w:rsid w:val="00C446DC"/>
    <w:rsid w:val="00C4526A"/>
    <w:rsid w:val="00C468F5"/>
    <w:rsid w:val="00C47669"/>
    <w:rsid w:val="00C47C3E"/>
    <w:rsid w:val="00C47E11"/>
    <w:rsid w:val="00C47F16"/>
    <w:rsid w:val="00C51516"/>
    <w:rsid w:val="00C51DE3"/>
    <w:rsid w:val="00C52613"/>
    <w:rsid w:val="00C526B5"/>
    <w:rsid w:val="00C53555"/>
    <w:rsid w:val="00C537A0"/>
    <w:rsid w:val="00C53941"/>
    <w:rsid w:val="00C53F92"/>
    <w:rsid w:val="00C548FF"/>
    <w:rsid w:val="00C54D4C"/>
    <w:rsid w:val="00C55FC9"/>
    <w:rsid w:val="00C5603E"/>
    <w:rsid w:val="00C571E4"/>
    <w:rsid w:val="00C57255"/>
    <w:rsid w:val="00C57C43"/>
    <w:rsid w:val="00C606BF"/>
    <w:rsid w:val="00C60CCA"/>
    <w:rsid w:val="00C61A13"/>
    <w:rsid w:val="00C625F1"/>
    <w:rsid w:val="00C62FB7"/>
    <w:rsid w:val="00C6374A"/>
    <w:rsid w:val="00C638B7"/>
    <w:rsid w:val="00C63BA8"/>
    <w:rsid w:val="00C65819"/>
    <w:rsid w:val="00C65A94"/>
    <w:rsid w:val="00C65DF7"/>
    <w:rsid w:val="00C66E89"/>
    <w:rsid w:val="00C70534"/>
    <w:rsid w:val="00C706CE"/>
    <w:rsid w:val="00C70B05"/>
    <w:rsid w:val="00C70CD8"/>
    <w:rsid w:val="00C70CF2"/>
    <w:rsid w:val="00C718B2"/>
    <w:rsid w:val="00C7190F"/>
    <w:rsid w:val="00C71D13"/>
    <w:rsid w:val="00C71FB0"/>
    <w:rsid w:val="00C72BE7"/>
    <w:rsid w:val="00C72F18"/>
    <w:rsid w:val="00C73F70"/>
    <w:rsid w:val="00C749B2"/>
    <w:rsid w:val="00C7567A"/>
    <w:rsid w:val="00C756E5"/>
    <w:rsid w:val="00C762F1"/>
    <w:rsid w:val="00C76765"/>
    <w:rsid w:val="00C775DC"/>
    <w:rsid w:val="00C77C57"/>
    <w:rsid w:val="00C77F46"/>
    <w:rsid w:val="00C77F77"/>
    <w:rsid w:val="00C80004"/>
    <w:rsid w:val="00C80269"/>
    <w:rsid w:val="00C804F5"/>
    <w:rsid w:val="00C80CE1"/>
    <w:rsid w:val="00C81EA0"/>
    <w:rsid w:val="00C81FC8"/>
    <w:rsid w:val="00C827C1"/>
    <w:rsid w:val="00C8284C"/>
    <w:rsid w:val="00C82D30"/>
    <w:rsid w:val="00C82E82"/>
    <w:rsid w:val="00C8362A"/>
    <w:rsid w:val="00C83C14"/>
    <w:rsid w:val="00C83C71"/>
    <w:rsid w:val="00C83DDF"/>
    <w:rsid w:val="00C84E4D"/>
    <w:rsid w:val="00C85415"/>
    <w:rsid w:val="00C85AB5"/>
    <w:rsid w:val="00C86058"/>
    <w:rsid w:val="00C861A1"/>
    <w:rsid w:val="00C8748D"/>
    <w:rsid w:val="00C8784C"/>
    <w:rsid w:val="00C87DAF"/>
    <w:rsid w:val="00C905F4"/>
    <w:rsid w:val="00C9078E"/>
    <w:rsid w:val="00C90965"/>
    <w:rsid w:val="00C9130E"/>
    <w:rsid w:val="00C920D4"/>
    <w:rsid w:val="00C92CEB"/>
    <w:rsid w:val="00C946ED"/>
    <w:rsid w:val="00C94BA6"/>
    <w:rsid w:val="00C94C94"/>
    <w:rsid w:val="00C9515F"/>
    <w:rsid w:val="00C96DA6"/>
    <w:rsid w:val="00C970E2"/>
    <w:rsid w:val="00C9715E"/>
    <w:rsid w:val="00C9747E"/>
    <w:rsid w:val="00C9771F"/>
    <w:rsid w:val="00C97DB2"/>
    <w:rsid w:val="00CA00AD"/>
    <w:rsid w:val="00CA0149"/>
    <w:rsid w:val="00CA0BFA"/>
    <w:rsid w:val="00CA1179"/>
    <w:rsid w:val="00CA11C9"/>
    <w:rsid w:val="00CA12E2"/>
    <w:rsid w:val="00CA1588"/>
    <w:rsid w:val="00CA15C8"/>
    <w:rsid w:val="00CA2340"/>
    <w:rsid w:val="00CA2B01"/>
    <w:rsid w:val="00CA2B69"/>
    <w:rsid w:val="00CA2CCE"/>
    <w:rsid w:val="00CA33F3"/>
    <w:rsid w:val="00CA39E9"/>
    <w:rsid w:val="00CA42FA"/>
    <w:rsid w:val="00CA4C78"/>
    <w:rsid w:val="00CA59FE"/>
    <w:rsid w:val="00CA5CE5"/>
    <w:rsid w:val="00CA5E58"/>
    <w:rsid w:val="00CA6480"/>
    <w:rsid w:val="00CA6EDB"/>
    <w:rsid w:val="00CA7275"/>
    <w:rsid w:val="00CA7622"/>
    <w:rsid w:val="00CA7883"/>
    <w:rsid w:val="00CA7B9D"/>
    <w:rsid w:val="00CB00DD"/>
    <w:rsid w:val="00CB121E"/>
    <w:rsid w:val="00CB188A"/>
    <w:rsid w:val="00CB18F2"/>
    <w:rsid w:val="00CB1F50"/>
    <w:rsid w:val="00CB200C"/>
    <w:rsid w:val="00CB2658"/>
    <w:rsid w:val="00CB27EB"/>
    <w:rsid w:val="00CB33BF"/>
    <w:rsid w:val="00CB3E10"/>
    <w:rsid w:val="00CB41C4"/>
    <w:rsid w:val="00CB41D3"/>
    <w:rsid w:val="00CB5A58"/>
    <w:rsid w:val="00CB65F0"/>
    <w:rsid w:val="00CB6FE4"/>
    <w:rsid w:val="00CB772A"/>
    <w:rsid w:val="00CB77E6"/>
    <w:rsid w:val="00CB78F1"/>
    <w:rsid w:val="00CB7924"/>
    <w:rsid w:val="00CC028A"/>
    <w:rsid w:val="00CC0738"/>
    <w:rsid w:val="00CC088C"/>
    <w:rsid w:val="00CC0BF3"/>
    <w:rsid w:val="00CC102B"/>
    <w:rsid w:val="00CC13CF"/>
    <w:rsid w:val="00CC1E29"/>
    <w:rsid w:val="00CC21A1"/>
    <w:rsid w:val="00CC24A6"/>
    <w:rsid w:val="00CC3046"/>
    <w:rsid w:val="00CC3124"/>
    <w:rsid w:val="00CC4747"/>
    <w:rsid w:val="00CC5521"/>
    <w:rsid w:val="00CC5BBF"/>
    <w:rsid w:val="00CC5C40"/>
    <w:rsid w:val="00CC607A"/>
    <w:rsid w:val="00CC72EE"/>
    <w:rsid w:val="00CD0BAC"/>
    <w:rsid w:val="00CD0DBF"/>
    <w:rsid w:val="00CD1074"/>
    <w:rsid w:val="00CD1236"/>
    <w:rsid w:val="00CD13F9"/>
    <w:rsid w:val="00CD18A2"/>
    <w:rsid w:val="00CD1ACB"/>
    <w:rsid w:val="00CD1DC9"/>
    <w:rsid w:val="00CD2177"/>
    <w:rsid w:val="00CD2293"/>
    <w:rsid w:val="00CD26D7"/>
    <w:rsid w:val="00CD3D4C"/>
    <w:rsid w:val="00CD41DC"/>
    <w:rsid w:val="00CD45AF"/>
    <w:rsid w:val="00CD46AF"/>
    <w:rsid w:val="00CD4B4D"/>
    <w:rsid w:val="00CD586A"/>
    <w:rsid w:val="00CD5A97"/>
    <w:rsid w:val="00CD5DD1"/>
    <w:rsid w:val="00CD619A"/>
    <w:rsid w:val="00CD6893"/>
    <w:rsid w:val="00CD6B00"/>
    <w:rsid w:val="00CD6FE8"/>
    <w:rsid w:val="00CD7AD8"/>
    <w:rsid w:val="00CD7F1E"/>
    <w:rsid w:val="00CE04B1"/>
    <w:rsid w:val="00CE1FBB"/>
    <w:rsid w:val="00CE2A76"/>
    <w:rsid w:val="00CE3480"/>
    <w:rsid w:val="00CE3861"/>
    <w:rsid w:val="00CE3FF6"/>
    <w:rsid w:val="00CE4D69"/>
    <w:rsid w:val="00CE4DA9"/>
    <w:rsid w:val="00CE517B"/>
    <w:rsid w:val="00CE526C"/>
    <w:rsid w:val="00CE61EA"/>
    <w:rsid w:val="00CE6768"/>
    <w:rsid w:val="00CE6FB5"/>
    <w:rsid w:val="00CE74A4"/>
    <w:rsid w:val="00CE758D"/>
    <w:rsid w:val="00CE7DDB"/>
    <w:rsid w:val="00CF0ABB"/>
    <w:rsid w:val="00CF1FCA"/>
    <w:rsid w:val="00CF2031"/>
    <w:rsid w:val="00CF287E"/>
    <w:rsid w:val="00CF2955"/>
    <w:rsid w:val="00CF29B3"/>
    <w:rsid w:val="00CF31BF"/>
    <w:rsid w:val="00CF4305"/>
    <w:rsid w:val="00CF4D33"/>
    <w:rsid w:val="00CF543F"/>
    <w:rsid w:val="00CF5479"/>
    <w:rsid w:val="00CF620C"/>
    <w:rsid w:val="00CF669C"/>
    <w:rsid w:val="00CF669E"/>
    <w:rsid w:val="00CF6C8E"/>
    <w:rsid w:val="00CF6EC6"/>
    <w:rsid w:val="00CF7204"/>
    <w:rsid w:val="00CF7623"/>
    <w:rsid w:val="00CF7851"/>
    <w:rsid w:val="00CF79C5"/>
    <w:rsid w:val="00D00B70"/>
    <w:rsid w:val="00D00FC8"/>
    <w:rsid w:val="00D010E8"/>
    <w:rsid w:val="00D016F9"/>
    <w:rsid w:val="00D022C8"/>
    <w:rsid w:val="00D026C3"/>
    <w:rsid w:val="00D02DD0"/>
    <w:rsid w:val="00D02E44"/>
    <w:rsid w:val="00D03ECC"/>
    <w:rsid w:val="00D0588D"/>
    <w:rsid w:val="00D05FD4"/>
    <w:rsid w:val="00D06C88"/>
    <w:rsid w:val="00D071BB"/>
    <w:rsid w:val="00D0796A"/>
    <w:rsid w:val="00D07DE8"/>
    <w:rsid w:val="00D1017C"/>
    <w:rsid w:val="00D10A72"/>
    <w:rsid w:val="00D10ADD"/>
    <w:rsid w:val="00D11FE6"/>
    <w:rsid w:val="00D12CA7"/>
    <w:rsid w:val="00D132D2"/>
    <w:rsid w:val="00D13730"/>
    <w:rsid w:val="00D13848"/>
    <w:rsid w:val="00D145BA"/>
    <w:rsid w:val="00D14D63"/>
    <w:rsid w:val="00D150E5"/>
    <w:rsid w:val="00D15A50"/>
    <w:rsid w:val="00D173CC"/>
    <w:rsid w:val="00D17444"/>
    <w:rsid w:val="00D21482"/>
    <w:rsid w:val="00D2189D"/>
    <w:rsid w:val="00D21B49"/>
    <w:rsid w:val="00D22031"/>
    <w:rsid w:val="00D2229E"/>
    <w:rsid w:val="00D22585"/>
    <w:rsid w:val="00D226BC"/>
    <w:rsid w:val="00D22FE7"/>
    <w:rsid w:val="00D232EA"/>
    <w:rsid w:val="00D23490"/>
    <w:rsid w:val="00D23D2A"/>
    <w:rsid w:val="00D2404A"/>
    <w:rsid w:val="00D24A01"/>
    <w:rsid w:val="00D24C18"/>
    <w:rsid w:val="00D25D0F"/>
    <w:rsid w:val="00D25D53"/>
    <w:rsid w:val="00D2772F"/>
    <w:rsid w:val="00D3015E"/>
    <w:rsid w:val="00D30CCF"/>
    <w:rsid w:val="00D3110B"/>
    <w:rsid w:val="00D31CDD"/>
    <w:rsid w:val="00D32074"/>
    <w:rsid w:val="00D3245D"/>
    <w:rsid w:val="00D32A70"/>
    <w:rsid w:val="00D32B5C"/>
    <w:rsid w:val="00D348FB"/>
    <w:rsid w:val="00D352AB"/>
    <w:rsid w:val="00D35447"/>
    <w:rsid w:val="00D35836"/>
    <w:rsid w:val="00D35C1D"/>
    <w:rsid w:val="00D35F32"/>
    <w:rsid w:val="00D362D8"/>
    <w:rsid w:val="00D367DC"/>
    <w:rsid w:val="00D36D13"/>
    <w:rsid w:val="00D370D2"/>
    <w:rsid w:val="00D37195"/>
    <w:rsid w:val="00D3727A"/>
    <w:rsid w:val="00D375D7"/>
    <w:rsid w:val="00D4049E"/>
    <w:rsid w:val="00D4089A"/>
    <w:rsid w:val="00D40C24"/>
    <w:rsid w:val="00D40E0B"/>
    <w:rsid w:val="00D40F42"/>
    <w:rsid w:val="00D41368"/>
    <w:rsid w:val="00D41C78"/>
    <w:rsid w:val="00D41F07"/>
    <w:rsid w:val="00D42153"/>
    <w:rsid w:val="00D421CC"/>
    <w:rsid w:val="00D43A31"/>
    <w:rsid w:val="00D43C87"/>
    <w:rsid w:val="00D43D0A"/>
    <w:rsid w:val="00D44398"/>
    <w:rsid w:val="00D4454B"/>
    <w:rsid w:val="00D44E33"/>
    <w:rsid w:val="00D452A0"/>
    <w:rsid w:val="00D46128"/>
    <w:rsid w:val="00D46D21"/>
    <w:rsid w:val="00D47080"/>
    <w:rsid w:val="00D473DD"/>
    <w:rsid w:val="00D5057F"/>
    <w:rsid w:val="00D509E0"/>
    <w:rsid w:val="00D50B73"/>
    <w:rsid w:val="00D51B23"/>
    <w:rsid w:val="00D52112"/>
    <w:rsid w:val="00D533A3"/>
    <w:rsid w:val="00D53D0D"/>
    <w:rsid w:val="00D54499"/>
    <w:rsid w:val="00D54950"/>
    <w:rsid w:val="00D54A13"/>
    <w:rsid w:val="00D54E60"/>
    <w:rsid w:val="00D5551E"/>
    <w:rsid w:val="00D559B9"/>
    <w:rsid w:val="00D55CB3"/>
    <w:rsid w:val="00D5676E"/>
    <w:rsid w:val="00D56D8E"/>
    <w:rsid w:val="00D60E92"/>
    <w:rsid w:val="00D6108D"/>
    <w:rsid w:val="00D61231"/>
    <w:rsid w:val="00D6138B"/>
    <w:rsid w:val="00D619DC"/>
    <w:rsid w:val="00D61C58"/>
    <w:rsid w:val="00D61D0D"/>
    <w:rsid w:val="00D62939"/>
    <w:rsid w:val="00D62DBC"/>
    <w:rsid w:val="00D63449"/>
    <w:rsid w:val="00D63BFB"/>
    <w:rsid w:val="00D64389"/>
    <w:rsid w:val="00D644AD"/>
    <w:rsid w:val="00D64B6A"/>
    <w:rsid w:val="00D6598B"/>
    <w:rsid w:val="00D65A0B"/>
    <w:rsid w:val="00D67099"/>
    <w:rsid w:val="00D67281"/>
    <w:rsid w:val="00D6730E"/>
    <w:rsid w:val="00D6771A"/>
    <w:rsid w:val="00D703CB"/>
    <w:rsid w:val="00D705BC"/>
    <w:rsid w:val="00D70EE0"/>
    <w:rsid w:val="00D716AE"/>
    <w:rsid w:val="00D71810"/>
    <w:rsid w:val="00D71C03"/>
    <w:rsid w:val="00D72022"/>
    <w:rsid w:val="00D72443"/>
    <w:rsid w:val="00D72ED4"/>
    <w:rsid w:val="00D73331"/>
    <w:rsid w:val="00D7349B"/>
    <w:rsid w:val="00D734DD"/>
    <w:rsid w:val="00D73B97"/>
    <w:rsid w:val="00D73EBD"/>
    <w:rsid w:val="00D73FCB"/>
    <w:rsid w:val="00D740BD"/>
    <w:rsid w:val="00D75425"/>
    <w:rsid w:val="00D757AC"/>
    <w:rsid w:val="00D75AF0"/>
    <w:rsid w:val="00D75CE9"/>
    <w:rsid w:val="00D7602B"/>
    <w:rsid w:val="00D771D9"/>
    <w:rsid w:val="00D77B41"/>
    <w:rsid w:val="00D80B43"/>
    <w:rsid w:val="00D81102"/>
    <w:rsid w:val="00D81BC5"/>
    <w:rsid w:val="00D81BF0"/>
    <w:rsid w:val="00D81C95"/>
    <w:rsid w:val="00D822A7"/>
    <w:rsid w:val="00D82F12"/>
    <w:rsid w:val="00D8335A"/>
    <w:rsid w:val="00D83727"/>
    <w:rsid w:val="00D83777"/>
    <w:rsid w:val="00D855FD"/>
    <w:rsid w:val="00D85D97"/>
    <w:rsid w:val="00D85DB4"/>
    <w:rsid w:val="00D867BB"/>
    <w:rsid w:val="00D867DD"/>
    <w:rsid w:val="00D86C44"/>
    <w:rsid w:val="00D87A83"/>
    <w:rsid w:val="00D87B80"/>
    <w:rsid w:val="00D909F4"/>
    <w:rsid w:val="00D91341"/>
    <w:rsid w:val="00D91CEA"/>
    <w:rsid w:val="00D9218D"/>
    <w:rsid w:val="00D93431"/>
    <w:rsid w:val="00D93CD7"/>
    <w:rsid w:val="00D94DE5"/>
    <w:rsid w:val="00D9559F"/>
    <w:rsid w:val="00D95AF8"/>
    <w:rsid w:val="00D966F2"/>
    <w:rsid w:val="00D967BB"/>
    <w:rsid w:val="00D96CC5"/>
    <w:rsid w:val="00D96D3C"/>
    <w:rsid w:val="00DA01BD"/>
    <w:rsid w:val="00DA02E3"/>
    <w:rsid w:val="00DA03EC"/>
    <w:rsid w:val="00DA0661"/>
    <w:rsid w:val="00DA0DFB"/>
    <w:rsid w:val="00DA12CF"/>
    <w:rsid w:val="00DA16CC"/>
    <w:rsid w:val="00DA244C"/>
    <w:rsid w:val="00DA2833"/>
    <w:rsid w:val="00DA29A0"/>
    <w:rsid w:val="00DA4452"/>
    <w:rsid w:val="00DA4B3D"/>
    <w:rsid w:val="00DA5592"/>
    <w:rsid w:val="00DA5AF0"/>
    <w:rsid w:val="00DA5D60"/>
    <w:rsid w:val="00DA618F"/>
    <w:rsid w:val="00DA61AD"/>
    <w:rsid w:val="00DA6222"/>
    <w:rsid w:val="00DA79F9"/>
    <w:rsid w:val="00DB0455"/>
    <w:rsid w:val="00DB13DA"/>
    <w:rsid w:val="00DB26F0"/>
    <w:rsid w:val="00DB34E3"/>
    <w:rsid w:val="00DB3D75"/>
    <w:rsid w:val="00DB40D2"/>
    <w:rsid w:val="00DB43E3"/>
    <w:rsid w:val="00DB44EF"/>
    <w:rsid w:val="00DB4F09"/>
    <w:rsid w:val="00DB4F38"/>
    <w:rsid w:val="00DB5F12"/>
    <w:rsid w:val="00DB6750"/>
    <w:rsid w:val="00DB6FE8"/>
    <w:rsid w:val="00DB7630"/>
    <w:rsid w:val="00DB7C34"/>
    <w:rsid w:val="00DB7F8F"/>
    <w:rsid w:val="00DC0154"/>
    <w:rsid w:val="00DC0951"/>
    <w:rsid w:val="00DC128A"/>
    <w:rsid w:val="00DC3F1D"/>
    <w:rsid w:val="00DC3F89"/>
    <w:rsid w:val="00DC4438"/>
    <w:rsid w:val="00DC5164"/>
    <w:rsid w:val="00DC5295"/>
    <w:rsid w:val="00DC5AAA"/>
    <w:rsid w:val="00DC5AAC"/>
    <w:rsid w:val="00DC61EC"/>
    <w:rsid w:val="00DC6869"/>
    <w:rsid w:val="00DC691A"/>
    <w:rsid w:val="00DC6BFE"/>
    <w:rsid w:val="00DC6DC0"/>
    <w:rsid w:val="00DC7932"/>
    <w:rsid w:val="00DD0926"/>
    <w:rsid w:val="00DD112A"/>
    <w:rsid w:val="00DD1DA6"/>
    <w:rsid w:val="00DD3108"/>
    <w:rsid w:val="00DD319F"/>
    <w:rsid w:val="00DD39CB"/>
    <w:rsid w:val="00DD4321"/>
    <w:rsid w:val="00DD4436"/>
    <w:rsid w:val="00DD45CE"/>
    <w:rsid w:val="00DD476E"/>
    <w:rsid w:val="00DD5201"/>
    <w:rsid w:val="00DD63F8"/>
    <w:rsid w:val="00DD645A"/>
    <w:rsid w:val="00DD7EFC"/>
    <w:rsid w:val="00DE0233"/>
    <w:rsid w:val="00DE1165"/>
    <w:rsid w:val="00DE160F"/>
    <w:rsid w:val="00DE1DD8"/>
    <w:rsid w:val="00DE32F1"/>
    <w:rsid w:val="00DE358E"/>
    <w:rsid w:val="00DE389C"/>
    <w:rsid w:val="00DE3D2C"/>
    <w:rsid w:val="00DE3DD5"/>
    <w:rsid w:val="00DE4575"/>
    <w:rsid w:val="00DE527F"/>
    <w:rsid w:val="00DE59AC"/>
    <w:rsid w:val="00DE5C32"/>
    <w:rsid w:val="00DE7AC2"/>
    <w:rsid w:val="00DF019B"/>
    <w:rsid w:val="00DF0587"/>
    <w:rsid w:val="00DF0C1D"/>
    <w:rsid w:val="00DF12D6"/>
    <w:rsid w:val="00DF15AA"/>
    <w:rsid w:val="00DF15BE"/>
    <w:rsid w:val="00DF17A2"/>
    <w:rsid w:val="00DF1BE2"/>
    <w:rsid w:val="00DF28E3"/>
    <w:rsid w:val="00DF2D88"/>
    <w:rsid w:val="00DF3296"/>
    <w:rsid w:val="00DF3722"/>
    <w:rsid w:val="00DF3837"/>
    <w:rsid w:val="00DF3AA5"/>
    <w:rsid w:val="00DF3C32"/>
    <w:rsid w:val="00DF4D73"/>
    <w:rsid w:val="00DF525D"/>
    <w:rsid w:val="00DF5317"/>
    <w:rsid w:val="00DF5A70"/>
    <w:rsid w:val="00DF5B66"/>
    <w:rsid w:val="00DF5CC3"/>
    <w:rsid w:val="00DF5E0C"/>
    <w:rsid w:val="00DF5E2E"/>
    <w:rsid w:val="00DF6352"/>
    <w:rsid w:val="00DF73A7"/>
    <w:rsid w:val="00DF7418"/>
    <w:rsid w:val="00E003A9"/>
    <w:rsid w:val="00E02D57"/>
    <w:rsid w:val="00E02EDF"/>
    <w:rsid w:val="00E0450C"/>
    <w:rsid w:val="00E0460F"/>
    <w:rsid w:val="00E05206"/>
    <w:rsid w:val="00E05245"/>
    <w:rsid w:val="00E05C60"/>
    <w:rsid w:val="00E0624D"/>
    <w:rsid w:val="00E06AF2"/>
    <w:rsid w:val="00E07310"/>
    <w:rsid w:val="00E10322"/>
    <w:rsid w:val="00E10721"/>
    <w:rsid w:val="00E10E35"/>
    <w:rsid w:val="00E10EB9"/>
    <w:rsid w:val="00E114FE"/>
    <w:rsid w:val="00E11E2C"/>
    <w:rsid w:val="00E11FC7"/>
    <w:rsid w:val="00E13463"/>
    <w:rsid w:val="00E13F8E"/>
    <w:rsid w:val="00E14FB8"/>
    <w:rsid w:val="00E159C8"/>
    <w:rsid w:val="00E15AA6"/>
    <w:rsid w:val="00E15E84"/>
    <w:rsid w:val="00E1653B"/>
    <w:rsid w:val="00E16769"/>
    <w:rsid w:val="00E1786D"/>
    <w:rsid w:val="00E17E76"/>
    <w:rsid w:val="00E20B00"/>
    <w:rsid w:val="00E20ED0"/>
    <w:rsid w:val="00E21341"/>
    <w:rsid w:val="00E21396"/>
    <w:rsid w:val="00E22A21"/>
    <w:rsid w:val="00E22D0D"/>
    <w:rsid w:val="00E23DF2"/>
    <w:rsid w:val="00E2471A"/>
    <w:rsid w:val="00E25421"/>
    <w:rsid w:val="00E25454"/>
    <w:rsid w:val="00E25675"/>
    <w:rsid w:val="00E26B20"/>
    <w:rsid w:val="00E2727F"/>
    <w:rsid w:val="00E27919"/>
    <w:rsid w:val="00E30016"/>
    <w:rsid w:val="00E307E4"/>
    <w:rsid w:val="00E30923"/>
    <w:rsid w:val="00E30D7F"/>
    <w:rsid w:val="00E3105F"/>
    <w:rsid w:val="00E313EE"/>
    <w:rsid w:val="00E31AFD"/>
    <w:rsid w:val="00E32013"/>
    <w:rsid w:val="00E32C5B"/>
    <w:rsid w:val="00E330C9"/>
    <w:rsid w:val="00E332CD"/>
    <w:rsid w:val="00E33A15"/>
    <w:rsid w:val="00E34078"/>
    <w:rsid w:val="00E3450F"/>
    <w:rsid w:val="00E34714"/>
    <w:rsid w:val="00E35D1F"/>
    <w:rsid w:val="00E3657B"/>
    <w:rsid w:val="00E369BA"/>
    <w:rsid w:val="00E370E7"/>
    <w:rsid w:val="00E37139"/>
    <w:rsid w:val="00E37168"/>
    <w:rsid w:val="00E377AD"/>
    <w:rsid w:val="00E4052E"/>
    <w:rsid w:val="00E40885"/>
    <w:rsid w:val="00E415BF"/>
    <w:rsid w:val="00E4193B"/>
    <w:rsid w:val="00E41946"/>
    <w:rsid w:val="00E426A0"/>
    <w:rsid w:val="00E4288D"/>
    <w:rsid w:val="00E42EE2"/>
    <w:rsid w:val="00E430B9"/>
    <w:rsid w:val="00E43899"/>
    <w:rsid w:val="00E43C83"/>
    <w:rsid w:val="00E45489"/>
    <w:rsid w:val="00E45506"/>
    <w:rsid w:val="00E45688"/>
    <w:rsid w:val="00E45BD7"/>
    <w:rsid w:val="00E467C1"/>
    <w:rsid w:val="00E4738E"/>
    <w:rsid w:val="00E47BCC"/>
    <w:rsid w:val="00E505DD"/>
    <w:rsid w:val="00E50C96"/>
    <w:rsid w:val="00E50FC5"/>
    <w:rsid w:val="00E5165D"/>
    <w:rsid w:val="00E52BFF"/>
    <w:rsid w:val="00E52E82"/>
    <w:rsid w:val="00E530C9"/>
    <w:rsid w:val="00E5362D"/>
    <w:rsid w:val="00E53F2B"/>
    <w:rsid w:val="00E54B6B"/>
    <w:rsid w:val="00E54CC0"/>
    <w:rsid w:val="00E55A27"/>
    <w:rsid w:val="00E55C03"/>
    <w:rsid w:val="00E560F4"/>
    <w:rsid w:val="00E563F2"/>
    <w:rsid w:val="00E565BD"/>
    <w:rsid w:val="00E57098"/>
    <w:rsid w:val="00E572A4"/>
    <w:rsid w:val="00E57370"/>
    <w:rsid w:val="00E60A94"/>
    <w:rsid w:val="00E6126E"/>
    <w:rsid w:val="00E612FE"/>
    <w:rsid w:val="00E62384"/>
    <w:rsid w:val="00E625CF"/>
    <w:rsid w:val="00E62645"/>
    <w:rsid w:val="00E6266D"/>
    <w:rsid w:val="00E62BA1"/>
    <w:rsid w:val="00E6300E"/>
    <w:rsid w:val="00E635B9"/>
    <w:rsid w:val="00E6394E"/>
    <w:rsid w:val="00E63D3E"/>
    <w:rsid w:val="00E640B2"/>
    <w:rsid w:val="00E64897"/>
    <w:rsid w:val="00E66264"/>
    <w:rsid w:val="00E664A8"/>
    <w:rsid w:val="00E66520"/>
    <w:rsid w:val="00E66873"/>
    <w:rsid w:val="00E66A92"/>
    <w:rsid w:val="00E672A5"/>
    <w:rsid w:val="00E675C5"/>
    <w:rsid w:val="00E6793F"/>
    <w:rsid w:val="00E7004D"/>
    <w:rsid w:val="00E70189"/>
    <w:rsid w:val="00E706BB"/>
    <w:rsid w:val="00E716D7"/>
    <w:rsid w:val="00E71A29"/>
    <w:rsid w:val="00E7205E"/>
    <w:rsid w:val="00E72E05"/>
    <w:rsid w:val="00E7410E"/>
    <w:rsid w:val="00E746AB"/>
    <w:rsid w:val="00E750F8"/>
    <w:rsid w:val="00E75156"/>
    <w:rsid w:val="00E759E8"/>
    <w:rsid w:val="00E75B0C"/>
    <w:rsid w:val="00E76521"/>
    <w:rsid w:val="00E76675"/>
    <w:rsid w:val="00E76D9C"/>
    <w:rsid w:val="00E7718F"/>
    <w:rsid w:val="00E77FF8"/>
    <w:rsid w:val="00E81E23"/>
    <w:rsid w:val="00E820A4"/>
    <w:rsid w:val="00E827D7"/>
    <w:rsid w:val="00E8516F"/>
    <w:rsid w:val="00E85435"/>
    <w:rsid w:val="00E856B1"/>
    <w:rsid w:val="00E85D0D"/>
    <w:rsid w:val="00E86381"/>
    <w:rsid w:val="00E86BB6"/>
    <w:rsid w:val="00E8705D"/>
    <w:rsid w:val="00E87573"/>
    <w:rsid w:val="00E879DF"/>
    <w:rsid w:val="00E90309"/>
    <w:rsid w:val="00E907CC"/>
    <w:rsid w:val="00E90E4A"/>
    <w:rsid w:val="00E90FB5"/>
    <w:rsid w:val="00E91347"/>
    <w:rsid w:val="00E919D1"/>
    <w:rsid w:val="00E91E97"/>
    <w:rsid w:val="00E9242D"/>
    <w:rsid w:val="00E9253F"/>
    <w:rsid w:val="00E92913"/>
    <w:rsid w:val="00E933B6"/>
    <w:rsid w:val="00E9355E"/>
    <w:rsid w:val="00E944A3"/>
    <w:rsid w:val="00E94501"/>
    <w:rsid w:val="00E95113"/>
    <w:rsid w:val="00E9533C"/>
    <w:rsid w:val="00E954EE"/>
    <w:rsid w:val="00E95BA5"/>
    <w:rsid w:val="00E95F3B"/>
    <w:rsid w:val="00E96E82"/>
    <w:rsid w:val="00E975D5"/>
    <w:rsid w:val="00E97E7F"/>
    <w:rsid w:val="00EA04CC"/>
    <w:rsid w:val="00EA0562"/>
    <w:rsid w:val="00EA09DF"/>
    <w:rsid w:val="00EA0F1A"/>
    <w:rsid w:val="00EA11E2"/>
    <w:rsid w:val="00EA15C5"/>
    <w:rsid w:val="00EA18E6"/>
    <w:rsid w:val="00EA25DB"/>
    <w:rsid w:val="00EA2B98"/>
    <w:rsid w:val="00EA3111"/>
    <w:rsid w:val="00EA3BC8"/>
    <w:rsid w:val="00EA3CBD"/>
    <w:rsid w:val="00EA5291"/>
    <w:rsid w:val="00EA534A"/>
    <w:rsid w:val="00EA651F"/>
    <w:rsid w:val="00EA6783"/>
    <w:rsid w:val="00EA6CA3"/>
    <w:rsid w:val="00EA7A93"/>
    <w:rsid w:val="00EB0C31"/>
    <w:rsid w:val="00EB1048"/>
    <w:rsid w:val="00EB1F39"/>
    <w:rsid w:val="00EB25D8"/>
    <w:rsid w:val="00EB315E"/>
    <w:rsid w:val="00EB33ED"/>
    <w:rsid w:val="00EB34E2"/>
    <w:rsid w:val="00EB3985"/>
    <w:rsid w:val="00EB4B2F"/>
    <w:rsid w:val="00EB4CF7"/>
    <w:rsid w:val="00EB50AA"/>
    <w:rsid w:val="00EB5476"/>
    <w:rsid w:val="00EB563C"/>
    <w:rsid w:val="00EB5C0B"/>
    <w:rsid w:val="00EB64B0"/>
    <w:rsid w:val="00EB6C30"/>
    <w:rsid w:val="00EB71E5"/>
    <w:rsid w:val="00EB76E5"/>
    <w:rsid w:val="00EB7C27"/>
    <w:rsid w:val="00EC014F"/>
    <w:rsid w:val="00EC0BC9"/>
    <w:rsid w:val="00EC1215"/>
    <w:rsid w:val="00EC1F0D"/>
    <w:rsid w:val="00EC2812"/>
    <w:rsid w:val="00EC33E8"/>
    <w:rsid w:val="00EC34A5"/>
    <w:rsid w:val="00EC3AE4"/>
    <w:rsid w:val="00EC4AAC"/>
    <w:rsid w:val="00EC60D6"/>
    <w:rsid w:val="00EC670E"/>
    <w:rsid w:val="00EC6DB5"/>
    <w:rsid w:val="00EC71D2"/>
    <w:rsid w:val="00EC75D8"/>
    <w:rsid w:val="00EC760D"/>
    <w:rsid w:val="00EC7AFE"/>
    <w:rsid w:val="00ED070C"/>
    <w:rsid w:val="00ED0BD2"/>
    <w:rsid w:val="00ED10B7"/>
    <w:rsid w:val="00ED15A1"/>
    <w:rsid w:val="00ED1D7C"/>
    <w:rsid w:val="00ED33A3"/>
    <w:rsid w:val="00ED3901"/>
    <w:rsid w:val="00ED3B85"/>
    <w:rsid w:val="00ED5A83"/>
    <w:rsid w:val="00ED5DBA"/>
    <w:rsid w:val="00ED5FDD"/>
    <w:rsid w:val="00ED6144"/>
    <w:rsid w:val="00ED66F9"/>
    <w:rsid w:val="00ED6E63"/>
    <w:rsid w:val="00ED73C2"/>
    <w:rsid w:val="00ED7403"/>
    <w:rsid w:val="00ED7F43"/>
    <w:rsid w:val="00EE0375"/>
    <w:rsid w:val="00EE04A9"/>
    <w:rsid w:val="00EE057B"/>
    <w:rsid w:val="00EE0E68"/>
    <w:rsid w:val="00EE104B"/>
    <w:rsid w:val="00EE1165"/>
    <w:rsid w:val="00EE123D"/>
    <w:rsid w:val="00EE1602"/>
    <w:rsid w:val="00EE2860"/>
    <w:rsid w:val="00EE29B2"/>
    <w:rsid w:val="00EE2CD1"/>
    <w:rsid w:val="00EE3143"/>
    <w:rsid w:val="00EE3153"/>
    <w:rsid w:val="00EE4A19"/>
    <w:rsid w:val="00EE4BD7"/>
    <w:rsid w:val="00EE59D9"/>
    <w:rsid w:val="00EE6150"/>
    <w:rsid w:val="00EE69AF"/>
    <w:rsid w:val="00EE6D13"/>
    <w:rsid w:val="00EF098D"/>
    <w:rsid w:val="00EF0A03"/>
    <w:rsid w:val="00EF1C97"/>
    <w:rsid w:val="00EF1FF6"/>
    <w:rsid w:val="00EF25B6"/>
    <w:rsid w:val="00EF32A4"/>
    <w:rsid w:val="00EF3629"/>
    <w:rsid w:val="00EF4067"/>
    <w:rsid w:val="00EF4075"/>
    <w:rsid w:val="00EF411B"/>
    <w:rsid w:val="00EF449C"/>
    <w:rsid w:val="00EF4767"/>
    <w:rsid w:val="00EF55B4"/>
    <w:rsid w:val="00EF59D2"/>
    <w:rsid w:val="00EF5DB9"/>
    <w:rsid w:val="00EF715C"/>
    <w:rsid w:val="00EF76AF"/>
    <w:rsid w:val="00F007E7"/>
    <w:rsid w:val="00F01219"/>
    <w:rsid w:val="00F01C0C"/>
    <w:rsid w:val="00F01E39"/>
    <w:rsid w:val="00F01F46"/>
    <w:rsid w:val="00F021A7"/>
    <w:rsid w:val="00F03009"/>
    <w:rsid w:val="00F03576"/>
    <w:rsid w:val="00F03819"/>
    <w:rsid w:val="00F03EC0"/>
    <w:rsid w:val="00F0419C"/>
    <w:rsid w:val="00F048DC"/>
    <w:rsid w:val="00F04A9C"/>
    <w:rsid w:val="00F04CD8"/>
    <w:rsid w:val="00F04EF4"/>
    <w:rsid w:val="00F055FB"/>
    <w:rsid w:val="00F06C19"/>
    <w:rsid w:val="00F07ACF"/>
    <w:rsid w:val="00F07F26"/>
    <w:rsid w:val="00F101B6"/>
    <w:rsid w:val="00F11073"/>
    <w:rsid w:val="00F111B9"/>
    <w:rsid w:val="00F11A4E"/>
    <w:rsid w:val="00F11AFF"/>
    <w:rsid w:val="00F11E42"/>
    <w:rsid w:val="00F126B1"/>
    <w:rsid w:val="00F12719"/>
    <w:rsid w:val="00F12A04"/>
    <w:rsid w:val="00F12D14"/>
    <w:rsid w:val="00F134AE"/>
    <w:rsid w:val="00F134B3"/>
    <w:rsid w:val="00F1486A"/>
    <w:rsid w:val="00F14C1A"/>
    <w:rsid w:val="00F154E2"/>
    <w:rsid w:val="00F157DD"/>
    <w:rsid w:val="00F15F46"/>
    <w:rsid w:val="00F16E4A"/>
    <w:rsid w:val="00F16EF5"/>
    <w:rsid w:val="00F176B2"/>
    <w:rsid w:val="00F17D63"/>
    <w:rsid w:val="00F208CE"/>
    <w:rsid w:val="00F209FD"/>
    <w:rsid w:val="00F20A04"/>
    <w:rsid w:val="00F2152F"/>
    <w:rsid w:val="00F22EC8"/>
    <w:rsid w:val="00F23AE6"/>
    <w:rsid w:val="00F23B64"/>
    <w:rsid w:val="00F2455C"/>
    <w:rsid w:val="00F250F5"/>
    <w:rsid w:val="00F2520A"/>
    <w:rsid w:val="00F25332"/>
    <w:rsid w:val="00F25CE2"/>
    <w:rsid w:val="00F26E4C"/>
    <w:rsid w:val="00F26FD6"/>
    <w:rsid w:val="00F275C9"/>
    <w:rsid w:val="00F278C5"/>
    <w:rsid w:val="00F30093"/>
    <w:rsid w:val="00F300E2"/>
    <w:rsid w:val="00F30BF3"/>
    <w:rsid w:val="00F31DDC"/>
    <w:rsid w:val="00F31EF9"/>
    <w:rsid w:val="00F3234A"/>
    <w:rsid w:val="00F32470"/>
    <w:rsid w:val="00F32CEE"/>
    <w:rsid w:val="00F32D31"/>
    <w:rsid w:val="00F33D17"/>
    <w:rsid w:val="00F33E68"/>
    <w:rsid w:val="00F34011"/>
    <w:rsid w:val="00F34288"/>
    <w:rsid w:val="00F34562"/>
    <w:rsid w:val="00F346BD"/>
    <w:rsid w:val="00F35D68"/>
    <w:rsid w:val="00F36528"/>
    <w:rsid w:val="00F36CDD"/>
    <w:rsid w:val="00F406CD"/>
    <w:rsid w:val="00F40D41"/>
    <w:rsid w:val="00F412FD"/>
    <w:rsid w:val="00F41457"/>
    <w:rsid w:val="00F42435"/>
    <w:rsid w:val="00F434B6"/>
    <w:rsid w:val="00F43A09"/>
    <w:rsid w:val="00F446B9"/>
    <w:rsid w:val="00F46206"/>
    <w:rsid w:val="00F470DB"/>
    <w:rsid w:val="00F47450"/>
    <w:rsid w:val="00F510C6"/>
    <w:rsid w:val="00F520F5"/>
    <w:rsid w:val="00F5289B"/>
    <w:rsid w:val="00F53E8E"/>
    <w:rsid w:val="00F5475F"/>
    <w:rsid w:val="00F54865"/>
    <w:rsid w:val="00F54B84"/>
    <w:rsid w:val="00F54C75"/>
    <w:rsid w:val="00F567AF"/>
    <w:rsid w:val="00F56DFE"/>
    <w:rsid w:val="00F57CDF"/>
    <w:rsid w:val="00F57D13"/>
    <w:rsid w:val="00F61429"/>
    <w:rsid w:val="00F6160B"/>
    <w:rsid w:val="00F617E9"/>
    <w:rsid w:val="00F61F5F"/>
    <w:rsid w:val="00F63055"/>
    <w:rsid w:val="00F63775"/>
    <w:rsid w:val="00F647DE"/>
    <w:rsid w:val="00F64A67"/>
    <w:rsid w:val="00F64A87"/>
    <w:rsid w:val="00F64AA8"/>
    <w:rsid w:val="00F654A6"/>
    <w:rsid w:val="00F65643"/>
    <w:rsid w:val="00F661BA"/>
    <w:rsid w:val="00F70986"/>
    <w:rsid w:val="00F70FF2"/>
    <w:rsid w:val="00F713EB"/>
    <w:rsid w:val="00F724E8"/>
    <w:rsid w:val="00F74074"/>
    <w:rsid w:val="00F747EB"/>
    <w:rsid w:val="00F7682A"/>
    <w:rsid w:val="00F76B91"/>
    <w:rsid w:val="00F77AC8"/>
    <w:rsid w:val="00F77B9D"/>
    <w:rsid w:val="00F80208"/>
    <w:rsid w:val="00F80B62"/>
    <w:rsid w:val="00F82892"/>
    <w:rsid w:val="00F8407C"/>
    <w:rsid w:val="00F8483C"/>
    <w:rsid w:val="00F84B2F"/>
    <w:rsid w:val="00F8583E"/>
    <w:rsid w:val="00F86880"/>
    <w:rsid w:val="00F86DF5"/>
    <w:rsid w:val="00F877D2"/>
    <w:rsid w:val="00F90988"/>
    <w:rsid w:val="00F90C7B"/>
    <w:rsid w:val="00F91172"/>
    <w:rsid w:val="00F9249D"/>
    <w:rsid w:val="00F924BA"/>
    <w:rsid w:val="00F92728"/>
    <w:rsid w:val="00F928B9"/>
    <w:rsid w:val="00F92F7A"/>
    <w:rsid w:val="00F930F6"/>
    <w:rsid w:val="00F93683"/>
    <w:rsid w:val="00F93859"/>
    <w:rsid w:val="00F93F38"/>
    <w:rsid w:val="00F948A2"/>
    <w:rsid w:val="00F953E1"/>
    <w:rsid w:val="00F95602"/>
    <w:rsid w:val="00F96F0A"/>
    <w:rsid w:val="00F97321"/>
    <w:rsid w:val="00FA0684"/>
    <w:rsid w:val="00FA083B"/>
    <w:rsid w:val="00FA0B52"/>
    <w:rsid w:val="00FA14B9"/>
    <w:rsid w:val="00FA2128"/>
    <w:rsid w:val="00FA24E9"/>
    <w:rsid w:val="00FA27A0"/>
    <w:rsid w:val="00FA29DD"/>
    <w:rsid w:val="00FA3A16"/>
    <w:rsid w:val="00FA3D6D"/>
    <w:rsid w:val="00FA439E"/>
    <w:rsid w:val="00FA538F"/>
    <w:rsid w:val="00FA649E"/>
    <w:rsid w:val="00FA678D"/>
    <w:rsid w:val="00FA68BF"/>
    <w:rsid w:val="00FA7303"/>
    <w:rsid w:val="00FA78F2"/>
    <w:rsid w:val="00FB04FB"/>
    <w:rsid w:val="00FB0DEA"/>
    <w:rsid w:val="00FB1469"/>
    <w:rsid w:val="00FB195E"/>
    <w:rsid w:val="00FB1D49"/>
    <w:rsid w:val="00FB2888"/>
    <w:rsid w:val="00FB2A28"/>
    <w:rsid w:val="00FB2FA7"/>
    <w:rsid w:val="00FB3975"/>
    <w:rsid w:val="00FB3FBA"/>
    <w:rsid w:val="00FB4B11"/>
    <w:rsid w:val="00FB4C2F"/>
    <w:rsid w:val="00FB526C"/>
    <w:rsid w:val="00FB576A"/>
    <w:rsid w:val="00FB5893"/>
    <w:rsid w:val="00FB5C9C"/>
    <w:rsid w:val="00FB603D"/>
    <w:rsid w:val="00FB737B"/>
    <w:rsid w:val="00FB7537"/>
    <w:rsid w:val="00FB7696"/>
    <w:rsid w:val="00FB7AE6"/>
    <w:rsid w:val="00FB7E97"/>
    <w:rsid w:val="00FC03A8"/>
    <w:rsid w:val="00FC3221"/>
    <w:rsid w:val="00FC384F"/>
    <w:rsid w:val="00FC3D29"/>
    <w:rsid w:val="00FC41F1"/>
    <w:rsid w:val="00FC4242"/>
    <w:rsid w:val="00FC4AB6"/>
    <w:rsid w:val="00FC5032"/>
    <w:rsid w:val="00FC557F"/>
    <w:rsid w:val="00FC5618"/>
    <w:rsid w:val="00FC5AA3"/>
    <w:rsid w:val="00FC63FE"/>
    <w:rsid w:val="00FC64BA"/>
    <w:rsid w:val="00FC6829"/>
    <w:rsid w:val="00FC765F"/>
    <w:rsid w:val="00FC79E7"/>
    <w:rsid w:val="00FD0D99"/>
    <w:rsid w:val="00FD134F"/>
    <w:rsid w:val="00FD17E2"/>
    <w:rsid w:val="00FD1BA4"/>
    <w:rsid w:val="00FD2749"/>
    <w:rsid w:val="00FD2A1B"/>
    <w:rsid w:val="00FD3086"/>
    <w:rsid w:val="00FD346E"/>
    <w:rsid w:val="00FD4212"/>
    <w:rsid w:val="00FD459C"/>
    <w:rsid w:val="00FD45EA"/>
    <w:rsid w:val="00FD4902"/>
    <w:rsid w:val="00FD4D56"/>
    <w:rsid w:val="00FD4E5B"/>
    <w:rsid w:val="00FD5D7D"/>
    <w:rsid w:val="00FD6716"/>
    <w:rsid w:val="00FD69F6"/>
    <w:rsid w:val="00FD6A70"/>
    <w:rsid w:val="00FD6ADE"/>
    <w:rsid w:val="00FD6D15"/>
    <w:rsid w:val="00FD6E18"/>
    <w:rsid w:val="00FD7F75"/>
    <w:rsid w:val="00FE0D10"/>
    <w:rsid w:val="00FE0FC7"/>
    <w:rsid w:val="00FE1514"/>
    <w:rsid w:val="00FE19CD"/>
    <w:rsid w:val="00FE1B17"/>
    <w:rsid w:val="00FE1D5F"/>
    <w:rsid w:val="00FE294E"/>
    <w:rsid w:val="00FE30E2"/>
    <w:rsid w:val="00FE380B"/>
    <w:rsid w:val="00FE3D0F"/>
    <w:rsid w:val="00FE3D23"/>
    <w:rsid w:val="00FE3F9C"/>
    <w:rsid w:val="00FE455A"/>
    <w:rsid w:val="00FE46C7"/>
    <w:rsid w:val="00FE4DFA"/>
    <w:rsid w:val="00FE4F6F"/>
    <w:rsid w:val="00FE5BAA"/>
    <w:rsid w:val="00FE6A5D"/>
    <w:rsid w:val="00FF04F1"/>
    <w:rsid w:val="00FF0EEA"/>
    <w:rsid w:val="00FF17D9"/>
    <w:rsid w:val="00FF187A"/>
    <w:rsid w:val="00FF2B43"/>
    <w:rsid w:val="00FF3169"/>
    <w:rsid w:val="00FF4E1A"/>
    <w:rsid w:val="00FF56AD"/>
    <w:rsid w:val="00FF5FD3"/>
    <w:rsid w:val="00FF7537"/>
    <w:rsid w:val="00FF7701"/>
    <w:rsid w:val="00FF7921"/>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6A71F"/>
  <w15:docId w15:val="{A0C199B7-4934-460B-BEB0-A20370A0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FF"/>
    <w:rPr>
      <w:sz w:val="24"/>
      <w:szCs w:val="24"/>
      <w:lang w:val="vi-VN"/>
    </w:rPr>
  </w:style>
  <w:style w:type="paragraph" w:styleId="Heading1">
    <w:name w:val="heading 1"/>
    <w:basedOn w:val="Normal"/>
    <w:next w:val="Normal"/>
    <w:qFormat/>
    <w:rsid w:val="002C4B48"/>
    <w:pPr>
      <w:keepNext/>
      <w:jc w:val="both"/>
      <w:outlineLvl w:val="0"/>
    </w:pPr>
    <w:rPr>
      <w:rFonts w:ascii=".VnTime" w:hAnsi=".VnTime"/>
      <w:sz w:val="28"/>
      <w:szCs w:val="20"/>
    </w:rPr>
  </w:style>
  <w:style w:type="paragraph" w:styleId="Heading2">
    <w:name w:val="heading 2"/>
    <w:basedOn w:val="Normal"/>
    <w:next w:val="Normal"/>
    <w:qFormat/>
    <w:rsid w:val="002C4B48"/>
    <w:pPr>
      <w:keepNext/>
      <w:tabs>
        <w:tab w:val="left" w:pos="2880"/>
      </w:tabs>
      <w:jc w:val="both"/>
      <w:outlineLvl w:val="1"/>
    </w:pPr>
    <w:rPr>
      <w:rFonts w:ascii=".VnTimeH" w:hAnsi=".VnTimeH"/>
      <w:b/>
      <w:szCs w:val="20"/>
    </w:rPr>
  </w:style>
  <w:style w:type="paragraph" w:styleId="Heading4">
    <w:name w:val="heading 4"/>
    <w:basedOn w:val="Normal"/>
    <w:next w:val="Normal"/>
    <w:qFormat/>
    <w:rsid w:val="002C4B48"/>
    <w:pPr>
      <w:keepNext/>
      <w:jc w:val="center"/>
      <w:outlineLvl w:val="3"/>
    </w:pPr>
    <w:rPr>
      <w:rFonts w:ascii=".VnTimeH" w:hAnsi=".VnTimeH"/>
      <w:b/>
      <w:sz w:val="56"/>
      <w:szCs w:val="20"/>
    </w:rPr>
  </w:style>
  <w:style w:type="paragraph" w:styleId="Heading6">
    <w:name w:val="heading 6"/>
    <w:basedOn w:val="Normal"/>
    <w:next w:val="Normal"/>
    <w:qFormat/>
    <w:rsid w:val="002C4B48"/>
    <w:pPr>
      <w:keepNext/>
      <w:jc w:val="center"/>
      <w:outlineLvl w:val="5"/>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6DED"/>
    <w:pPr>
      <w:tabs>
        <w:tab w:val="center" w:pos="4320"/>
        <w:tab w:val="right" w:pos="8640"/>
      </w:tabs>
    </w:pPr>
  </w:style>
  <w:style w:type="paragraph" w:styleId="Footer">
    <w:name w:val="footer"/>
    <w:basedOn w:val="Normal"/>
    <w:link w:val="FooterChar"/>
    <w:uiPriority w:val="99"/>
    <w:rsid w:val="00956DED"/>
    <w:pPr>
      <w:tabs>
        <w:tab w:val="center" w:pos="4320"/>
        <w:tab w:val="right" w:pos="8640"/>
      </w:tabs>
    </w:pPr>
  </w:style>
  <w:style w:type="paragraph" w:styleId="BalloonText">
    <w:name w:val="Balloon Text"/>
    <w:basedOn w:val="Normal"/>
    <w:semiHidden/>
    <w:rsid w:val="0091225B"/>
    <w:rPr>
      <w:rFonts w:ascii="Tahoma" w:hAnsi="Tahoma" w:cs="Tahoma"/>
      <w:sz w:val="16"/>
      <w:szCs w:val="16"/>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4039EC"/>
    <w:pPr>
      <w:spacing w:after="160" w:line="240" w:lineRule="exact"/>
    </w:pPr>
    <w:rPr>
      <w:rFonts w:ascii="Arial" w:hAnsi="Arial"/>
      <w:sz w:val="22"/>
      <w:szCs w:val="22"/>
    </w:rPr>
  </w:style>
  <w:style w:type="paragraph" w:styleId="BodyTextIndent">
    <w:name w:val="Body Text Indent"/>
    <w:basedOn w:val="Normal"/>
    <w:rsid w:val="00AA2BC5"/>
    <w:pPr>
      <w:spacing w:after="120"/>
      <w:ind w:firstLine="720"/>
      <w:jc w:val="both"/>
    </w:pPr>
    <w:rPr>
      <w:rFonts w:ascii=".VnTime" w:hAnsi=".VnTime"/>
      <w:sz w:val="26"/>
    </w:rPr>
  </w:style>
  <w:style w:type="paragraph" w:customStyle="1" w:styleId="Char">
    <w:name w:val="Char"/>
    <w:basedOn w:val="Normal"/>
    <w:autoRedefine/>
    <w:rsid w:val="00A80429"/>
    <w:pPr>
      <w:spacing w:before="120" w:line="240" w:lineRule="exact"/>
    </w:pPr>
    <w:rPr>
      <w:rFonts w:ascii="Verdana" w:eastAsia="Times New Roman" w:hAnsi="Verdana" w:cs="Verdana"/>
      <w:sz w:val="20"/>
      <w:szCs w:val="20"/>
    </w:rPr>
  </w:style>
  <w:style w:type="paragraph" w:customStyle="1" w:styleId="NormalLatinVnTime">
    <w:name w:val="Normal + (Latin) .VnTime"/>
    <w:aliases w:val="14 pt"/>
    <w:basedOn w:val="Normal"/>
    <w:rsid w:val="00A42800"/>
    <w:pPr>
      <w:spacing w:line="380" w:lineRule="exact"/>
      <w:ind w:firstLine="720"/>
      <w:jc w:val="both"/>
    </w:pPr>
    <w:rPr>
      <w:rFonts w:eastAsia="Times New Roman"/>
      <w:sz w:val="28"/>
      <w:szCs w:val="28"/>
    </w:rPr>
  </w:style>
  <w:style w:type="character" w:customStyle="1" w:styleId="FooterChar">
    <w:name w:val="Footer Char"/>
    <w:basedOn w:val="DefaultParagraphFont"/>
    <w:link w:val="Footer"/>
    <w:uiPriority w:val="99"/>
    <w:rsid w:val="00384E42"/>
    <w:rPr>
      <w:sz w:val="24"/>
      <w:szCs w:val="24"/>
    </w:rPr>
  </w:style>
  <w:style w:type="paragraph" w:customStyle="1" w:styleId="CharCharCharChar">
    <w:name w:val="Char Char Char Char"/>
    <w:basedOn w:val="Normal"/>
    <w:rsid w:val="0002730F"/>
    <w:pPr>
      <w:spacing w:after="160" w:line="240" w:lineRule="exact"/>
    </w:pPr>
    <w:rPr>
      <w:rFonts w:ascii="Verdana" w:eastAsia="Times New Roman" w:hAnsi="Verdana"/>
      <w:sz w:val="20"/>
      <w:szCs w:val="20"/>
    </w:rPr>
  </w:style>
  <w:style w:type="paragraph" w:styleId="ListParagraph">
    <w:name w:val="List Paragraph"/>
    <w:basedOn w:val="Normal"/>
    <w:uiPriority w:val="1"/>
    <w:qFormat/>
    <w:rsid w:val="00AC0CD1"/>
    <w:pPr>
      <w:ind w:left="720"/>
      <w:contextualSpacing/>
    </w:pPr>
  </w:style>
  <w:style w:type="character" w:customStyle="1" w:styleId="HeaderChar">
    <w:name w:val="Header Char"/>
    <w:basedOn w:val="DefaultParagraphFont"/>
    <w:link w:val="Header"/>
    <w:uiPriority w:val="99"/>
    <w:rsid w:val="006A39B8"/>
    <w:rPr>
      <w:sz w:val="24"/>
      <w:szCs w:val="24"/>
    </w:rPr>
  </w:style>
  <w:style w:type="paragraph" w:styleId="BodyText">
    <w:name w:val="Body Text"/>
    <w:basedOn w:val="Normal"/>
    <w:link w:val="BodyTextChar"/>
    <w:semiHidden/>
    <w:unhideWhenUsed/>
    <w:rsid w:val="00BC2561"/>
    <w:pPr>
      <w:spacing w:after="120"/>
    </w:pPr>
  </w:style>
  <w:style w:type="character" w:customStyle="1" w:styleId="BodyTextChar">
    <w:name w:val="Body Text Char"/>
    <w:basedOn w:val="DefaultParagraphFont"/>
    <w:link w:val="BodyText"/>
    <w:semiHidden/>
    <w:rsid w:val="00BC2561"/>
    <w:rPr>
      <w:sz w:val="24"/>
      <w:szCs w:val="24"/>
      <w:lang w:val="vi-VN"/>
    </w:rPr>
  </w:style>
  <w:style w:type="paragraph" w:customStyle="1" w:styleId="thuI">
    <w:name w:val="thu I"/>
    <w:basedOn w:val="Normal"/>
    <w:qFormat/>
    <w:rsid w:val="004B2A95"/>
    <w:pPr>
      <w:widowControl w:val="0"/>
      <w:numPr>
        <w:numId w:val="43"/>
      </w:numPr>
      <w:tabs>
        <w:tab w:val="left" w:pos="993"/>
      </w:tabs>
      <w:spacing w:line="360" w:lineRule="atLeast"/>
      <w:jc w:val="both"/>
      <w:outlineLvl w:val="0"/>
    </w:pPr>
    <w:rPr>
      <w:rFonts w:eastAsia="Times New Roman"/>
      <w:b/>
      <w:kern w:val="26"/>
      <w:sz w:val="26"/>
      <w:szCs w:val="28"/>
    </w:rPr>
  </w:style>
  <w:style w:type="paragraph" w:customStyle="1" w:styleId="thu2">
    <w:name w:val="thu 2"/>
    <w:basedOn w:val="Normal"/>
    <w:qFormat/>
    <w:rsid w:val="004B2A95"/>
    <w:pPr>
      <w:widowControl w:val="0"/>
      <w:numPr>
        <w:numId w:val="44"/>
      </w:numPr>
      <w:spacing w:line="360" w:lineRule="atLeast"/>
      <w:jc w:val="both"/>
      <w:outlineLvl w:val="1"/>
    </w:pPr>
    <w:rPr>
      <w:rFonts w:eastAsia="Times New Roman"/>
      <w:b/>
      <w:sz w:val="26"/>
      <w:szCs w:val="28"/>
    </w:rPr>
  </w:style>
  <w:style w:type="paragraph" w:customStyle="1" w:styleId="thu3">
    <w:name w:val="thu 3"/>
    <w:basedOn w:val="Normal"/>
    <w:qFormat/>
    <w:rsid w:val="004B2A95"/>
    <w:pPr>
      <w:widowControl w:val="0"/>
      <w:numPr>
        <w:ilvl w:val="1"/>
        <w:numId w:val="44"/>
      </w:numPr>
      <w:spacing w:line="360" w:lineRule="atLeast"/>
      <w:jc w:val="both"/>
      <w:outlineLvl w:val="2"/>
    </w:pPr>
    <w:rPr>
      <w:rFonts w:eastAsia="Times New Roman"/>
      <w:b/>
      <w:i/>
      <w:sz w:val="26"/>
      <w:szCs w:val="28"/>
    </w:rPr>
  </w:style>
  <w:style w:type="paragraph" w:customStyle="1" w:styleId="vnbn">
    <w:name w:val="văn bản"/>
    <w:basedOn w:val="thu3"/>
    <w:qFormat/>
    <w:rsid w:val="004B2A95"/>
    <w:pPr>
      <w:numPr>
        <w:ilvl w:val="0"/>
        <w:numId w:val="0"/>
      </w:numPr>
      <w:tabs>
        <w:tab w:val="left" w:pos="709"/>
      </w:tabs>
      <w:ind w:firstLine="567"/>
      <w:outlineLvl w:val="9"/>
    </w:pPr>
    <w:rPr>
      <w:b w:val="0"/>
      <w:i w:val="0"/>
    </w:rPr>
  </w:style>
  <w:style w:type="character" w:customStyle="1" w:styleId="Vnbnnidung">
    <w:name w:val="Văn bản nội dung_"/>
    <w:link w:val="Vnbnnidung0"/>
    <w:rsid w:val="00AE363D"/>
    <w:rPr>
      <w:sz w:val="28"/>
      <w:szCs w:val="28"/>
      <w:shd w:val="clear" w:color="auto" w:fill="FFFFFF"/>
    </w:rPr>
  </w:style>
  <w:style w:type="paragraph" w:customStyle="1" w:styleId="Vnbnnidung0">
    <w:name w:val="Văn bản nội dung"/>
    <w:basedOn w:val="Normal"/>
    <w:link w:val="Vnbnnidung"/>
    <w:rsid w:val="00AE363D"/>
    <w:pPr>
      <w:widowControl w:val="0"/>
      <w:shd w:val="clear" w:color="auto" w:fill="FFFFFF"/>
      <w:spacing w:before="60" w:after="360" w:line="0" w:lineRule="atLeast"/>
      <w:jc w:val="center"/>
    </w:pPr>
    <w:rPr>
      <w:sz w:val="28"/>
      <w:szCs w:val="28"/>
      <w:lang w:val="en-US"/>
    </w:rPr>
  </w:style>
  <w:style w:type="paragraph" w:styleId="NormalWeb">
    <w:name w:val="Normal (Web)"/>
    <w:basedOn w:val="Normal"/>
    <w:uiPriority w:val="99"/>
    <w:rsid w:val="00D61231"/>
    <w:pPr>
      <w:spacing w:before="100" w:beforeAutospacing="1" w:after="100" w:afterAutospacing="1"/>
    </w:pPr>
    <w:rPr>
      <w:rFonts w:eastAsia="Times New Roman"/>
      <w:lang w:val="en-US"/>
    </w:rPr>
  </w:style>
  <w:style w:type="character" w:customStyle="1" w:styleId="fontstyle01">
    <w:name w:val="fontstyle01"/>
    <w:rsid w:val="00DA03EC"/>
    <w:rPr>
      <w:rFonts w:ascii="Times New Roman" w:hAnsi="Times New Roman" w:cs="Times New Roman" w:hint="default"/>
      <w:b w:val="0"/>
      <w:bCs w:val="0"/>
      <w:i w:val="0"/>
      <w:iCs w:val="0"/>
      <w:color w:val="000000"/>
      <w:sz w:val="28"/>
      <w:szCs w:val="28"/>
    </w:rPr>
  </w:style>
  <w:style w:type="character" w:styleId="Strong">
    <w:name w:val="Strong"/>
    <w:uiPriority w:val="22"/>
    <w:qFormat/>
    <w:rsid w:val="006C3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1086">
      <w:bodyDiv w:val="1"/>
      <w:marLeft w:val="0"/>
      <w:marRight w:val="0"/>
      <w:marTop w:val="0"/>
      <w:marBottom w:val="0"/>
      <w:divBdr>
        <w:top w:val="none" w:sz="0" w:space="0" w:color="auto"/>
        <w:left w:val="none" w:sz="0" w:space="0" w:color="auto"/>
        <w:bottom w:val="none" w:sz="0" w:space="0" w:color="auto"/>
        <w:right w:val="none" w:sz="0" w:space="0" w:color="auto"/>
      </w:divBdr>
    </w:div>
    <w:div w:id="615217575">
      <w:bodyDiv w:val="1"/>
      <w:marLeft w:val="0"/>
      <w:marRight w:val="0"/>
      <w:marTop w:val="0"/>
      <w:marBottom w:val="0"/>
      <w:divBdr>
        <w:top w:val="none" w:sz="0" w:space="0" w:color="auto"/>
        <w:left w:val="none" w:sz="0" w:space="0" w:color="auto"/>
        <w:bottom w:val="none" w:sz="0" w:space="0" w:color="auto"/>
        <w:right w:val="none" w:sz="0" w:space="0" w:color="auto"/>
      </w:divBdr>
    </w:div>
    <w:div w:id="738014850">
      <w:bodyDiv w:val="1"/>
      <w:marLeft w:val="0"/>
      <w:marRight w:val="0"/>
      <w:marTop w:val="0"/>
      <w:marBottom w:val="0"/>
      <w:divBdr>
        <w:top w:val="none" w:sz="0" w:space="0" w:color="auto"/>
        <w:left w:val="none" w:sz="0" w:space="0" w:color="auto"/>
        <w:bottom w:val="none" w:sz="0" w:space="0" w:color="auto"/>
        <w:right w:val="none" w:sz="0" w:space="0" w:color="auto"/>
      </w:divBdr>
    </w:div>
    <w:div w:id="1376197643">
      <w:bodyDiv w:val="1"/>
      <w:marLeft w:val="0"/>
      <w:marRight w:val="0"/>
      <w:marTop w:val="0"/>
      <w:marBottom w:val="0"/>
      <w:divBdr>
        <w:top w:val="none" w:sz="0" w:space="0" w:color="auto"/>
        <w:left w:val="none" w:sz="0" w:space="0" w:color="auto"/>
        <w:bottom w:val="none" w:sz="0" w:space="0" w:color="auto"/>
        <w:right w:val="none" w:sz="0" w:space="0" w:color="auto"/>
      </w:divBdr>
    </w:div>
    <w:div w:id="1788812359">
      <w:bodyDiv w:val="1"/>
      <w:marLeft w:val="0"/>
      <w:marRight w:val="0"/>
      <w:marTop w:val="0"/>
      <w:marBottom w:val="0"/>
      <w:divBdr>
        <w:top w:val="none" w:sz="0" w:space="0" w:color="auto"/>
        <w:left w:val="none" w:sz="0" w:space="0" w:color="auto"/>
        <w:bottom w:val="none" w:sz="0" w:space="0" w:color="auto"/>
        <w:right w:val="none" w:sz="0" w:space="0" w:color="auto"/>
      </w:divBdr>
    </w:div>
    <w:div w:id="1801995703">
      <w:bodyDiv w:val="1"/>
      <w:marLeft w:val="0"/>
      <w:marRight w:val="0"/>
      <w:marTop w:val="0"/>
      <w:marBottom w:val="0"/>
      <w:divBdr>
        <w:top w:val="none" w:sz="0" w:space="0" w:color="auto"/>
        <w:left w:val="none" w:sz="0" w:space="0" w:color="auto"/>
        <w:bottom w:val="none" w:sz="0" w:space="0" w:color="auto"/>
        <w:right w:val="none" w:sz="0" w:space="0" w:color="auto"/>
      </w:divBdr>
    </w:div>
    <w:div w:id="18732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F93A-3D4E-49EA-94F6-DAB79DDE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ubnd thµnh phè h¶i phßng</vt:lpstr>
    </vt:vector>
  </TitlesOfParts>
  <Company>ITQuangNam</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thµnh phè h¶i phßng</dc:title>
  <dc:creator>Root</dc:creator>
  <cp:lastModifiedBy>Admin</cp:lastModifiedBy>
  <cp:revision>21</cp:revision>
  <cp:lastPrinted>2025-08-14T10:37:00Z</cp:lastPrinted>
  <dcterms:created xsi:type="dcterms:W3CDTF">2025-09-04T03:08:00Z</dcterms:created>
  <dcterms:modified xsi:type="dcterms:W3CDTF">2025-09-05T09:53:00Z</dcterms:modified>
</cp:coreProperties>
</file>