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9A754" w14:textId="77777777" w:rsidR="00BB55CD" w:rsidRPr="00940DD7" w:rsidRDefault="00BB55CD" w:rsidP="00BB55CD">
      <w:pPr>
        <w:pStyle w:val="Heading2"/>
        <w:jc w:val="right"/>
        <w:rPr>
          <w:rFonts w:ascii="Times New Roman" w:eastAsia="Calibri" w:hAnsi="Times New Roman" w:cs="Times New Roman"/>
          <w:color w:val="000000" w:themeColor="text1"/>
        </w:rPr>
      </w:pPr>
      <w:bookmarkStart w:id="0" w:name="_GoBack"/>
      <w:bookmarkEnd w:id="0"/>
      <w:r w:rsidRPr="00940DD7">
        <w:rPr>
          <w:rFonts w:ascii="Times New Roman" w:eastAsia="Calibri" w:hAnsi="Times New Roman" w:cs="Times New Roman"/>
          <w:color w:val="000000" w:themeColor="text1"/>
          <w:szCs w:val="28"/>
        </w:rPr>
        <w:t>Mẫu số 10</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670"/>
      </w:tblGrid>
      <w:tr w:rsidR="00940DD7" w:rsidRPr="00940DD7" w14:paraId="4B9E435E" w14:textId="77777777" w:rsidTr="004F22B7">
        <w:tc>
          <w:tcPr>
            <w:tcW w:w="3544" w:type="dxa"/>
            <w:tcBorders>
              <w:top w:val="double" w:sz="4" w:space="0" w:color="auto"/>
              <w:left w:val="double" w:sz="4" w:space="0" w:color="auto"/>
              <w:bottom w:val="nil"/>
              <w:right w:val="nil"/>
            </w:tcBorders>
          </w:tcPr>
          <w:p w14:paraId="494513DD" w14:textId="77777777" w:rsidR="00BB55CD" w:rsidRPr="00940DD7" w:rsidRDefault="00BB55CD" w:rsidP="00E623C2">
            <w:pPr>
              <w:spacing w:before="120" w:after="120" w:line="240" w:lineRule="auto"/>
              <w:jc w:val="both"/>
              <w:outlineLvl w:val="1"/>
              <w:rPr>
                <w:rFonts w:ascii="Times New Roman" w:hAnsi="Times New Roman" w:cs="Times New Roman"/>
                <w:b/>
                <w:bCs/>
                <w:noProof/>
                <w:color w:val="000000" w:themeColor="text1"/>
                <w:sz w:val="28"/>
                <w:lang w:val="vi-VN" w:eastAsia="vi-VN"/>
              </w:rPr>
            </w:pPr>
            <w:r w:rsidRPr="00940DD7">
              <w:rPr>
                <w:rFonts w:ascii="Times New Roman" w:hAnsi="Times New Roman" w:cs="Times New Roman"/>
                <w:noProof/>
                <w:color w:val="000000" w:themeColor="text1"/>
                <w:sz w:val="28"/>
              </w:rPr>
              <w:drawing>
                <wp:anchor distT="0" distB="0" distL="114300" distR="114300" simplePos="0" relativeHeight="251655680" behindDoc="0" locked="0" layoutInCell="1" allowOverlap="1" wp14:anchorId="39D96326" wp14:editId="63BD7F92">
                  <wp:simplePos x="0" y="0"/>
                  <wp:positionH relativeFrom="column">
                    <wp:posOffset>608965</wp:posOffset>
                  </wp:positionH>
                  <wp:positionV relativeFrom="paragraph">
                    <wp:posOffset>40005</wp:posOffset>
                  </wp:positionV>
                  <wp:extent cx="572135" cy="577215"/>
                  <wp:effectExtent l="0" t="0" r="0" b="0"/>
                  <wp:wrapNone/>
                  <wp:docPr id="1" name="Picture 1" descr="Description: Quoc huy 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Quoc huy V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135" cy="577215"/>
                          </a:xfrm>
                          <a:prstGeom prst="rect">
                            <a:avLst/>
                          </a:prstGeom>
                          <a:noFill/>
                        </pic:spPr>
                      </pic:pic>
                    </a:graphicData>
                  </a:graphic>
                </wp:anchor>
              </w:drawing>
            </w:r>
          </w:p>
          <w:p w14:paraId="7A17D0A9" w14:textId="77777777" w:rsidR="00BB55CD" w:rsidRPr="00940DD7" w:rsidRDefault="00BB55CD" w:rsidP="00E623C2">
            <w:pPr>
              <w:spacing w:after="160" w:line="256" w:lineRule="auto"/>
              <w:rPr>
                <w:rFonts w:ascii="Times New Roman" w:hAnsi="Times New Roman" w:cs="Times New Roman"/>
                <w:color w:val="000000" w:themeColor="text1"/>
                <w:sz w:val="28"/>
                <w:lang w:val="vi-VN" w:eastAsia="vi-VN"/>
              </w:rPr>
            </w:pPr>
          </w:p>
        </w:tc>
        <w:tc>
          <w:tcPr>
            <w:tcW w:w="5670" w:type="dxa"/>
            <w:tcBorders>
              <w:top w:val="double" w:sz="4" w:space="0" w:color="auto"/>
              <w:left w:val="nil"/>
              <w:bottom w:val="nil"/>
              <w:right w:val="double" w:sz="4" w:space="0" w:color="auto"/>
            </w:tcBorders>
          </w:tcPr>
          <w:p w14:paraId="7EACD941" w14:textId="77777777" w:rsidR="00BB55CD" w:rsidRPr="00940DD7" w:rsidRDefault="00BB55CD" w:rsidP="00E623C2">
            <w:pPr>
              <w:spacing w:after="0" w:line="240" w:lineRule="auto"/>
              <w:jc w:val="center"/>
              <w:rPr>
                <w:rFonts w:ascii="Times New Roman" w:hAnsi="Times New Roman" w:cs="Times New Roman"/>
                <w:b/>
                <w:color w:val="000000" w:themeColor="text1"/>
                <w:sz w:val="24"/>
                <w:lang w:val="vi-VN" w:eastAsia="vi-VN"/>
              </w:rPr>
            </w:pPr>
            <w:r w:rsidRPr="00940DD7">
              <w:rPr>
                <w:rFonts w:ascii="Times New Roman" w:hAnsi="Times New Roman" w:cs="Times New Roman"/>
                <w:b/>
                <w:color w:val="000000" w:themeColor="text1"/>
                <w:sz w:val="24"/>
                <w:lang w:val="vi-VN" w:eastAsia="vi-VN"/>
              </w:rPr>
              <w:t>CỘNG HÒA XÃ HỘI CHỦ NGHĨA VIỆT NAM</w:t>
            </w:r>
          </w:p>
          <w:p w14:paraId="4817882D" w14:textId="77777777" w:rsidR="00BB55CD" w:rsidRPr="00940DD7" w:rsidRDefault="00BB55CD" w:rsidP="00E623C2">
            <w:pPr>
              <w:spacing w:after="0" w:line="240" w:lineRule="auto"/>
              <w:jc w:val="center"/>
              <w:rPr>
                <w:rFonts w:ascii="Times New Roman" w:hAnsi="Times New Roman" w:cs="Times New Roman"/>
                <w:b/>
                <w:color w:val="000000" w:themeColor="text1"/>
                <w:sz w:val="24"/>
                <w:u w:val="single"/>
                <w:lang w:val="vi-VN" w:eastAsia="vi-VN"/>
              </w:rPr>
            </w:pPr>
            <w:r w:rsidRPr="00940DD7">
              <w:rPr>
                <w:rFonts w:ascii="Times New Roman" w:hAnsi="Times New Roman" w:cs="Times New Roman"/>
                <w:b/>
                <w:color w:val="000000" w:themeColor="text1"/>
                <w:sz w:val="24"/>
                <w:u w:val="single"/>
                <w:lang w:val="vi-VN" w:eastAsia="vi-VN"/>
              </w:rPr>
              <w:t>Độc lập - Tự do - Hạnh phúc</w:t>
            </w:r>
          </w:p>
          <w:p w14:paraId="49D00009" w14:textId="77777777" w:rsidR="00BB55CD" w:rsidRPr="00940DD7" w:rsidRDefault="00BB55CD" w:rsidP="00E623C2">
            <w:pPr>
              <w:spacing w:after="160" w:line="256" w:lineRule="auto"/>
              <w:rPr>
                <w:rFonts w:ascii="Times New Roman" w:hAnsi="Times New Roman" w:cs="Times New Roman"/>
                <w:color w:val="000000" w:themeColor="text1"/>
                <w:sz w:val="28"/>
                <w:lang w:val="vi-VN" w:eastAsia="vi-VN"/>
              </w:rPr>
            </w:pPr>
          </w:p>
        </w:tc>
      </w:tr>
      <w:tr w:rsidR="00940DD7" w:rsidRPr="00940DD7" w14:paraId="09F99705" w14:textId="77777777" w:rsidTr="004F22B7">
        <w:tc>
          <w:tcPr>
            <w:tcW w:w="3544" w:type="dxa"/>
            <w:vMerge w:val="restart"/>
            <w:tcBorders>
              <w:top w:val="nil"/>
              <w:left w:val="double" w:sz="4" w:space="0" w:color="auto"/>
              <w:bottom w:val="nil"/>
              <w:right w:val="nil"/>
            </w:tcBorders>
          </w:tcPr>
          <w:p w14:paraId="118B4EC8" w14:textId="77777777" w:rsidR="00BB55CD" w:rsidRPr="00940DD7" w:rsidRDefault="00BB55CD" w:rsidP="00E623C2">
            <w:pPr>
              <w:spacing w:before="120" w:after="120" w:line="240" w:lineRule="auto"/>
              <w:jc w:val="center"/>
              <w:outlineLvl w:val="1"/>
              <w:rPr>
                <w:rFonts w:ascii="Times New Roman" w:hAnsi="Times New Roman" w:cs="Times New Roman"/>
                <w:b/>
                <w:bCs/>
                <w:noProof/>
                <w:color w:val="000000" w:themeColor="text1"/>
                <w:sz w:val="28"/>
                <w:lang w:val="vi-VN" w:eastAsia="vi-VN"/>
              </w:rPr>
            </w:pPr>
          </w:p>
          <w:p w14:paraId="285A1C22" w14:textId="77777777" w:rsidR="00BB55CD" w:rsidRPr="00940DD7" w:rsidRDefault="00BB55CD" w:rsidP="00E623C2">
            <w:pPr>
              <w:spacing w:before="120" w:after="120" w:line="240" w:lineRule="auto"/>
              <w:jc w:val="center"/>
              <w:outlineLvl w:val="1"/>
              <w:rPr>
                <w:rFonts w:ascii="Times New Roman" w:hAnsi="Times New Roman" w:cs="Times New Roman"/>
                <w:b/>
                <w:bCs/>
                <w:noProof/>
                <w:color w:val="000000" w:themeColor="text1"/>
                <w:lang w:val="vi-VN" w:eastAsia="vi-VN"/>
              </w:rPr>
            </w:pPr>
          </w:p>
          <w:p w14:paraId="23F61726" w14:textId="77777777" w:rsidR="00BB55CD" w:rsidRPr="00940DD7" w:rsidRDefault="00BB55CD" w:rsidP="00E623C2">
            <w:pPr>
              <w:spacing w:before="120" w:after="120" w:line="240" w:lineRule="auto"/>
              <w:jc w:val="center"/>
              <w:outlineLvl w:val="1"/>
              <w:rPr>
                <w:rFonts w:ascii="Times New Roman" w:hAnsi="Times New Roman" w:cs="Times New Roman"/>
                <w:bCs/>
                <w:noProof/>
                <w:color w:val="000000" w:themeColor="text1"/>
                <w:sz w:val="28"/>
                <w:lang w:val="vi-VN" w:eastAsia="vi-VN"/>
              </w:rPr>
            </w:pPr>
            <w:r w:rsidRPr="00940DD7">
              <w:rPr>
                <w:rFonts w:ascii="Times New Roman" w:hAnsi="Times New Roman" w:cs="Times New Roman"/>
                <w:bCs/>
                <w:noProof/>
                <w:color w:val="000000" w:themeColor="text1"/>
                <w:sz w:val="16"/>
                <w:lang w:val="vi-VN" w:eastAsia="vi-VN"/>
              </w:rPr>
              <w:t>(Ảnh 3 x 4)</w:t>
            </w:r>
          </w:p>
        </w:tc>
        <w:tc>
          <w:tcPr>
            <w:tcW w:w="5670" w:type="dxa"/>
            <w:tcBorders>
              <w:top w:val="nil"/>
              <w:left w:val="nil"/>
              <w:bottom w:val="nil"/>
              <w:right w:val="double" w:sz="4" w:space="0" w:color="auto"/>
            </w:tcBorders>
            <w:hideMark/>
          </w:tcPr>
          <w:p w14:paraId="32E2DBA1" w14:textId="77777777" w:rsidR="00BB55CD" w:rsidRPr="00940DD7" w:rsidRDefault="00BB55CD" w:rsidP="00E623C2">
            <w:pPr>
              <w:spacing w:after="0" w:line="240" w:lineRule="auto"/>
              <w:jc w:val="center"/>
              <w:rPr>
                <w:rFonts w:ascii="Times New Roman" w:hAnsi="Times New Roman" w:cs="Times New Roman"/>
                <w:b/>
                <w:color w:val="000000" w:themeColor="text1"/>
                <w:sz w:val="20"/>
                <w:lang w:val="vi-VN" w:eastAsia="vi-VN"/>
              </w:rPr>
            </w:pPr>
            <w:r w:rsidRPr="00940DD7">
              <w:rPr>
                <w:rFonts w:ascii="Times New Roman" w:hAnsi="Times New Roman" w:cs="Times New Roman"/>
                <w:b/>
                <w:color w:val="000000" w:themeColor="text1"/>
                <w:sz w:val="20"/>
                <w:lang w:val="vi-VN" w:eastAsia="vi-VN"/>
              </w:rPr>
              <w:t xml:space="preserve">THẺ GIÁM ĐỊNH VIÊN </w:t>
            </w:r>
          </w:p>
          <w:p w14:paraId="44108CA0" w14:textId="77777777" w:rsidR="00BB55CD" w:rsidRPr="00940DD7" w:rsidRDefault="00BB55CD" w:rsidP="00E623C2">
            <w:pPr>
              <w:spacing w:after="0" w:line="240" w:lineRule="auto"/>
              <w:jc w:val="center"/>
              <w:rPr>
                <w:rFonts w:ascii="Times New Roman" w:hAnsi="Times New Roman" w:cs="Times New Roman"/>
                <w:b/>
                <w:color w:val="000000" w:themeColor="text1"/>
                <w:sz w:val="20"/>
                <w:lang w:val="vi-VN" w:eastAsia="vi-VN"/>
              </w:rPr>
            </w:pPr>
            <w:r w:rsidRPr="00940DD7">
              <w:rPr>
                <w:rFonts w:ascii="Times New Roman" w:hAnsi="Times New Roman" w:cs="Times New Roman"/>
                <w:b/>
                <w:color w:val="000000" w:themeColor="text1"/>
                <w:sz w:val="20"/>
                <w:lang w:val="vi-VN" w:eastAsia="vi-VN"/>
              </w:rPr>
              <w:t>QUYỀN ĐỐI VỚI GIỐNG CÂY TRỒNG</w:t>
            </w:r>
          </w:p>
          <w:p w14:paraId="49EFA77F" w14:textId="77777777" w:rsidR="00BB55CD" w:rsidRPr="00940DD7" w:rsidRDefault="00BB55CD" w:rsidP="00E623C2">
            <w:pPr>
              <w:spacing w:after="0" w:line="240" w:lineRule="auto"/>
              <w:jc w:val="center"/>
              <w:rPr>
                <w:rFonts w:ascii="Times New Roman" w:hAnsi="Times New Roman" w:cs="Times New Roman"/>
                <w:b/>
                <w:color w:val="000000" w:themeColor="text1"/>
                <w:sz w:val="24"/>
                <w:lang w:val="vi-VN" w:eastAsia="vi-VN"/>
              </w:rPr>
            </w:pPr>
            <w:r w:rsidRPr="00940DD7">
              <w:rPr>
                <w:rFonts w:ascii="Times New Roman" w:hAnsi="Times New Roman" w:cs="Times New Roman"/>
                <w:b/>
                <w:color w:val="000000" w:themeColor="text1"/>
                <w:sz w:val="20"/>
                <w:lang w:val="vi-VN" w:eastAsia="vi-VN"/>
              </w:rPr>
              <w:t>Số:        /GĐV</w:t>
            </w:r>
          </w:p>
        </w:tc>
      </w:tr>
      <w:tr w:rsidR="00940DD7" w:rsidRPr="00940DD7" w14:paraId="4C79A68F" w14:textId="77777777" w:rsidTr="004F22B7">
        <w:tc>
          <w:tcPr>
            <w:tcW w:w="3544" w:type="dxa"/>
            <w:vMerge/>
            <w:tcBorders>
              <w:top w:val="nil"/>
              <w:left w:val="double" w:sz="4" w:space="0" w:color="auto"/>
              <w:bottom w:val="nil"/>
              <w:right w:val="nil"/>
            </w:tcBorders>
            <w:vAlign w:val="center"/>
            <w:hideMark/>
          </w:tcPr>
          <w:p w14:paraId="4723532A" w14:textId="77777777" w:rsidR="00BB55CD" w:rsidRPr="00940DD7" w:rsidRDefault="00BB55CD" w:rsidP="00E623C2">
            <w:pPr>
              <w:spacing w:after="0" w:line="240" w:lineRule="auto"/>
              <w:rPr>
                <w:rFonts w:ascii="Times New Roman" w:hAnsi="Times New Roman" w:cs="Times New Roman"/>
                <w:bCs/>
                <w:noProof/>
                <w:color w:val="000000" w:themeColor="text1"/>
                <w:sz w:val="28"/>
                <w:lang w:val="vi-VN" w:eastAsia="vi-VN"/>
              </w:rPr>
            </w:pPr>
          </w:p>
        </w:tc>
        <w:tc>
          <w:tcPr>
            <w:tcW w:w="5670" w:type="dxa"/>
            <w:tcBorders>
              <w:top w:val="nil"/>
              <w:left w:val="nil"/>
              <w:bottom w:val="nil"/>
              <w:right w:val="double" w:sz="4" w:space="0" w:color="auto"/>
            </w:tcBorders>
          </w:tcPr>
          <w:p w14:paraId="313A3C83" w14:textId="77777777" w:rsidR="00BB55CD" w:rsidRPr="00940DD7" w:rsidRDefault="00BB55CD" w:rsidP="00E623C2">
            <w:pPr>
              <w:spacing w:after="0" w:line="240" w:lineRule="auto"/>
              <w:jc w:val="both"/>
              <w:rPr>
                <w:rFonts w:ascii="Times New Roman" w:hAnsi="Times New Roman" w:cs="Times New Roman"/>
                <w:b/>
                <w:color w:val="000000" w:themeColor="text1"/>
                <w:sz w:val="14"/>
                <w:szCs w:val="14"/>
                <w:lang w:val="vi-VN" w:eastAsia="vi-VN"/>
              </w:rPr>
            </w:pPr>
          </w:p>
          <w:p w14:paraId="223047A8" w14:textId="77777777" w:rsidR="00BB55CD" w:rsidRPr="00940DD7" w:rsidRDefault="00BB55CD" w:rsidP="00E623C2">
            <w:pPr>
              <w:spacing w:after="0" w:line="360" w:lineRule="auto"/>
              <w:jc w:val="both"/>
              <w:rPr>
                <w:rFonts w:ascii="Times New Roman" w:hAnsi="Times New Roman" w:cs="Times New Roman"/>
                <w:b/>
                <w:color w:val="000000" w:themeColor="text1"/>
                <w:sz w:val="16"/>
                <w:szCs w:val="14"/>
                <w:lang w:val="vi-VN" w:eastAsia="vi-VN"/>
              </w:rPr>
            </w:pPr>
            <w:r w:rsidRPr="00940DD7">
              <w:rPr>
                <w:rFonts w:ascii="Times New Roman" w:hAnsi="Times New Roman" w:cs="Times New Roman"/>
                <w:b/>
                <w:color w:val="000000" w:themeColor="text1"/>
                <w:sz w:val="16"/>
                <w:szCs w:val="14"/>
                <w:lang w:val="vi-VN" w:eastAsia="vi-VN"/>
              </w:rPr>
              <w:t xml:space="preserve">Họ và tên: </w:t>
            </w:r>
          </w:p>
          <w:p w14:paraId="3139B83F" w14:textId="77777777" w:rsidR="00BB55CD" w:rsidRPr="00940DD7" w:rsidRDefault="00BB55CD" w:rsidP="00E623C2">
            <w:pPr>
              <w:spacing w:after="0" w:line="360" w:lineRule="auto"/>
              <w:jc w:val="both"/>
              <w:rPr>
                <w:rFonts w:ascii="Times New Roman" w:hAnsi="Times New Roman" w:cs="Times New Roman"/>
                <w:color w:val="000000" w:themeColor="text1"/>
                <w:sz w:val="16"/>
                <w:szCs w:val="14"/>
                <w:lang w:val="vi-VN" w:eastAsia="vi-VN"/>
              </w:rPr>
            </w:pPr>
            <w:r w:rsidRPr="00940DD7">
              <w:rPr>
                <w:rFonts w:ascii="Times New Roman" w:hAnsi="Times New Roman" w:cs="Times New Roman"/>
                <w:b/>
                <w:color w:val="000000" w:themeColor="text1"/>
                <w:sz w:val="16"/>
                <w:szCs w:val="14"/>
                <w:lang w:val="vi-VN" w:eastAsia="vi-VN"/>
              </w:rPr>
              <w:t>Ngày sinh:</w:t>
            </w:r>
          </w:p>
          <w:p w14:paraId="0E5E15EB" w14:textId="77777777" w:rsidR="00BB55CD" w:rsidRPr="00940DD7" w:rsidRDefault="00BB55CD" w:rsidP="00E623C2">
            <w:pPr>
              <w:spacing w:after="0" w:line="360" w:lineRule="auto"/>
              <w:jc w:val="both"/>
              <w:rPr>
                <w:rFonts w:ascii="Times New Roman" w:hAnsi="Times New Roman" w:cs="Times New Roman"/>
                <w:color w:val="000000" w:themeColor="text1"/>
                <w:sz w:val="16"/>
                <w:szCs w:val="14"/>
                <w:lang w:val="vi-VN" w:eastAsia="vi-VN"/>
              </w:rPr>
            </w:pPr>
            <w:r w:rsidRPr="00940DD7">
              <w:rPr>
                <w:rFonts w:ascii="Times New Roman" w:hAnsi="Times New Roman" w:cs="Times New Roman"/>
                <w:b/>
                <w:color w:val="000000" w:themeColor="text1"/>
                <w:sz w:val="16"/>
                <w:szCs w:val="14"/>
                <w:lang w:val="vi-VN" w:eastAsia="vi-VN"/>
              </w:rPr>
              <w:t>Số CMND/CCCD:</w:t>
            </w:r>
          </w:p>
          <w:p w14:paraId="4A7B815B" w14:textId="77777777" w:rsidR="00BB55CD" w:rsidRPr="00940DD7" w:rsidRDefault="00BB55CD" w:rsidP="00E623C2">
            <w:pPr>
              <w:spacing w:after="0" w:line="360" w:lineRule="auto"/>
              <w:jc w:val="both"/>
              <w:rPr>
                <w:rFonts w:ascii="Times New Roman" w:hAnsi="Times New Roman" w:cs="Times New Roman"/>
                <w:color w:val="000000" w:themeColor="text1"/>
                <w:sz w:val="16"/>
                <w:szCs w:val="14"/>
                <w:lang w:val="vi-VN" w:eastAsia="vi-VN"/>
              </w:rPr>
            </w:pPr>
            <w:r w:rsidRPr="00940DD7">
              <w:rPr>
                <w:rFonts w:ascii="Times New Roman" w:hAnsi="Times New Roman" w:cs="Times New Roman"/>
                <w:b/>
                <w:color w:val="000000" w:themeColor="text1"/>
                <w:sz w:val="16"/>
                <w:szCs w:val="14"/>
                <w:lang w:val="vi-VN" w:eastAsia="vi-VN"/>
              </w:rPr>
              <w:t>Địa chỉ thường trú:</w:t>
            </w:r>
          </w:p>
          <w:p w14:paraId="7F1E679B" w14:textId="77777777" w:rsidR="00BB55CD" w:rsidRPr="00940DD7" w:rsidRDefault="00BB55CD" w:rsidP="00E623C2">
            <w:pPr>
              <w:spacing w:after="0" w:line="360" w:lineRule="auto"/>
              <w:jc w:val="both"/>
              <w:rPr>
                <w:rFonts w:ascii="Times New Roman" w:hAnsi="Times New Roman" w:cs="Times New Roman"/>
                <w:color w:val="000000" w:themeColor="text1"/>
                <w:sz w:val="16"/>
                <w:szCs w:val="14"/>
                <w:lang w:val="vi-VN" w:eastAsia="vi-VN"/>
              </w:rPr>
            </w:pPr>
          </w:p>
        </w:tc>
      </w:tr>
      <w:tr w:rsidR="00940DD7" w:rsidRPr="00940DD7" w14:paraId="380D023F" w14:textId="77777777" w:rsidTr="004F22B7">
        <w:tc>
          <w:tcPr>
            <w:tcW w:w="3544" w:type="dxa"/>
            <w:tcBorders>
              <w:top w:val="nil"/>
              <w:left w:val="double" w:sz="4" w:space="0" w:color="auto"/>
              <w:bottom w:val="double" w:sz="4" w:space="0" w:color="auto"/>
              <w:right w:val="nil"/>
            </w:tcBorders>
            <w:hideMark/>
          </w:tcPr>
          <w:p w14:paraId="71F7A286" w14:textId="77777777" w:rsidR="00BB55CD" w:rsidRPr="00940DD7" w:rsidRDefault="00BB55CD" w:rsidP="00E623C2">
            <w:pPr>
              <w:spacing w:after="0" w:line="240" w:lineRule="auto"/>
              <w:jc w:val="center"/>
              <w:outlineLvl w:val="1"/>
              <w:rPr>
                <w:rFonts w:ascii="Times New Roman" w:hAnsi="Times New Roman" w:cs="Times New Roman"/>
                <w:bCs/>
                <w:noProof/>
                <w:color w:val="000000" w:themeColor="text1"/>
                <w:sz w:val="16"/>
                <w:lang w:val="vi-VN" w:eastAsia="vi-VN"/>
              </w:rPr>
            </w:pPr>
            <w:r w:rsidRPr="00940DD7">
              <w:rPr>
                <w:rFonts w:ascii="Times New Roman" w:hAnsi="Times New Roman" w:cs="Times New Roman"/>
                <w:bCs/>
                <w:noProof/>
                <w:color w:val="000000" w:themeColor="text1"/>
                <w:sz w:val="16"/>
                <w:lang w:val="vi-VN" w:eastAsia="vi-VN"/>
              </w:rPr>
              <w:t>Chữ ký của</w:t>
            </w:r>
          </w:p>
          <w:p w14:paraId="4422E212" w14:textId="77777777" w:rsidR="00BB55CD" w:rsidRPr="00940DD7" w:rsidRDefault="00BB55CD" w:rsidP="00E623C2">
            <w:pPr>
              <w:spacing w:after="0" w:line="240" w:lineRule="auto"/>
              <w:jc w:val="center"/>
              <w:outlineLvl w:val="1"/>
              <w:rPr>
                <w:rFonts w:ascii="Times New Roman" w:hAnsi="Times New Roman" w:cs="Times New Roman"/>
                <w:bCs/>
                <w:noProof/>
                <w:color w:val="000000" w:themeColor="text1"/>
                <w:sz w:val="20"/>
                <w:lang w:val="vi-VN" w:eastAsia="vi-VN"/>
              </w:rPr>
            </w:pPr>
            <w:r w:rsidRPr="00940DD7">
              <w:rPr>
                <w:rFonts w:ascii="Times New Roman" w:hAnsi="Times New Roman" w:cs="Times New Roman"/>
                <w:bCs/>
                <w:noProof/>
                <w:color w:val="000000" w:themeColor="text1"/>
                <w:sz w:val="16"/>
                <w:lang w:val="vi-VN" w:eastAsia="vi-VN"/>
              </w:rPr>
              <w:t>người được cấp Thẻ</w:t>
            </w:r>
          </w:p>
        </w:tc>
        <w:tc>
          <w:tcPr>
            <w:tcW w:w="5670" w:type="dxa"/>
            <w:tcBorders>
              <w:top w:val="nil"/>
              <w:left w:val="nil"/>
              <w:bottom w:val="double" w:sz="4" w:space="0" w:color="auto"/>
              <w:right w:val="double" w:sz="4" w:space="0" w:color="auto"/>
            </w:tcBorders>
          </w:tcPr>
          <w:p w14:paraId="09479BE4" w14:textId="77777777" w:rsidR="00BB55CD" w:rsidRPr="00940DD7" w:rsidRDefault="00BB55CD" w:rsidP="00E623C2">
            <w:pPr>
              <w:spacing w:after="0" w:line="240" w:lineRule="auto"/>
              <w:jc w:val="center"/>
              <w:rPr>
                <w:rFonts w:ascii="Times New Roman" w:hAnsi="Times New Roman" w:cs="Times New Roman"/>
                <w:b/>
                <w:color w:val="000000" w:themeColor="text1"/>
                <w:sz w:val="14"/>
                <w:szCs w:val="14"/>
                <w:lang w:val="vi-VN" w:eastAsia="vi-VN"/>
              </w:rPr>
            </w:pPr>
          </w:p>
          <w:p w14:paraId="1B343B05" w14:textId="77777777" w:rsidR="00BB55CD" w:rsidRPr="00940DD7" w:rsidRDefault="00BB55CD" w:rsidP="00E623C2">
            <w:pPr>
              <w:spacing w:after="0" w:line="240" w:lineRule="auto"/>
              <w:jc w:val="center"/>
              <w:rPr>
                <w:rFonts w:ascii="Times New Roman" w:hAnsi="Times New Roman" w:cs="Times New Roman"/>
                <w:b/>
                <w:color w:val="000000" w:themeColor="text1"/>
                <w:sz w:val="16"/>
                <w:szCs w:val="14"/>
                <w:lang w:val="vi-VN" w:eastAsia="vi-VN"/>
              </w:rPr>
            </w:pPr>
            <w:r w:rsidRPr="00940DD7">
              <w:rPr>
                <w:rFonts w:ascii="Times New Roman" w:hAnsi="Times New Roman" w:cs="Times New Roman"/>
                <w:b/>
                <w:color w:val="000000" w:themeColor="text1"/>
                <w:sz w:val="16"/>
                <w:szCs w:val="14"/>
                <w:lang w:val="vi-VN" w:eastAsia="vi-VN"/>
              </w:rPr>
              <w:t>THỦ TRƯỞNG</w:t>
            </w:r>
          </w:p>
          <w:p w14:paraId="3DC8E357" w14:textId="77777777" w:rsidR="00BB55CD" w:rsidRPr="00940DD7" w:rsidRDefault="00BB55CD" w:rsidP="00E623C2">
            <w:pPr>
              <w:spacing w:after="0" w:line="240" w:lineRule="auto"/>
              <w:jc w:val="center"/>
              <w:rPr>
                <w:rFonts w:ascii="Times New Roman" w:hAnsi="Times New Roman" w:cs="Times New Roman"/>
                <w:b/>
                <w:color w:val="000000" w:themeColor="text1"/>
                <w:sz w:val="16"/>
                <w:szCs w:val="14"/>
                <w:lang w:val="vi-VN" w:eastAsia="vi-VN"/>
              </w:rPr>
            </w:pPr>
            <w:r w:rsidRPr="00940DD7">
              <w:rPr>
                <w:rFonts w:ascii="Times New Roman" w:hAnsi="Times New Roman" w:cs="Times New Roman"/>
                <w:b/>
                <w:color w:val="000000" w:themeColor="text1"/>
                <w:sz w:val="16"/>
                <w:szCs w:val="14"/>
                <w:lang w:val="vi-VN" w:eastAsia="vi-VN"/>
              </w:rPr>
              <w:t xml:space="preserve">CƠ QUAN QUẢN LÝ NHÀ NƯỚC </w:t>
            </w:r>
          </w:p>
          <w:p w14:paraId="5EC6671B" w14:textId="77777777" w:rsidR="00BB55CD" w:rsidRPr="00940DD7" w:rsidRDefault="00BB55CD" w:rsidP="00E623C2">
            <w:pPr>
              <w:spacing w:after="0" w:line="240" w:lineRule="auto"/>
              <w:jc w:val="center"/>
              <w:rPr>
                <w:rFonts w:ascii="Times New Roman" w:hAnsi="Times New Roman" w:cs="Times New Roman"/>
                <w:b/>
                <w:color w:val="000000" w:themeColor="text1"/>
                <w:sz w:val="16"/>
                <w:szCs w:val="14"/>
                <w:lang w:val="vi-VN" w:eastAsia="vi-VN"/>
              </w:rPr>
            </w:pPr>
            <w:r w:rsidRPr="00940DD7">
              <w:rPr>
                <w:rFonts w:ascii="Times New Roman" w:hAnsi="Times New Roman" w:cs="Times New Roman"/>
                <w:b/>
                <w:color w:val="000000" w:themeColor="text1"/>
                <w:sz w:val="16"/>
                <w:szCs w:val="14"/>
                <w:lang w:val="vi-VN" w:eastAsia="vi-VN"/>
              </w:rPr>
              <w:t>VỀ CẤP THẺ GIÁM ĐỊNH VIÊN TẠI ĐỊA PHƯƠNG</w:t>
            </w:r>
          </w:p>
          <w:p w14:paraId="7C6E633A" w14:textId="77777777" w:rsidR="00BB55CD" w:rsidRPr="00940DD7" w:rsidRDefault="00BB55CD" w:rsidP="00E623C2">
            <w:pPr>
              <w:spacing w:after="0" w:line="240" w:lineRule="auto"/>
              <w:jc w:val="center"/>
              <w:rPr>
                <w:rFonts w:ascii="Times New Roman" w:hAnsi="Times New Roman" w:cs="Times New Roman"/>
                <w:b/>
                <w:i/>
                <w:color w:val="000000" w:themeColor="text1"/>
                <w:sz w:val="16"/>
                <w:szCs w:val="14"/>
                <w:lang w:val="vi-VN" w:eastAsia="vi-VN"/>
              </w:rPr>
            </w:pPr>
            <w:r w:rsidRPr="00940DD7">
              <w:rPr>
                <w:rFonts w:ascii="Times New Roman" w:hAnsi="Times New Roman" w:cs="Times New Roman"/>
                <w:b/>
                <w:i/>
                <w:color w:val="000000" w:themeColor="text1"/>
                <w:sz w:val="16"/>
                <w:szCs w:val="14"/>
                <w:lang w:val="vi-VN" w:eastAsia="vi-VN"/>
              </w:rPr>
              <w:t>(Ký và đóng dấu)</w:t>
            </w:r>
          </w:p>
          <w:p w14:paraId="31E1A1E8" w14:textId="77777777" w:rsidR="00BB55CD" w:rsidRPr="00940DD7" w:rsidRDefault="00BB55CD" w:rsidP="00E623C2">
            <w:pPr>
              <w:spacing w:after="0" w:line="240" w:lineRule="auto"/>
              <w:jc w:val="center"/>
              <w:rPr>
                <w:rFonts w:ascii="Times New Roman" w:hAnsi="Times New Roman" w:cs="Times New Roman"/>
                <w:b/>
                <w:color w:val="000000" w:themeColor="text1"/>
                <w:sz w:val="14"/>
                <w:szCs w:val="14"/>
                <w:lang w:val="vi-VN" w:eastAsia="vi-VN"/>
              </w:rPr>
            </w:pPr>
          </w:p>
        </w:tc>
      </w:tr>
      <w:tr w:rsidR="00940DD7" w:rsidRPr="00940DD7" w14:paraId="3004C9F9" w14:textId="77777777" w:rsidTr="004F22B7">
        <w:tc>
          <w:tcPr>
            <w:tcW w:w="9214" w:type="dxa"/>
            <w:gridSpan w:val="2"/>
            <w:tcBorders>
              <w:top w:val="double" w:sz="4" w:space="0" w:color="auto"/>
              <w:left w:val="double" w:sz="4" w:space="0" w:color="auto"/>
              <w:bottom w:val="double" w:sz="4" w:space="0" w:color="auto"/>
              <w:right w:val="double" w:sz="4" w:space="0" w:color="auto"/>
            </w:tcBorders>
            <w:hideMark/>
          </w:tcPr>
          <w:p w14:paraId="661BF0DE" w14:textId="77777777" w:rsidR="00BB55CD" w:rsidRPr="00940DD7" w:rsidRDefault="00BB55CD" w:rsidP="00E623C2">
            <w:pPr>
              <w:tabs>
                <w:tab w:val="left" w:pos="-2835"/>
                <w:tab w:val="left" w:pos="9072"/>
              </w:tabs>
              <w:spacing w:before="60" w:after="120" w:line="240" w:lineRule="auto"/>
              <w:ind w:right="215"/>
              <w:jc w:val="both"/>
              <w:rPr>
                <w:rFonts w:ascii="Times New Roman" w:hAnsi="Times New Roman" w:cs="Times New Roman"/>
                <w:iCs/>
                <w:color w:val="000000" w:themeColor="text1"/>
                <w:sz w:val="20"/>
                <w:lang w:val="vi-VN" w:eastAsia="vi-VN"/>
              </w:rPr>
            </w:pPr>
            <w:r w:rsidRPr="00940DD7">
              <w:rPr>
                <w:rFonts w:ascii="Times New Roman" w:hAnsi="Times New Roman" w:cs="Times New Roman"/>
                <w:iCs/>
                <w:color w:val="000000" w:themeColor="text1"/>
                <w:sz w:val="20"/>
                <w:lang w:val="vi-VN" w:eastAsia="vi-VN"/>
              </w:rPr>
              <w:t>1. Thẻ này được cấp theo Quyết định số ...... ngày….. tháng..…. năm…… của Thủ trưởng Cơ quan quản lý nhà nước về cấp thẻ giám định viên tại địa phương).</w:t>
            </w:r>
          </w:p>
          <w:p w14:paraId="58F46783" w14:textId="77777777" w:rsidR="00BB55CD" w:rsidRPr="00940DD7" w:rsidRDefault="00BB55CD" w:rsidP="00E623C2">
            <w:pPr>
              <w:tabs>
                <w:tab w:val="left" w:pos="-2835"/>
                <w:tab w:val="left" w:pos="9072"/>
              </w:tabs>
              <w:spacing w:before="60" w:after="120" w:line="240" w:lineRule="auto"/>
              <w:ind w:right="215"/>
              <w:jc w:val="both"/>
              <w:rPr>
                <w:rFonts w:ascii="Times New Roman" w:hAnsi="Times New Roman" w:cs="Times New Roman"/>
                <w:iCs/>
                <w:color w:val="000000" w:themeColor="text1"/>
                <w:sz w:val="20"/>
                <w:lang w:val="vi-VN" w:eastAsia="vi-VN"/>
              </w:rPr>
            </w:pPr>
            <w:r w:rsidRPr="00940DD7">
              <w:rPr>
                <w:rFonts w:ascii="Times New Roman" w:hAnsi="Times New Roman" w:cs="Times New Roman"/>
                <w:iCs/>
                <w:color w:val="000000" w:themeColor="text1"/>
                <w:sz w:val="20"/>
                <w:lang w:val="vi-VN" w:eastAsia="vi-VN"/>
              </w:rPr>
              <w:t xml:space="preserve">2. Người được cấp Thẻ này được hành nghề giám định quyền đối với giống cây trồng và có nghĩa vụ yêu cầu cấp lại Thẻ khi có thay đổi thông tin liên quan đã được ghi nhận trong Thẻ.  </w:t>
            </w:r>
          </w:p>
          <w:p w14:paraId="3333F7E3" w14:textId="77777777" w:rsidR="00BB55CD" w:rsidRPr="00940DD7" w:rsidRDefault="00BB55CD" w:rsidP="00E623C2">
            <w:pPr>
              <w:tabs>
                <w:tab w:val="left" w:pos="9072"/>
              </w:tabs>
              <w:spacing w:before="60" w:after="60" w:line="240" w:lineRule="auto"/>
              <w:ind w:right="215"/>
              <w:jc w:val="both"/>
              <w:rPr>
                <w:rFonts w:ascii="Times New Roman" w:hAnsi="Times New Roman" w:cs="Times New Roman"/>
                <w:iCs/>
                <w:color w:val="000000" w:themeColor="text1"/>
                <w:sz w:val="20"/>
                <w:lang w:val="vi-VN" w:eastAsia="vi-VN"/>
              </w:rPr>
            </w:pPr>
            <w:r w:rsidRPr="00940DD7">
              <w:rPr>
                <w:rFonts w:ascii="Times New Roman" w:hAnsi="Times New Roman" w:cs="Times New Roman"/>
                <w:iCs/>
                <w:color w:val="000000" w:themeColor="text1"/>
                <w:sz w:val="20"/>
                <w:lang w:val="vi-VN" w:eastAsia="vi-VN"/>
              </w:rPr>
              <w:t>3. Thẻ này bị thu hồi trong các trường hợp sau đây:</w:t>
            </w:r>
          </w:p>
          <w:p w14:paraId="6BB99D7F" w14:textId="77777777" w:rsidR="00BB55CD" w:rsidRPr="00940DD7" w:rsidRDefault="00BB55CD" w:rsidP="00E623C2">
            <w:pPr>
              <w:spacing w:before="60" w:after="60" w:line="240" w:lineRule="auto"/>
              <w:jc w:val="both"/>
              <w:rPr>
                <w:rFonts w:ascii="Times New Roman" w:hAnsi="Times New Roman" w:cs="Times New Roman"/>
                <w:color w:val="000000" w:themeColor="text1"/>
                <w:sz w:val="20"/>
                <w:szCs w:val="20"/>
                <w:lang w:val="vi-VN" w:eastAsia="vi-VN"/>
              </w:rPr>
            </w:pPr>
            <w:r w:rsidRPr="00940DD7">
              <w:rPr>
                <w:rFonts w:ascii="Times New Roman" w:hAnsi="Times New Roman" w:cs="Times New Roman"/>
                <w:color w:val="000000" w:themeColor="text1"/>
                <w:sz w:val="20"/>
                <w:szCs w:val="20"/>
                <w:lang w:val="vi-VN" w:eastAsia="vi-VN"/>
              </w:rPr>
              <w:t>a) Có chứng cứ khẳng định rằng Thẻ giám định viên được cấp trái với quy định pháp luật;</w:t>
            </w:r>
          </w:p>
          <w:p w14:paraId="4ADC0FC4" w14:textId="77777777" w:rsidR="00BB55CD" w:rsidRPr="00940DD7" w:rsidRDefault="00BB55CD" w:rsidP="00E623C2">
            <w:pPr>
              <w:spacing w:before="60" w:after="60" w:line="240" w:lineRule="auto"/>
              <w:jc w:val="both"/>
              <w:rPr>
                <w:rFonts w:ascii="Times New Roman" w:hAnsi="Times New Roman" w:cs="Times New Roman"/>
                <w:color w:val="000000" w:themeColor="text1"/>
                <w:sz w:val="20"/>
                <w:szCs w:val="20"/>
                <w:lang w:val="vi-VN" w:eastAsia="vi-VN"/>
              </w:rPr>
            </w:pPr>
            <w:r w:rsidRPr="00940DD7">
              <w:rPr>
                <w:rFonts w:ascii="Times New Roman" w:hAnsi="Times New Roman" w:cs="Times New Roman"/>
                <w:color w:val="000000" w:themeColor="text1"/>
                <w:sz w:val="20"/>
                <w:szCs w:val="20"/>
                <w:lang w:val="vi-VN" w:eastAsia="vi-VN"/>
              </w:rPr>
              <w:t>b) Người được cấp Thẻ giám định viên không còn đáp ứng các điều kiện quy định tại khoản 3 Điều 201 của Luật Sở hữu trí tuệ;</w:t>
            </w:r>
          </w:p>
          <w:p w14:paraId="7755AB24" w14:textId="77777777" w:rsidR="00BB55CD" w:rsidRPr="00940DD7" w:rsidRDefault="00BB55CD" w:rsidP="00E623C2">
            <w:pPr>
              <w:spacing w:before="60" w:after="60" w:line="240" w:lineRule="auto"/>
              <w:jc w:val="both"/>
              <w:rPr>
                <w:rFonts w:ascii="Times New Roman" w:hAnsi="Times New Roman" w:cs="Times New Roman"/>
                <w:color w:val="000000" w:themeColor="text1"/>
                <w:sz w:val="20"/>
                <w:szCs w:val="20"/>
                <w:lang w:val="vi-VN" w:eastAsia="vi-VN"/>
              </w:rPr>
            </w:pPr>
            <w:r w:rsidRPr="00940DD7">
              <w:rPr>
                <w:rFonts w:ascii="Times New Roman" w:hAnsi="Times New Roman" w:cs="Times New Roman"/>
                <w:color w:val="000000" w:themeColor="text1"/>
                <w:sz w:val="20"/>
                <w:szCs w:val="20"/>
                <w:lang w:val="vi-VN" w:eastAsia="vi-VN"/>
              </w:rPr>
              <w:t>c) Người được cấp Thẻ giám định viên từ bỏ hoạt động giám định;</w:t>
            </w:r>
          </w:p>
          <w:p w14:paraId="2C937539" w14:textId="77777777" w:rsidR="00BB55CD" w:rsidRPr="00940DD7" w:rsidRDefault="00BB55CD" w:rsidP="00E623C2">
            <w:pPr>
              <w:spacing w:before="60" w:after="60" w:line="240" w:lineRule="auto"/>
              <w:jc w:val="both"/>
              <w:rPr>
                <w:rFonts w:ascii="Times New Roman" w:hAnsi="Times New Roman" w:cs="Times New Roman"/>
                <w:color w:val="000000" w:themeColor="text1"/>
                <w:sz w:val="20"/>
                <w:szCs w:val="20"/>
                <w:lang w:val="vi-VN" w:eastAsia="vi-VN"/>
              </w:rPr>
            </w:pPr>
            <w:r w:rsidRPr="00940DD7">
              <w:rPr>
                <w:rFonts w:ascii="Times New Roman" w:hAnsi="Times New Roman" w:cs="Times New Roman"/>
                <w:color w:val="000000" w:themeColor="text1"/>
                <w:sz w:val="20"/>
                <w:szCs w:val="20"/>
                <w:lang w:val="vi-VN" w:eastAsia="vi-VN"/>
              </w:rPr>
              <w:t>d) Người được cấp Thẻ giám định viên bị xử phạt bằng hình thức thu hồi Thẻ giám định viên theo quyết định của cơ quan có thẩm quyền.</w:t>
            </w:r>
          </w:p>
        </w:tc>
      </w:tr>
    </w:tbl>
    <w:p w14:paraId="42C52D20" w14:textId="77777777" w:rsidR="00BB55CD" w:rsidRPr="00940DD7" w:rsidRDefault="00BB55CD" w:rsidP="00BB55CD">
      <w:pPr>
        <w:spacing w:after="0" w:line="240" w:lineRule="auto"/>
        <w:jc w:val="both"/>
        <w:rPr>
          <w:rFonts w:ascii="Times New Roman" w:eastAsia="Times New Roman" w:hAnsi="Times New Roman" w:cs="Times New Roman"/>
          <w:b/>
          <w:bCs/>
          <w:color w:val="000000" w:themeColor="text1"/>
          <w:sz w:val="26"/>
          <w:szCs w:val="26"/>
          <w:lang w:val="vi-VN"/>
        </w:rPr>
      </w:pPr>
    </w:p>
    <w:p w14:paraId="2160EC09" w14:textId="77777777" w:rsidR="00BB55CD" w:rsidRPr="00940DD7" w:rsidRDefault="00BB55CD" w:rsidP="00BB55CD">
      <w:pPr>
        <w:spacing w:after="0" w:line="240" w:lineRule="auto"/>
        <w:jc w:val="both"/>
        <w:rPr>
          <w:rFonts w:ascii="Times New Roman" w:eastAsia="Times New Roman" w:hAnsi="Times New Roman" w:cs="Times New Roman"/>
          <w:b/>
          <w:bCs/>
          <w:color w:val="000000" w:themeColor="text1"/>
          <w:sz w:val="26"/>
          <w:szCs w:val="26"/>
          <w:lang w:val="vi-VN"/>
        </w:rPr>
      </w:pPr>
    </w:p>
    <w:p w14:paraId="1E4BCCB8" w14:textId="77777777" w:rsidR="00BB55CD" w:rsidRPr="00940DD7" w:rsidRDefault="00BB55CD" w:rsidP="00BB55CD">
      <w:pPr>
        <w:spacing w:after="0" w:line="240" w:lineRule="auto"/>
        <w:jc w:val="both"/>
        <w:rPr>
          <w:rFonts w:ascii="Times New Roman" w:eastAsia="Times New Roman" w:hAnsi="Times New Roman" w:cs="Times New Roman"/>
          <w:b/>
          <w:bCs/>
          <w:color w:val="000000" w:themeColor="text1"/>
          <w:sz w:val="26"/>
          <w:szCs w:val="26"/>
          <w:lang w:val="vi-VN"/>
        </w:rPr>
      </w:pPr>
    </w:p>
    <w:p w14:paraId="5CF97234" w14:textId="77777777" w:rsidR="00BB55CD" w:rsidRPr="00940DD7" w:rsidRDefault="00BB55CD" w:rsidP="00BB55CD">
      <w:pPr>
        <w:spacing w:after="0" w:line="240" w:lineRule="auto"/>
        <w:jc w:val="both"/>
        <w:rPr>
          <w:rFonts w:ascii="Times New Roman" w:eastAsia="Times New Roman" w:hAnsi="Times New Roman" w:cs="Times New Roman"/>
          <w:b/>
          <w:bCs/>
          <w:color w:val="000000" w:themeColor="text1"/>
          <w:sz w:val="26"/>
          <w:szCs w:val="26"/>
          <w:lang w:val="vi-VN"/>
        </w:rPr>
      </w:pPr>
    </w:p>
    <w:p w14:paraId="689F1A0B" w14:textId="77777777" w:rsidR="00BB55CD" w:rsidRPr="00940DD7" w:rsidRDefault="00BB55CD" w:rsidP="00BB55CD">
      <w:pPr>
        <w:spacing w:after="0" w:line="240" w:lineRule="auto"/>
        <w:jc w:val="both"/>
        <w:rPr>
          <w:rFonts w:ascii="Times New Roman" w:eastAsia="Times New Roman" w:hAnsi="Times New Roman" w:cs="Times New Roman"/>
          <w:b/>
          <w:bCs/>
          <w:color w:val="000000" w:themeColor="text1"/>
          <w:sz w:val="26"/>
          <w:szCs w:val="26"/>
          <w:lang w:val="vi-VN"/>
        </w:rPr>
      </w:pPr>
    </w:p>
    <w:p w14:paraId="3AB6FA14" w14:textId="77777777" w:rsidR="00BB55CD" w:rsidRPr="00940DD7" w:rsidRDefault="00BB55CD" w:rsidP="00BB55CD">
      <w:pPr>
        <w:spacing w:after="0" w:line="240" w:lineRule="auto"/>
        <w:jc w:val="both"/>
        <w:rPr>
          <w:rFonts w:ascii="Times New Roman" w:eastAsia="Times New Roman" w:hAnsi="Times New Roman" w:cs="Times New Roman"/>
          <w:b/>
          <w:bCs/>
          <w:color w:val="000000" w:themeColor="text1"/>
          <w:sz w:val="26"/>
          <w:szCs w:val="26"/>
          <w:lang w:val="vi-VN"/>
        </w:rPr>
      </w:pPr>
    </w:p>
    <w:p w14:paraId="18A4A231" w14:textId="77777777" w:rsidR="00FF61F4" w:rsidRPr="00940DD7" w:rsidRDefault="00FF61F4" w:rsidP="00BB55CD">
      <w:pPr>
        <w:shd w:val="clear" w:color="auto" w:fill="FFFFFF"/>
        <w:spacing w:after="0" w:line="240" w:lineRule="auto"/>
        <w:jc w:val="right"/>
        <w:rPr>
          <w:rFonts w:asciiTheme="majorHAnsi" w:hAnsiTheme="majorHAnsi" w:cstheme="majorHAnsi"/>
          <w:i/>
          <w:color w:val="000000" w:themeColor="text1"/>
          <w:sz w:val="28"/>
          <w:szCs w:val="28"/>
          <w:shd w:val="clear" w:color="auto" w:fill="FFFFFF"/>
          <w:lang w:val="vi-VN"/>
        </w:rPr>
      </w:pPr>
    </w:p>
    <w:sectPr w:rsidR="00FF61F4" w:rsidRPr="00940DD7" w:rsidSect="0004059F">
      <w:footerReference w:type="default" r:id="rId9"/>
      <w:pgSz w:w="11907" w:h="16839" w:code="9"/>
      <w:pgMar w:top="1134" w:right="1134" w:bottom="1134" w:left="1701" w:header="850" w:footer="39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D90CD5" w14:textId="77777777" w:rsidR="000A3A80" w:rsidRDefault="000A3A80" w:rsidP="00C15E14">
      <w:pPr>
        <w:spacing w:after="0" w:line="240" w:lineRule="auto"/>
      </w:pPr>
      <w:r>
        <w:separator/>
      </w:r>
    </w:p>
  </w:endnote>
  <w:endnote w:type="continuationSeparator" w:id="0">
    <w:p w14:paraId="7329773E" w14:textId="77777777" w:rsidR="000A3A80" w:rsidRDefault="000A3A80" w:rsidP="00C15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0619769"/>
      <w:docPartObj>
        <w:docPartGallery w:val="Page Numbers (Bottom of Page)"/>
        <w:docPartUnique/>
      </w:docPartObj>
    </w:sdtPr>
    <w:sdtEndPr>
      <w:rPr>
        <w:rFonts w:ascii="Times New Roman" w:hAnsi="Times New Roman" w:cs="Times New Roman"/>
        <w:noProof/>
        <w:sz w:val="26"/>
        <w:szCs w:val="26"/>
      </w:rPr>
    </w:sdtEndPr>
    <w:sdtContent>
      <w:p w14:paraId="7002400C" w14:textId="126F4EFD" w:rsidR="006265E3" w:rsidRPr="00F00747" w:rsidRDefault="006265E3">
        <w:pPr>
          <w:pStyle w:val="Footer"/>
          <w:jc w:val="right"/>
          <w:rPr>
            <w:rFonts w:ascii="Times New Roman" w:hAnsi="Times New Roman" w:cs="Times New Roman"/>
            <w:sz w:val="26"/>
            <w:szCs w:val="26"/>
          </w:rPr>
        </w:pPr>
        <w:r w:rsidRPr="00F00747">
          <w:rPr>
            <w:rFonts w:ascii="Times New Roman" w:hAnsi="Times New Roman" w:cs="Times New Roman"/>
            <w:sz w:val="26"/>
            <w:szCs w:val="26"/>
          </w:rPr>
          <w:fldChar w:fldCharType="begin"/>
        </w:r>
        <w:r w:rsidRPr="00F00747">
          <w:rPr>
            <w:rFonts w:ascii="Times New Roman" w:hAnsi="Times New Roman" w:cs="Times New Roman"/>
            <w:sz w:val="26"/>
            <w:szCs w:val="26"/>
          </w:rPr>
          <w:instrText xml:space="preserve"> PAGE   \* MERGEFORMAT </w:instrText>
        </w:r>
        <w:r w:rsidRPr="00F00747">
          <w:rPr>
            <w:rFonts w:ascii="Times New Roman" w:hAnsi="Times New Roman" w:cs="Times New Roman"/>
            <w:sz w:val="26"/>
            <w:szCs w:val="26"/>
          </w:rPr>
          <w:fldChar w:fldCharType="separate"/>
        </w:r>
        <w:r w:rsidR="0004059F">
          <w:rPr>
            <w:rFonts w:ascii="Times New Roman" w:hAnsi="Times New Roman" w:cs="Times New Roman"/>
            <w:noProof/>
            <w:sz w:val="26"/>
            <w:szCs w:val="26"/>
          </w:rPr>
          <w:t>1</w:t>
        </w:r>
        <w:r w:rsidRPr="00F00747">
          <w:rPr>
            <w:rFonts w:ascii="Times New Roman" w:hAnsi="Times New Roman" w:cs="Times New Roman"/>
            <w:noProof/>
            <w:sz w:val="26"/>
            <w:szCs w:val="26"/>
          </w:rPr>
          <w:fldChar w:fldCharType="end"/>
        </w:r>
      </w:p>
    </w:sdtContent>
  </w:sdt>
  <w:p w14:paraId="21600CA4" w14:textId="77777777" w:rsidR="006265E3" w:rsidRDefault="006265E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87213" w14:textId="77777777" w:rsidR="000A3A80" w:rsidRDefault="000A3A80" w:rsidP="00C15E14">
      <w:pPr>
        <w:spacing w:after="0" w:line="240" w:lineRule="auto"/>
      </w:pPr>
      <w:r>
        <w:separator/>
      </w:r>
    </w:p>
  </w:footnote>
  <w:footnote w:type="continuationSeparator" w:id="0">
    <w:p w14:paraId="5BDDBC72" w14:textId="77777777" w:rsidR="000A3A80" w:rsidRDefault="000A3A80" w:rsidP="00C15E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9541BA"/>
    <w:multiLevelType w:val="hybridMultilevel"/>
    <w:tmpl w:val="9A16E92E"/>
    <w:lvl w:ilvl="0" w:tplc="1610BB5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E14"/>
    <w:rsid w:val="00000872"/>
    <w:rsid w:val="000027E9"/>
    <w:rsid w:val="000055F2"/>
    <w:rsid w:val="00013834"/>
    <w:rsid w:val="00015EA8"/>
    <w:rsid w:val="00034401"/>
    <w:rsid w:val="0004059F"/>
    <w:rsid w:val="00046369"/>
    <w:rsid w:val="00052C8D"/>
    <w:rsid w:val="00053E16"/>
    <w:rsid w:val="000640AB"/>
    <w:rsid w:val="00064DAF"/>
    <w:rsid w:val="00065975"/>
    <w:rsid w:val="0006652B"/>
    <w:rsid w:val="00076F7F"/>
    <w:rsid w:val="0008393E"/>
    <w:rsid w:val="0008570F"/>
    <w:rsid w:val="000903E5"/>
    <w:rsid w:val="000908DC"/>
    <w:rsid w:val="00090B54"/>
    <w:rsid w:val="00091266"/>
    <w:rsid w:val="000954B9"/>
    <w:rsid w:val="00095F63"/>
    <w:rsid w:val="000A2C15"/>
    <w:rsid w:val="000A3A80"/>
    <w:rsid w:val="000A53D4"/>
    <w:rsid w:val="000B3F90"/>
    <w:rsid w:val="000C65B7"/>
    <w:rsid w:val="000E19D3"/>
    <w:rsid w:val="000E1D21"/>
    <w:rsid w:val="000E6327"/>
    <w:rsid w:val="000F0E9D"/>
    <w:rsid w:val="000F2119"/>
    <w:rsid w:val="000F4166"/>
    <w:rsid w:val="00105CCA"/>
    <w:rsid w:val="001101FC"/>
    <w:rsid w:val="0011274F"/>
    <w:rsid w:val="00113271"/>
    <w:rsid w:val="00124DFA"/>
    <w:rsid w:val="00130D24"/>
    <w:rsid w:val="001377CD"/>
    <w:rsid w:val="0014321E"/>
    <w:rsid w:val="00143322"/>
    <w:rsid w:val="00143B61"/>
    <w:rsid w:val="00147A7B"/>
    <w:rsid w:val="001502D6"/>
    <w:rsid w:val="00151E69"/>
    <w:rsid w:val="00154A88"/>
    <w:rsid w:val="00163586"/>
    <w:rsid w:val="00164CF2"/>
    <w:rsid w:val="00164D7C"/>
    <w:rsid w:val="00170DCE"/>
    <w:rsid w:val="00171113"/>
    <w:rsid w:val="00172CB5"/>
    <w:rsid w:val="00174D4E"/>
    <w:rsid w:val="00181B7A"/>
    <w:rsid w:val="00185480"/>
    <w:rsid w:val="0019261C"/>
    <w:rsid w:val="0019331A"/>
    <w:rsid w:val="001A4E1B"/>
    <w:rsid w:val="001B5A21"/>
    <w:rsid w:val="001C1BEF"/>
    <w:rsid w:val="001C44DF"/>
    <w:rsid w:val="001C6D88"/>
    <w:rsid w:val="001D1A54"/>
    <w:rsid w:val="001D486F"/>
    <w:rsid w:val="001E1ADB"/>
    <w:rsid w:val="001F08AB"/>
    <w:rsid w:val="00206863"/>
    <w:rsid w:val="0022063A"/>
    <w:rsid w:val="00240046"/>
    <w:rsid w:val="0025142C"/>
    <w:rsid w:val="002530FE"/>
    <w:rsid w:val="0025594A"/>
    <w:rsid w:val="00256068"/>
    <w:rsid w:val="00264D45"/>
    <w:rsid w:val="00264F3F"/>
    <w:rsid w:val="00271666"/>
    <w:rsid w:val="00275254"/>
    <w:rsid w:val="00282C0F"/>
    <w:rsid w:val="002A19E1"/>
    <w:rsid w:val="002A1B5D"/>
    <w:rsid w:val="002A5F93"/>
    <w:rsid w:val="002A6D81"/>
    <w:rsid w:val="002B51C5"/>
    <w:rsid w:val="002B646B"/>
    <w:rsid w:val="002C304A"/>
    <w:rsid w:val="002C6FC7"/>
    <w:rsid w:val="002D07A0"/>
    <w:rsid w:val="002D6AFF"/>
    <w:rsid w:val="002E1AB0"/>
    <w:rsid w:val="002F3414"/>
    <w:rsid w:val="002F35B3"/>
    <w:rsid w:val="00311311"/>
    <w:rsid w:val="00312186"/>
    <w:rsid w:val="00320952"/>
    <w:rsid w:val="0032171D"/>
    <w:rsid w:val="00324FBA"/>
    <w:rsid w:val="00341EBF"/>
    <w:rsid w:val="00351E30"/>
    <w:rsid w:val="003531D8"/>
    <w:rsid w:val="00360803"/>
    <w:rsid w:val="00360F93"/>
    <w:rsid w:val="003704C6"/>
    <w:rsid w:val="003752E9"/>
    <w:rsid w:val="0037773A"/>
    <w:rsid w:val="003857A3"/>
    <w:rsid w:val="00387468"/>
    <w:rsid w:val="003A2806"/>
    <w:rsid w:val="003A56B7"/>
    <w:rsid w:val="003C014A"/>
    <w:rsid w:val="003C511F"/>
    <w:rsid w:val="003E11B1"/>
    <w:rsid w:val="003E2655"/>
    <w:rsid w:val="003E3F0A"/>
    <w:rsid w:val="00404178"/>
    <w:rsid w:val="00404787"/>
    <w:rsid w:val="00412816"/>
    <w:rsid w:val="00424E1A"/>
    <w:rsid w:val="00425F24"/>
    <w:rsid w:val="00432287"/>
    <w:rsid w:val="004351F5"/>
    <w:rsid w:val="00435FCC"/>
    <w:rsid w:val="0044133B"/>
    <w:rsid w:val="00442BEB"/>
    <w:rsid w:val="00447623"/>
    <w:rsid w:val="00457654"/>
    <w:rsid w:val="004659A3"/>
    <w:rsid w:val="00466110"/>
    <w:rsid w:val="004674D3"/>
    <w:rsid w:val="00481C5A"/>
    <w:rsid w:val="004848E3"/>
    <w:rsid w:val="004972D7"/>
    <w:rsid w:val="004A058F"/>
    <w:rsid w:val="004B4991"/>
    <w:rsid w:val="004C1A50"/>
    <w:rsid w:val="004C2432"/>
    <w:rsid w:val="004D4A7F"/>
    <w:rsid w:val="004E36A4"/>
    <w:rsid w:val="004F22B7"/>
    <w:rsid w:val="00500F2C"/>
    <w:rsid w:val="00504D50"/>
    <w:rsid w:val="00517877"/>
    <w:rsid w:val="0052464A"/>
    <w:rsid w:val="00524C0D"/>
    <w:rsid w:val="00526B5C"/>
    <w:rsid w:val="00532A1E"/>
    <w:rsid w:val="0054477E"/>
    <w:rsid w:val="00553F8E"/>
    <w:rsid w:val="00563118"/>
    <w:rsid w:val="00570B49"/>
    <w:rsid w:val="00571EDA"/>
    <w:rsid w:val="005763D9"/>
    <w:rsid w:val="005771D2"/>
    <w:rsid w:val="00581897"/>
    <w:rsid w:val="005941A4"/>
    <w:rsid w:val="00594B7B"/>
    <w:rsid w:val="005967C3"/>
    <w:rsid w:val="005B3CB4"/>
    <w:rsid w:val="005B7620"/>
    <w:rsid w:val="005D5BB5"/>
    <w:rsid w:val="005E3A41"/>
    <w:rsid w:val="005F042C"/>
    <w:rsid w:val="005F448F"/>
    <w:rsid w:val="0061368D"/>
    <w:rsid w:val="00616E8B"/>
    <w:rsid w:val="00623E57"/>
    <w:rsid w:val="006265E3"/>
    <w:rsid w:val="006342AE"/>
    <w:rsid w:val="00634CD7"/>
    <w:rsid w:val="00646DF1"/>
    <w:rsid w:val="006504BC"/>
    <w:rsid w:val="00653A53"/>
    <w:rsid w:val="006609ED"/>
    <w:rsid w:val="00662D38"/>
    <w:rsid w:val="00663CA9"/>
    <w:rsid w:val="00666661"/>
    <w:rsid w:val="00674683"/>
    <w:rsid w:val="00674708"/>
    <w:rsid w:val="006948A0"/>
    <w:rsid w:val="00696C62"/>
    <w:rsid w:val="006A1161"/>
    <w:rsid w:val="006A176B"/>
    <w:rsid w:val="006B22C6"/>
    <w:rsid w:val="006B4086"/>
    <w:rsid w:val="006C30BF"/>
    <w:rsid w:val="006F3882"/>
    <w:rsid w:val="00701891"/>
    <w:rsid w:val="00701D06"/>
    <w:rsid w:val="00702063"/>
    <w:rsid w:val="0070465D"/>
    <w:rsid w:val="007056F3"/>
    <w:rsid w:val="00711539"/>
    <w:rsid w:val="00725244"/>
    <w:rsid w:val="0072547A"/>
    <w:rsid w:val="00745739"/>
    <w:rsid w:val="007532CA"/>
    <w:rsid w:val="0076439F"/>
    <w:rsid w:val="00771DF7"/>
    <w:rsid w:val="00774361"/>
    <w:rsid w:val="0079041F"/>
    <w:rsid w:val="00795FA7"/>
    <w:rsid w:val="00796490"/>
    <w:rsid w:val="007A3731"/>
    <w:rsid w:val="007A61CA"/>
    <w:rsid w:val="007A7BE5"/>
    <w:rsid w:val="007B3B7C"/>
    <w:rsid w:val="007C18E5"/>
    <w:rsid w:val="007C1F18"/>
    <w:rsid w:val="007D0759"/>
    <w:rsid w:val="007D2F57"/>
    <w:rsid w:val="007E0F57"/>
    <w:rsid w:val="007E4FBC"/>
    <w:rsid w:val="007E76A0"/>
    <w:rsid w:val="007F217B"/>
    <w:rsid w:val="00805098"/>
    <w:rsid w:val="00805F91"/>
    <w:rsid w:val="00811BBD"/>
    <w:rsid w:val="0081331A"/>
    <w:rsid w:val="00822B56"/>
    <w:rsid w:val="00823E0D"/>
    <w:rsid w:val="00835238"/>
    <w:rsid w:val="00850DBA"/>
    <w:rsid w:val="00854310"/>
    <w:rsid w:val="0085707F"/>
    <w:rsid w:val="008604A3"/>
    <w:rsid w:val="008662F3"/>
    <w:rsid w:val="008732F9"/>
    <w:rsid w:val="00881B18"/>
    <w:rsid w:val="00886627"/>
    <w:rsid w:val="00887103"/>
    <w:rsid w:val="0089078E"/>
    <w:rsid w:val="00890EB9"/>
    <w:rsid w:val="0089143D"/>
    <w:rsid w:val="008A4E20"/>
    <w:rsid w:val="008A59E9"/>
    <w:rsid w:val="008B5BEF"/>
    <w:rsid w:val="008C2B92"/>
    <w:rsid w:val="008C4E27"/>
    <w:rsid w:val="008E16D6"/>
    <w:rsid w:val="008E57F3"/>
    <w:rsid w:val="008E663F"/>
    <w:rsid w:val="008E6672"/>
    <w:rsid w:val="008F0F02"/>
    <w:rsid w:val="008F0F47"/>
    <w:rsid w:val="008F5EB1"/>
    <w:rsid w:val="00907670"/>
    <w:rsid w:val="009109D4"/>
    <w:rsid w:val="00926E7E"/>
    <w:rsid w:val="00940DD7"/>
    <w:rsid w:val="00942D30"/>
    <w:rsid w:val="00942F4D"/>
    <w:rsid w:val="00946676"/>
    <w:rsid w:val="00952214"/>
    <w:rsid w:val="00963235"/>
    <w:rsid w:val="00964836"/>
    <w:rsid w:val="00965E17"/>
    <w:rsid w:val="009724E3"/>
    <w:rsid w:val="009916B3"/>
    <w:rsid w:val="00994BC7"/>
    <w:rsid w:val="009B0813"/>
    <w:rsid w:val="009B114A"/>
    <w:rsid w:val="009D0110"/>
    <w:rsid w:val="009D22FA"/>
    <w:rsid w:val="009E4371"/>
    <w:rsid w:val="009F1714"/>
    <w:rsid w:val="00A1212C"/>
    <w:rsid w:val="00A13F34"/>
    <w:rsid w:val="00A260E7"/>
    <w:rsid w:val="00A30C2A"/>
    <w:rsid w:val="00A37B05"/>
    <w:rsid w:val="00A45417"/>
    <w:rsid w:val="00A544C5"/>
    <w:rsid w:val="00A551CA"/>
    <w:rsid w:val="00A84D1A"/>
    <w:rsid w:val="00AA1005"/>
    <w:rsid w:val="00AB3950"/>
    <w:rsid w:val="00AC3F7A"/>
    <w:rsid w:val="00AD2935"/>
    <w:rsid w:val="00AD6EEE"/>
    <w:rsid w:val="00AE6FF8"/>
    <w:rsid w:val="00AE7C0D"/>
    <w:rsid w:val="00AF382F"/>
    <w:rsid w:val="00AF545E"/>
    <w:rsid w:val="00B0307C"/>
    <w:rsid w:val="00B11D41"/>
    <w:rsid w:val="00B11E30"/>
    <w:rsid w:val="00B173F3"/>
    <w:rsid w:val="00B244E5"/>
    <w:rsid w:val="00B26177"/>
    <w:rsid w:val="00B318B9"/>
    <w:rsid w:val="00B32420"/>
    <w:rsid w:val="00B337E7"/>
    <w:rsid w:val="00B344B1"/>
    <w:rsid w:val="00B35A37"/>
    <w:rsid w:val="00B36EE8"/>
    <w:rsid w:val="00B4308B"/>
    <w:rsid w:val="00B45688"/>
    <w:rsid w:val="00B51716"/>
    <w:rsid w:val="00B53561"/>
    <w:rsid w:val="00B548CA"/>
    <w:rsid w:val="00B645EE"/>
    <w:rsid w:val="00B661AA"/>
    <w:rsid w:val="00B67DE0"/>
    <w:rsid w:val="00B70EE7"/>
    <w:rsid w:val="00B753E8"/>
    <w:rsid w:val="00B756FC"/>
    <w:rsid w:val="00B7785D"/>
    <w:rsid w:val="00B90B0A"/>
    <w:rsid w:val="00B920D6"/>
    <w:rsid w:val="00B9487C"/>
    <w:rsid w:val="00B9781C"/>
    <w:rsid w:val="00BA4407"/>
    <w:rsid w:val="00BB100D"/>
    <w:rsid w:val="00BB55CD"/>
    <w:rsid w:val="00BC6638"/>
    <w:rsid w:val="00BC790E"/>
    <w:rsid w:val="00BE2F29"/>
    <w:rsid w:val="00BF48FD"/>
    <w:rsid w:val="00C01363"/>
    <w:rsid w:val="00C04296"/>
    <w:rsid w:val="00C04D34"/>
    <w:rsid w:val="00C07E16"/>
    <w:rsid w:val="00C14E1F"/>
    <w:rsid w:val="00C15E14"/>
    <w:rsid w:val="00C31135"/>
    <w:rsid w:val="00C4628A"/>
    <w:rsid w:val="00C50FDB"/>
    <w:rsid w:val="00C51992"/>
    <w:rsid w:val="00C5739A"/>
    <w:rsid w:val="00C600D6"/>
    <w:rsid w:val="00C71A08"/>
    <w:rsid w:val="00C7377C"/>
    <w:rsid w:val="00C74F1A"/>
    <w:rsid w:val="00C804D0"/>
    <w:rsid w:val="00C820A3"/>
    <w:rsid w:val="00C946E9"/>
    <w:rsid w:val="00CA423E"/>
    <w:rsid w:val="00CD22AC"/>
    <w:rsid w:val="00CD60E4"/>
    <w:rsid w:val="00CE058C"/>
    <w:rsid w:val="00D06BAE"/>
    <w:rsid w:val="00D10341"/>
    <w:rsid w:val="00D22B26"/>
    <w:rsid w:val="00D253D7"/>
    <w:rsid w:val="00D3196A"/>
    <w:rsid w:val="00D31BB9"/>
    <w:rsid w:val="00D35796"/>
    <w:rsid w:val="00D36B42"/>
    <w:rsid w:val="00D37238"/>
    <w:rsid w:val="00D41EBD"/>
    <w:rsid w:val="00D4433E"/>
    <w:rsid w:val="00D47563"/>
    <w:rsid w:val="00D4798F"/>
    <w:rsid w:val="00D5027E"/>
    <w:rsid w:val="00D516D2"/>
    <w:rsid w:val="00D6044C"/>
    <w:rsid w:val="00D70484"/>
    <w:rsid w:val="00D7107E"/>
    <w:rsid w:val="00D72664"/>
    <w:rsid w:val="00D77FEA"/>
    <w:rsid w:val="00D843D9"/>
    <w:rsid w:val="00D85EA3"/>
    <w:rsid w:val="00DA18F4"/>
    <w:rsid w:val="00DD3AFC"/>
    <w:rsid w:val="00DD4DBF"/>
    <w:rsid w:val="00DD5240"/>
    <w:rsid w:val="00DD6006"/>
    <w:rsid w:val="00DE2683"/>
    <w:rsid w:val="00DF778B"/>
    <w:rsid w:val="00E106E9"/>
    <w:rsid w:val="00E17AA6"/>
    <w:rsid w:val="00E24CBF"/>
    <w:rsid w:val="00E25CEB"/>
    <w:rsid w:val="00E26F1E"/>
    <w:rsid w:val="00E344F7"/>
    <w:rsid w:val="00E43AD6"/>
    <w:rsid w:val="00E623C2"/>
    <w:rsid w:val="00E72340"/>
    <w:rsid w:val="00E8097F"/>
    <w:rsid w:val="00EA32FE"/>
    <w:rsid w:val="00EA51E3"/>
    <w:rsid w:val="00EB16DA"/>
    <w:rsid w:val="00EC2285"/>
    <w:rsid w:val="00EC3BEC"/>
    <w:rsid w:val="00EC491F"/>
    <w:rsid w:val="00ED4C2D"/>
    <w:rsid w:val="00EE3920"/>
    <w:rsid w:val="00EF0C34"/>
    <w:rsid w:val="00F11D09"/>
    <w:rsid w:val="00F22A2F"/>
    <w:rsid w:val="00F25595"/>
    <w:rsid w:val="00F25A76"/>
    <w:rsid w:val="00F27741"/>
    <w:rsid w:val="00F42566"/>
    <w:rsid w:val="00F42C4F"/>
    <w:rsid w:val="00F512DF"/>
    <w:rsid w:val="00F552BA"/>
    <w:rsid w:val="00F63181"/>
    <w:rsid w:val="00F676D9"/>
    <w:rsid w:val="00F75543"/>
    <w:rsid w:val="00F80637"/>
    <w:rsid w:val="00F8679A"/>
    <w:rsid w:val="00F93603"/>
    <w:rsid w:val="00F9706C"/>
    <w:rsid w:val="00FA68B6"/>
    <w:rsid w:val="00FA6AA2"/>
    <w:rsid w:val="00FC5816"/>
    <w:rsid w:val="00FD4401"/>
    <w:rsid w:val="00FE3524"/>
    <w:rsid w:val="00FE6367"/>
    <w:rsid w:val="00FF1E1F"/>
    <w:rsid w:val="00FF61F4"/>
    <w:rsid w:val="00FF6CC5"/>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D9491"/>
  <w15:docId w15:val="{0D99A64E-71E7-4DC6-BCF1-84B817756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E14"/>
  </w:style>
  <w:style w:type="paragraph" w:styleId="Heading1">
    <w:name w:val="heading 1"/>
    <w:basedOn w:val="Normal"/>
    <w:next w:val="Normal"/>
    <w:link w:val="Heading1Char"/>
    <w:qFormat/>
    <w:rsid w:val="00034401"/>
    <w:pPr>
      <w:keepNext/>
      <w:spacing w:after="0" w:line="240" w:lineRule="auto"/>
      <w:jc w:val="center"/>
      <w:outlineLvl w:val="0"/>
    </w:pPr>
    <w:rPr>
      <w:rFonts w:ascii=".VnTimeH" w:eastAsia="Times New Roman" w:hAnsi=".VnTimeH" w:cs="Times New Roman"/>
      <w:b/>
      <w:sz w:val="30"/>
      <w:szCs w:val="20"/>
    </w:rPr>
  </w:style>
  <w:style w:type="paragraph" w:styleId="Heading2">
    <w:name w:val="heading 2"/>
    <w:basedOn w:val="Normal"/>
    <w:next w:val="Normal"/>
    <w:link w:val="Heading2Char"/>
    <w:uiPriority w:val="9"/>
    <w:semiHidden/>
    <w:unhideWhenUsed/>
    <w:qFormat/>
    <w:rsid w:val="00BB55C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5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5E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E14"/>
  </w:style>
  <w:style w:type="paragraph" w:styleId="Footer">
    <w:name w:val="footer"/>
    <w:basedOn w:val="Normal"/>
    <w:link w:val="FooterChar"/>
    <w:uiPriority w:val="99"/>
    <w:unhideWhenUsed/>
    <w:rsid w:val="00C15E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E14"/>
  </w:style>
  <w:style w:type="paragraph" w:styleId="NormalWeb">
    <w:name w:val="Normal (Web)"/>
    <w:aliases w:val=" Char Char Char,Char Char Char"/>
    <w:basedOn w:val="Normal"/>
    <w:uiPriority w:val="99"/>
    <w:qFormat/>
    <w:rsid w:val="002E1AB0"/>
    <w:pPr>
      <w:spacing w:before="100" w:beforeAutospacing="1" w:after="100" w:afterAutospacing="1" w:line="240" w:lineRule="auto"/>
      <w:ind w:firstLine="72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06B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BAE"/>
    <w:rPr>
      <w:rFonts w:ascii="Tahoma" w:hAnsi="Tahoma" w:cs="Tahoma"/>
      <w:sz w:val="16"/>
      <w:szCs w:val="16"/>
    </w:rPr>
  </w:style>
  <w:style w:type="character" w:customStyle="1" w:styleId="TitleChar">
    <w:name w:val="Title Char"/>
    <w:link w:val="Title"/>
    <w:rsid w:val="00FA6AA2"/>
    <w:rPr>
      <w:rFonts w:eastAsia="Times New Roman"/>
      <w:b/>
      <w:bCs/>
      <w:sz w:val="24"/>
      <w:szCs w:val="24"/>
    </w:rPr>
  </w:style>
  <w:style w:type="paragraph" w:styleId="Title">
    <w:name w:val="Title"/>
    <w:basedOn w:val="Normal"/>
    <w:link w:val="TitleChar"/>
    <w:qFormat/>
    <w:rsid w:val="00FA6AA2"/>
    <w:pPr>
      <w:spacing w:after="0" w:line="240" w:lineRule="auto"/>
      <w:jc w:val="center"/>
    </w:pPr>
    <w:rPr>
      <w:rFonts w:eastAsia="Times New Roman"/>
      <w:b/>
      <w:bCs/>
      <w:sz w:val="24"/>
      <w:szCs w:val="24"/>
    </w:rPr>
  </w:style>
  <w:style w:type="character" w:customStyle="1" w:styleId="TitleChar1">
    <w:name w:val="Title Char1"/>
    <w:basedOn w:val="DefaultParagraphFont"/>
    <w:uiPriority w:val="10"/>
    <w:rsid w:val="00FA6AA2"/>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rsid w:val="00034401"/>
    <w:rPr>
      <w:rFonts w:ascii=".VnTimeH" w:eastAsia="Times New Roman" w:hAnsi=".VnTimeH" w:cs="Times New Roman"/>
      <w:b/>
      <w:sz w:val="30"/>
      <w:szCs w:val="20"/>
    </w:rPr>
  </w:style>
  <w:style w:type="character" w:customStyle="1" w:styleId="Heading2Char">
    <w:name w:val="Heading 2 Char"/>
    <w:basedOn w:val="DefaultParagraphFont"/>
    <w:link w:val="Heading2"/>
    <w:uiPriority w:val="9"/>
    <w:semiHidden/>
    <w:rsid w:val="00BB55CD"/>
    <w:rPr>
      <w:rFonts w:asciiTheme="majorHAnsi" w:eastAsiaTheme="majorEastAsia" w:hAnsiTheme="majorHAnsi" w:cstheme="majorBidi"/>
      <w:b/>
      <w:bCs/>
      <w:color w:val="4F81BD" w:themeColor="accent1"/>
      <w:sz w:val="26"/>
      <w:szCs w:val="26"/>
    </w:rPr>
  </w:style>
  <w:style w:type="paragraph" w:styleId="FootnoteText">
    <w:name w:val="footnote text"/>
    <w:basedOn w:val="Normal"/>
    <w:link w:val="FootnoteTextChar"/>
    <w:unhideWhenUsed/>
    <w:rsid w:val="00BB55CD"/>
    <w:pPr>
      <w:spacing w:after="0" w:line="240" w:lineRule="auto"/>
    </w:pPr>
    <w:rPr>
      <w:rFonts w:ascii="Times New Roman" w:eastAsia="Times New Roman" w:hAnsi="Times New Roman" w:cs="Times New Roman"/>
      <w:sz w:val="20"/>
      <w:szCs w:val="20"/>
      <w:lang w:val="en-AU"/>
    </w:rPr>
  </w:style>
  <w:style w:type="character" w:customStyle="1" w:styleId="FootnoteTextChar">
    <w:name w:val="Footnote Text Char"/>
    <w:basedOn w:val="DefaultParagraphFont"/>
    <w:link w:val="FootnoteText"/>
    <w:rsid w:val="00BB55CD"/>
    <w:rPr>
      <w:rFonts w:ascii="Times New Roman" w:eastAsia="Times New Roman" w:hAnsi="Times New Roman" w:cs="Times New Roman"/>
      <w:sz w:val="20"/>
      <w:szCs w:val="20"/>
      <w:lang w:val="en-AU"/>
    </w:rPr>
  </w:style>
  <w:style w:type="character" w:styleId="FootnoteReference">
    <w:name w:val="footnote reference"/>
    <w:unhideWhenUsed/>
    <w:rsid w:val="00BB55CD"/>
    <w:rPr>
      <w:vertAlign w:val="superscript"/>
    </w:rPr>
  </w:style>
  <w:style w:type="paragraph" w:styleId="ListParagraph">
    <w:name w:val="List Paragraph"/>
    <w:basedOn w:val="Normal"/>
    <w:uiPriority w:val="34"/>
    <w:qFormat/>
    <w:rsid w:val="00164C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B660E-8C8E-4EB1-BAC6-16A089CD8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1</Pages>
  <Words>171</Words>
  <Characters>981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Gigabyte GAHV2</cp:lastModifiedBy>
  <cp:revision>29</cp:revision>
  <cp:lastPrinted>2021-12-01T07:32:00Z</cp:lastPrinted>
  <dcterms:created xsi:type="dcterms:W3CDTF">2024-05-27T08:30:00Z</dcterms:created>
  <dcterms:modified xsi:type="dcterms:W3CDTF">2025-11-04T07:22:00Z</dcterms:modified>
</cp:coreProperties>
</file>