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1" w:type="dxa"/>
        <w:tblLayout w:type="fixed"/>
        <w:tblCellMar>
          <w:left w:w="0" w:type="dxa"/>
          <w:right w:w="0" w:type="dxa"/>
        </w:tblCellMar>
        <w:tblLook w:val="01E0" w:firstRow="1" w:lastRow="1" w:firstColumn="1" w:lastColumn="1" w:noHBand="0" w:noVBand="0"/>
      </w:tblPr>
      <w:tblGrid>
        <w:gridCol w:w="3400"/>
        <w:gridCol w:w="5811"/>
      </w:tblGrid>
      <w:tr w:rsidR="00031CBE" w:rsidRPr="00031CBE" w14:paraId="109CAAD1" w14:textId="77777777" w:rsidTr="0076359B">
        <w:trPr>
          <w:trHeight w:val="721"/>
        </w:trPr>
        <w:tc>
          <w:tcPr>
            <w:tcW w:w="3400" w:type="dxa"/>
          </w:tcPr>
          <w:p w14:paraId="521C12C4" w14:textId="77777777" w:rsidR="00031CBE" w:rsidRPr="00031CBE" w:rsidRDefault="00031CBE" w:rsidP="00031CBE">
            <w:pPr>
              <w:widowControl w:val="0"/>
              <w:autoSpaceDE w:val="0"/>
              <w:autoSpaceDN w:val="0"/>
              <w:spacing w:line="240" w:lineRule="auto"/>
              <w:ind w:left="196" w:hanging="147"/>
              <w:jc w:val="center"/>
              <w:rPr>
                <w:b/>
                <w:sz w:val="26"/>
                <w:szCs w:val="22"/>
                <w:lang w:val="vi"/>
              </w:rPr>
            </w:pPr>
            <w:r w:rsidRPr="00031CBE">
              <w:rPr>
                <w:b/>
                <w:sz w:val="26"/>
                <w:szCs w:val="22"/>
                <w:lang w:val="vi"/>
              </w:rPr>
              <w:t>HỘI</w:t>
            </w:r>
            <w:r w:rsidRPr="00031CBE">
              <w:rPr>
                <w:b/>
                <w:spacing w:val="-14"/>
                <w:sz w:val="26"/>
                <w:szCs w:val="22"/>
                <w:lang w:val="vi"/>
              </w:rPr>
              <w:t xml:space="preserve"> </w:t>
            </w:r>
            <w:r w:rsidRPr="00031CBE">
              <w:rPr>
                <w:b/>
                <w:sz w:val="26"/>
                <w:szCs w:val="22"/>
                <w:lang w:val="vi"/>
              </w:rPr>
              <w:t>ĐỒNG</w:t>
            </w:r>
            <w:r w:rsidRPr="00031CBE">
              <w:rPr>
                <w:b/>
                <w:spacing w:val="-14"/>
                <w:sz w:val="26"/>
                <w:szCs w:val="22"/>
                <w:lang w:val="vi"/>
              </w:rPr>
              <w:t xml:space="preserve"> </w:t>
            </w:r>
            <w:r w:rsidRPr="00031CBE">
              <w:rPr>
                <w:b/>
                <w:sz w:val="26"/>
                <w:szCs w:val="22"/>
                <w:lang w:val="vi"/>
              </w:rPr>
              <w:t>NHÂN</w:t>
            </w:r>
            <w:r w:rsidRPr="00031CBE">
              <w:rPr>
                <w:b/>
                <w:spacing w:val="-13"/>
                <w:sz w:val="26"/>
                <w:szCs w:val="22"/>
                <w:lang w:val="vi"/>
              </w:rPr>
              <w:t xml:space="preserve"> </w:t>
            </w:r>
            <w:r w:rsidRPr="00031CBE">
              <w:rPr>
                <w:b/>
                <w:sz w:val="26"/>
                <w:szCs w:val="22"/>
                <w:lang w:val="vi"/>
              </w:rPr>
              <w:t>DÂN</w:t>
            </w:r>
          </w:p>
          <w:p w14:paraId="1A08DA93" w14:textId="77777777" w:rsidR="00031CBE" w:rsidRPr="00031CBE" w:rsidRDefault="00031CBE" w:rsidP="00031CBE">
            <w:pPr>
              <w:widowControl w:val="0"/>
              <w:autoSpaceDE w:val="0"/>
              <w:autoSpaceDN w:val="0"/>
              <w:spacing w:line="240" w:lineRule="auto"/>
              <w:ind w:left="196" w:hanging="147"/>
              <w:jc w:val="center"/>
              <w:rPr>
                <w:b/>
                <w:sz w:val="26"/>
                <w:szCs w:val="22"/>
                <w:lang w:val="vi-VN"/>
              </w:rPr>
            </w:pPr>
            <w:r w:rsidRPr="00031CBE">
              <w:rPr>
                <w:b/>
                <w:sz w:val="26"/>
                <w:szCs w:val="22"/>
              </w:rPr>
              <w:t>ĐẶC KHU CÁT HẢI</w:t>
            </w:r>
          </w:p>
          <w:p w14:paraId="60B5E60F" w14:textId="33462514" w:rsidR="00031CBE" w:rsidRPr="00031CBE" w:rsidRDefault="00031CBE" w:rsidP="00031CBE">
            <w:pPr>
              <w:widowControl w:val="0"/>
              <w:autoSpaceDE w:val="0"/>
              <w:autoSpaceDN w:val="0"/>
              <w:spacing w:line="240" w:lineRule="auto"/>
              <w:ind w:left="850"/>
              <w:jc w:val="left"/>
              <w:rPr>
                <w:sz w:val="2"/>
                <w:szCs w:val="22"/>
                <w:lang w:val="vi"/>
              </w:rPr>
            </w:pPr>
            <w:r w:rsidRPr="00843920">
              <w:rPr>
                <w:noProof/>
                <w:sz w:val="2"/>
                <w:szCs w:val="22"/>
              </w:rPr>
              <mc:AlternateContent>
                <mc:Choice Requires="wps">
                  <w:drawing>
                    <wp:anchor distT="0" distB="0" distL="114300" distR="114300" simplePos="0" relativeHeight="251661312" behindDoc="0" locked="0" layoutInCell="1" allowOverlap="1" wp14:anchorId="245625D2" wp14:editId="369CAA83">
                      <wp:simplePos x="0" y="0"/>
                      <wp:positionH relativeFrom="column">
                        <wp:posOffset>798195</wp:posOffset>
                      </wp:positionH>
                      <wp:positionV relativeFrom="paragraph">
                        <wp:posOffset>14605</wp:posOffset>
                      </wp:positionV>
                      <wp:extent cx="527050" cy="0"/>
                      <wp:effectExtent l="11430" t="9525" r="13970" b="9525"/>
                      <wp:wrapNone/>
                      <wp:docPr id="1971218227"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8833310" id="_x0000_t32" coordsize="21600,21600" o:spt="32" o:oned="t" path="m,l21600,21600e" filled="f">
                      <v:path arrowok="t" fillok="f" o:connecttype="none"/>
                      <o:lock v:ext="edit" shapetype="t"/>
                    </v:shapetype>
                    <v:shape id="AutoShape 12" o:spid="_x0000_s1026" type="#_x0000_t32" style="position:absolute;margin-left:62.85pt;margin-top:1.15pt;width:41.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"/>
                  </w:pict>
                </mc:Fallback>
              </mc:AlternateContent>
            </w:r>
          </w:p>
        </w:tc>
        <w:tc>
          <w:tcPr>
            <w:tcW w:w="5811" w:type="dxa"/>
          </w:tcPr>
          <w:p w14:paraId="3D47B12E" w14:textId="77777777" w:rsidR="00031CBE" w:rsidRPr="00031CBE" w:rsidRDefault="00031CBE" w:rsidP="00031CBE">
            <w:pPr>
              <w:widowControl w:val="0"/>
              <w:autoSpaceDE w:val="0"/>
              <w:autoSpaceDN w:val="0"/>
              <w:spacing w:line="240" w:lineRule="auto"/>
              <w:ind w:left="298" w:right="8"/>
              <w:jc w:val="center"/>
              <w:rPr>
                <w:b/>
                <w:sz w:val="26"/>
                <w:szCs w:val="22"/>
                <w:lang w:val="vi"/>
              </w:rPr>
            </w:pPr>
            <w:r w:rsidRPr="00031CBE">
              <w:rPr>
                <w:b/>
                <w:sz w:val="26"/>
                <w:szCs w:val="22"/>
                <w:lang w:val="vi"/>
              </w:rPr>
              <w:t>CỘNG</w:t>
            </w:r>
            <w:r w:rsidRPr="00031CBE">
              <w:rPr>
                <w:b/>
                <w:spacing w:val="-8"/>
                <w:sz w:val="26"/>
                <w:szCs w:val="22"/>
                <w:lang w:val="vi"/>
              </w:rPr>
              <w:t xml:space="preserve"> </w:t>
            </w:r>
            <w:r w:rsidRPr="00031CBE">
              <w:rPr>
                <w:b/>
                <w:sz w:val="26"/>
                <w:szCs w:val="22"/>
                <w:lang w:val="vi"/>
              </w:rPr>
              <w:t>HÒA</w:t>
            </w:r>
            <w:r w:rsidRPr="00031CBE">
              <w:rPr>
                <w:b/>
                <w:spacing w:val="-6"/>
                <w:sz w:val="26"/>
                <w:szCs w:val="22"/>
                <w:lang w:val="vi"/>
              </w:rPr>
              <w:t xml:space="preserve"> </w:t>
            </w:r>
            <w:r w:rsidRPr="00031CBE">
              <w:rPr>
                <w:b/>
                <w:sz w:val="26"/>
                <w:szCs w:val="22"/>
                <w:lang w:val="vi"/>
              </w:rPr>
              <w:t>XÃ</w:t>
            </w:r>
            <w:r w:rsidRPr="00031CBE">
              <w:rPr>
                <w:b/>
                <w:spacing w:val="-6"/>
                <w:sz w:val="26"/>
                <w:szCs w:val="22"/>
                <w:lang w:val="vi"/>
              </w:rPr>
              <w:t xml:space="preserve"> </w:t>
            </w:r>
            <w:r w:rsidRPr="00031CBE">
              <w:rPr>
                <w:b/>
                <w:sz w:val="26"/>
                <w:szCs w:val="22"/>
                <w:lang w:val="vi"/>
              </w:rPr>
              <w:t>HỘI</w:t>
            </w:r>
            <w:r w:rsidRPr="00031CBE">
              <w:rPr>
                <w:b/>
                <w:spacing w:val="-6"/>
                <w:sz w:val="26"/>
                <w:szCs w:val="22"/>
                <w:lang w:val="vi"/>
              </w:rPr>
              <w:t xml:space="preserve"> </w:t>
            </w:r>
            <w:r w:rsidRPr="00031CBE">
              <w:rPr>
                <w:b/>
                <w:sz w:val="26"/>
                <w:szCs w:val="22"/>
                <w:lang w:val="vi"/>
              </w:rPr>
              <w:t>CHỦ</w:t>
            </w:r>
            <w:r w:rsidRPr="00031CBE">
              <w:rPr>
                <w:b/>
                <w:spacing w:val="-7"/>
                <w:sz w:val="26"/>
                <w:szCs w:val="22"/>
                <w:lang w:val="vi"/>
              </w:rPr>
              <w:t xml:space="preserve"> </w:t>
            </w:r>
            <w:r w:rsidRPr="00031CBE">
              <w:rPr>
                <w:b/>
                <w:sz w:val="26"/>
                <w:szCs w:val="22"/>
                <w:lang w:val="vi"/>
              </w:rPr>
              <w:t>NGHĨA</w:t>
            </w:r>
            <w:r w:rsidRPr="00031CBE">
              <w:rPr>
                <w:b/>
                <w:spacing w:val="-8"/>
                <w:sz w:val="26"/>
                <w:szCs w:val="22"/>
                <w:lang w:val="vi"/>
              </w:rPr>
              <w:t xml:space="preserve"> </w:t>
            </w:r>
            <w:r w:rsidRPr="00031CBE">
              <w:rPr>
                <w:b/>
                <w:sz w:val="26"/>
                <w:szCs w:val="22"/>
                <w:lang w:val="vi"/>
              </w:rPr>
              <w:t>VIỆT</w:t>
            </w:r>
            <w:r w:rsidRPr="00031CBE">
              <w:rPr>
                <w:b/>
                <w:spacing w:val="-6"/>
                <w:sz w:val="26"/>
                <w:szCs w:val="22"/>
                <w:lang w:val="vi"/>
              </w:rPr>
              <w:t xml:space="preserve"> </w:t>
            </w:r>
            <w:r w:rsidRPr="00031CBE">
              <w:rPr>
                <w:b/>
                <w:spacing w:val="-5"/>
                <w:sz w:val="26"/>
                <w:szCs w:val="22"/>
                <w:lang w:val="vi"/>
              </w:rPr>
              <w:t>NAM</w:t>
            </w:r>
          </w:p>
          <w:p w14:paraId="0265027D" w14:textId="77777777" w:rsidR="00031CBE" w:rsidRPr="00031CBE" w:rsidRDefault="00031CBE" w:rsidP="00031CBE">
            <w:pPr>
              <w:widowControl w:val="0"/>
              <w:autoSpaceDE w:val="0"/>
              <w:autoSpaceDN w:val="0"/>
              <w:spacing w:line="240" w:lineRule="auto"/>
              <w:ind w:left="301"/>
              <w:jc w:val="center"/>
              <w:rPr>
                <w:b/>
                <w:lang w:val="vi"/>
              </w:rPr>
            </w:pPr>
            <w:r w:rsidRPr="00031CBE">
              <w:rPr>
                <w:b/>
                <w:lang w:val="vi"/>
              </w:rPr>
              <w:t>Độc</w:t>
            </w:r>
            <w:r w:rsidRPr="00031CBE">
              <w:rPr>
                <w:b/>
                <w:spacing w:val="-2"/>
                <w:lang w:val="vi"/>
              </w:rPr>
              <w:t xml:space="preserve"> </w:t>
            </w:r>
            <w:r w:rsidRPr="00031CBE">
              <w:rPr>
                <w:b/>
                <w:lang w:val="vi"/>
              </w:rPr>
              <w:t>lập</w:t>
            </w:r>
            <w:r w:rsidRPr="00031CBE">
              <w:rPr>
                <w:b/>
                <w:spacing w:val="-2"/>
                <w:lang w:val="vi"/>
              </w:rPr>
              <w:t xml:space="preserve"> </w:t>
            </w:r>
            <w:r w:rsidRPr="00031CBE">
              <w:rPr>
                <w:b/>
                <w:lang w:val="vi"/>
              </w:rPr>
              <w:t>-</w:t>
            </w:r>
            <w:r w:rsidRPr="00031CBE">
              <w:rPr>
                <w:b/>
                <w:spacing w:val="-2"/>
                <w:lang w:val="vi"/>
              </w:rPr>
              <w:t xml:space="preserve"> </w:t>
            </w:r>
            <w:r w:rsidRPr="00031CBE">
              <w:rPr>
                <w:b/>
                <w:lang w:val="vi"/>
              </w:rPr>
              <w:t>Tự</w:t>
            </w:r>
            <w:r w:rsidRPr="00031CBE">
              <w:rPr>
                <w:b/>
                <w:spacing w:val="-3"/>
                <w:lang w:val="vi"/>
              </w:rPr>
              <w:t xml:space="preserve"> </w:t>
            </w:r>
            <w:r w:rsidRPr="00031CBE">
              <w:rPr>
                <w:b/>
                <w:lang w:val="vi"/>
              </w:rPr>
              <w:t>do</w:t>
            </w:r>
            <w:r w:rsidRPr="00031CBE">
              <w:rPr>
                <w:b/>
                <w:spacing w:val="-1"/>
                <w:lang w:val="vi"/>
              </w:rPr>
              <w:t xml:space="preserve"> </w:t>
            </w:r>
            <w:r w:rsidRPr="00031CBE">
              <w:rPr>
                <w:b/>
                <w:lang w:val="vi"/>
              </w:rPr>
              <w:t>-</w:t>
            </w:r>
            <w:r w:rsidRPr="00031CBE">
              <w:rPr>
                <w:b/>
                <w:spacing w:val="-3"/>
                <w:lang w:val="vi"/>
              </w:rPr>
              <w:t xml:space="preserve"> </w:t>
            </w:r>
            <w:r w:rsidRPr="00031CBE">
              <w:rPr>
                <w:b/>
                <w:lang w:val="vi"/>
              </w:rPr>
              <w:t>Hạnh</w:t>
            </w:r>
            <w:r w:rsidRPr="00031CBE">
              <w:rPr>
                <w:b/>
                <w:spacing w:val="-2"/>
                <w:lang w:val="vi"/>
              </w:rPr>
              <w:t xml:space="preserve"> </w:t>
            </w:r>
            <w:r w:rsidRPr="00031CBE">
              <w:rPr>
                <w:b/>
                <w:spacing w:val="-4"/>
                <w:lang w:val="vi"/>
              </w:rPr>
              <w:t>phúc</w:t>
            </w:r>
          </w:p>
          <w:p w14:paraId="781D218A" w14:textId="3A3338D8" w:rsidR="00031CBE" w:rsidRPr="00031CBE" w:rsidRDefault="00031CBE" w:rsidP="00031CBE">
            <w:pPr>
              <w:widowControl w:val="0"/>
              <w:autoSpaceDE w:val="0"/>
              <w:autoSpaceDN w:val="0"/>
              <w:spacing w:line="240" w:lineRule="auto"/>
              <w:ind w:left="1387"/>
              <w:jc w:val="left"/>
              <w:rPr>
                <w:sz w:val="2"/>
                <w:szCs w:val="22"/>
                <w:lang w:val="vi"/>
              </w:rPr>
            </w:pPr>
            <w:r w:rsidRPr="00843920">
              <w:rPr>
                <w:i/>
                <w:noProof/>
                <w:szCs w:val="22"/>
              </w:rPr>
              <mc:AlternateContent>
                <mc:Choice Requires="wps">
                  <w:drawing>
                    <wp:anchor distT="0" distB="0" distL="114300" distR="114300" simplePos="0" relativeHeight="251659264" behindDoc="0" locked="0" layoutInCell="1" allowOverlap="1" wp14:anchorId="17F5A3E3" wp14:editId="615C08EB">
                      <wp:simplePos x="0" y="0"/>
                      <wp:positionH relativeFrom="column">
                        <wp:posOffset>902335</wp:posOffset>
                      </wp:positionH>
                      <wp:positionV relativeFrom="paragraph">
                        <wp:posOffset>25458</wp:posOffset>
                      </wp:positionV>
                      <wp:extent cx="2110740" cy="0"/>
                      <wp:effectExtent l="0" t="0" r="22860" b="19050"/>
                      <wp:wrapNone/>
                      <wp:docPr id="2011615219"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07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0" o:spid="_x0000_s1026" type="#_x0000_t32" style="position:absolute;margin-left:71.05pt;margin-top:2pt;width:166.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"/>
                  </w:pict>
                </mc:Fallback>
              </mc:AlternateContent>
            </w:r>
          </w:p>
        </w:tc>
      </w:tr>
      <w:tr w:rsidR="00031CBE" w:rsidRPr="00031CBE" w14:paraId="649AF92F" w14:textId="77777777" w:rsidTr="0076359B">
        <w:trPr>
          <w:trHeight w:val="704"/>
        </w:trPr>
        <w:tc>
          <w:tcPr>
            <w:tcW w:w="3400" w:type="dxa"/>
          </w:tcPr>
          <w:p w14:paraId="6551CBE5" w14:textId="6F81A8C3" w:rsidR="00031CBE" w:rsidRPr="00031CBE" w:rsidRDefault="00031CBE" w:rsidP="00031CBE">
            <w:pPr>
              <w:widowControl w:val="0"/>
              <w:autoSpaceDE w:val="0"/>
              <w:autoSpaceDN w:val="0"/>
              <w:spacing w:before="120" w:line="240" w:lineRule="auto"/>
              <w:ind w:left="196" w:hanging="147"/>
              <w:jc w:val="center"/>
              <w:rPr>
                <w:b/>
                <w:sz w:val="26"/>
                <w:szCs w:val="22"/>
                <w:lang w:val="vi"/>
              </w:rPr>
            </w:pPr>
            <w:r w:rsidRPr="00843920">
              <w:rPr>
                <w:noProof/>
                <w:sz w:val="26"/>
                <w:szCs w:val="22"/>
              </w:rPr>
              <mc:AlternateContent>
                <mc:Choice Requires="wps">
                  <w:drawing>
                    <wp:anchor distT="0" distB="0" distL="114300" distR="114300" simplePos="0" relativeHeight="251660288" behindDoc="0" locked="0" layoutInCell="1" allowOverlap="1" wp14:anchorId="459CF097" wp14:editId="1258B0C1">
                      <wp:simplePos x="0" y="0"/>
                      <wp:positionH relativeFrom="column">
                        <wp:posOffset>532765</wp:posOffset>
                      </wp:positionH>
                      <wp:positionV relativeFrom="paragraph">
                        <wp:posOffset>393065</wp:posOffset>
                      </wp:positionV>
                      <wp:extent cx="1003300" cy="285750"/>
                      <wp:effectExtent l="8890" t="12065" r="6985" b="6985"/>
                      <wp:wrapNone/>
                      <wp:docPr id="40664128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0" cy="285750"/>
                              </a:xfrm>
                              <a:prstGeom prst="rect">
                                <a:avLst/>
                              </a:prstGeom>
                              <a:solidFill>
                                <a:srgbClr val="FFFFFF"/>
                              </a:solidFill>
                              <a:ln w="9525">
                                <a:solidFill>
                                  <a:srgbClr val="000000"/>
                                </a:solidFill>
                                <a:miter lim="800000"/>
                                <a:headEnd/>
                                <a:tailEnd/>
                              </a:ln>
                            </wps:spPr>
                            <wps:txbx>
                              <w:txbxContent>
                                <w:p w14:paraId="30C6A261" w14:textId="77777777" w:rsidR="00031CBE" w:rsidRPr="00031CBE" w:rsidRDefault="00031CBE" w:rsidP="004C25ED">
                                  <w:pPr>
                                    <w:spacing w:line="240" w:lineRule="auto"/>
                                    <w:jc w:val="center"/>
                                    <w:rPr>
                                      <w:b/>
                                      <w:bCs/>
                                      <w:sz w:val="24"/>
                                      <w:szCs w:val="24"/>
                                    </w:rPr>
                                  </w:pPr>
                                  <w:r w:rsidRPr="00031CBE">
                                    <w:rPr>
                                      <w:b/>
                                      <w:bCs/>
                                      <w:sz w:val="24"/>
                                      <w:szCs w:val="24"/>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left:0;text-align:left;margin-left:41.95pt;margin-top:30.95pt;width:79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">
                      <v:textbox>
                        <w:txbxContent>
                          <w:p w14:paraId="30C6A261" w14:textId="77777777" w:rsidR="00031CBE" w:rsidRPr="00031CBE" w:rsidRDefault="00031CBE" w:rsidP="004C25ED">
                            <w:pPr>
                              <w:spacing w:line="240" w:lineRule="auto"/>
                              <w:jc w:val="center"/>
                              <w:rPr>
                                <w:b/>
                                <w:bCs/>
                                <w:sz w:val="24"/>
                                <w:szCs w:val="24"/>
                              </w:rPr>
                            </w:pPr>
                            <w:r w:rsidRPr="00031CBE">
                              <w:rPr>
                                <w:b/>
                                <w:bCs/>
                                <w:sz w:val="24"/>
                                <w:szCs w:val="24"/>
                              </w:rPr>
                              <w:t>DỰ THẢO</w:t>
                            </w:r>
                          </w:p>
                        </w:txbxContent>
                      </v:textbox>
                    </v:rect>
                  </w:pict>
                </mc:Fallback>
              </mc:AlternateContent>
            </w:r>
            <w:r w:rsidRPr="00031CBE">
              <w:rPr>
                <w:sz w:val="26"/>
                <w:szCs w:val="22"/>
                <w:lang w:val="vi"/>
              </w:rPr>
              <w:t>Số:</w:t>
            </w:r>
            <w:r w:rsidRPr="00031CBE">
              <w:rPr>
                <w:spacing w:val="-7"/>
                <w:sz w:val="26"/>
                <w:szCs w:val="22"/>
                <w:lang w:val="vi"/>
              </w:rPr>
              <w:t xml:space="preserve"> </w:t>
            </w:r>
            <w:r w:rsidRPr="00031CBE">
              <w:rPr>
                <w:spacing w:val="-7"/>
                <w:sz w:val="26"/>
                <w:szCs w:val="22"/>
              </w:rPr>
              <w:t xml:space="preserve">        </w:t>
            </w:r>
            <w:r w:rsidRPr="00031CBE">
              <w:rPr>
                <w:spacing w:val="-1"/>
                <w:sz w:val="26"/>
                <w:szCs w:val="22"/>
                <w:lang w:val="vi"/>
              </w:rPr>
              <w:t xml:space="preserve"> </w:t>
            </w:r>
            <w:r w:rsidRPr="00031CBE">
              <w:rPr>
                <w:sz w:val="26"/>
                <w:szCs w:val="22"/>
                <w:lang w:val="vi"/>
              </w:rPr>
              <w:t>/NQ-</w:t>
            </w:r>
            <w:r w:rsidRPr="00031CBE">
              <w:rPr>
                <w:spacing w:val="-4"/>
                <w:sz w:val="26"/>
                <w:szCs w:val="22"/>
                <w:lang w:val="vi"/>
              </w:rPr>
              <w:t>HĐND</w:t>
            </w:r>
          </w:p>
        </w:tc>
        <w:tc>
          <w:tcPr>
            <w:tcW w:w="5811" w:type="dxa"/>
          </w:tcPr>
          <w:p w14:paraId="0E080455" w14:textId="3242B8FA" w:rsidR="00031CBE" w:rsidRPr="00640653" w:rsidRDefault="00031CBE" w:rsidP="00A703DF">
            <w:pPr>
              <w:widowControl w:val="0"/>
              <w:autoSpaceDE w:val="0"/>
              <w:autoSpaceDN w:val="0"/>
              <w:spacing w:before="120" w:line="240" w:lineRule="auto"/>
              <w:ind w:left="298" w:right="8"/>
              <w:jc w:val="center"/>
              <w:rPr>
                <w:b/>
                <w:sz w:val="26"/>
                <w:szCs w:val="22"/>
              </w:rPr>
            </w:pPr>
            <w:r w:rsidRPr="00031CBE">
              <w:rPr>
                <w:i/>
                <w:szCs w:val="22"/>
                <w:lang w:val="vi"/>
              </w:rPr>
              <w:t>Cát Hải,</w:t>
            </w:r>
            <w:r w:rsidRPr="00031CBE">
              <w:rPr>
                <w:i/>
                <w:spacing w:val="-4"/>
                <w:szCs w:val="22"/>
                <w:lang w:val="vi"/>
              </w:rPr>
              <w:t xml:space="preserve"> </w:t>
            </w:r>
            <w:r w:rsidRPr="00031CBE">
              <w:rPr>
                <w:i/>
                <w:szCs w:val="22"/>
                <w:lang w:val="vi"/>
              </w:rPr>
              <w:t>ngày</w:t>
            </w:r>
            <w:r w:rsidRPr="00031CBE">
              <w:rPr>
                <w:i/>
                <w:spacing w:val="-6"/>
                <w:szCs w:val="22"/>
                <w:lang w:val="vi"/>
              </w:rPr>
              <w:t xml:space="preserve"> </w:t>
            </w:r>
            <w:r w:rsidR="00A703DF">
              <w:rPr>
                <w:i/>
                <w:spacing w:val="-6"/>
                <w:szCs w:val="22"/>
              </w:rPr>
              <w:t xml:space="preserve">     </w:t>
            </w:r>
            <w:r w:rsidRPr="00031CBE">
              <w:rPr>
                <w:i/>
                <w:spacing w:val="-2"/>
                <w:szCs w:val="22"/>
                <w:lang w:val="vi"/>
              </w:rPr>
              <w:t xml:space="preserve"> </w:t>
            </w:r>
            <w:r w:rsidRPr="00031CBE">
              <w:rPr>
                <w:i/>
                <w:szCs w:val="22"/>
                <w:lang w:val="vi"/>
              </w:rPr>
              <w:t>tháng</w:t>
            </w:r>
            <w:r w:rsidRPr="00031CBE">
              <w:rPr>
                <w:i/>
                <w:spacing w:val="-2"/>
                <w:szCs w:val="22"/>
                <w:lang w:val="vi"/>
              </w:rPr>
              <w:t xml:space="preserve"> </w:t>
            </w:r>
            <w:r w:rsidR="008E1CC4">
              <w:rPr>
                <w:i/>
                <w:spacing w:val="-2"/>
                <w:szCs w:val="22"/>
              </w:rPr>
              <w:t>9</w:t>
            </w:r>
            <w:r w:rsidRPr="00031CBE">
              <w:rPr>
                <w:i/>
                <w:spacing w:val="-1"/>
                <w:szCs w:val="22"/>
                <w:lang w:val="vi"/>
              </w:rPr>
              <w:t xml:space="preserve"> </w:t>
            </w:r>
            <w:r w:rsidRPr="00031CBE">
              <w:rPr>
                <w:i/>
                <w:szCs w:val="22"/>
                <w:lang w:val="vi"/>
              </w:rPr>
              <w:t>năm</w:t>
            </w:r>
            <w:r w:rsidR="00640653">
              <w:rPr>
                <w:i/>
                <w:spacing w:val="-4"/>
                <w:szCs w:val="22"/>
                <w:lang w:val="vi"/>
              </w:rPr>
              <w:t xml:space="preserve"> 202</w:t>
            </w:r>
            <w:r w:rsidR="00640653">
              <w:rPr>
                <w:i/>
                <w:spacing w:val="-4"/>
                <w:szCs w:val="22"/>
              </w:rPr>
              <w:t>6</w:t>
            </w:r>
          </w:p>
        </w:tc>
      </w:tr>
    </w:tbl>
    <w:p w14:paraId="026F6688" w14:textId="77777777" w:rsidR="00927B00" w:rsidRPr="00843920" w:rsidRDefault="00927B00" w:rsidP="00BE7983">
      <w:pPr>
        <w:widowControl w:val="0"/>
        <w:spacing w:line="240" w:lineRule="auto"/>
        <w:jc w:val="center"/>
        <w:outlineLvl w:val="1"/>
        <w:rPr>
          <w:b/>
          <w:bCs/>
        </w:rPr>
      </w:pPr>
    </w:p>
    <w:p w14:paraId="06BD1759" w14:textId="77777777" w:rsidR="004804D7" w:rsidRPr="00843920" w:rsidRDefault="004804D7" w:rsidP="00BE7983">
      <w:pPr>
        <w:widowControl w:val="0"/>
        <w:spacing w:line="240" w:lineRule="auto"/>
        <w:jc w:val="center"/>
        <w:outlineLvl w:val="1"/>
        <w:rPr>
          <w:b/>
          <w:bCs/>
        </w:rPr>
      </w:pPr>
      <w:r w:rsidRPr="00843920">
        <w:rPr>
          <w:b/>
          <w:bCs/>
        </w:rPr>
        <w:t>NGHỊ QUYẾT</w:t>
      </w:r>
    </w:p>
    <w:p w14:paraId="1F355DB2" w14:textId="3859FB83" w:rsidR="004804D7" w:rsidRPr="004C25ED" w:rsidRDefault="004804D7" w:rsidP="004804D7">
      <w:pPr>
        <w:widowControl w:val="0"/>
        <w:spacing w:line="240" w:lineRule="auto"/>
        <w:jc w:val="center"/>
        <w:outlineLvl w:val="2"/>
        <w:rPr>
          <w:b/>
        </w:rPr>
      </w:pPr>
      <w:r w:rsidRPr="00843920">
        <w:rPr>
          <w:b/>
        </w:rPr>
        <w:t xml:space="preserve">Về </w:t>
      </w:r>
      <w:r w:rsidR="004C25ED" w:rsidRPr="004C25ED">
        <w:rPr>
          <w:b/>
        </w:rPr>
        <w:t>điều chỉ</w:t>
      </w:r>
      <w:r w:rsidR="00640653">
        <w:rPr>
          <w:b/>
        </w:rPr>
        <w:t>nh Kế hoạch đầu tư công năm 2026</w:t>
      </w:r>
      <w:r w:rsidR="004C25ED" w:rsidRPr="004C25ED">
        <w:rPr>
          <w:b/>
        </w:rPr>
        <w:t xml:space="preserve"> </w:t>
      </w:r>
      <w:r w:rsidR="00640653">
        <w:rPr>
          <w:b/>
        </w:rPr>
        <w:t>(</w:t>
      </w:r>
      <w:r w:rsidR="008E1CC4">
        <w:rPr>
          <w:b/>
        </w:rPr>
        <w:t>lần 2</w:t>
      </w:r>
      <w:r w:rsidR="004C25ED" w:rsidRPr="004C25ED">
        <w:rPr>
          <w:b/>
        </w:rPr>
        <w:t>)</w:t>
      </w:r>
    </w:p>
    <w:p w14:paraId="5D582E26" w14:textId="618ABE4A" w:rsidR="004804D7" w:rsidRPr="00843920" w:rsidRDefault="00031CBE" w:rsidP="004804D7">
      <w:pPr>
        <w:widowControl w:val="0"/>
        <w:spacing w:line="240" w:lineRule="auto"/>
        <w:jc w:val="center"/>
        <w:outlineLvl w:val="2"/>
        <w:rPr>
          <w:b/>
          <w:bCs/>
          <w:sz w:val="26"/>
          <w:szCs w:val="36"/>
        </w:rPr>
      </w:pPr>
      <w:r w:rsidRPr="00843920">
        <w:rPr>
          <w:noProof/>
          <w:sz w:val="26"/>
          <w:szCs w:val="36"/>
        </w:rPr>
        <mc:AlternateContent>
          <mc:Choice Requires="wps">
            <w:drawing>
              <wp:anchor distT="4294967295" distB="4294967295" distL="114300" distR="114300" simplePos="0" relativeHeight="251656704" behindDoc="0" locked="0" layoutInCell="1" allowOverlap="1" wp14:anchorId="601E9815" wp14:editId="2A06CA47">
                <wp:simplePos x="0" y="0"/>
                <wp:positionH relativeFrom="column">
                  <wp:posOffset>2108835</wp:posOffset>
                </wp:positionH>
                <wp:positionV relativeFrom="paragraph">
                  <wp:posOffset>27939</wp:posOffset>
                </wp:positionV>
                <wp:extent cx="157353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3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ED81825" id="Straight Connector 2"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6.05pt,2.2pt" to="289.9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"/>
            </w:pict>
          </mc:Fallback>
        </mc:AlternateContent>
      </w:r>
    </w:p>
    <w:p w14:paraId="1AEF571D" w14:textId="77777777" w:rsidR="00D06E0D" w:rsidRPr="00843920" w:rsidRDefault="004804D7" w:rsidP="004804D7">
      <w:pPr>
        <w:widowControl w:val="0"/>
        <w:spacing w:line="240" w:lineRule="auto"/>
        <w:jc w:val="center"/>
        <w:outlineLvl w:val="2"/>
        <w:rPr>
          <w:b/>
          <w:bCs/>
          <w:sz w:val="26"/>
        </w:rPr>
      </w:pPr>
      <w:r w:rsidRPr="00843920">
        <w:rPr>
          <w:b/>
          <w:bCs/>
          <w:sz w:val="26"/>
        </w:rPr>
        <w:t xml:space="preserve">HỘI ĐỒNG NHÂN DÂN </w:t>
      </w:r>
      <w:r w:rsidR="00543438" w:rsidRPr="00843920">
        <w:rPr>
          <w:b/>
          <w:bCs/>
          <w:sz w:val="26"/>
        </w:rPr>
        <w:t>ĐẶC KHU</w:t>
      </w:r>
      <w:r w:rsidRPr="00843920">
        <w:rPr>
          <w:b/>
          <w:bCs/>
          <w:sz w:val="26"/>
        </w:rPr>
        <w:t xml:space="preserve"> CÁT HẢI</w:t>
      </w:r>
    </w:p>
    <w:p w14:paraId="6AEDB386" w14:textId="146A86DC" w:rsidR="004804D7" w:rsidRPr="00843920" w:rsidRDefault="00543438" w:rsidP="004804D7">
      <w:pPr>
        <w:widowControl w:val="0"/>
        <w:spacing w:line="240" w:lineRule="auto"/>
        <w:jc w:val="center"/>
        <w:outlineLvl w:val="2"/>
        <w:rPr>
          <w:b/>
          <w:bCs/>
          <w:sz w:val="26"/>
        </w:rPr>
      </w:pPr>
      <w:r w:rsidRPr="00843920">
        <w:rPr>
          <w:b/>
          <w:bCs/>
          <w:sz w:val="26"/>
        </w:rPr>
        <w:t xml:space="preserve">KHOÁ </w:t>
      </w:r>
      <w:r w:rsidR="00640653">
        <w:rPr>
          <w:b/>
          <w:bCs/>
          <w:sz w:val="26"/>
        </w:rPr>
        <w:t>I</w:t>
      </w:r>
      <w:r w:rsidR="004804D7" w:rsidRPr="00843920">
        <w:rPr>
          <w:b/>
          <w:bCs/>
          <w:sz w:val="26"/>
        </w:rPr>
        <w:t>I</w:t>
      </w:r>
      <w:r w:rsidR="00927B00" w:rsidRPr="00843920">
        <w:rPr>
          <w:b/>
          <w:bCs/>
          <w:sz w:val="26"/>
        </w:rPr>
        <w:t xml:space="preserve">, </w:t>
      </w:r>
      <w:r w:rsidR="004804D7" w:rsidRPr="00843920">
        <w:rPr>
          <w:b/>
          <w:bCs/>
          <w:sz w:val="26"/>
        </w:rPr>
        <w:t>KỲ</w:t>
      </w:r>
      <w:r w:rsidR="00461AA3" w:rsidRPr="00843920">
        <w:rPr>
          <w:b/>
          <w:bCs/>
          <w:sz w:val="26"/>
        </w:rPr>
        <w:t xml:space="preserve"> HỌP </w:t>
      </w:r>
      <w:r w:rsidR="008E1CC4">
        <w:rPr>
          <w:b/>
          <w:bCs/>
          <w:sz w:val="26"/>
        </w:rPr>
        <w:t>THỨ 4</w:t>
      </w:r>
    </w:p>
    <w:p w14:paraId="3C0CFA2A" w14:textId="77777777" w:rsidR="004804D7" w:rsidRPr="0037792D" w:rsidRDefault="004804D7" w:rsidP="004804D7">
      <w:pPr>
        <w:widowControl w:val="0"/>
        <w:spacing w:line="240" w:lineRule="auto"/>
        <w:jc w:val="center"/>
        <w:outlineLvl w:val="2"/>
        <w:rPr>
          <w:sz w:val="16"/>
          <w:szCs w:val="16"/>
        </w:rPr>
      </w:pPr>
    </w:p>
    <w:p w14:paraId="58E5F90B" w14:textId="77777777" w:rsidR="00543438" w:rsidRPr="00843920" w:rsidRDefault="00543438" w:rsidP="00540043">
      <w:pPr>
        <w:widowControl w:val="0"/>
        <w:spacing w:before="120" w:after="120" w:line="240" w:lineRule="auto"/>
        <w:ind w:firstLine="720"/>
        <w:rPr>
          <w:i/>
          <w:lang w:val="it-IT"/>
        </w:rPr>
      </w:pPr>
      <w:r w:rsidRPr="0037792D">
        <w:rPr>
          <w:rFonts w:ascii="Times New Roman Italic" w:hAnsi="Times New Roman Italic"/>
          <w:i/>
          <w:spacing w:val="-12"/>
          <w:lang w:val="it-IT"/>
        </w:rPr>
        <w:t>Căn cứ Luật Tổ chức chính quyền địa phương số 72/2025/QH15 ngày 16/6/2</w:t>
      </w:r>
      <w:r w:rsidRPr="00843920">
        <w:rPr>
          <w:i/>
          <w:lang w:val="it-IT"/>
        </w:rPr>
        <w:t>025;</w:t>
      </w:r>
    </w:p>
    <w:p w14:paraId="0A00FFB9" w14:textId="77777777" w:rsidR="004C25ED" w:rsidRPr="004410DB" w:rsidRDefault="004C25ED" w:rsidP="004C25ED">
      <w:pPr>
        <w:pStyle w:val="Heading5"/>
        <w:spacing w:before="120" w:after="120"/>
        <w:ind w:firstLine="720"/>
        <w:jc w:val="both"/>
        <w:rPr>
          <w:rFonts w:ascii="Times New Roman" w:hAnsi="Times New Roman"/>
          <w:b w:val="0"/>
          <w:sz w:val="28"/>
          <w:szCs w:val="28"/>
          <w:lang w:val="nl-NL"/>
        </w:rPr>
      </w:pPr>
      <w:r w:rsidRPr="0037792D">
        <w:rPr>
          <w:rFonts w:ascii="Times New Roman Italic" w:hAnsi="Times New Roman Italic"/>
          <w:b w:val="0"/>
          <w:bCs w:val="0"/>
          <w:iCs w:val="0"/>
          <w:spacing w:val="-18"/>
          <w:sz w:val="28"/>
          <w:szCs w:val="28"/>
          <w:lang w:val="it-IT"/>
        </w:rPr>
        <w:t>Căn cứ Luật Đầu tư công năm 2024; Luật sửa đổi số 90/2025/QH15 ngày 25/6/2025</w:t>
      </w:r>
      <w:r w:rsidRPr="004410DB">
        <w:rPr>
          <w:rFonts w:ascii="Times New Roman" w:hAnsi="Times New Roman"/>
          <w:b w:val="0"/>
          <w:sz w:val="28"/>
          <w:szCs w:val="28"/>
          <w:lang w:val="nl-NL"/>
        </w:rPr>
        <w:t>;</w:t>
      </w:r>
    </w:p>
    <w:p w14:paraId="759EC5A8" w14:textId="60FD66D1" w:rsidR="00C35E7D" w:rsidRPr="00843920" w:rsidRDefault="00C35E7D" w:rsidP="00540043">
      <w:pPr>
        <w:widowControl w:val="0"/>
        <w:spacing w:before="120" w:after="120" w:line="240" w:lineRule="auto"/>
        <w:ind w:firstLine="720"/>
        <w:rPr>
          <w:i/>
          <w:lang w:val="it-IT"/>
        </w:rPr>
      </w:pPr>
      <w:r w:rsidRPr="00843920">
        <w:rPr>
          <w:i/>
          <w:lang w:val="it-IT"/>
        </w:rPr>
        <w:t>Căn cứ</w:t>
      </w:r>
      <w:r w:rsidR="00640653">
        <w:rPr>
          <w:i/>
          <w:lang w:val="it-IT"/>
        </w:rPr>
        <w:t xml:space="preserve"> Luật Ngân sách nhà nước năm 202</w:t>
      </w:r>
      <w:r w:rsidRPr="00843920">
        <w:rPr>
          <w:i/>
          <w:lang w:val="it-IT"/>
        </w:rPr>
        <w:t>5;</w:t>
      </w:r>
    </w:p>
    <w:p w14:paraId="6738E282" w14:textId="77777777" w:rsidR="008E1CC4" w:rsidRDefault="008E1CC4" w:rsidP="008E1CC4">
      <w:pPr>
        <w:pStyle w:val="Thuong"/>
        <w:spacing w:before="60" w:after="60" w:line="240" w:lineRule="auto"/>
        <w:ind w:firstLine="720"/>
        <w:rPr>
          <w:rFonts w:ascii="Times New Roman" w:eastAsia="Times New Roman" w:hAnsi="Times New Roman"/>
          <w:i/>
          <w:sz w:val="28"/>
          <w:szCs w:val="28"/>
        </w:rPr>
      </w:pPr>
      <w:r w:rsidRPr="005B1098">
        <w:rPr>
          <w:rFonts w:ascii="Times New Roman" w:eastAsia="Times New Roman" w:hAnsi="Times New Roman"/>
          <w:i/>
          <w:sz w:val="28"/>
          <w:szCs w:val="28"/>
        </w:rPr>
        <w:t>Căn cứ Nghị quyết số 20/NQ-HĐND, ngày 20/7/2026 của Hội đồng nhân dân đặc khu Cát Hải về điều chỉnh kế hoạch đầu tư công năm 2026 (lần 1);</w:t>
      </w:r>
    </w:p>
    <w:p w14:paraId="207EAD74" w14:textId="2C17235B" w:rsidR="008E1CC4" w:rsidRPr="008E1CC4" w:rsidRDefault="008E1CC4" w:rsidP="008E1CC4">
      <w:pPr>
        <w:pStyle w:val="Thuong"/>
        <w:spacing w:before="60" w:after="60" w:line="240" w:lineRule="auto"/>
        <w:ind w:firstLine="720"/>
        <w:rPr>
          <w:rFonts w:ascii="Times New Roman" w:eastAsia="Times New Roman" w:hAnsi="Times New Roman"/>
          <w:i/>
          <w:color w:val="FF0000"/>
          <w:sz w:val="28"/>
          <w:szCs w:val="28"/>
        </w:rPr>
      </w:pPr>
      <w:r w:rsidRPr="008E1CC4">
        <w:rPr>
          <w:rFonts w:ascii="Times New Roman" w:eastAsia="Times New Roman" w:hAnsi="Times New Roman"/>
          <w:i/>
          <w:color w:val="FF0000"/>
          <w:sz w:val="28"/>
          <w:szCs w:val="28"/>
        </w:rPr>
        <w:t xml:space="preserve">Căn cứ Nghị quyết số    /NQ-HĐND, ngày </w:t>
      </w:r>
      <w:r w:rsidR="00DB174C">
        <w:rPr>
          <w:rFonts w:ascii="Times New Roman" w:eastAsia="Times New Roman" w:hAnsi="Times New Roman"/>
          <w:i/>
          <w:color w:val="FF0000"/>
          <w:sz w:val="28"/>
          <w:szCs w:val="28"/>
        </w:rPr>
        <w:t xml:space="preserve">   </w:t>
      </w:r>
      <w:r w:rsidRPr="008E1CC4">
        <w:rPr>
          <w:rFonts w:ascii="Times New Roman" w:eastAsia="Times New Roman" w:hAnsi="Times New Roman"/>
          <w:i/>
          <w:color w:val="FF0000"/>
          <w:sz w:val="28"/>
          <w:szCs w:val="28"/>
        </w:rPr>
        <w:t xml:space="preserve">/9/2026 của Hội đồng nhân dân thành phố về </w:t>
      </w:r>
      <w:r w:rsidR="00DB174C">
        <w:rPr>
          <w:rFonts w:ascii="Times New Roman" w:eastAsia="Times New Roman" w:hAnsi="Times New Roman"/>
          <w:i/>
          <w:color w:val="FF0000"/>
          <w:sz w:val="28"/>
          <w:szCs w:val="28"/>
        </w:rPr>
        <w:t>điều chỉnh kế hoạch đầu tư công thành phố;</w:t>
      </w:r>
    </w:p>
    <w:p w14:paraId="2E73F8DA" w14:textId="16BEA6BD" w:rsidR="004804D7" w:rsidRPr="00843920" w:rsidRDefault="004804D7" w:rsidP="00540043">
      <w:pPr>
        <w:widowControl w:val="0"/>
        <w:spacing w:before="120" w:after="120" w:line="240" w:lineRule="auto"/>
        <w:ind w:firstLine="720"/>
        <w:rPr>
          <w:i/>
          <w:spacing w:val="-4"/>
          <w:lang w:val="it-IT"/>
        </w:rPr>
      </w:pPr>
      <w:r w:rsidRPr="00B86B30">
        <w:rPr>
          <w:i/>
          <w:spacing w:val="-4"/>
          <w:lang w:val="it-IT"/>
        </w:rPr>
        <w:t xml:space="preserve">Sau khi xem xét Tờ trình số </w:t>
      </w:r>
      <w:r w:rsidR="00640653">
        <w:rPr>
          <w:i/>
          <w:spacing w:val="-4"/>
          <w:lang w:val="it-IT"/>
        </w:rPr>
        <w:t xml:space="preserve">  </w:t>
      </w:r>
      <w:r w:rsidR="00E937E2">
        <w:rPr>
          <w:i/>
          <w:spacing w:val="-4"/>
          <w:lang w:val="it-IT"/>
        </w:rPr>
        <w:t xml:space="preserve"> </w:t>
      </w:r>
      <w:r w:rsidR="00640653">
        <w:rPr>
          <w:i/>
          <w:spacing w:val="-4"/>
          <w:lang w:val="it-IT"/>
        </w:rPr>
        <w:t xml:space="preserve"> </w:t>
      </w:r>
      <w:r w:rsidRPr="00B86B30">
        <w:rPr>
          <w:i/>
          <w:spacing w:val="-4"/>
          <w:lang w:val="it-IT"/>
        </w:rPr>
        <w:t>/</w:t>
      </w:r>
      <w:r w:rsidR="00543438" w:rsidRPr="00B86B30">
        <w:rPr>
          <w:i/>
          <w:spacing w:val="-4"/>
          <w:lang w:val="it-IT"/>
        </w:rPr>
        <w:t>TTr-UBND</w:t>
      </w:r>
      <w:r w:rsidRPr="00B86B30">
        <w:rPr>
          <w:i/>
          <w:spacing w:val="-4"/>
          <w:lang w:val="it-IT"/>
        </w:rPr>
        <w:t xml:space="preserve"> ngày</w:t>
      </w:r>
      <w:r w:rsidR="00031CBE" w:rsidRPr="00B86B30">
        <w:rPr>
          <w:i/>
          <w:spacing w:val="-4"/>
          <w:lang w:val="vi-VN"/>
        </w:rPr>
        <w:t xml:space="preserve"> </w:t>
      </w:r>
      <w:r w:rsidR="008E1CC4">
        <w:rPr>
          <w:i/>
          <w:spacing w:val="-4"/>
        </w:rPr>
        <w:t>21/9</w:t>
      </w:r>
      <w:r w:rsidR="008E1CC4">
        <w:rPr>
          <w:i/>
          <w:spacing w:val="-4"/>
          <w:lang w:val="it-IT"/>
        </w:rPr>
        <w:t>/2026</w:t>
      </w:r>
      <w:r w:rsidRPr="00B86B30">
        <w:rPr>
          <w:i/>
          <w:spacing w:val="-4"/>
          <w:lang w:val="it-IT"/>
        </w:rPr>
        <w:t xml:space="preserve"> của Ủy ban nhân </w:t>
      </w:r>
      <w:r w:rsidRPr="00843920">
        <w:rPr>
          <w:i/>
          <w:spacing w:val="-4"/>
          <w:lang w:val="it-IT"/>
        </w:rPr>
        <w:t xml:space="preserve">dân </w:t>
      </w:r>
      <w:r w:rsidR="00543438" w:rsidRPr="00843920">
        <w:rPr>
          <w:i/>
          <w:spacing w:val="-4"/>
          <w:lang w:val="it-IT"/>
        </w:rPr>
        <w:t>đặc khu</w:t>
      </w:r>
      <w:r w:rsidRPr="00843920">
        <w:rPr>
          <w:i/>
          <w:spacing w:val="-4"/>
          <w:lang w:val="it-IT"/>
        </w:rPr>
        <w:t xml:space="preserve"> về việc đề nghị </w:t>
      </w:r>
      <w:r w:rsidR="00543438" w:rsidRPr="00843920">
        <w:rPr>
          <w:i/>
          <w:spacing w:val="-4"/>
          <w:lang w:val="it-IT"/>
        </w:rPr>
        <w:t>phê chuẩn</w:t>
      </w:r>
      <w:r w:rsidR="00540043" w:rsidRPr="00843920">
        <w:rPr>
          <w:i/>
          <w:spacing w:val="-4"/>
          <w:lang w:val="it-IT"/>
        </w:rPr>
        <w:t xml:space="preserve"> điều chỉnh</w:t>
      </w:r>
      <w:r w:rsidRPr="00843920">
        <w:rPr>
          <w:i/>
          <w:spacing w:val="-4"/>
          <w:lang w:val="it-IT"/>
        </w:rPr>
        <w:t xml:space="preserve"> Kế hoạch đầu tư công năm 20</w:t>
      </w:r>
      <w:r w:rsidR="00640653">
        <w:rPr>
          <w:i/>
          <w:spacing w:val="-4"/>
          <w:lang w:val="it-IT"/>
        </w:rPr>
        <w:t>26 (</w:t>
      </w:r>
      <w:r w:rsidR="008E1CC4">
        <w:rPr>
          <w:i/>
          <w:spacing w:val="-4"/>
          <w:lang w:val="it-IT"/>
        </w:rPr>
        <w:t>lần 2</w:t>
      </w:r>
      <w:r w:rsidR="00540043" w:rsidRPr="00843920">
        <w:rPr>
          <w:i/>
          <w:spacing w:val="-4"/>
          <w:lang w:val="it-IT"/>
        </w:rPr>
        <w:t>)</w:t>
      </w:r>
      <w:r w:rsidRPr="00843920">
        <w:rPr>
          <w:i/>
          <w:spacing w:val="-4"/>
          <w:lang w:val="it-IT"/>
        </w:rPr>
        <w:t xml:space="preserve">; Báo cáo thẩm tra của Ban Kinh tế </w:t>
      </w:r>
      <w:r w:rsidR="006905B0">
        <w:rPr>
          <w:i/>
          <w:spacing w:val="-4"/>
          <w:lang w:val="vi-VN"/>
        </w:rPr>
        <w:t>- Ngân sách</w:t>
      </w:r>
      <w:r w:rsidRPr="00843920">
        <w:rPr>
          <w:i/>
          <w:spacing w:val="-4"/>
          <w:lang w:val="it-IT"/>
        </w:rPr>
        <w:t xml:space="preserve"> Hội đồng nhân dân </w:t>
      </w:r>
      <w:r w:rsidR="00543438" w:rsidRPr="00843920">
        <w:rPr>
          <w:i/>
          <w:spacing w:val="-4"/>
          <w:lang w:val="it-IT"/>
        </w:rPr>
        <w:t>đặc khu</w:t>
      </w:r>
      <w:r w:rsidRPr="00843920">
        <w:rPr>
          <w:i/>
          <w:spacing w:val="-4"/>
          <w:lang w:val="it-IT"/>
        </w:rPr>
        <w:t xml:space="preserve">, ý kiến thảo luận của </w:t>
      </w:r>
      <w:r w:rsidR="00D06E0D" w:rsidRPr="00843920">
        <w:rPr>
          <w:i/>
          <w:spacing w:val="-4"/>
          <w:lang w:val="it-IT"/>
        </w:rPr>
        <w:t xml:space="preserve">đại biểu Hội đồng nhân dân </w:t>
      </w:r>
      <w:r w:rsidR="00543438" w:rsidRPr="00843920">
        <w:rPr>
          <w:i/>
          <w:spacing w:val="-4"/>
          <w:lang w:val="it-IT"/>
        </w:rPr>
        <w:t>đặc khu</w:t>
      </w:r>
      <w:r w:rsidR="00D06E0D" w:rsidRPr="00843920">
        <w:rPr>
          <w:i/>
          <w:spacing w:val="-4"/>
          <w:lang w:val="it-IT"/>
        </w:rPr>
        <w:t>.</w:t>
      </w:r>
    </w:p>
    <w:p w14:paraId="321E9E76" w14:textId="77777777" w:rsidR="004804D7" w:rsidRPr="00843920" w:rsidRDefault="004804D7" w:rsidP="00C27296">
      <w:pPr>
        <w:widowControl w:val="0"/>
        <w:spacing w:before="240" w:after="240" w:line="240" w:lineRule="auto"/>
        <w:jc w:val="center"/>
        <w:outlineLvl w:val="3"/>
        <w:rPr>
          <w:b/>
          <w:bCs/>
          <w:lang w:val="it-IT"/>
        </w:rPr>
      </w:pPr>
      <w:r w:rsidRPr="00843920">
        <w:rPr>
          <w:b/>
          <w:bCs/>
          <w:lang w:val="it-IT"/>
        </w:rPr>
        <w:t>QUYẾT NGHỊ:</w:t>
      </w:r>
    </w:p>
    <w:p w14:paraId="5BB1D17C" w14:textId="416D88E4" w:rsidR="004804D7" w:rsidRPr="00640653" w:rsidRDefault="004804D7" w:rsidP="00DF56A0">
      <w:pPr>
        <w:spacing w:before="60" w:after="60" w:line="240" w:lineRule="auto"/>
        <w:ind w:firstLine="720"/>
        <w:rPr>
          <w:spacing w:val="2"/>
          <w:lang w:val="it-IT"/>
        </w:rPr>
      </w:pPr>
      <w:r w:rsidRPr="00640653">
        <w:rPr>
          <w:b/>
          <w:bCs/>
          <w:spacing w:val="2"/>
          <w:lang w:val="it-IT"/>
        </w:rPr>
        <w:t>Điều 1</w:t>
      </w:r>
      <w:r w:rsidRPr="00640653">
        <w:rPr>
          <w:b/>
          <w:spacing w:val="2"/>
          <w:lang w:val="it-IT"/>
        </w:rPr>
        <w:t>.</w:t>
      </w:r>
      <w:r w:rsidRPr="00640653">
        <w:rPr>
          <w:spacing w:val="2"/>
          <w:lang w:val="it-IT"/>
        </w:rPr>
        <w:t xml:space="preserve"> Phê chuẩn</w:t>
      </w:r>
      <w:r w:rsidR="00540043" w:rsidRPr="00640653">
        <w:rPr>
          <w:spacing w:val="2"/>
          <w:lang w:val="it-IT"/>
        </w:rPr>
        <w:t xml:space="preserve"> điều chỉnh</w:t>
      </w:r>
      <w:r w:rsidRPr="00640653">
        <w:rPr>
          <w:spacing w:val="2"/>
          <w:lang w:val="it-IT"/>
        </w:rPr>
        <w:t xml:space="preserve"> Kế hoạch đầu tư công năm 20</w:t>
      </w:r>
      <w:r w:rsidR="00461AA3" w:rsidRPr="00640653">
        <w:rPr>
          <w:spacing w:val="2"/>
          <w:lang w:val="it-IT"/>
        </w:rPr>
        <w:t>2</w:t>
      </w:r>
      <w:r w:rsidR="00640653" w:rsidRPr="00640653">
        <w:rPr>
          <w:spacing w:val="2"/>
          <w:lang w:val="it-IT"/>
        </w:rPr>
        <w:t>6</w:t>
      </w:r>
      <w:r w:rsidR="00AE6D3C" w:rsidRPr="00640653">
        <w:rPr>
          <w:spacing w:val="2"/>
          <w:lang w:val="it-IT"/>
        </w:rPr>
        <w:t xml:space="preserve"> </w:t>
      </w:r>
      <w:r w:rsidR="00640653" w:rsidRPr="00640653">
        <w:rPr>
          <w:spacing w:val="2"/>
          <w:lang w:val="it-IT"/>
        </w:rPr>
        <w:t>(</w:t>
      </w:r>
      <w:r w:rsidR="008E1CC4">
        <w:rPr>
          <w:spacing w:val="2"/>
          <w:lang w:val="it-IT"/>
        </w:rPr>
        <w:t>lần 2</w:t>
      </w:r>
      <w:r w:rsidR="00540043" w:rsidRPr="00640653">
        <w:rPr>
          <w:spacing w:val="2"/>
          <w:lang w:val="it-IT"/>
        </w:rPr>
        <w:t>)</w:t>
      </w:r>
      <w:r w:rsidRPr="00640653">
        <w:rPr>
          <w:spacing w:val="2"/>
          <w:lang w:val="it-IT"/>
        </w:rPr>
        <w:t xml:space="preserve"> như sau:</w:t>
      </w:r>
    </w:p>
    <w:p w14:paraId="290F4FB9" w14:textId="77777777" w:rsidR="008E1CC4" w:rsidRPr="008E1CC4" w:rsidRDefault="008E1CC4" w:rsidP="00DF56A0">
      <w:pPr>
        <w:spacing w:before="60" w:after="60" w:line="240" w:lineRule="auto"/>
        <w:ind w:firstLine="720"/>
        <w:rPr>
          <w:b/>
          <w:bCs/>
          <w:lang w:val="it-IT"/>
        </w:rPr>
      </w:pPr>
      <w:r w:rsidRPr="008E1CC4">
        <w:rPr>
          <w:b/>
          <w:bCs/>
          <w:lang w:val="it-IT"/>
        </w:rPr>
        <w:t>1. Điều chỉnh tổng nguồn vốn kế hoạch năm 2026</w:t>
      </w:r>
    </w:p>
    <w:p w14:paraId="4B7246B8" w14:textId="77777777" w:rsidR="008E1CC4" w:rsidRPr="008E1CC4" w:rsidRDefault="008E1CC4" w:rsidP="00DF56A0">
      <w:pPr>
        <w:spacing w:before="60" w:after="60" w:line="240" w:lineRule="auto"/>
        <w:ind w:firstLine="720"/>
        <w:rPr>
          <w:lang w:val="it-IT"/>
        </w:rPr>
      </w:pPr>
      <w:r w:rsidRPr="008E1CC4">
        <w:rPr>
          <w:lang w:val="it-IT"/>
        </w:rPr>
        <w:t>Tổng kế hoạch vốn điều chỉnh là 172.019,232 triệu đồng, tăng 20.000 triệu đồng so với Nghị quyết số 20/NQ-HĐND, ngày 20/7/2026 của HĐND đặc khu Cát Hải được duyệt là 152.019,232 triệu đồng, trong đó:</w:t>
      </w:r>
    </w:p>
    <w:p w14:paraId="7A0FEADD" w14:textId="77777777" w:rsidR="008E1CC4" w:rsidRPr="008E1CC4" w:rsidRDefault="008E1CC4" w:rsidP="00DF56A0">
      <w:pPr>
        <w:spacing w:before="60" w:after="60" w:line="240" w:lineRule="auto"/>
        <w:ind w:firstLine="720"/>
        <w:rPr>
          <w:lang w:val="it-IT"/>
        </w:rPr>
      </w:pPr>
      <w:r w:rsidRPr="008E1CC4">
        <w:rPr>
          <w:lang w:val="it-IT"/>
        </w:rPr>
        <w:t>- Nguồn bổ sung có mục tiêu từ NSTP: 88.613,551 triệu đồng, tăng 20.000 triệu đồng so với Nghị quyết số 20/NQ-HĐND, ngày 20/7/2026 của HĐND đặc khu Cát Hải được duyệt là 68.613,551 triệu đồng;</w:t>
      </w:r>
    </w:p>
    <w:p w14:paraId="4FB22150" w14:textId="77777777" w:rsidR="008E1CC4" w:rsidRPr="008E1CC4" w:rsidRDefault="008E1CC4" w:rsidP="00DF56A0">
      <w:pPr>
        <w:spacing w:before="60" w:after="60" w:line="240" w:lineRule="auto"/>
        <w:ind w:firstLine="720"/>
        <w:rPr>
          <w:lang w:val="it-IT"/>
        </w:rPr>
      </w:pPr>
      <w:r w:rsidRPr="008E1CC4">
        <w:rPr>
          <w:lang w:val="it-IT"/>
        </w:rPr>
        <w:t>- Nguồn thu tiền sử dụng đất điều tiết cho ngân sách đặc khu: 25.000 triệu đồng (Không điều chỉnh);</w:t>
      </w:r>
    </w:p>
    <w:p w14:paraId="7FB4CBCE" w14:textId="77777777" w:rsidR="008E1CC4" w:rsidRPr="008E1CC4" w:rsidRDefault="008E1CC4" w:rsidP="00DF56A0">
      <w:pPr>
        <w:spacing w:before="60" w:after="60" w:line="240" w:lineRule="auto"/>
        <w:ind w:firstLine="720"/>
        <w:rPr>
          <w:lang w:val="it-IT"/>
        </w:rPr>
      </w:pPr>
      <w:r w:rsidRPr="008E1CC4">
        <w:rPr>
          <w:lang w:val="it-IT"/>
        </w:rPr>
        <w:t>- Nguồn tăng thu và dự toán chi còn lại ngân sách năm 2025: 58.405,681 triệu đồng (Không điều chỉnh).</w:t>
      </w:r>
    </w:p>
    <w:p w14:paraId="55FBA48E" w14:textId="77777777" w:rsidR="008E1CC4" w:rsidRPr="008E1CC4" w:rsidRDefault="008E1CC4" w:rsidP="00DF56A0">
      <w:pPr>
        <w:spacing w:before="60" w:after="60" w:line="240" w:lineRule="auto"/>
        <w:ind w:firstLine="720"/>
        <w:rPr>
          <w:b/>
          <w:bCs/>
          <w:lang w:val="it-IT"/>
        </w:rPr>
      </w:pPr>
      <w:r w:rsidRPr="008E1CC4">
        <w:rPr>
          <w:b/>
          <w:bCs/>
          <w:lang w:val="it-IT"/>
        </w:rPr>
        <w:t>2. Bổ sung, điều chỉnh chi tiết kế hoạch vốn các dự án trong kế hoạch</w:t>
      </w:r>
    </w:p>
    <w:p w14:paraId="31E4CC34" w14:textId="77777777" w:rsidR="008E1CC4" w:rsidRPr="008E1CC4" w:rsidRDefault="008E1CC4" w:rsidP="00DF56A0">
      <w:pPr>
        <w:spacing w:before="60" w:after="60" w:line="240" w:lineRule="auto"/>
        <w:ind w:firstLine="720"/>
        <w:rPr>
          <w:lang w:val="it-IT"/>
        </w:rPr>
      </w:pPr>
      <w:r w:rsidRPr="008E1CC4">
        <w:rPr>
          <w:lang w:val="it-IT"/>
        </w:rPr>
        <w:t>- Bổ sung 20.000 triệu đồng từ ngân sách thành phố bổ sung có mục tiêu cho dự án Nâng cấp, cải tạo các tuyến đê trên địa bàn Phù Long, đặc khu Cát Hải (Giai đoạn 1). Kế hoạch vốn dự án sau điều chỉnh là 25.500 triệu đồng.</w:t>
      </w:r>
    </w:p>
    <w:p w14:paraId="317AC0F5" w14:textId="77777777" w:rsidR="008E1CC4" w:rsidRPr="008E1CC4" w:rsidRDefault="008E1CC4" w:rsidP="00DF56A0">
      <w:pPr>
        <w:spacing w:before="60" w:after="60" w:line="240" w:lineRule="auto"/>
        <w:ind w:firstLine="720"/>
        <w:rPr>
          <w:b/>
          <w:lang w:val="it-IT"/>
        </w:rPr>
      </w:pPr>
      <w:r w:rsidRPr="008E1CC4">
        <w:rPr>
          <w:b/>
          <w:lang w:val="it-IT"/>
        </w:rPr>
        <w:lastRenderedPageBreak/>
        <w:t>3. Điều chỉnh danh mục và mức vốn bố trí cho từng dự án</w:t>
      </w:r>
    </w:p>
    <w:p w14:paraId="4D493738" w14:textId="77777777" w:rsidR="008E1CC4" w:rsidRPr="008E1CC4" w:rsidRDefault="008E1CC4" w:rsidP="00DF56A0">
      <w:pPr>
        <w:spacing w:before="60" w:after="60" w:line="240" w:lineRule="auto"/>
        <w:ind w:firstLine="720"/>
        <w:rPr>
          <w:lang w:val="pt-BR"/>
        </w:rPr>
      </w:pPr>
      <w:r w:rsidRPr="008E1CC4">
        <w:rPr>
          <w:lang w:val="pt-BR"/>
        </w:rPr>
        <w:t xml:space="preserve">Tổng kế hoạch vốn năm 2026 sau điều chỉnh là </w:t>
      </w:r>
      <w:r w:rsidRPr="008E1CC4">
        <w:rPr>
          <w:b/>
          <w:lang w:val="pt-BR"/>
        </w:rPr>
        <w:t>172.019,232 triệu đồng</w:t>
      </w:r>
      <w:r w:rsidRPr="008E1CC4">
        <w:rPr>
          <w:lang w:val="pt-BR"/>
        </w:rPr>
        <w:t>, phân bổ chi tiết như sau:</w:t>
      </w:r>
    </w:p>
    <w:p w14:paraId="0CD82C60" w14:textId="77777777" w:rsidR="008E1CC4" w:rsidRPr="008E1CC4" w:rsidRDefault="008E1CC4" w:rsidP="00DF56A0">
      <w:pPr>
        <w:spacing w:before="60" w:after="60" w:line="240" w:lineRule="auto"/>
        <w:ind w:firstLine="720"/>
        <w:rPr>
          <w:b/>
          <w:lang w:val="it-IT"/>
        </w:rPr>
      </w:pPr>
      <w:r w:rsidRPr="008E1CC4">
        <w:rPr>
          <w:b/>
          <w:lang w:val="it-IT"/>
        </w:rPr>
        <w:t>3.1. Vốn chuẩn bị đầu tư</w:t>
      </w:r>
    </w:p>
    <w:p w14:paraId="5C2B07DC" w14:textId="77777777" w:rsidR="008E1CC4" w:rsidRPr="008E1CC4" w:rsidRDefault="008E1CC4" w:rsidP="00DF56A0">
      <w:pPr>
        <w:spacing w:before="60" w:after="60" w:line="240" w:lineRule="auto"/>
        <w:ind w:firstLine="720"/>
        <w:rPr>
          <w:lang w:val="it-IT"/>
        </w:rPr>
      </w:pPr>
      <w:r w:rsidRPr="008E1CC4">
        <w:rPr>
          <w:lang w:val="it-IT"/>
        </w:rPr>
        <w:t>Bố trí vốn chuẩn bị đầu tư cho các dự án, công trình dự kiến triển khai trong kế hoạch trung hạn giai đoạn 2026-2030 và năm 2026:</w:t>
      </w:r>
    </w:p>
    <w:p w14:paraId="79D96A78" w14:textId="77777777" w:rsidR="008E1CC4" w:rsidRPr="008E1CC4" w:rsidRDefault="008E1CC4" w:rsidP="00DF56A0">
      <w:pPr>
        <w:spacing w:before="60" w:after="60" w:line="240" w:lineRule="auto"/>
        <w:ind w:firstLine="720"/>
        <w:rPr>
          <w:lang w:val="it-IT"/>
        </w:rPr>
      </w:pPr>
      <w:r w:rsidRPr="008E1CC4">
        <w:rPr>
          <w:lang w:val="it-IT"/>
        </w:rPr>
        <w:t>- Kế hoạch vốn: 1.370 triệu đồng (không điều chỉnh).</w:t>
      </w:r>
    </w:p>
    <w:p w14:paraId="24D67ED9" w14:textId="77777777" w:rsidR="008E1CC4" w:rsidRPr="008E1CC4" w:rsidRDefault="008E1CC4" w:rsidP="00DF56A0">
      <w:pPr>
        <w:spacing w:before="60" w:after="60" w:line="240" w:lineRule="auto"/>
        <w:ind w:firstLine="720"/>
        <w:rPr>
          <w:b/>
          <w:lang w:val="it-IT"/>
        </w:rPr>
      </w:pPr>
      <w:r w:rsidRPr="008E1CC4">
        <w:rPr>
          <w:b/>
          <w:lang w:val="it-IT"/>
        </w:rPr>
        <w:t>3.2. Thực hiện dự án</w:t>
      </w:r>
    </w:p>
    <w:p w14:paraId="53CD0B0B" w14:textId="77777777" w:rsidR="008E1CC4" w:rsidRPr="008E1CC4" w:rsidRDefault="008E1CC4" w:rsidP="00DF56A0">
      <w:pPr>
        <w:spacing w:before="60" w:after="60" w:line="240" w:lineRule="auto"/>
        <w:ind w:firstLine="720"/>
        <w:rPr>
          <w:lang w:val="it-IT"/>
        </w:rPr>
      </w:pPr>
      <w:r w:rsidRPr="008E1CC4">
        <w:rPr>
          <w:lang w:val="it-IT"/>
        </w:rPr>
        <w:t xml:space="preserve">Phân bổ </w:t>
      </w:r>
      <w:r w:rsidRPr="008E1CC4">
        <w:rPr>
          <w:b/>
          <w:lang w:val="it-IT"/>
        </w:rPr>
        <w:t>170.649,232 triệu đồng</w:t>
      </w:r>
      <w:r w:rsidRPr="008E1CC4">
        <w:rPr>
          <w:lang w:val="it-IT"/>
        </w:rPr>
        <w:t xml:space="preserve"> cho các dự án, nhiệm vụ sau:</w:t>
      </w:r>
    </w:p>
    <w:p w14:paraId="7C2D9862" w14:textId="77777777" w:rsidR="008E1CC4" w:rsidRPr="008E1CC4" w:rsidRDefault="008E1CC4" w:rsidP="00DF56A0">
      <w:pPr>
        <w:spacing w:before="60" w:after="60" w:line="240" w:lineRule="auto"/>
        <w:ind w:firstLine="720"/>
        <w:rPr>
          <w:spacing w:val="-10"/>
          <w:lang w:val="it-IT"/>
        </w:rPr>
      </w:pPr>
      <w:r w:rsidRPr="008E1CC4">
        <w:rPr>
          <w:spacing w:val="-10"/>
          <w:lang w:val="it-IT"/>
        </w:rPr>
        <w:t>3.2.1. Phân bổ cho các dự án, nhiệm vụ của thành phố giao giai đoạn 2021-2025:</w:t>
      </w:r>
    </w:p>
    <w:p w14:paraId="7C3BDD50" w14:textId="77777777" w:rsidR="008E1CC4" w:rsidRPr="008E1CC4" w:rsidRDefault="008E1CC4" w:rsidP="00DF56A0">
      <w:pPr>
        <w:spacing w:before="60" w:after="60" w:line="240" w:lineRule="auto"/>
        <w:ind w:firstLine="720"/>
        <w:rPr>
          <w:lang w:val="it-IT"/>
        </w:rPr>
      </w:pPr>
      <w:r w:rsidRPr="008E1CC4">
        <w:rPr>
          <w:lang w:val="it-IT"/>
        </w:rPr>
        <w:t>- Tổng số dự án: 06 dự án;</w:t>
      </w:r>
    </w:p>
    <w:p w14:paraId="1FA62DB1" w14:textId="77777777" w:rsidR="008E1CC4" w:rsidRPr="008E1CC4" w:rsidRDefault="008E1CC4" w:rsidP="00DF56A0">
      <w:pPr>
        <w:spacing w:before="60" w:after="60" w:line="240" w:lineRule="auto"/>
        <w:ind w:firstLine="720"/>
        <w:rPr>
          <w:lang w:val="it-IT"/>
        </w:rPr>
      </w:pPr>
      <w:r w:rsidRPr="008E1CC4">
        <w:rPr>
          <w:lang w:val="it-IT"/>
        </w:rPr>
        <w:t>- Tổng vốn phân bổ: 15.989,653 triệu đồng (không điều chỉnh)</w:t>
      </w:r>
      <w:r w:rsidRPr="008E1CC4">
        <w:rPr>
          <w:spacing w:val="-6"/>
          <w:lang w:val="it-IT"/>
        </w:rPr>
        <w:t>.</w:t>
      </w:r>
    </w:p>
    <w:p w14:paraId="45339ADE" w14:textId="77777777" w:rsidR="008E1CC4" w:rsidRPr="008E1CC4" w:rsidRDefault="008E1CC4" w:rsidP="00DF56A0">
      <w:pPr>
        <w:spacing w:before="60" w:after="60" w:line="240" w:lineRule="auto"/>
        <w:ind w:firstLine="720"/>
        <w:rPr>
          <w:lang w:val="it-IT"/>
        </w:rPr>
      </w:pPr>
      <w:r w:rsidRPr="008E1CC4">
        <w:rPr>
          <w:lang w:val="it-IT"/>
        </w:rPr>
        <w:t>3.2.2. Phân bổ cho các dự án đặc khu quản lý giai đoạn 2021-2025:</w:t>
      </w:r>
    </w:p>
    <w:p w14:paraId="67C91FFF" w14:textId="77777777" w:rsidR="008E1CC4" w:rsidRPr="008E1CC4" w:rsidRDefault="008E1CC4" w:rsidP="00DF56A0">
      <w:pPr>
        <w:spacing w:before="60" w:after="60" w:line="240" w:lineRule="auto"/>
        <w:ind w:firstLine="720"/>
        <w:rPr>
          <w:lang w:val="it-IT"/>
        </w:rPr>
      </w:pPr>
      <w:r w:rsidRPr="008E1CC4">
        <w:rPr>
          <w:lang w:val="it-IT"/>
        </w:rPr>
        <w:t>- Tổng số dự án: 17 dự án;</w:t>
      </w:r>
    </w:p>
    <w:p w14:paraId="29DD6250" w14:textId="77777777" w:rsidR="008E1CC4" w:rsidRPr="008E1CC4" w:rsidRDefault="008E1CC4" w:rsidP="00DF56A0">
      <w:pPr>
        <w:spacing w:before="60" w:after="60" w:line="240" w:lineRule="auto"/>
        <w:ind w:firstLine="720"/>
        <w:rPr>
          <w:lang w:val="it-IT"/>
        </w:rPr>
      </w:pPr>
      <w:r w:rsidRPr="008E1CC4">
        <w:rPr>
          <w:lang w:val="it-IT"/>
        </w:rPr>
        <w:t>- Tổng vốn phân bổ: 70.757,449 triệu đồng (không điều chỉnh).</w:t>
      </w:r>
    </w:p>
    <w:p w14:paraId="2D116763" w14:textId="77777777" w:rsidR="008E1CC4" w:rsidRPr="008E1CC4" w:rsidRDefault="008E1CC4" w:rsidP="00DF56A0">
      <w:pPr>
        <w:spacing w:before="60" w:after="60" w:line="240" w:lineRule="auto"/>
        <w:ind w:firstLine="720"/>
        <w:rPr>
          <w:lang w:val="it-IT"/>
        </w:rPr>
      </w:pPr>
      <w:r w:rsidRPr="008E1CC4">
        <w:rPr>
          <w:lang w:val="it-IT"/>
        </w:rPr>
        <w:t>3.2.3. Phân bổ cho các dựa án khởi công mới năm 2026:</w:t>
      </w:r>
    </w:p>
    <w:p w14:paraId="0FB81004" w14:textId="4A52EDE5" w:rsidR="008E1CC4" w:rsidRPr="008E1CC4" w:rsidRDefault="008E1CC4" w:rsidP="00DF56A0">
      <w:pPr>
        <w:spacing w:before="60" w:after="60" w:line="240" w:lineRule="auto"/>
        <w:ind w:firstLine="720"/>
        <w:rPr>
          <w:lang w:val="it-IT"/>
        </w:rPr>
      </w:pPr>
      <w:r w:rsidRPr="008E1CC4">
        <w:rPr>
          <w:lang w:val="it-IT"/>
        </w:rPr>
        <w:t>- Tổng số dự án: 05 dự án</w:t>
      </w:r>
      <w:r w:rsidR="001F0C3C">
        <w:rPr>
          <w:lang w:val="it-IT"/>
        </w:rPr>
        <w:t xml:space="preserve"> </w:t>
      </w:r>
      <w:r w:rsidR="001F0C3C">
        <w:rPr>
          <w:lang w:val="it-IT"/>
        </w:rPr>
        <w:t>(không điều chỉnh)</w:t>
      </w:r>
      <w:r w:rsidRPr="008E1CC4">
        <w:rPr>
          <w:lang w:val="it-IT"/>
        </w:rPr>
        <w:t>;</w:t>
      </w:r>
    </w:p>
    <w:p w14:paraId="234B3522" w14:textId="77777777" w:rsidR="008E1CC4" w:rsidRPr="008E1CC4" w:rsidRDefault="008E1CC4" w:rsidP="00DF56A0">
      <w:pPr>
        <w:spacing w:before="60" w:after="60" w:line="240" w:lineRule="auto"/>
        <w:ind w:firstLine="720"/>
        <w:rPr>
          <w:lang w:val="it-IT"/>
        </w:rPr>
      </w:pPr>
      <w:r w:rsidRPr="008E1CC4">
        <w:rPr>
          <w:lang w:val="it-IT"/>
        </w:rPr>
        <w:t>- Tổng vốn phân bổ điều chỉnh: 83.902,130 triệu đồng, tăng 20.000 triệu đồng so với Nghị quyết số 20/NQ-HĐND, ngày 20/7/2026 của HĐND đặc khu Cát Hải được duyệt là 63.902,130 triệu đồng.</w:t>
      </w:r>
    </w:p>
    <w:p w14:paraId="17421E5D" w14:textId="77777777" w:rsidR="008E1CC4" w:rsidRPr="008E1CC4" w:rsidRDefault="008E1CC4" w:rsidP="00DF56A0">
      <w:pPr>
        <w:spacing w:before="60" w:after="60" w:line="240" w:lineRule="auto"/>
        <w:ind w:firstLine="720"/>
        <w:rPr>
          <w:lang w:val="it-IT"/>
        </w:rPr>
      </w:pPr>
      <w:r w:rsidRPr="008E1CC4">
        <w:rPr>
          <w:b/>
          <w:lang w:val="it-IT"/>
        </w:rPr>
        <w:t>4. Các nội dung khác:</w:t>
      </w:r>
      <w:r w:rsidRPr="008E1CC4">
        <w:rPr>
          <w:lang w:val="it-IT"/>
        </w:rPr>
        <w:t xml:space="preserve"> Thực hiện theo Nghị quyết số 20/NQ-HĐND, ngày 20/7/2026 của Hội đồng nhân dân đặc khu Cát Hải. </w:t>
      </w:r>
    </w:p>
    <w:p w14:paraId="179E3CED" w14:textId="77777777" w:rsidR="004804D7" w:rsidRPr="00843920" w:rsidRDefault="004804D7" w:rsidP="00DF56A0">
      <w:pPr>
        <w:widowControl w:val="0"/>
        <w:spacing w:before="60" w:after="60" w:line="240" w:lineRule="auto"/>
        <w:ind w:firstLine="720"/>
      </w:pPr>
      <w:r w:rsidRPr="00843920">
        <w:rPr>
          <w:b/>
          <w:bCs/>
        </w:rPr>
        <w:t>Điều 2</w:t>
      </w:r>
      <w:r w:rsidRPr="00843920">
        <w:t>. Tổ chức thực hiện</w:t>
      </w:r>
      <w:r w:rsidR="00D72C9F" w:rsidRPr="00843920">
        <w:t>:</w:t>
      </w:r>
    </w:p>
    <w:p w14:paraId="2C940B38" w14:textId="77777777" w:rsidR="004804D7" w:rsidRPr="00843920" w:rsidRDefault="004804D7" w:rsidP="00DF56A0">
      <w:pPr>
        <w:widowControl w:val="0"/>
        <w:spacing w:before="60" w:after="60" w:line="240" w:lineRule="auto"/>
        <w:ind w:firstLine="720"/>
      </w:pPr>
      <w:r w:rsidRPr="00843920">
        <w:t xml:space="preserve">1. Ủy ban nhân dân </w:t>
      </w:r>
      <w:r w:rsidR="001E68FC" w:rsidRPr="00843920">
        <w:t>đặc khu</w:t>
      </w:r>
      <w:r w:rsidRPr="00843920">
        <w:t xml:space="preserve"> Cát Hải có trách nhiệm triển khai các nội dung tại Điều 1 Nghị quyết.</w:t>
      </w:r>
    </w:p>
    <w:p w14:paraId="467F22E2" w14:textId="77777777" w:rsidR="004804D7" w:rsidRPr="00843920" w:rsidRDefault="004804D7" w:rsidP="00DF56A0">
      <w:pPr>
        <w:widowControl w:val="0"/>
        <w:spacing w:before="60" w:after="60" w:line="240" w:lineRule="auto"/>
        <w:ind w:firstLine="720"/>
        <w:rPr>
          <w:lang w:val="pl-PL"/>
        </w:rPr>
      </w:pPr>
      <w:r w:rsidRPr="00843920">
        <w:t>2.</w:t>
      </w:r>
      <w:r w:rsidRPr="00843920">
        <w:rPr>
          <w:b/>
          <w:bCs/>
          <w:lang w:val="pl-PL"/>
        </w:rPr>
        <w:t xml:space="preserve"> </w:t>
      </w:r>
      <w:r w:rsidRPr="00843920">
        <w:rPr>
          <w:lang w:val="pl-PL"/>
        </w:rPr>
        <w:t xml:space="preserve">Thường trực Hội đồng nhân dân, các Ban của Hội đồng nhân dân, Tổ đại biểu Hội đồng nhân dân và </w:t>
      </w:r>
      <w:r w:rsidR="00D72C9F" w:rsidRPr="00843920">
        <w:rPr>
          <w:lang w:val="pl-PL"/>
        </w:rPr>
        <w:t>đ</w:t>
      </w:r>
      <w:r w:rsidRPr="00843920">
        <w:rPr>
          <w:lang w:val="pl-PL"/>
        </w:rPr>
        <w:t xml:space="preserve">ại biểu Hội đồng nhân dân </w:t>
      </w:r>
      <w:r w:rsidR="001E68FC" w:rsidRPr="00843920">
        <w:rPr>
          <w:lang w:val="pl-PL"/>
        </w:rPr>
        <w:t>đặc khu</w:t>
      </w:r>
      <w:r w:rsidRPr="00843920">
        <w:rPr>
          <w:lang w:val="pl-PL"/>
        </w:rPr>
        <w:t xml:space="preserve"> theo chức năng nhiệm vụ thường xuyên kiểm tra, giám sát việc thực hiện Nghị quyết. </w:t>
      </w:r>
    </w:p>
    <w:p w14:paraId="166A1324" w14:textId="292B720D" w:rsidR="004804D7" w:rsidRPr="00843920" w:rsidRDefault="004804D7" w:rsidP="00DF56A0">
      <w:pPr>
        <w:widowControl w:val="0"/>
        <w:spacing w:before="60" w:after="60" w:line="240" w:lineRule="auto"/>
        <w:ind w:firstLine="720"/>
        <w:rPr>
          <w:lang w:val="pl-PL"/>
        </w:rPr>
      </w:pPr>
      <w:r w:rsidRPr="00843920">
        <w:rPr>
          <w:lang w:val="pl-PL"/>
        </w:rPr>
        <w:t xml:space="preserve">Nghị quyết được Hội đồng nhân dân </w:t>
      </w:r>
      <w:r w:rsidR="001E68FC" w:rsidRPr="00843920">
        <w:rPr>
          <w:lang w:val="pl-PL"/>
        </w:rPr>
        <w:t>đặc khu</w:t>
      </w:r>
      <w:r w:rsidR="00F76AB3" w:rsidRPr="00843920">
        <w:rPr>
          <w:lang w:val="pl-PL"/>
        </w:rPr>
        <w:t xml:space="preserve"> Cát Hải khoá </w:t>
      </w:r>
      <w:r w:rsidRPr="00843920">
        <w:rPr>
          <w:lang w:val="pl-PL"/>
        </w:rPr>
        <w:t>I</w:t>
      </w:r>
      <w:r w:rsidR="00640653">
        <w:rPr>
          <w:lang w:val="pl-PL"/>
        </w:rPr>
        <w:t>I</w:t>
      </w:r>
      <w:r w:rsidR="00F76AB3" w:rsidRPr="00843920">
        <w:rPr>
          <w:lang w:val="pl-PL"/>
        </w:rPr>
        <w:t xml:space="preserve">, kỳ họp thứ </w:t>
      </w:r>
      <w:r w:rsidR="00DF56A0">
        <w:rPr>
          <w:lang w:val="pl-PL"/>
        </w:rPr>
        <w:t>4</w:t>
      </w:r>
      <w:r w:rsidR="00D06E0D" w:rsidRPr="00843920">
        <w:rPr>
          <w:lang w:val="pl-PL"/>
        </w:rPr>
        <w:t xml:space="preserve"> thông qua </w:t>
      </w:r>
      <w:r w:rsidRPr="00843920">
        <w:rPr>
          <w:lang w:val="pl-PL"/>
        </w:rPr>
        <w:t xml:space="preserve">ngày </w:t>
      </w:r>
      <w:r w:rsidR="00CD430E">
        <w:rPr>
          <w:lang w:val="pl-PL"/>
        </w:rPr>
        <w:t xml:space="preserve">     </w:t>
      </w:r>
      <w:bookmarkStart w:id="0" w:name="_GoBack"/>
      <w:bookmarkEnd w:id="0"/>
      <w:r w:rsidR="00891672" w:rsidRPr="00843920">
        <w:rPr>
          <w:lang w:val="pl-PL"/>
        </w:rPr>
        <w:t>/</w:t>
      </w:r>
      <w:r w:rsidR="00DF56A0">
        <w:rPr>
          <w:lang w:val="pl-PL"/>
        </w:rPr>
        <w:t>9</w:t>
      </w:r>
      <w:r w:rsidR="007C32F9">
        <w:rPr>
          <w:lang w:val="pl-PL"/>
        </w:rPr>
        <w:t>/2026</w:t>
      </w:r>
      <w:r w:rsidRPr="00843920">
        <w:rPr>
          <w:lang w:val="pl-PL"/>
        </w:rPr>
        <w:t>.</w:t>
      </w:r>
    </w:p>
    <w:p w14:paraId="7E6D1A26" w14:textId="77777777" w:rsidR="004804D7" w:rsidRPr="00843920" w:rsidRDefault="004804D7" w:rsidP="004804D7">
      <w:pPr>
        <w:widowControl w:val="0"/>
        <w:spacing w:before="20" w:after="20" w:line="240" w:lineRule="auto"/>
        <w:ind w:firstLine="720"/>
        <w:rPr>
          <w:sz w:val="10"/>
          <w:lang w:val="pl-PL"/>
        </w:rPr>
      </w:pPr>
    </w:p>
    <w:tbl>
      <w:tblPr>
        <w:tblW w:w="9551" w:type="dxa"/>
        <w:tblLook w:val="0000" w:firstRow="0" w:lastRow="0" w:firstColumn="0" w:lastColumn="0" w:noHBand="0" w:noVBand="0"/>
      </w:tblPr>
      <w:tblGrid>
        <w:gridCol w:w="4928"/>
        <w:gridCol w:w="4623"/>
      </w:tblGrid>
      <w:tr w:rsidR="004804D7" w:rsidRPr="00843920" w14:paraId="1365107F" w14:textId="77777777" w:rsidTr="00B17A98">
        <w:tc>
          <w:tcPr>
            <w:tcW w:w="4928" w:type="dxa"/>
          </w:tcPr>
          <w:p w14:paraId="3A912E59" w14:textId="77777777" w:rsidR="004804D7" w:rsidRPr="00843920" w:rsidRDefault="004804D7" w:rsidP="00B17A98">
            <w:pPr>
              <w:widowControl w:val="0"/>
              <w:spacing w:before="120" w:line="240" w:lineRule="auto"/>
              <w:rPr>
                <w:b/>
                <w:bCs/>
                <w:sz w:val="24"/>
                <w:szCs w:val="24"/>
                <w:lang w:val="pl-PL"/>
              </w:rPr>
            </w:pPr>
            <w:r w:rsidRPr="00843920">
              <w:rPr>
                <w:b/>
                <w:bCs/>
                <w:i/>
                <w:iCs/>
                <w:sz w:val="24"/>
                <w:szCs w:val="24"/>
                <w:lang w:val="pl-PL"/>
              </w:rPr>
              <w:t>Nơi nhận</w:t>
            </w:r>
            <w:r w:rsidRPr="00843920">
              <w:rPr>
                <w:b/>
                <w:bCs/>
                <w:sz w:val="24"/>
                <w:szCs w:val="24"/>
                <w:lang w:val="pl-PL"/>
              </w:rPr>
              <w:t>:</w:t>
            </w:r>
          </w:p>
          <w:p w14:paraId="7AFFBE62" w14:textId="77777777" w:rsidR="0067776F" w:rsidRPr="00843920" w:rsidRDefault="0067776F" w:rsidP="0067776F">
            <w:pPr>
              <w:widowControl w:val="0"/>
              <w:spacing w:line="240" w:lineRule="auto"/>
              <w:rPr>
                <w:sz w:val="22"/>
                <w:szCs w:val="22"/>
                <w:lang w:val="pl-PL"/>
              </w:rPr>
            </w:pPr>
            <w:r w:rsidRPr="00843920">
              <w:rPr>
                <w:sz w:val="22"/>
                <w:szCs w:val="22"/>
                <w:lang w:val="pl-PL"/>
              </w:rPr>
              <w:t>- TT HĐND, UBND thành phố;</w:t>
            </w:r>
          </w:p>
          <w:p w14:paraId="4037A7DE" w14:textId="77777777" w:rsidR="0067776F" w:rsidRPr="00843920" w:rsidRDefault="0067776F" w:rsidP="0067776F">
            <w:pPr>
              <w:widowControl w:val="0"/>
              <w:spacing w:line="240" w:lineRule="auto"/>
              <w:rPr>
                <w:sz w:val="22"/>
                <w:szCs w:val="22"/>
                <w:lang w:val="pl-PL"/>
              </w:rPr>
            </w:pPr>
            <w:r w:rsidRPr="00843920">
              <w:rPr>
                <w:sz w:val="22"/>
                <w:szCs w:val="22"/>
                <w:lang w:val="pl-PL"/>
              </w:rPr>
              <w:t>- VP Đoàn ĐBQH và HĐND thành phố;</w:t>
            </w:r>
          </w:p>
          <w:p w14:paraId="322FC9A3" w14:textId="77777777" w:rsidR="0067776F" w:rsidRPr="00843920" w:rsidRDefault="0067776F" w:rsidP="0067776F">
            <w:pPr>
              <w:widowControl w:val="0"/>
              <w:spacing w:line="240" w:lineRule="auto"/>
              <w:rPr>
                <w:sz w:val="22"/>
                <w:szCs w:val="22"/>
                <w:lang w:val="pl-PL"/>
              </w:rPr>
            </w:pPr>
            <w:r w:rsidRPr="00843920">
              <w:rPr>
                <w:sz w:val="22"/>
                <w:szCs w:val="22"/>
                <w:lang w:val="pl-PL"/>
              </w:rPr>
              <w:t>- Thường trực Đảng ủy đặc khu;</w:t>
            </w:r>
          </w:p>
          <w:p w14:paraId="6E5751D2" w14:textId="77777777" w:rsidR="0067776F" w:rsidRPr="00843920" w:rsidRDefault="0067776F" w:rsidP="0067776F">
            <w:pPr>
              <w:widowControl w:val="0"/>
              <w:spacing w:line="240" w:lineRule="auto"/>
              <w:rPr>
                <w:sz w:val="22"/>
                <w:szCs w:val="22"/>
                <w:lang w:val="vi-VN"/>
              </w:rPr>
            </w:pPr>
            <w:r w:rsidRPr="00843920">
              <w:rPr>
                <w:sz w:val="22"/>
                <w:szCs w:val="22"/>
                <w:lang w:val="pl-PL"/>
              </w:rPr>
              <w:t>- Thường trực HĐND đặc khu;</w:t>
            </w:r>
          </w:p>
          <w:p w14:paraId="26EADCCD" w14:textId="77777777" w:rsidR="0067776F" w:rsidRDefault="0067776F" w:rsidP="0067776F">
            <w:pPr>
              <w:widowControl w:val="0"/>
              <w:spacing w:line="240" w:lineRule="auto"/>
              <w:rPr>
                <w:sz w:val="22"/>
                <w:szCs w:val="22"/>
                <w:lang w:val="vi-VN"/>
              </w:rPr>
            </w:pPr>
            <w:r w:rsidRPr="00843920">
              <w:rPr>
                <w:sz w:val="22"/>
                <w:szCs w:val="22"/>
                <w:lang w:val="pl-PL"/>
              </w:rPr>
              <w:t>- UBND đặc khu;</w:t>
            </w:r>
          </w:p>
          <w:p w14:paraId="1B257386" w14:textId="77777777" w:rsidR="0067776F" w:rsidRPr="00843920" w:rsidRDefault="0067776F" w:rsidP="0067776F">
            <w:pPr>
              <w:widowControl w:val="0"/>
              <w:spacing w:line="240" w:lineRule="auto"/>
              <w:rPr>
                <w:sz w:val="22"/>
                <w:szCs w:val="22"/>
                <w:lang w:val="pl-PL"/>
              </w:rPr>
            </w:pPr>
            <w:r>
              <w:rPr>
                <w:sz w:val="22"/>
                <w:szCs w:val="22"/>
                <w:lang w:val="vi-VN"/>
              </w:rPr>
              <w:t xml:space="preserve">- </w:t>
            </w:r>
            <w:r w:rsidRPr="00843920">
              <w:rPr>
                <w:sz w:val="22"/>
                <w:szCs w:val="22"/>
                <w:lang w:val="pl-PL"/>
              </w:rPr>
              <w:t>UB MTTQ VN và các đoàn thể đặc khu;</w:t>
            </w:r>
          </w:p>
          <w:p w14:paraId="06CDA75C" w14:textId="78AF0289" w:rsidR="0067776F" w:rsidRPr="00843920" w:rsidRDefault="0067776F" w:rsidP="0067776F">
            <w:pPr>
              <w:widowControl w:val="0"/>
              <w:spacing w:line="240" w:lineRule="auto"/>
              <w:rPr>
                <w:sz w:val="22"/>
                <w:szCs w:val="22"/>
                <w:lang w:val="pl-PL"/>
              </w:rPr>
            </w:pPr>
            <w:r w:rsidRPr="00843920">
              <w:rPr>
                <w:sz w:val="22"/>
                <w:szCs w:val="22"/>
                <w:lang w:val="pl-PL"/>
              </w:rPr>
              <w:t xml:space="preserve">- Đại biểu HĐND đặc khu khóa </w:t>
            </w:r>
            <w:r>
              <w:rPr>
                <w:sz w:val="22"/>
                <w:szCs w:val="22"/>
                <w:lang w:val="pl-PL"/>
              </w:rPr>
              <w:t>I</w:t>
            </w:r>
            <w:r w:rsidRPr="00843920">
              <w:rPr>
                <w:sz w:val="22"/>
                <w:szCs w:val="22"/>
                <w:lang w:val="pl-PL"/>
              </w:rPr>
              <w:t>I;</w:t>
            </w:r>
          </w:p>
          <w:p w14:paraId="1A9A396F" w14:textId="77777777" w:rsidR="0067776F" w:rsidRPr="00843920" w:rsidRDefault="0067776F" w:rsidP="0067776F">
            <w:pPr>
              <w:widowControl w:val="0"/>
              <w:spacing w:line="240" w:lineRule="auto"/>
              <w:rPr>
                <w:sz w:val="22"/>
                <w:szCs w:val="22"/>
                <w:lang w:val="es-BO"/>
              </w:rPr>
            </w:pPr>
            <w:r w:rsidRPr="00843920">
              <w:rPr>
                <w:sz w:val="22"/>
                <w:szCs w:val="22"/>
                <w:lang w:val="es-BO"/>
              </w:rPr>
              <w:t>- VP: Đảng ủy, HĐND và UBND đặc khu;</w:t>
            </w:r>
          </w:p>
          <w:p w14:paraId="299A15F7" w14:textId="77777777" w:rsidR="0067776F" w:rsidRPr="00843920" w:rsidRDefault="0067776F" w:rsidP="0067776F">
            <w:pPr>
              <w:widowControl w:val="0"/>
              <w:spacing w:line="240" w:lineRule="auto"/>
              <w:rPr>
                <w:sz w:val="22"/>
                <w:szCs w:val="22"/>
                <w:lang w:val="es-BO"/>
              </w:rPr>
            </w:pPr>
            <w:r>
              <w:rPr>
                <w:sz w:val="22"/>
                <w:szCs w:val="22"/>
                <w:lang w:val="es-BO"/>
              </w:rPr>
              <w:t>- Trung tâm DVSNC</w:t>
            </w:r>
            <w:r w:rsidRPr="00843920">
              <w:rPr>
                <w:sz w:val="22"/>
                <w:szCs w:val="22"/>
                <w:lang w:val="es-BO"/>
              </w:rPr>
              <w:t>, Cổng TTĐT đặc khu;</w:t>
            </w:r>
          </w:p>
          <w:p w14:paraId="35E8BC6E" w14:textId="174978E1" w:rsidR="004804D7" w:rsidRPr="00843920" w:rsidRDefault="0067776F" w:rsidP="0067776F">
            <w:pPr>
              <w:widowControl w:val="0"/>
              <w:spacing w:line="240" w:lineRule="auto"/>
              <w:rPr>
                <w:sz w:val="24"/>
                <w:szCs w:val="24"/>
                <w:lang w:val="es-BO"/>
              </w:rPr>
            </w:pPr>
            <w:r>
              <w:rPr>
                <w:sz w:val="22"/>
                <w:szCs w:val="22"/>
                <w:lang w:val="es-BO"/>
              </w:rPr>
              <w:t>- Lưu: VT, hồ sơ kỳ họp.</w:t>
            </w:r>
          </w:p>
        </w:tc>
        <w:tc>
          <w:tcPr>
            <w:tcW w:w="4623" w:type="dxa"/>
          </w:tcPr>
          <w:p w14:paraId="3C919A3C" w14:textId="77777777" w:rsidR="004804D7" w:rsidRPr="00843920" w:rsidRDefault="004804D7" w:rsidP="00B17A98">
            <w:pPr>
              <w:widowControl w:val="0"/>
              <w:spacing w:before="120" w:line="240" w:lineRule="auto"/>
              <w:jc w:val="center"/>
              <w:rPr>
                <w:b/>
                <w:bCs/>
                <w:sz w:val="30"/>
                <w:lang w:val="es-BO"/>
              </w:rPr>
            </w:pPr>
            <w:r w:rsidRPr="00843920">
              <w:rPr>
                <w:b/>
                <w:bCs/>
                <w:szCs w:val="24"/>
                <w:lang w:val="es-BO"/>
              </w:rPr>
              <w:t>CHỦ TỊCH</w:t>
            </w:r>
          </w:p>
          <w:p w14:paraId="38D6B435" w14:textId="77777777" w:rsidR="004804D7" w:rsidRPr="00843920" w:rsidRDefault="004804D7" w:rsidP="00B17A98">
            <w:pPr>
              <w:widowControl w:val="0"/>
              <w:spacing w:line="240" w:lineRule="auto"/>
              <w:jc w:val="center"/>
              <w:rPr>
                <w:lang w:val="es-BO"/>
              </w:rPr>
            </w:pPr>
          </w:p>
          <w:p w14:paraId="1FCC28E0" w14:textId="77777777" w:rsidR="004804D7" w:rsidRPr="00843920" w:rsidRDefault="004804D7" w:rsidP="00B17A98">
            <w:pPr>
              <w:widowControl w:val="0"/>
              <w:spacing w:line="240" w:lineRule="auto"/>
              <w:jc w:val="center"/>
              <w:rPr>
                <w:lang w:val="es-BO"/>
              </w:rPr>
            </w:pPr>
          </w:p>
          <w:p w14:paraId="7648E81F" w14:textId="77777777" w:rsidR="004804D7" w:rsidRPr="00843920" w:rsidRDefault="004804D7" w:rsidP="00B17A98">
            <w:pPr>
              <w:widowControl w:val="0"/>
              <w:spacing w:line="240" w:lineRule="auto"/>
              <w:jc w:val="center"/>
              <w:rPr>
                <w:lang w:val="es-BO"/>
              </w:rPr>
            </w:pPr>
          </w:p>
          <w:p w14:paraId="65FDE9CA" w14:textId="77777777" w:rsidR="004804D7" w:rsidRPr="00843920" w:rsidRDefault="004804D7" w:rsidP="00B17A98">
            <w:pPr>
              <w:widowControl w:val="0"/>
              <w:spacing w:line="240" w:lineRule="auto"/>
              <w:jc w:val="center"/>
              <w:rPr>
                <w:lang w:val="es-BO"/>
              </w:rPr>
            </w:pPr>
          </w:p>
          <w:p w14:paraId="58FEE663" w14:textId="77777777" w:rsidR="00E0756F" w:rsidRPr="00843920" w:rsidRDefault="00E0756F" w:rsidP="00B17A98">
            <w:pPr>
              <w:widowControl w:val="0"/>
              <w:spacing w:line="240" w:lineRule="auto"/>
              <w:jc w:val="center"/>
              <w:rPr>
                <w:lang w:val="es-BO"/>
              </w:rPr>
            </w:pPr>
          </w:p>
          <w:p w14:paraId="45D95568" w14:textId="77777777" w:rsidR="00F71EEB" w:rsidRPr="00843920" w:rsidRDefault="00F71EEB" w:rsidP="00B17A98">
            <w:pPr>
              <w:widowControl w:val="0"/>
              <w:spacing w:line="240" w:lineRule="auto"/>
              <w:jc w:val="center"/>
              <w:rPr>
                <w:lang w:val="es-BO"/>
              </w:rPr>
            </w:pPr>
          </w:p>
          <w:p w14:paraId="635D752C" w14:textId="77777777" w:rsidR="004804D7" w:rsidRPr="00843920" w:rsidRDefault="00F76AB3" w:rsidP="00B17A98">
            <w:pPr>
              <w:widowControl w:val="0"/>
              <w:spacing w:line="240" w:lineRule="auto"/>
              <w:jc w:val="center"/>
              <w:outlineLvl w:val="2"/>
              <w:rPr>
                <w:b/>
                <w:bCs/>
                <w:lang w:val="es-BO"/>
              </w:rPr>
            </w:pPr>
            <w:r w:rsidRPr="00843920">
              <w:rPr>
                <w:b/>
                <w:bCs/>
                <w:lang w:val="es-BO"/>
              </w:rPr>
              <w:t>Trần Văn Phương</w:t>
            </w:r>
          </w:p>
        </w:tc>
      </w:tr>
    </w:tbl>
    <w:p w14:paraId="2736A71D" w14:textId="77777777" w:rsidR="006626B5" w:rsidRPr="00843920" w:rsidRDefault="006626B5"/>
    <w:sectPr w:rsidR="006626B5" w:rsidRPr="00843920" w:rsidSect="00540043">
      <w:headerReference w:type="default" r:id="rId7"/>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E4271C" w14:textId="77777777" w:rsidR="00764C51" w:rsidRDefault="00764C51" w:rsidP="004804D7">
      <w:pPr>
        <w:spacing w:line="240" w:lineRule="auto"/>
      </w:pPr>
      <w:r>
        <w:separator/>
      </w:r>
    </w:p>
  </w:endnote>
  <w:endnote w:type="continuationSeparator" w:id="0">
    <w:p w14:paraId="2A77CBC6" w14:textId="77777777" w:rsidR="00764C51" w:rsidRDefault="00764C51" w:rsidP="004804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2E835A" w14:textId="77777777" w:rsidR="00764C51" w:rsidRDefault="00764C51" w:rsidP="004804D7">
      <w:pPr>
        <w:spacing w:line="240" w:lineRule="auto"/>
      </w:pPr>
      <w:r>
        <w:separator/>
      </w:r>
    </w:p>
  </w:footnote>
  <w:footnote w:type="continuationSeparator" w:id="0">
    <w:p w14:paraId="3C42009E" w14:textId="77777777" w:rsidR="00764C51" w:rsidRDefault="00764C51" w:rsidP="004804D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F52F38" w14:textId="77777777" w:rsidR="004804D7" w:rsidRPr="00D06E0D" w:rsidRDefault="004804D7">
    <w:pPr>
      <w:pStyle w:val="Header"/>
      <w:jc w:val="center"/>
      <w:rPr>
        <w:sz w:val="24"/>
        <w:szCs w:val="24"/>
      </w:rPr>
    </w:pPr>
    <w:r w:rsidRPr="00D06E0D">
      <w:rPr>
        <w:sz w:val="24"/>
        <w:szCs w:val="24"/>
      </w:rPr>
      <w:fldChar w:fldCharType="begin"/>
    </w:r>
    <w:r w:rsidRPr="00D06E0D">
      <w:rPr>
        <w:sz w:val="24"/>
        <w:szCs w:val="24"/>
      </w:rPr>
      <w:instrText xml:space="preserve"> PAGE   \* MERGEFORMAT </w:instrText>
    </w:r>
    <w:r w:rsidRPr="00D06E0D">
      <w:rPr>
        <w:sz w:val="24"/>
        <w:szCs w:val="24"/>
      </w:rPr>
      <w:fldChar w:fldCharType="separate"/>
    </w:r>
    <w:r w:rsidR="00CD430E">
      <w:rPr>
        <w:noProof/>
        <w:sz w:val="24"/>
        <w:szCs w:val="24"/>
      </w:rPr>
      <w:t>2</w:t>
    </w:r>
    <w:r w:rsidRPr="00D06E0D">
      <w:rPr>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4D7"/>
    <w:rsid w:val="00004825"/>
    <w:rsid w:val="00031CBE"/>
    <w:rsid w:val="000523F5"/>
    <w:rsid w:val="00053946"/>
    <w:rsid w:val="000815A7"/>
    <w:rsid w:val="00090C41"/>
    <w:rsid w:val="000B18FC"/>
    <w:rsid w:val="000C07BA"/>
    <w:rsid w:val="000C1C42"/>
    <w:rsid w:val="000C22D2"/>
    <w:rsid w:val="000D0129"/>
    <w:rsid w:val="000E16E1"/>
    <w:rsid w:val="000F15E6"/>
    <w:rsid w:val="001275D2"/>
    <w:rsid w:val="0014127D"/>
    <w:rsid w:val="00156578"/>
    <w:rsid w:val="00162C37"/>
    <w:rsid w:val="0017183D"/>
    <w:rsid w:val="00195C38"/>
    <w:rsid w:val="001A2742"/>
    <w:rsid w:val="001A50E2"/>
    <w:rsid w:val="001B1DD6"/>
    <w:rsid w:val="001B4C87"/>
    <w:rsid w:val="001C18DE"/>
    <w:rsid w:val="001C7E6A"/>
    <w:rsid w:val="001E68FC"/>
    <w:rsid w:val="001F0C3C"/>
    <w:rsid w:val="001F0DA1"/>
    <w:rsid w:val="001F12FA"/>
    <w:rsid w:val="002230A3"/>
    <w:rsid w:val="002267B6"/>
    <w:rsid w:val="0026743F"/>
    <w:rsid w:val="00272A23"/>
    <w:rsid w:val="00290B6F"/>
    <w:rsid w:val="00292A09"/>
    <w:rsid w:val="002A7413"/>
    <w:rsid w:val="002B53E5"/>
    <w:rsid w:val="002B68FF"/>
    <w:rsid w:val="002C3083"/>
    <w:rsid w:val="002D2701"/>
    <w:rsid w:val="002E4FBD"/>
    <w:rsid w:val="002E5F4F"/>
    <w:rsid w:val="0037792D"/>
    <w:rsid w:val="00390D57"/>
    <w:rsid w:val="003A54A7"/>
    <w:rsid w:val="003B0911"/>
    <w:rsid w:val="003E401E"/>
    <w:rsid w:val="00405E6F"/>
    <w:rsid w:val="00440233"/>
    <w:rsid w:val="00444B8F"/>
    <w:rsid w:val="004576DA"/>
    <w:rsid w:val="00461AA3"/>
    <w:rsid w:val="00462D49"/>
    <w:rsid w:val="004679FF"/>
    <w:rsid w:val="00470C0A"/>
    <w:rsid w:val="004804D7"/>
    <w:rsid w:val="00485068"/>
    <w:rsid w:val="004C0CDD"/>
    <w:rsid w:val="004C25ED"/>
    <w:rsid w:val="004C4552"/>
    <w:rsid w:val="004E5BCD"/>
    <w:rsid w:val="00540043"/>
    <w:rsid w:val="00543438"/>
    <w:rsid w:val="005634A6"/>
    <w:rsid w:val="0058079B"/>
    <w:rsid w:val="00587297"/>
    <w:rsid w:val="00594083"/>
    <w:rsid w:val="00596865"/>
    <w:rsid w:val="00610539"/>
    <w:rsid w:val="00640653"/>
    <w:rsid w:val="006444DA"/>
    <w:rsid w:val="0065088F"/>
    <w:rsid w:val="006530F0"/>
    <w:rsid w:val="00654933"/>
    <w:rsid w:val="006611A0"/>
    <w:rsid w:val="006626B5"/>
    <w:rsid w:val="00673C04"/>
    <w:rsid w:val="0067776F"/>
    <w:rsid w:val="00680A51"/>
    <w:rsid w:val="006905B0"/>
    <w:rsid w:val="006B7202"/>
    <w:rsid w:val="006C6594"/>
    <w:rsid w:val="007012F5"/>
    <w:rsid w:val="00704C9F"/>
    <w:rsid w:val="007107D6"/>
    <w:rsid w:val="00733EB6"/>
    <w:rsid w:val="00764C51"/>
    <w:rsid w:val="00794AAB"/>
    <w:rsid w:val="007A3EC2"/>
    <w:rsid w:val="007C2EF7"/>
    <w:rsid w:val="007C32F9"/>
    <w:rsid w:val="007C5062"/>
    <w:rsid w:val="007D3BB8"/>
    <w:rsid w:val="007D6798"/>
    <w:rsid w:val="00806811"/>
    <w:rsid w:val="00827880"/>
    <w:rsid w:val="00832184"/>
    <w:rsid w:val="00834088"/>
    <w:rsid w:val="00843920"/>
    <w:rsid w:val="00856D8A"/>
    <w:rsid w:val="00862544"/>
    <w:rsid w:val="00863F60"/>
    <w:rsid w:val="0086516D"/>
    <w:rsid w:val="00870770"/>
    <w:rsid w:val="00870C72"/>
    <w:rsid w:val="00874088"/>
    <w:rsid w:val="0088392F"/>
    <w:rsid w:val="00885B7A"/>
    <w:rsid w:val="00891672"/>
    <w:rsid w:val="00894E2F"/>
    <w:rsid w:val="008A2F5F"/>
    <w:rsid w:val="008A474C"/>
    <w:rsid w:val="008E1CC4"/>
    <w:rsid w:val="00927B00"/>
    <w:rsid w:val="009A1F51"/>
    <w:rsid w:val="009C1A88"/>
    <w:rsid w:val="009D22D2"/>
    <w:rsid w:val="009D7749"/>
    <w:rsid w:val="009E4238"/>
    <w:rsid w:val="009F21CE"/>
    <w:rsid w:val="009F7311"/>
    <w:rsid w:val="009F7865"/>
    <w:rsid w:val="00A2115E"/>
    <w:rsid w:val="00A245D8"/>
    <w:rsid w:val="00A41671"/>
    <w:rsid w:val="00A621A3"/>
    <w:rsid w:val="00A703DF"/>
    <w:rsid w:val="00A73F34"/>
    <w:rsid w:val="00A9071F"/>
    <w:rsid w:val="00AC5D80"/>
    <w:rsid w:val="00AD0651"/>
    <w:rsid w:val="00AD5D1C"/>
    <w:rsid w:val="00AD63DD"/>
    <w:rsid w:val="00AE6D3C"/>
    <w:rsid w:val="00B17A98"/>
    <w:rsid w:val="00B27A76"/>
    <w:rsid w:val="00B4134A"/>
    <w:rsid w:val="00B568BD"/>
    <w:rsid w:val="00B82670"/>
    <w:rsid w:val="00B83050"/>
    <w:rsid w:val="00B86B30"/>
    <w:rsid w:val="00B9741E"/>
    <w:rsid w:val="00BE0188"/>
    <w:rsid w:val="00BE7453"/>
    <w:rsid w:val="00BE7983"/>
    <w:rsid w:val="00BF43B7"/>
    <w:rsid w:val="00BF45CD"/>
    <w:rsid w:val="00C27296"/>
    <w:rsid w:val="00C342FE"/>
    <w:rsid w:val="00C35E7D"/>
    <w:rsid w:val="00C44CAE"/>
    <w:rsid w:val="00C5712C"/>
    <w:rsid w:val="00C60531"/>
    <w:rsid w:val="00C75B35"/>
    <w:rsid w:val="00C86D01"/>
    <w:rsid w:val="00C9746C"/>
    <w:rsid w:val="00CB4630"/>
    <w:rsid w:val="00CD430E"/>
    <w:rsid w:val="00CD6D9A"/>
    <w:rsid w:val="00CE788F"/>
    <w:rsid w:val="00D06E0D"/>
    <w:rsid w:val="00D232FC"/>
    <w:rsid w:val="00D53E25"/>
    <w:rsid w:val="00D608F8"/>
    <w:rsid w:val="00D613C9"/>
    <w:rsid w:val="00D72C9F"/>
    <w:rsid w:val="00D74BB2"/>
    <w:rsid w:val="00DB174C"/>
    <w:rsid w:val="00DC33FB"/>
    <w:rsid w:val="00DF56A0"/>
    <w:rsid w:val="00E0314F"/>
    <w:rsid w:val="00E0756F"/>
    <w:rsid w:val="00E13710"/>
    <w:rsid w:val="00E22306"/>
    <w:rsid w:val="00E3164B"/>
    <w:rsid w:val="00E467D9"/>
    <w:rsid w:val="00E52110"/>
    <w:rsid w:val="00E56935"/>
    <w:rsid w:val="00E82457"/>
    <w:rsid w:val="00E871CE"/>
    <w:rsid w:val="00E937E2"/>
    <w:rsid w:val="00E94049"/>
    <w:rsid w:val="00EB00A1"/>
    <w:rsid w:val="00EB24AE"/>
    <w:rsid w:val="00EB4357"/>
    <w:rsid w:val="00EC39A6"/>
    <w:rsid w:val="00EC7ACF"/>
    <w:rsid w:val="00F32C33"/>
    <w:rsid w:val="00F43A51"/>
    <w:rsid w:val="00F61896"/>
    <w:rsid w:val="00F71EEB"/>
    <w:rsid w:val="00F72C74"/>
    <w:rsid w:val="00F76AB3"/>
    <w:rsid w:val="00F86E3F"/>
    <w:rsid w:val="00F96A33"/>
    <w:rsid w:val="00FA1A7F"/>
    <w:rsid w:val="00FC1DD1"/>
    <w:rsid w:val="00FD54BD"/>
    <w:rsid w:val="00FE3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E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4D7"/>
    <w:pPr>
      <w:spacing w:line="240" w:lineRule="exact"/>
      <w:jc w:val="both"/>
    </w:pPr>
    <w:rPr>
      <w:rFonts w:eastAsia="Times New Roman"/>
      <w:sz w:val="28"/>
      <w:szCs w:val="28"/>
    </w:rPr>
  </w:style>
  <w:style w:type="paragraph" w:styleId="Heading5">
    <w:name w:val="heading 5"/>
    <w:aliases w:val="Heading 5(unused)"/>
    <w:basedOn w:val="Normal"/>
    <w:next w:val="Normal"/>
    <w:link w:val="Heading5Char"/>
    <w:qFormat/>
    <w:rsid w:val="004C25ED"/>
    <w:pPr>
      <w:spacing w:before="240" w:after="60" w:line="240" w:lineRule="auto"/>
      <w:jc w:val="left"/>
      <w:outlineLvl w:val="4"/>
    </w:pPr>
    <w:rPr>
      <w:rFonts w:ascii=".VnTime" w:hAnsi=".VnTime"/>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04D7"/>
    <w:pPr>
      <w:tabs>
        <w:tab w:val="center" w:pos="4680"/>
        <w:tab w:val="right" w:pos="9360"/>
      </w:tabs>
      <w:spacing w:line="240" w:lineRule="auto"/>
    </w:pPr>
  </w:style>
  <w:style w:type="character" w:customStyle="1" w:styleId="HeaderChar">
    <w:name w:val="Header Char"/>
    <w:link w:val="Header"/>
    <w:uiPriority w:val="99"/>
    <w:rsid w:val="004804D7"/>
    <w:rPr>
      <w:rFonts w:eastAsia="Times New Roman" w:cs="Times New Roman"/>
      <w:szCs w:val="28"/>
    </w:rPr>
  </w:style>
  <w:style w:type="paragraph" w:styleId="Footer">
    <w:name w:val="footer"/>
    <w:basedOn w:val="Normal"/>
    <w:link w:val="FooterChar"/>
    <w:uiPriority w:val="99"/>
    <w:unhideWhenUsed/>
    <w:rsid w:val="004804D7"/>
    <w:pPr>
      <w:tabs>
        <w:tab w:val="center" w:pos="4680"/>
        <w:tab w:val="right" w:pos="9360"/>
      </w:tabs>
      <w:spacing w:line="240" w:lineRule="auto"/>
    </w:pPr>
  </w:style>
  <w:style w:type="character" w:customStyle="1" w:styleId="FooterChar">
    <w:name w:val="Footer Char"/>
    <w:link w:val="Footer"/>
    <w:uiPriority w:val="99"/>
    <w:rsid w:val="004804D7"/>
    <w:rPr>
      <w:rFonts w:eastAsia="Times New Roman" w:cs="Times New Roman"/>
      <w:szCs w:val="28"/>
    </w:rPr>
  </w:style>
  <w:style w:type="paragraph" w:styleId="BalloonText">
    <w:name w:val="Balloon Text"/>
    <w:basedOn w:val="Normal"/>
    <w:link w:val="BalloonTextChar"/>
    <w:uiPriority w:val="99"/>
    <w:semiHidden/>
    <w:unhideWhenUsed/>
    <w:rsid w:val="00B4134A"/>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B4134A"/>
    <w:rPr>
      <w:rFonts w:ascii="Tahoma" w:eastAsia="Times New Roman" w:hAnsi="Tahoma" w:cs="Tahoma"/>
      <w:sz w:val="16"/>
      <w:szCs w:val="16"/>
    </w:rPr>
  </w:style>
  <w:style w:type="character" w:customStyle="1" w:styleId="Heading5Char">
    <w:name w:val="Heading 5 Char"/>
    <w:aliases w:val="Heading 5(unused) Char"/>
    <w:basedOn w:val="DefaultParagraphFont"/>
    <w:link w:val="Heading5"/>
    <w:rsid w:val="004C25ED"/>
    <w:rPr>
      <w:rFonts w:ascii=".VnTime" w:eastAsia="Times New Roman" w:hAnsi=".VnTime"/>
      <w:b/>
      <w:bCs/>
      <w:i/>
      <w:iCs/>
      <w:sz w:val="26"/>
      <w:szCs w:val="26"/>
    </w:rPr>
  </w:style>
  <w:style w:type="character" w:customStyle="1" w:styleId="ThuongChar">
    <w:name w:val="Thuong Char"/>
    <w:link w:val="Thuong"/>
    <w:locked/>
    <w:rsid w:val="008E1CC4"/>
    <w:rPr>
      <w:rFonts w:ascii=".VnTime" w:hAnsi=".VnTime"/>
      <w:sz w:val="26"/>
      <w:szCs w:val="26"/>
    </w:rPr>
  </w:style>
  <w:style w:type="paragraph" w:customStyle="1" w:styleId="Thuong">
    <w:name w:val="Thuong"/>
    <w:basedOn w:val="Normal"/>
    <w:link w:val="ThuongChar"/>
    <w:rsid w:val="008E1CC4"/>
    <w:pPr>
      <w:spacing w:line="360" w:lineRule="auto"/>
    </w:pPr>
    <w:rPr>
      <w:rFonts w:ascii=".VnTime" w:eastAsia="Calibri" w:hAnsi=".VnTime"/>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4D7"/>
    <w:pPr>
      <w:spacing w:line="240" w:lineRule="exact"/>
      <w:jc w:val="both"/>
    </w:pPr>
    <w:rPr>
      <w:rFonts w:eastAsia="Times New Roman"/>
      <w:sz w:val="28"/>
      <w:szCs w:val="28"/>
    </w:rPr>
  </w:style>
  <w:style w:type="paragraph" w:styleId="Heading5">
    <w:name w:val="heading 5"/>
    <w:aliases w:val="Heading 5(unused)"/>
    <w:basedOn w:val="Normal"/>
    <w:next w:val="Normal"/>
    <w:link w:val="Heading5Char"/>
    <w:qFormat/>
    <w:rsid w:val="004C25ED"/>
    <w:pPr>
      <w:spacing w:before="240" w:after="60" w:line="240" w:lineRule="auto"/>
      <w:jc w:val="left"/>
      <w:outlineLvl w:val="4"/>
    </w:pPr>
    <w:rPr>
      <w:rFonts w:ascii=".VnTime" w:hAnsi=".VnTime"/>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04D7"/>
    <w:pPr>
      <w:tabs>
        <w:tab w:val="center" w:pos="4680"/>
        <w:tab w:val="right" w:pos="9360"/>
      </w:tabs>
      <w:spacing w:line="240" w:lineRule="auto"/>
    </w:pPr>
  </w:style>
  <w:style w:type="character" w:customStyle="1" w:styleId="HeaderChar">
    <w:name w:val="Header Char"/>
    <w:link w:val="Header"/>
    <w:uiPriority w:val="99"/>
    <w:rsid w:val="004804D7"/>
    <w:rPr>
      <w:rFonts w:eastAsia="Times New Roman" w:cs="Times New Roman"/>
      <w:szCs w:val="28"/>
    </w:rPr>
  </w:style>
  <w:style w:type="paragraph" w:styleId="Footer">
    <w:name w:val="footer"/>
    <w:basedOn w:val="Normal"/>
    <w:link w:val="FooterChar"/>
    <w:uiPriority w:val="99"/>
    <w:unhideWhenUsed/>
    <w:rsid w:val="004804D7"/>
    <w:pPr>
      <w:tabs>
        <w:tab w:val="center" w:pos="4680"/>
        <w:tab w:val="right" w:pos="9360"/>
      </w:tabs>
      <w:spacing w:line="240" w:lineRule="auto"/>
    </w:pPr>
  </w:style>
  <w:style w:type="character" w:customStyle="1" w:styleId="FooterChar">
    <w:name w:val="Footer Char"/>
    <w:link w:val="Footer"/>
    <w:uiPriority w:val="99"/>
    <w:rsid w:val="004804D7"/>
    <w:rPr>
      <w:rFonts w:eastAsia="Times New Roman" w:cs="Times New Roman"/>
      <w:szCs w:val="28"/>
    </w:rPr>
  </w:style>
  <w:style w:type="paragraph" w:styleId="BalloonText">
    <w:name w:val="Balloon Text"/>
    <w:basedOn w:val="Normal"/>
    <w:link w:val="BalloonTextChar"/>
    <w:uiPriority w:val="99"/>
    <w:semiHidden/>
    <w:unhideWhenUsed/>
    <w:rsid w:val="00B4134A"/>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B4134A"/>
    <w:rPr>
      <w:rFonts w:ascii="Tahoma" w:eastAsia="Times New Roman" w:hAnsi="Tahoma" w:cs="Tahoma"/>
      <w:sz w:val="16"/>
      <w:szCs w:val="16"/>
    </w:rPr>
  </w:style>
  <w:style w:type="character" w:customStyle="1" w:styleId="Heading5Char">
    <w:name w:val="Heading 5 Char"/>
    <w:aliases w:val="Heading 5(unused) Char"/>
    <w:basedOn w:val="DefaultParagraphFont"/>
    <w:link w:val="Heading5"/>
    <w:rsid w:val="004C25ED"/>
    <w:rPr>
      <w:rFonts w:ascii=".VnTime" w:eastAsia="Times New Roman" w:hAnsi=".VnTime"/>
      <w:b/>
      <w:bCs/>
      <w:i/>
      <w:iCs/>
      <w:sz w:val="26"/>
      <w:szCs w:val="26"/>
    </w:rPr>
  </w:style>
  <w:style w:type="character" w:customStyle="1" w:styleId="ThuongChar">
    <w:name w:val="Thuong Char"/>
    <w:link w:val="Thuong"/>
    <w:locked/>
    <w:rsid w:val="008E1CC4"/>
    <w:rPr>
      <w:rFonts w:ascii=".VnTime" w:hAnsi=".VnTime"/>
      <w:sz w:val="26"/>
      <w:szCs w:val="26"/>
    </w:rPr>
  </w:style>
  <w:style w:type="paragraph" w:customStyle="1" w:styleId="Thuong">
    <w:name w:val="Thuong"/>
    <w:basedOn w:val="Normal"/>
    <w:link w:val="ThuongChar"/>
    <w:rsid w:val="008E1CC4"/>
    <w:pPr>
      <w:spacing w:line="360" w:lineRule="auto"/>
    </w:pPr>
    <w:rPr>
      <w:rFonts w:ascii=".VnTime" w:eastAsia="Calibri" w:hAnsi=".VnTime"/>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PHONG TC KH</dc:creator>
  <cp:lastModifiedBy>MR TUAN</cp:lastModifiedBy>
  <cp:revision>13</cp:revision>
  <cp:lastPrinted>2025-10-16T02:11:00Z</cp:lastPrinted>
  <dcterms:created xsi:type="dcterms:W3CDTF">2026-09-19T09:53:00Z</dcterms:created>
  <dcterms:modified xsi:type="dcterms:W3CDTF">2026-09-21T02:38:00Z</dcterms:modified>
</cp:coreProperties>
</file>