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77" w:type="dxa"/>
        <w:tblInd w:w="-176" w:type="dxa"/>
        <w:tblLayout w:type="fixed"/>
        <w:tblLook w:val="0000" w:firstRow="0" w:lastRow="0" w:firstColumn="0" w:lastColumn="0" w:noHBand="0" w:noVBand="0"/>
      </w:tblPr>
      <w:tblGrid>
        <w:gridCol w:w="4064"/>
        <w:gridCol w:w="6013"/>
      </w:tblGrid>
      <w:tr w:rsidR="00507452" w14:paraId="0FABBA1F" w14:textId="77777777" w:rsidTr="001E3C4D">
        <w:trPr>
          <w:trHeight w:val="313"/>
        </w:trPr>
        <w:tc>
          <w:tcPr>
            <w:tcW w:w="4064" w:type="dxa"/>
          </w:tcPr>
          <w:p w14:paraId="0D26797A" w14:textId="77777777" w:rsidR="00507452" w:rsidRPr="00A12FFB" w:rsidRDefault="00507452" w:rsidP="00A12FFB">
            <w:pPr>
              <w:jc w:val="center"/>
              <w:rPr>
                <w:color w:val="000000"/>
                <w:sz w:val="26"/>
                <w:szCs w:val="26"/>
                <w:lang w:val="pt-BR"/>
              </w:rPr>
            </w:pPr>
            <w:r w:rsidRPr="00A12FFB">
              <w:rPr>
                <w:color w:val="000000"/>
                <w:sz w:val="26"/>
                <w:szCs w:val="26"/>
                <w:lang w:val="pt-BR"/>
              </w:rPr>
              <w:t xml:space="preserve">UBND THÀNH PHỐ </w:t>
            </w:r>
            <w:r w:rsidR="00D52C80">
              <w:rPr>
                <w:color w:val="000000"/>
                <w:sz w:val="26"/>
                <w:szCs w:val="26"/>
                <w:lang w:val="pt-BR"/>
              </w:rPr>
              <w:t>HẢI PHÒNG</w:t>
            </w:r>
          </w:p>
        </w:tc>
        <w:tc>
          <w:tcPr>
            <w:tcW w:w="6013" w:type="dxa"/>
          </w:tcPr>
          <w:p w14:paraId="180EED21" w14:textId="77777777" w:rsidR="00507452" w:rsidRPr="00A12FFB" w:rsidRDefault="00507452" w:rsidP="00A12FFB">
            <w:pPr>
              <w:rPr>
                <w:b/>
                <w:color w:val="000000"/>
                <w:sz w:val="26"/>
                <w:szCs w:val="26"/>
                <w:lang w:val="pt-BR"/>
              </w:rPr>
            </w:pPr>
            <w:r w:rsidRPr="00A12FFB">
              <w:rPr>
                <w:b/>
                <w:color w:val="000000"/>
                <w:sz w:val="26"/>
                <w:szCs w:val="26"/>
                <w:lang w:val="pt-BR"/>
              </w:rPr>
              <w:t>CỘNG HOÀ XÃ HỘI CHỦ NGHĨA VIỆT NAM</w:t>
            </w:r>
          </w:p>
        </w:tc>
      </w:tr>
      <w:tr w:rsidR="00507452" w14:paraId="221FC02B" w14:textId="77777777" w:rsidTr="001E3C4D">
        <w:trPr>
          <w:trHeight w:val="329"/>
        </w:trPr>
        <w:tc>
          <w:tcPr>
            <w:tcW w:w="4064" w:type="dxa"/>
          </w:tcPr>
          <w:p w14:paraId="4A0FF467" w14:textId="77777777" w:rsidR="00507452" w:rsidRPr="00A12FFB" w:rsidRDefault="006955E8" w:rsidP="00A12FFB">
            <w:pPr>
              <w:jc w:val="center"/>
              <w:rPr>
                <w:b/>
                <w:color w:val="000000"/>
                <w:sz w:val="26"/>
                <w:szCs w:val="26"/>
              </w:rPr>
            </w:pPr>
            <w:r>
              <w:rPr>
                <w:b/>
                <w:noProof/>
                <w:color w:val="000000"/>
                <w:sz w:val="26"/>
                <w:szCs w:val="26"/>
              </w:rPr>
              <mc:AlternateContent>
                <mc:Choice Requires="wps">
                  <w:drawing>
                    <wp:anchor distT="0" distB="0" distL="114300" distR="114300" simplePos="0" relativeHeight="251659776" behindDoc="0" locked="0" layoutInCell="1" allowOverlap="1" wp14:anchorId="305349F1" wp14:editId="06485DF9">
                      <wp:simplePos x="0" y="0"/>
                      <wp:positionH relativeFrom="column">
                        <wp:posOffset>854319</wp:posOffset>
                      </wp:positionH>
                      <wp:positionV relativeFrom="paragraph">
                        <wp:posOffset>192845</wp:posOffset>
                      </wp:positionV>
                      <wp:extent cx="785446" cy="0"/>
                      <wp:effectExtent l="0" t="0" r="34290" b="19050"/>
                      <wp:wrapNone/>
                      <wp:docPr id="4" name="Straight Connector 4"/>
                      <wp:cNvGraphicFramePr/>
                      <a:graphic xmlns:a="http://schemas.openxmlformats.org/drawingml/2006/main">
                        <a:graphicData uri="http://schemas.microsoft.com/office/word/2010/wordprocessingShape">
                          <wps:wsp>
                            <wps:cNvCnPr/>
                            <wps:spPr>
                              <a:xfrm>
                                <a:off x="0" y="0"/>
                                <a:ext cx="78544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9538D1" id="Straight Connector 4"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67.25pt,15.2pt" to="129.1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" strokecolor="black [3200]" strokeweight=".5pt">
                      <v:stroke joinstyle="miter"/>
                    </v:line>
                  </w:pict>
                </mc:Fallback>
              </mc:AlternateContent>
            </w:r>
            <w:r w:rsidR="00507452" w:rsidRPr="00A12FFB">
              <w:rPr>
                <w:b/>
                <w:color w:val="000000"/>
                <w:sz w:val="26"/>
                <w:szCs w:val="26"/>
              </w:rPr>
              <w:t>SỞ CÔNG THƯƠNG</w:t>
            </w:r>
          </w:p>
        </w:tc>
        <w:tc>
          <w:tcPr>
            <w:tcW w:w="6013" w:type="dxa"/>
          </w:tcPr>
          <w:p w14:paraId="611FF5A6" w14:textId="77777777" w:rsidR="00507452" w:rsidRPr="00366A67" w:rsidRDefault="00507452" w:rsidP="00AE59B8">
            <w:pPr>
              <w:jc w:val="center"/>
              <w:rPr>
                <w:b/>
                <w:color w:val="000000"/>
                <w:sz w:val="28"/>
                <w:szCs w:val="28"/>
              </w:rPr>
            </w:pPr>
            <w:r w:rsidRPr="00366A67">
              <w:rPr>
                <w:b/>
                <w:color w:val="000000"/>
                <w:sz w:val="28"/>
                <w:szCs w:val="28"/>
              </w:rPr>
              <w:t>Độc lập - Tự do - Hạnh phúc</w:t>
            </w:r>
          </w:p>
        </w:tc>
      </w:tr>
      <w:tr w:rsidR="00507452" w14:paraId="2378C8E9" w14:textId="77777777" w:rsidTr="001E3C4D">
        <w:trPr>
          <w:trHeight w:val="188"/>
        </w:trPr>
        <w:tc>
          <w:tcPr>
            <w:tcW w:w="4064" w:type="dxa"/>
          </w:tcPr>
          <w:p w14:paraId="371BE373" w14:textId="77777777" w:rsidR="00507452" w:rsidRDefault="00507452" w:rsidP="00AE59B8">
            <w:pPr>
              <w:jc w:val="both"/>
              <w:rPr>
                <w:color w:val="000000"/>
                <w:sz w:val="16"/>
              </w:rPr>
            </w:pPr>
          </w:p>
        </w:tc>
        <w:tc>
          <w:tcPr>
            <w:tcW w:w="6013" w:type="dxa"/>
          </w:tcPr>
          <w:p w14:paraId="43F18499" w14:textId="77777777" w:rsidR="00507452" w:rsidRDefault="006955E8" w:rsidP="00AE59B8">
            <w:pPr>
              <w:jc w:val="center"/>
              <w:rPr>
                <w:i/>
                <w:color w:val="000000"/>
                <w:sz w:val="16"/>
              </w:rPr>
            </w:pPr>
            <w:r>
              <w:rPr>
                <w:i/>
                <w:noProof/>
                <w:color w:val="000000"/>
                <w:sz w:val="16"/>
              </w:rPr>
              <mc:AlternateContent>
                <mc:Choice Requires="wps">
                  <w:drawing>
                    <wp:anchor distT="0" distB="0" distL="114300" distR="114300" simplePos="0" relativeHeight="251660800" behindDoc="0" locked="0" layoutInCell="1" allowOverlap="1" wp14:anchorId="2149CE82" wp14:editId="27841BC8">
                      <wp:simplePos x="0" y="0"/>
                      <wp:positionH relativeFrom="column">
                        <wp:posOffset>770694</wp:posOffset>
                      </wp:positionH>
                      <wp:positionV relativeFrom="paragraph">
                        <wp:posOffset>7376</wp:posOffset>
                      </wp:positionV>
                      <wp:extent cx="2145323" cy="0"/>
                      <wp:effectExtent l="0" t="0" r="26670" b="19050"/>
                      <wp:wrapNone/>
                      <wp:docPr id="5" name="Straight Connector 5"/>
                      <wp:cNvGraphicFramePr/>
                      <a:graphic xmlns:a="http://schemas.openxmlformats.org/drawingml/2006/main">
                        <a:graphicData uri="http://schemas.microsoft.com/office/word/2010/wordprocessingShape">
                          <wps:wsp>
                            <wps:cNvCnPr/>
                            <wps:spPr>
                              <a:xfrm>
                                <a:off x="0" y="0"/>
                                <a:ext cx="21453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A5DFAE" id="Straight Connector 5"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60.7pt,.6pt" to="229.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" strokecolor="black [3200]" strokeweight=".5pt">
                      <v:stroke joinstyle="miter"/>
                    </v:line>
                  </w:pict>
                </mc:Fallback>
              </mc:AlternateContent>
            </w:r>
          </w:p>
        </w:tc>
      </w:tr>
      <w:tr w:rsidR="00507452" w14:paraId="15E8142A" w14:textId="77777777" w:rsidTr="001E3C4D">
        <w:trPr>
          <w:trHeight w:val="313"/>
        </w:trPr>
        <w:tc>
          <w:tcPr>
            <w:tcW w:w="4064" w:type="dxa"/>
          </w:tcPr>
          <w:p w14:paraId="6BC058A0" w14:textId="77777777" w:rsidR="00507452" w:rsidRDefault="00507452" w:rsidP="001071B8">
            <w:pPr>
              <w:jc w:val="both"/>
              <w:rPr>
                <w:color w:val="000000"/>
                <w:sz w:val="28"/>
                <w:szCs w:val="28"/>
              </w:rPr>
            </w:pPr>
            <w:r w:rsidRPr="00A12FFB">
              <w:rPr>
                <w:color w:val="000000"/>
              </w:rPr>
              <w:t xml:space="preserve">    </w:t>
            </w:r>
            <w:r w:rsidR="00A12FFB">
              <w:rPr>
                <w:color w:val="000000"/>
              </w:rPr>
              <w:t xml:space="preserve">       </w:t>
            </w:r>
            <w:r w:rsidRPr="00A12FFB">
              <w:rPr>
                <w:color w:val="000000"/>
              </w:rPr>
              <w:t xml:space="preserve"> </w:t>
            </w:r>
            <w:r w:rsidRPr="003D34B0">
              <w:rPr>
                <w:color w:val="000000"/>
                <w:sz w:val="28"/>
                <w:szCs w:val="28"/>
              </w:rPr>
              <w:t xml:space="preserve">Số:     </w:t>
            </w:r>
            <w:r w:rsidR="00D253BC" w:rsidRPr="003D34B0">
              <w:rPr>
                <w:color w:val="000000"/>
                <w:sz w:val="28"/>
                <w:szCs w:val="28"/>
              </w:rPr>
              <w:t xml:space="preserve">  </w:t>
            </w:r>
            <w:r w:rsidRPr="003D34B0">
              <w:rPr>
                <w:color w:val="000000"/>
                <w:sz w:val="28"/>
                <w:szCs w:val="28"/>
              </w:rPr>
              <w:t xml:space="preserve"> </w:t>
            </w:r>
            <w:r w:rsidR="009A22EB" w:rsidRPr="003D34B0">
              <w:rPr>
                <w:color w:val="000000"/>
                <w:sz w:val="28"/>
                <w:szCs w:val="28"/>
              </w:rPr>
              <w:t xml:space="preserve">  </w:t>
            </w:r>
            <w:r w:rsidR="008C615E" w:rsidRPr="003D34B0">
              <w:rPr>
                <w:color w:val="000000"/>
                <w:sz w:val="28"/>
                <w:szCs w:val="28"/>
              </w:rPr>
              <w:t xml:space="preserve"> /</w:t>
            </w:r>
            <w:r w:rsidR="003D5C52" w:rsidRPr="003D34B0">
              <w:rPr>
                <w:color w:val="000000"/>
                <w:sz w:val="28"/>
                <w:szCs w:val="28"/>
              </w:rPr>
              <w:t>TTr-SCT</w:t>
            </w:r>
          </w:p>
          <w:p w14:paraId="293144DD" w14:textId="77777777" w:rsidR="00514D14" w:rsidRDefault="00514D14" w:rsidP="001071B8">
            <w:pPr>
              <w:jc w:val="both"/>
              <w:rPr>
                <w:color w:val="000000"/>
                <w:sz w:val="28"/>
                <w:szCs w:val="28"/>
              </w:rPr>
            </w:pPr>
          </w:p>
          <w:p w14:paraId="4D14E4FD" w14:textId="5F84AD23" w:rsidR="00432DE2" w:rsidRPr="00514D14" w:rsidRDefault="00432DE2" w:rsidP="00514D14">
            <w:pPr>
              <w:jc w:val="both"/>
              <w:rPr>
                <w:b/>
                <w:bCs/>
                <w:color w:val="FF0000"/>
                <w:sz w:val="28"/>
                <w:szCs w:val="28"/>
              </w:rPr>
            </w:pPr>
            <w:r>
              <w:rPr>
                <w:color w:val="000000"/>
                <w:sz w:val="28"/>
                <w:szCs w:val="28"/>
              </w:rPr>
              <w:t xml:space="preserve">                </w:t>
            </w:r>
            <w:r w:rsidR="00514D14">
              <w:rPr>
                <w:noProof/>
              </w:rPr>
              <mc:AlternateContent>
                <mc:Choice Requires="wps">
                  <w:drawing>
                    <wp:anchor distT="0" distB="0" distL="114300" distR="114300" simplePos="0" relativeHeight="251664896" behindDoc="1" locked="0" layoutInCell="1" allowOverlap="1" wp14:anchorId="407A7E4D" wp14:editId="31140E63">
                      <wp:simplePos x="0" y="0"/>
                      <wp:positionH relativeFrom="column">
                        <wp:posOffset>0</wp:posOffset>
                      </wp:positionH>
                      <wp:positionV relativeFrom="paragraph">
                        <wp:posOffset>-635</wp:posOffset>
                      </wp:positionV>
                      <wp:extent cx="1362075" cy="400050"/>
                      <wp:effectExtent l="0" t="0" r="28575" b="19050"/>
                      <wp:wrapNone/>
                      <wp:docPr id="163416422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075" cy="40005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364C3760" w14:textId="77777777" w:rsidR="00514D14" w:rsidRPr="007C3D93" w:rsidRDefault="00514D14" w:rsidP="00514D14">
                                  <w:pPr>
                                    <w:jc w:val="center"/>
                                  </w:pPr>
                                  <w: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07A7E4D" id="Rectangle 4" o:spid="_x0000_s1026" style="position:absolute;left:0;text-align:left;margin-left:0;margin-top:-.05pt;width:107.25pt;height:3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" fillcolor="window" strokecolor="windowText" strokeweight="1.5pt">
                      <v:path arrowok="t"/>
                      <v:textbox>
                        <w:txbxContent>
                          <w:p w14:paraId="364C3760" w14:textId="77777777" w:rsidR="00514D14" w:rsidRPr="007C3D93" w:rsidRDefault="00514D14" w:rsidP="00514D14">
                            <w:pPr>
                              <w:jc w:val="center"/>
                            </w:pPr>
                            <w:r>
                              <w:t>DỰ THẢO</w:t>
                            </w:r>
                          </w:p>
                        </w:txbxContent>
                      </v:textbox>
                    </v:rect>
                  </w:pict>
                </mc:Fallback>
              </mc:AlternateContent>
            </w:r>
          </w:p>
        </w:tc>
        <w:tc>
          <w:tcPr>
            <w:tcW w:w="6013" w:type="dxa"/>
          </w:tcPr>
          <w:p w14:paraId="35A1A949" w14:textId="77777777" w:rsidR="00507452" w:rsidRPr="003D34B0" w:rsidRDefault="00D52C80" w:rsidP="000C62DB">
            <w:pPr>
              <w:rPr>
                <w:i/>
                <w:color w:val="000000"/>
                <w:sz w:val="28"/>
                <w:szCs w:val="28"/>
              </w:rPr>
            </w:pPr>
            <w:r>
              <w:rPr>
                <w:i/>
                <w:color w:val="000000"/>
                <w:sz w:val="28"/>
                <w:szCs w:val="28"/>
              </w:rPr>
              <w:t xml:space="preserve">           Hải Phòng</w:t>
            </w:r>
            <w:r w:rsidR="00507452" w:rsidRPr="003D34B0">
              <w:rPr>
                <w:i/>
                <w:color w:val="000000"/>
                <w:sz w:val="28"/>
                <w:szCs w:val="28"/>
              </w:rPr>
              <w:t xml:space="preserve">, ngày       tháng </w:t>
            </w:r>
            <w:r w:rsidR="001A3DAB" w:rsidRPr="003D34B0">
              <w:rPr>
                <w:i/>
                <w:color w:val="000000"/>
                <w:sz w:val="28"/>
                <w:szCs w:val="28"/>
              </w:rPr>
              <w:t xml:space="preserve">  </w:t>
            </w:r>
            <w:r w:rsidR="00507452" w:rsidRPr="003D34B0">
              <w:rPr>
                <w:i/>
                <w:color w:val="000000"/>
                <w:sz w:val="28"/>
                <w:szCs w:val="28"/>
              </w:rPr>
              <w:t xml:space="preserve"> năm 202</w:t>
            </w:r>
            <w:r w:rsidR="00F91869">
              <w:rPr>
                <w:i/>
                <w:color w:val="000000"/>
                <w:sz w:val="28"/>
                <w:szCs w:val="28"/>
              </w:rPr>
              <w:t>6</w:t>
            </w:r>
          </w:p>
        </w:tc>
      </w:tr>
      <w:tr w:rsidR="00507452" w:rsidRPr="003E49E7" w14:paraId="37E481CC" w14:textId="77777777" w:rsidTr="001E3C4D">
        <w:trPr>
          <w:gridAfter w:val="1"/>
          <w:wAfter w:w="6013" w:type="dxa"/>
          <w:trHeight w:val="282"/>
        </w:trPr>
        <w:tc>
          <w:tcPr>
            <w:tcW w:w="4064" w:type="dxa"/>
          </w:tcPr>
          <w:p w14:paraId="035A3D0B" w14:textId="77777777" w:rsidR="00714E45" w:rsidRPr="003E49E7" w:rsidRDefault="00714E45" w:rsidP="00C10667">
            <w:pPr>
              <w:jc w:val="center"/>
              <w:rPr>
                <w:color w:val="000000"/>
              </w:rPr>
            </w:pPr>
          </w:p>
        </w:tc>
      </w:tr>
    </w:tbl>
    <w:p w14:paraId="54544ECB" w14:textId="0066C449" w:rsidR="003D5C52" w:rsidRPr="003D5C52" w:rsidRDefault="00514D14" w:rsidP="00143999">
      <w:pPr>
        <w:spacing w:before="120" w:after="120" w:line="24" w:lineRule="atLeast"/>
        <w:ind w:left="1843" w:hanging="1843"/>
        <w:jc w:val="center"/>
        <w:rPr>
          <w:b/>
          <w:bCs/>
          <w:color w:val="000000"/>
          <w:sz w:val="28"/>
          <w:szCs w:val="28"/>
        </w:rPr>
      </w:pPr>
      <w:r>
        <w:rPr>
          <w:b/>
          <w:bCs/>
          <w:color w:val="000000"/>
          <w:sz w:val="28"/>
          <w:szCs w:val="28"/>
        </w:rPr>
        <w:t>T</w:t>
      </w:r>
      <w:r w:rsidR="003D5C52" w:rsidRPr="003D5C52">
        <w:rPr>
          <w:b/>
          <w:bCs/>
          <w:color w:val="000000"/>
          <w:sz w:val="28"/>
          <w:szCs w:val="28"/>
        </w:rPr>
        <w:t xml:space="preserve">Ờ TRÌNH </w:t>
      </w:r>
    </w:p>
    <w:p w14:paraId="4097A19E" w14:textId="77777777" w:rsidR="00D97135" w:rsidRDefault="0043628A" w:rsidP="008365F7">
      <w:pPr>
        <w:jc w:val="center"/>
        <w:rPr>
          <w:b/>
          <w:bCs/>
          <w:sz w:val="28"/>
          <w:szCs w:val="28"/>
        </w:rPr>
      </w:pPr>
      <w:r>
        <w:rPr>
          <w:b/>
          <w:bCs/>
          <w:sz w:val="28"/>
          <w:szCs w:val="28"/>
        </w:rPr>
        <w:t>Ban hành</w:t>
      </w:r>
      <w:r w:rsidR="007A1E79">
        <w:rPr>
          <w:b/>
          <w:bCs/>
          <w:sz w:val="28"/>
          <w:szCs w:val="28"/>
        </w:rPr>
        <w:t xml:space="preserve"> </w:t>
      </w:r>
      <w:r w:rsidR="007F348F" w:rsidRPr="007F348F">
        <w:rPr>
          <w:b/>
          <w:bCs/>
          <w:sz w:val="28"/>
          <w:szCs w:val="28"/>
        </w:rPr>
        <w:t xml:space="preserve">quy chế phối hợp giữa các cơ quan liên quan trong </w:t>
      </w:r>
    </w:p>
    <w:p w14:paraId="0B9E7E24" w14:textId="33EDB077" w:rsidR="007A1E79" w:rsidRPr="00CC5269" w:rsidRDefault="007F348F" w:rsidP="008365F7">
      <w:pPr>
        <w:jc w:val="center"/>
        <w:rPr>
          <w:b/>
          <w:bCs/>
          <w:sz w:val="28"/>
          <w:szCs w:val="28"/>
        </w:rPr>
      </w:pPr>
      <w:r w:rsidRPr="007F348F">
        <w:rPr>
          <w:b/>
          <w:bCs/>
          <w:sz w:val="28"/>
          <w:szCs w:val="28"/>
        </w:rPr>
        <w:t>công tác thanh tra, kiểm tra, giám sát hoạt động kinh doanh theo phương thức đa cấp trên địa bàn thành phố Hải Phòng</w:t>
      </w:r>
    </w:p>
    <w:p w14:paraId="5A59F029" w14:textId="77777777" w:rsidR="00CC0E58" w:rsidRPr="00DB1AC0" w:rsidRDefault="00C061DE" w:rsidP="00CC0E58">
      <w:pPr>
        <w:ind w:firstLine="720"/>
        <w:jc w:val="center"/>
        <w:rPr>
          <w:b/>
          <w:bCs/>
          <w:color w:val="000000"/>
          <w:sz w:val="28"/>
          <w:szCs w:val="28"/>
          <w:lang w:val="vi-VN"/>
        </w:rPr>
      </w:pPr>
      <w:r>
        <w:rPr>
          <w:b/>
          <w:bCs/>
          <w:noProof/>
          <w:color w:val="000000"/>
          <w:sz w:val="28"/>
          <w:szCs w:val="28"/>
        </w:rPr>
        <mc:AlternateContent>
          <mc:Choice Requires="wps">
            <w:drawing>
              <wp:anchor distT="0" distB="0" distL="114300" distR="114300" simplePos="0" relativeHeight="251658752" behindDoc="0" locked="0" layoutInCell="1" allowOverlap="1" wp14:anchorId="122A973C" wp14:editId="06F88888">
                <wp:simplePos x="0" y="0"/>
                <wp:positionH relativeFrom="column">
                  <wp:posOffset>2402840</wp:posOffset>
                </wp:positionH>
                <wp:positionV relativeFrom="paragraph">
                  <wp:posOffset>47625</wp:posOffset>
                </wp:positionV>
                <wp:extent cx="1471930" cy="0"/>
                <wp:effectExtent l="7620" t="6350" r="6350" b="1270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1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05FD3D" id="_x0000_t32" coordsize="21600,21600" o:spt="32" o:oned="t" path="m,l21600,21600e" filled="f">
                <v:path arrowok="t" fillok="f" o:connecttype="none"/>
                <o:lock v:ext="edit" shapetype="t"/>
              </v:shapetype>
              <v:shape id="AutoShape 7" o:spid="_x0000_s1026" type="#_x0000_t32" style="position:absolute;margin-left:189.2pt;margin-top:3.75pt;width:115.9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NlOHg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"/>
            </w:pict>
          </mc:Fallback>
        </mc:AlternateContent>
      </w:r>
    </w:p>
    <w:p w14:paraId="475F40DE" w14:textId="77777777" w:rsidR="00CC0E58" w:rsidRPr="00D52C80" w:rsidRDefault="00CC0E58" w:rsidP="00CC0E58">
      <w:pPr>
        <w:spacing w:before="120" w:after="120" w:line="24" w:lineRule="atLeast"/>
        <w:ind w:left="1843" w:hanging="1843"/>
        <w:jc w:val="center"/>
        <w:rPr>
          <w:color w:val="000000"/>
          <w:sz w:val="28"/>
          <w:szCs w:val="28"/>
        </w:rPr>
      </w:pPr>
      <w:r w:rsidRPr="00DB1AC0">
        <w:rPr>
          <w:color w:val="000000"/>
          <w:sz w:val="28"/>
          <w:szCs w:val="28"/>
          <w:lang w:val="vi-VN"/>
        </w:rPr>
        <w:t xml:space="preserve">Kính gửi: Ủy ban nhân dân thành phố </w:t>
      </w:r>
      <w:r w:rsidR="00D52C80">
        <w:rPr>
          <w:color w:val="000000"/>
          <w:sz w:val="28"/>
          <w:szCs w:val="28"/>
        </w:rPr>
        <w:t>Hải Phòng</w:t>
      </w:r>
    </w:p>
    <w:p w14:paraId="2C4854AC" w14:textId="77777777" w:rsidR="001758EA" w:rsidRPr="00587778" w:rsidRDefault="001758EA" w:rsidP="001758EA">
      <w:pPr>
        <w:pStyle w:val="NormalWeb"/>
        <w:shd w:val="clear" w:color="auto" w:fill="FFFFFF"/>
        <w:spacing w:before="0" w:beforeAutospacing="0" w:after="80" w:afterAutospacing="0"/>
        <w:ind w:firstLine="720"/>
        <w:jc w:val="both"/>
        <w:rPr>
          <w:spacing w:val="-6"/>
          <w:sz w:val="28"/>
          <w:szCs w:val="28"/>
          <w:lang w:val="vi-VN"/>
        </w:rPr>
      </w:pPr>
    </w:p>
    <w:p w14:paraId="6DE52405" w14:textId="3B20CBB0" w:rsidR="00216D14" w:rsidRDefault="00D52C80" w:rsidP="005D0DD8">
      <w:pPr>
        <w:pStyle w:val="BodyText"/>
        <w:shd w:val="clear" w:color="auto" w:fill="FFFFFF"/>
        <w:spacing w:before="120" w:line="240" w:lineRule="auto"/>
        <w:ind w:firstLine="720"/>
        <w:jc w:val="both"/>
        <w:rPr>
          <w:rFonts w:ascii="Times New Roman" w:hAnsi="Times New Roman"/>
          <w:sz w:val="28"/>
          <w:szCs w:val="28"/>
        </w:rPr>
      </w:pPr>
      <w:r w:rsidRPr="008365F7">
        <w:rPr>
          <w:rFonts w:ascii="Times New Roman" w:hAnsi="Times New Roman"/>
          <w:sz w:val="28"/>
          <w:szCs w:val="28"/>
          <w:lang w:val="vi-VN"/>
        </w:rPr>
        <w:t xml:space="preserve">Thực hiện chỉ đạo của </w:t>
      </w:r>
      <w:r w:rsidRPr="008365F7">
        <w:rPr>
          <w:rFonts w:ascii="Times New Roman" w:hAnsi="Times New Roman"/>
          <w:sz w:val="28"/>
          <w:szCs w:val="28"/>
        </w:rPr>
        <w:t>Lãnh đạo</w:t>
      </w:r>
      <w:r w:rsidRPr="008365F7">
        <w:rPr>
          <w:rFonts w:ascii="Times New Roman" w:hAnsi="Times New Roman"/>
          <w:sz w:val="28"/>
          <w:szCs w:val="28"/>
          <w:lang w:val="vi-VN"/>
        </w:rPr>
        <w:t xml:space="preserve"> Ủy ban nhân dân thành phố tại Văn bản số 4035/VP-XDCT ngày 14/4/2026 về việc quản lý hoạt động kinh doanh theo phương thức đa cấp, trong đó giao Sở Công Thương chủ trì cùng các cơ quan, đơn vị liên quan nghiên cứu, tổ chức triển khai Nghị định số 137/2026/NĐ-CP ngày 07/4/2026 của Chính phủ về quản lý hoạt động kinh doanh theo phương thức đa cấp theo quy định</w:t>
      </w:r>
      <w:r w:rsidR="00C730CF" w:rsidRPr="008365F7">
        <w:rPr>
          <w:rFonts w:ascii="Times New Roman" w:hAnsi="Times New Roman"/>
          <w:sz w:val="28"/>
          <w:szCs w:val="28"/>
          <w:lang w:val="vi-VN"/>
        </w:rPr>
        <w:t>;</w:t>
      </w:r>
    </w:p>
    <w:p w14:paraId="08C05379" w14:textId="2E05FD77" w:rsidR="00791B57" w:rsidRPr="00791B57" w:rsidRDefault="00662472" w:rsidP="005D0DD8">
      <w:pPr>
        <w:pStyle w:val="BodyText"/>
        <w:shd w:val="clear" w:color="auto" w:fill="FFFFFF"/>
        <w:spacing w:before="120" w:line="240" w:lineRule="auto"/>
        <w:ind w:firstLine="720"/>
        <w:jc w:val="both"/>
        <w:rPr>
          <w:rFonts w:ascii="Times New Roman" w:hAnsi="Times New Roman"/>
          <w:sz w:val="28"/>
          <w:szCs w:val="28"/>
        </w:rPr>
      </w:pPr>
      <w:r>
        <w:rPr>
          <w:rFonts w:ascii="Times New Roman" w:hAnsi="Times New Roman"/>
          <w:sz w:val="28"/>
          <w:szCs w:val="28"/>
        </w:rPr>
        <w:t>Thực hiện</w:t>
      </w:r>
      <w:r w:rsidR="00791B57">
        <w:rPr>
          <w:rFonts w:ascii="Times New Roman" w:hAnsi="Times New Roman"/>
          <w:sz w:val="28"/>
          <w:szCs w:val="28"/>
        </w:rPr>
        <w:t xml:space="preserve"> Quyết định số 3043/QĐ-UBND ngày 31/7/2026 của </w:t>
      </w:r>
      <w:r>
        <w:rPr>
          <w:rFonts w:ascii="Times New Roman" w:hAnsi="Times New Roman"/>
          <w:sz w:val="28"/>
          <w:szCs w:val="28"/>
        </w:rPr>
        <w:t xml:space="preserve">Chủ tịch </w:t>
      </w:r>
      <w:r w:rsidR="00791B57">
        <w:rPr>
          <w:rFonts w:ascii="Times New Roman" w:hAnsi="Times New Roman"/>
          <w:sz w:val="28"/>
          <w:szCs w:val="28"/>
        </w:rPr>
        <w:t xml:space="preserve">Ủy ban nhân dân thành phố </w:t>
      </w:r>
      <w:r>
        <w:rPr>
          <w:rFonts w:ascii="Times New Roman" w:hAnsi="Times New Roman"/>
          <w:sz w:val="28"/>
          <w:szCs w:val="28"/>
        </w:rPr>
        <w:t xml:space="preserve">Hải Phòng </w:t>
      </w:r>
      <w:r w:rsidR="00791B57">
        <w:rPr>
          <w:rFonts w:ascii="Times New Roman" w:hAnsi="Times New Roman"/>
          <w:sz w:val="28"/>
          <w:szCs w:val="28"/>
        </w:rPr>
        <w:t>về phê duyệt đăng ký xây dựng văn bản quy phạm pháp luật;</w:t>
      </w:r>
    </w:p>
    <w:p w14:paraId="0AA3D658" w14:textId="4B73BC15" w:rsidR="00CC0E58" w:rsidRPr="008365F7" w:rsidRDefault="00CC0E58" w:rsidP="005D0DD8">
      <w:pPr>
        <w:pStyle w:val="NormalWeb"/>
        <w:shd w:val="clear" w:color="auto" w:fill="FFFFFF"/>
        <w:spacing w:before="120" w:beforeAutospacing="0" w:after="120" w:afterAutospacing="0"/>
        <w:ind w:firstLine="720"/>
        <w:jc w:val="both"/>
        <w:rPr>
          <w:spacing w:val="-6"/>
          <w:sz w:val="28"/>
          <w:szCs w:val="28"/>
          <w:lang w:val="vi-VN"/>
        </w:rPr>
      </w:pPr>
      <w:r w:rsidRPr="008365F7">
        <w:rPr>
          <w:spacing w:val="-6"/>
          <w:sz w:val="28"/>
          <w:szCs w:val="28"/>
          <w:lang w:val="vi-VN"/>
        </w:rPr>
        <w:t xml:space="preserve">Sở Công Thương kính trình </w:t>
      </w:r>
      <w:r w:rsidR="00C569B9" w:rsidRPr="008365F7">
        <w:rPr>
          <w:sz w:val="28"/>
          <w:szCs w:val="28"/>
          <w:lang w:val="vi-VN"/>
        </w:rPr>
        <w:t>Ủy ban nhân dân thành phố</w:t>
      </w:r>
      <w:r w:rsidRPr="008365F7">
        <w:rPr>
          <w:spacing w:val="-6"/>
          <w:sz w:val="28"/>
          <w:szCs w:val="28"/>
          <w:lang w:val="vi-VN"/>
        </w:rPr>
        <w:t xml:space="preserve"> dự thảo</w:t>
      </w:r>
      <w:r w:rsidR="00216D14" w:rsidRPr="008365F7">
        <w:rPr>
          <w:sz w:val="28"/>
          <w:szCs w:val="28"/>
          <w:lang w:val="vi-VN"/>
        </w:rPr>
        <w:t xml:space="preserve"> </w:t>
      </w:r>
      <w:r w:rsidR="00791B57" w:rsidRPr="00791B57">
        <w:rPr>
          <w:sz w:val="28"/>
          <w:szCs w:val="28"/>
          <w:lang w:val="vi-VN"/>
        </w:rPr>
        <w:t xml:space="preserve">Quyết định </w:t>
      </w:r>
      <w:r w:rsidR="00962E44">
        <w:rPr>
          <w:sz w:val="28"/>
          <w:szCs w:val="28"/>
        </w:rPr>
        <w:t>b</w:t>
      </w:r>
      <w:r w:rsidR="00791B57" w:rsidRPr="00791B57">
        <w:rPr>
          <w:sz w:val="28"/>
          <w:szCs w:val="28"/>
          <w:lang w:val="vi-VN"/>
        </w:rPr>
        <w:t>an hành quy chế phối hợp giữa các cơ quan liên quan trong công tác thanh tra, kiểm tra, giám sát hoạt động kinh doanh theo phương thức đa cấp trên địa bàn thành phố Hải Phòng</w:t>
      </w:r>
      <w:r w:rsidRPr="008365F7">
        <w:rPr>
          <w:spacing w:val="-6"/>
          <w:sz w:val="28"/>
          <w:szCs w:val="28"/>
          <w:lang w:val="vi-VN"/>
        </w:rPr>
        <w:t xml:space="preserve">, </w:t>
      </w:r>
      <w:r w:rsidR="00216D14" w:rsidRPr="008365F7">
        <w:rPr>
          <w:spacing w:val="-6"/>
          <w:sz w:val="28"/>
          <w:szCs w:val="28"/>
          <w:lang w:val="vi-VN"/>
        </w:rPr>
        <w:t xml:space="preserve">cụ thể </w:t>
      </w:r>
      <w:r w:rsidRPr="008365F7">
        <w:rPr>
          <w:spacing w:val="-6"/>
          <w:sz w:val="28"/>
          <w:szCs w:val="28"/>
          <w:lang w:val="vi-VN"/>
        </w:rPr>
        <w:t xml:space="preserve">như sau: </w:t>
      </w:r>
    </w:p>
    <w:p w14:paraId="4A62B1A1" w14:textId="77777777" w:rsidR="00CC0E58" w:rsidRPr="008365F7" w:rsidRDefault="00CC0E58" w:rsidP="005D0DD8">
      <w:pPr>
        <w:pStyle w:val="NormalWeb"/>
        <w:shd w:val="clear" w:color="auto" w:fill="FFFFFF"/>
        <w:spacing w:before="120" w:beforeAutospacing="0" w:after="120" w:afterAutospacing="0"/>
        <w:ind w:firstLine="720"/>
        <w:jc w:val="both"/>
        <w:rPr>
          <w:b/>
          <w:bCs/>
          <w:spacing w:val="-6"/>
          <w:sz w:val="28"/>
          <w:szCs w:val="28"/>
          <w:lang w:val="vi-VN"/>
        </w:rPr>
      </w:pPr>
      <w:r w:rsidRPr="008365F7">
        <w:rPr>
          <w:b/>
          <w:bCs/>
          <w:spacing w:val="-6"/>
          <w:sz w:val="28"/>
          <w:szCs w:val="28"/>
          <w:lang w:val="vi-VN"/>
        </w:rPr>
        <w:t xml:space="preserve">I. SỰ CẦN THIẾT BAN HÀNH VĂN BẢN </w:t>
      </w:r>
    </w:p>
    <w:p w14:paraId="47454827" w14:textId="77777777" w:rsidR="00C569B9" w:rsidRPr="008365F7" w:rsidRDefault="00C569B9" w:rsidP="005D0DD8">
      <w:pPr>
        <w:pStyle w:val="NormalWeb"/>
        <w:shd w:val="clear" w:color="auto" w:fill="FFFFFF"/>
        <w:spacing w:before="120" w:beforeAutospacing="0" w:after="120" w:afterAutospacing="0"/>
        <w:ind w:firstLine="720"/>
        <w:jc w:val="both"/>
        <w:rPr>
          <w:b/>
          <w:bCs/>
          <w:spacing w:val="-6"/>
          <w:sz w:val="28"/>
          <w:szCs w:val="28"/>
        </w:rPr>
      </w:pPr>
      <w:r w:rsidRPr="008365F7">
        <w:rPr>
          <w:b/>
          <w:bCs/>
          <w:spacing w:val="-6"/>
          <w:sz w:val="28"/>
          <w:szCs w:val="28"/>
        </w:rPr>
        <w:t>1. Cơ sở chính trị</w:t>
      </w:r>
    </w:p>
    <w:p w14:paraId="3FB8075E" w14:textId="77777777" w:rsidR="00791B57" w:rsidRPr="00791B57" w:rsidRDefault="00791B57" w:rsidP="005D0DD8">
      <w:pPr>
        <w:pStyle w:val="BodyText"/>
        <w:shd w:val="clear" w:color="auto" w:fill="FFFFFF"/>
        <w:spacing w:before="120" w:line="240" w:lineRule="auto"/>
        <w:ind w:firstLine="720"/>
        <w:jc w:val="both"/>
        <w:rPr>
          <w:rFonts w:ascii="Times New Roman" w:hAnsi="Times New Roman"/>
          <w:i/>
          <w:iCs/>
          <w:sz w:val="28"/>
          <w:szCs w:val="28"/>
          <w:lang w:val="vi-VN"/>
        </w:rPr>
      </w:pPr>
      <w:r w:rsidRPr="00791B57">
        <w:rPr>
          <w:rFonts w:ascii="Times New Roman" w:hAnsi="Times New Roman"/>
          <w:sz w:val="28"/>
          <w:szCs w:val="28"/>
          <w:lang w:val="vi-VN"/>
        </w:rPr>
        <w:t>- Chỉ thị số 30-CT/TW ngày 22/01/2019 của Ban Bí thư về tăng cường sự lãnh đạo của Đảng và trách nhiệm quản lý của Nhà nước đối với công tác bảo vệ quyền lợi của người tiêu dùng; Kết luận số 207-KL/TW ngày 10/11/2025 của Ban Bí thư về tiếp tục thực hiện Chỉ thị số 30-CT/TW ngày 22/01/2019 của Ban Bí thư; trong đó yêu cầu “</w:t>
      </w:r>
      <w:r w:rsidRPr="00791B57">
        <w:rPr>
          <w:rFonts w:ascii="Times New Roman" w:hAnsi="Times New Roman"/>
          <w:i/>
          <w:iCs/>
          <w:sz w:val="28"/>
          <w:szCs w:val="28"/>
          <w:lang w:val="vi-VN"/>
        </w:rPr>
        <w:t>tăng cường tối đa vai trò lãnh đạo của cấp uỷ đảng, siết chặt hiệu lực, hiệu quả quản lý nhà nước, nhất là cấp xã thông qua phân cấp, phân quyền rõ ràng, cụ thể, gắn với trách nhiệm xử lý đến cùng tại cơ sở, bố trí nguồn lực bảo đảm thực hiện đầy đủ, hiệu quả các nhiệm vụ bảo vệ quyền lợi của người tiêu dùng tại địa phương”.</w:t>
      </w:r>
    </w:p>
    <w:p w14:paraId="11FF82A2" w14:textId="77777777" w:rsidR="00791B57" w:rsidRPr="00791B57" w:rsidRDefault="00791B57" w:rsidP="005D0DD8">
      <w:pPr>
        <w:pStyle w:val="BodyText"/>
        <w:shd w:val="clear" w:color="auto" w:fill="FFFFFF"/>
        <w:spacing w:before="120" w:line="240" w:lineRule="auto"/>
        <w:ind w:firstLine="720"/>
        <w:jc w:val="both"/>
        <w:rPr>
          <w:rFonts w:ascii="Times New Roman" w:hAnsi="Times New Roman"/>
          <w:i/>
          <w:iCs/>
          <w:sz w:val="28"/>
          <w:szCs w:val="28"/>
          <w:lang w:val="vi-VN"/>
        </w:rPr>
      </w:pPr>
      <w:r w:rsidRPr="00791B57">
        <w:rPr>
          <w:rFonts w:ascii="Times New Roman" w:hAnsi="Times New Roman"/>
          <w:sz w:val="28"/>
          <w:szCs w:val="28"/>
          <w:lang w:val="vi-VN"/>
        </w:rPr>
        <w:t xml:space="preserve">- Kết luận số 13-KL/TW ngày 16/08/2021 của Bộ Chính trị về tiếp tục thực hiện Chỉ thị số 48-CT/TW ngày 22/10/2010 về tăng cường sự lãnh đạo của Đảng đối với công tác phòng, chống tội phạm trong tình hình mới, trong đó có nhiệm vụ: </w:t>
      </w:r>
      <w:r w:rsidRPr="00791B57">
        <w:rPr>
          <w:rFonts w:ascii="Times New Roman" w:hAnsi="Times New Roman"/>
          <w:i/>
          <w:iCs/>
          <w:sz w:val="28"/>
          <w:szCs w:val="28"/>
          <w:lang w:val="vi-VN"/>
        </w:rPr>
        <w:t xml:space="preserve">“Đấu tranh mạnh mẽ, phản bác những quan điểm, tư tưởng sai trái, luận điệu xuyên tạc, </w:t>
      </w:r>
      <w:r w:rsidRPr="00791B57">
        <w:rPr>
          <w:rFonts w:ascii="Times New Roman" w:hAnsi="Times New Roman"/>
          <w:i/>
          <w:iCs/>
          <w:sz w:val="28"/>
          <w:szCs w:val="28"/>
          <w:lang w:val="vi-VN"/>
        </w:rPr>
        <w:lastRenderedPageBreak/>
        <w:t>thông tin không đúng sự thật về chủ trương, đường lối của Đảng, chính sách, pháp luật của Nhà nước trong công tác phòng, chống tội phạm. Tích cực tấn công, trấn áp các loại tội phạm, nhất là tội phạm có tổ chức, xuyên quốc gia; tội phạm lợi dụng thiên tai, dịch bệnh; tội phạm về ma tuý; tội phạm xâm phạm trật tự quản lý kinh tế, tội phạm liên quan đến hoạt động "tín dụng đen", kinh doanh đa cấp, lừa đảo chiếm đoạt tài sản; …”.</w:t>
      </w:r>
    </w:p>
    <w:p w14:paraId="38C4B279" w14:textId="390A175E" w:rsidR="00E04E4C" w:rsidRPr="008C0BC7" w:rsidRDefault="00791B57" w:rsidP="005D0DD8">
      <w:pPr>
        <w:pStyle w:val="BodyText"/>
        <w:shd w:val="clear" w:color="auto" w:fill="FFFFFF"/>
        <w:spacing w:before="120" w:line="240" w:lineRule="auto"/>
        <w:ind w:firstLine="720"/>
        <w:jc w:val="both"/>
        <w:rPr>
          <w:rFonts w:ascii="Times New Roman" w:hAnsi="Times New Roman"/>
          <w:i/>
          <w:iCs/>
          <w:sz w:val="28"/>
          <w:szCs w:val="28"/>
        </w:rPr>
      </w:pPr>
      <w:r w:rsidRPr="00791B57">
        <w:rPr>
          <w:rFonts w:ascii="Times New Roman" w:hAnsi="Times New Roman"/>
          <w:sz w:val="28"/>
          <w:szCs w:val="28"/>
          <w:lang w:val="vi-VN"/>
        </w:rPr>
        <w:t xml:space="preserve">- Nghị quyết số 18-NQ/TW ngày 25/10/2017 của Ban Chấp hành Trung ương Đảng khóa XII về một số vấn đề về tiếp tục đổi mới, sắp xếp tổ chức bộ máy của hệ thống chính trị tinh gọn, hoạt động hiệu lực, hiệu quả, trong đó có xác định nhiệm vụ, giải pháp sau: </w:t>
      </w:r>
      <w:r w:rsidRPr="00791B57">
        <w:rPr>
          <w:rFonts w:ascii="Times New Roman" w:hAnsi="Times New Roman"/>
          <w:i/>
          <w:iCs/>
          <w:sz w:val="28"/>
          <w:szCs w:val="28"/>
          <w:lang w:val="vi-VN"/>
        </w:rPr>
        <w:t>“Rà soát, bổ sung, hoàn thiện chức năng, nhiệm vụ, quyền hạn, mối quan hệ công tác giữa các tổ chức trong hệ thống chính trị, khắc phục tình trạng trùng lắp, chồng chéo để một tổ chức, một người có thể đảm nhiệm nhiều việc, nhưng một việc chỉ do một tổ chức, một người chủ trì và chịu trách nhiệm chính”</w:t>
      </w:r>
      <w:r w:rsidR="008C0BC7" w:rsidRPr="00791B57">
        <w:rPr>
          <w:rFonts w:ascii="Times New Roman" w:hAnsi="Times New Roman"/>
          <w:i/>
          <w:iCs/>
          <w:sz w:val="28"/>
          <w:szCs w:val="28"/>
        </w:rPr>
        <w:t>.</w:t>
      </w:r>
    </w:p>
    <w:p w14:paraId="6CFF9755" w14:textId="77777777" w:rsidR="00C569B9" w:rsidRPr="008365F7" w:rsidRDefault="00C569B9" w:rsidP="005D0DD8">
      <w:pPr>
        <w:pStyle w:val="NormalWeb"/>
        <w:shd w:val="clear" w:color="auto" w:fill="FFFFFF"/>
        <w:spacing w:before="120" w:beforeAutospacing="0" w:after="120" w:afterAutospacing="0"/>
        <w:ind w:firstLine="720"/>
        <w:jc w:val="both"/>
        <w:rPr>
          <w:b/>
          <w:bCs/>
          <w:spacing w:val="-6"/>
          <w:sz w:val="28"/>
          <w:szCs w:val="28"/>
        </w:rPr>
      </w:pPr>
      <w:r w:rsidRPr="008365F7">
        <w:rPr>
          <w:b/>
          <w:bCs/>
          <w:spacing w:val="-6"/>
          <w:sz w:val="28"/>
          <w:szCs w:val="28"/>
        </w:rPr>
        <w:t>2. Cơ sở pháp lý</w:t>
      </w:r>
    </w:p>
    <w:p w14:paraId="785BDFA4" w14:textId="77777777" w:rsidR="00791B57" w:rsidRPr="00791B57" w:rsidRDefault="00791B57" w:rsidP="005D0DD8">
      <w:pPr>
        <w:pStyle w:val="BodyText"/>
        <w:shd w:val="clear" w:color="auto" w:fill="FFFFFF"/>
        <w:spacing w:before="120" w:line="240" w:lineRule="auto"/>
        <w:ind w:firstLine="720"/>
        <w:jc w:val="both"/>
        <w:rPr>
          <w:rFonts w:ascii="Times New Roman" w:hAnsi="Times New Roman"/>
          <w:sz w:val="28"/>
          <w:szCs w:val="28"/>
          <w:lang w:val="vi-VN"/>
        </w:rPr>
      </w:pPr>
      <w:r w:rsidRPr="00791B57">
        <w:rPr>
          <w:rFonts w:ascii="Times New Roman" w:hAnsi="Times New Roman"/>
          <w:sz w:val="28"/>
          <w:szCs w:val="28"/>
          <w:lang w:val="vi-VN"/>
        </w:rPr>
        <w:t>- Ngày 07/4/2026, Chính phủ ban hành Nghị định số 137/2026/NĐ-CP về quản lý hoạt động kinh doanh theo phương thức đa cấp, thay thế Nghị định số 40/2018/NĐ-CP và Nghị định số 18/2023/NĐ-CP.</w:t>
      </w:r>
    </w:p>
    <w:p w14:paraId="779F82FF" w14:textId="77777777" w:rsidR="00791B57" w:rsidRPr="00791B57" w:rsidRDefault="00791B57" w:rsidP="005D0DD8">
      <w:pPr>
        <w:pStyle w:val="BodyText"/>
        <w:shd w:val="clear" w:color="auto" w:fill="FFFFFF"/>
        <w:spacing w:before="120" w:line="240" w:lineRule="auto"/>
        <w:ind w:firstLine="720"/>
        <w:jc w:val="both"/>
        <w:rPr>
          <w:rFonts w:ascii="Times New Roman" w:hAnsi="Times New Roman"/>
          <w:sz w:val="28"/>
          <w:szCs w:val="28"/>
          <w:lang w:val="vi-VN"/>
        </w:rPr>
      </w:pPr>
      <w:r w:rsidRPr="00791B57">
        <w:rPr>
          <w:rFonts w:ascii="Times New Roman" w:hAnsi="Times New Roman"/>
          <w:sz w:val="28"/>
          <w:szCs w:val="28"/>
          <w:lang w:val="vi-VN"/>
        </w:rPr>
        <w:t xml:space="preserve">Tại Điểm a Khoản 1 Điều 56 Nghị định số 137/2026/NĐ-CP ngày 07/4/2026 của Chính phủ về quản lý hoạt động kinh doanh theo phương thức đa cấp quy định: </w:t>
      </w:r>
    </w:p>
    <w:p w14:paraId="3D716A8C" w14:textId="77777777" w:rsidR="00791B57" w:rsidRPr="00791B57" w:rsidRDefault="00791B57" w:rsidP="005D0DD8">
      <w:pPr>
        <w:pStyle w:val="BodyText"/>
        <w:shd w:val="clear" w:color="auto" w:fill="FFFFFF"/>
        <w:spacing w:before="120" w:line="240" w:lineRule="auto"/>
        <w:ind w:firstLine="720"/>
        <w:jc w:val="both"/>
        <w:rPr>
          <w:rFonts w:ascii="Times New Roman" w:hAnsi="Times New Roman"/>
          <w:i/>
          <w:iCs/>
          <w:sz w:val="28"/>
          <w:szCs w:val="28"/>
          <w:lang w:val="vi-VN"/>
        </w:rPr>
      </w:pPr>
      <w:r w:rsidRPr="00791B57">
        <w:rPr>
          <w:rFonts w:ascii="Times New Roman" w:hAnsi="Times New Roman"/>
          <w:i/>
          <w:iCs/>
          <w:sz w:val="28"/>
          <w:szCs w:val="28"/>
          <w:lang w:val="vi-VN"/>
        </w:rPr>
        <w:t xml:space="preserve">“1. Ủy ban nhân dân cấp tỉnh trong phạm vi nhiệm vụ, quyền hạn có trách nhiệm thực hiện quản lý nhà nước về kinh doanh theo phương thức đa cấp tại địa phương: </w:t>
      </w:r>
    </w:p>
    <w:p w14:paraId="431144B7" w14:textId="77777777" w:rsidR="00791B57" w:rsidRPr="00791B57" w:rsidRDefault="00791B57" w:rsidP="005D0DD8">
      <w:pPr>
        <w:pStyle w:val="BodyText"/>
        <w:shd w:val="clear" w:color="auto" w:fill="FFFFFF"/>
        <w:spacing w:before="120" w:line="240" w:lineRule="auto"/>
        <w:ind w:firstLine="720"/>
        <w:jc w:val="both"/>
        <w:rPr>
          <w:rFonts w:ascii="Times New Roman" w:hAnsi="Times New Roman"/>
          <w:i/>
          <w:iCs/>
          <w:sz w:val="28"/>
          <w:szCs w:val="28"/>
          <w:lang w:val="vi-VN"/>
        </w:rPr>
      </w:pPr>
      <w:r w:rsidRPr="00791B57">
        <w:rPr>
          <w:rFonts w:ascii="Times New Roman" w:hAnsi="Times New Roman"/>
          <w:i/>
          <w:iCs/>
          <w:sz w:val="28"/>
          <w:szCs w:val="28"/>
          <w:lang w:val="vi-VN"/>
        </w:rPr>
        <w:t>a) Ban hành quy chế phối hợp giữa các cơ quan liên quan tại địa phương trong công tác thanh tra, kiểm tra, giám sát hoạt động kinh doanh theo phương thức đa cấp trên địa bàn.”</w:t>
      </w:r>
    </w:p>
    <w:p w14:paraId="088601BE" w14:textId="77777777" w:rsidR="00791B57" w:rsidRPr="00791B57" w:rsidRDefault="00791B57" w:rsidP="005D0DD8">
      <w:pPr>
        <w:pStyle w:val="BodyText"/>
        <w:shd w:val="clear" w:color="auto" w:fill="FFFFFF"/>
        <w:spacing w:before="120" w:line="240" w:lineRule="auto"/>
        <w:ind w:firstLine="720"/>
        <w:jc w:val="both"/>
        <w:rPr>
          <w:rFonts w:ascii="Times New Roman" w:hAnsi="Times New Roman"/>
          <w:sz w:val="28"/>
          <w:szCs w:val="28"/>
          <w:lang w:val="vi-VN"/>
        </w:rPr>
      </w:pPr>
      <w:r w:rsidRPr="00791B57">
        <w:rPr>
          <w:rFonts w:ascii="Times New Roman" w:hAnsi="Times New Roman"/>
          <w:sz w:val="28"/>
          <w:szCs w:val="28"/>
          <w:lang w:val="vi-VN"/>
        </w:rPr>
        <w:t xml:space="preserve">- Tại điểm b Khoản 2 Điều 21 Luật Ban hành văn bản quy phạm pháp luật số 64/2025/QH15 (được sửa đổi, bổ sung bởi Luật số 87/2025/QH15) quy định: </w:t>
      </w:r>
    </w:p>
    <w:p w14:paraId="17FD80A9" w14:textId="77777777" w:rsidR="00791B57" w:rsidRPr="00791B57" w:rsidRDefault="00791B57" w:rsidP="005D0DD8">
      <w:pPr>
        <w:pStyle w:val="BodyText"/>
        <w:shd w:val="clear" w:color="auto" w:fill="FFFFFF"/>
        <w:spacing w:before="120" w:line="240" w:lineRule="auto"/>
        <w:ind w:firstLine="720"/>
        <w:jc w:val="both"/>
        <w:rPr>
          <w:rFonts w:ascii="Times New Roman" w:hAnsi="Times New Roman"/>
          <w:i/>
          <w:iCs/>
          <w:sz w:val="28"/>
          <w:szCs w:val="28"/>
          <w:lang w:val="vi-VN"/>
        </w:rPr>
      </w:pPr>
      <w:r w:rsidRPr="00791B57">
        <w:rPr>
          <w:rFonts w:ascii="Times New Roman" w:hAnsi="Times New Roman"/>
          <w:i/>
          <w:iCs/>
          <w:sz w:val="28"/>
          <w:szCs w:val="28"/>
          <w:lang w:val="vi-VN"/>
        </w:rPr>
        <w:t>“b) Biện pháp thi hành Hiến pháp, luật, văn bản quy phạm pháp luật của cơ quan nhà nước cấp trên, nghị quyết của Hội đồng nhân dân cùng cấp về phát triển kinh tế - xã hội, ngân sách, quốc phòng, an ninh ở địa phương...”.</w:t>
      </w:r>
    </w:p>
    <w:p w14:paraId="733D946E" w14:textId="77777777" w:rsidR="00791B57" w:rsidRPr="005D0DD8" w:rsidRDefault="00791B57" w:rsidP="005D0DD8">
      <w:pPr>
        <w:pStyle w:val="BodyText"/>
        <w:shd w:val="clear" w:color="auto" w:fill="FFFFFF"/>
        <w:spacing w:before="120" w:line="240" w:lineRule="auto"/>
        <w:ind w:firstLine="720"/>
        <w:jc w:val="both"/>
        <w:rPr>
          <w:rFonts w:ascii="Times New Roman" w:hAnsi="Times New Roman"/>
          <w:i/>
          <w:iCs/>
          <w:sz w:val="28"/>
          <w:szCs w:val="28"/>
          <w:lang w:val="vi-VN"/>
        </w:rPr>
      </w:pPr>
      <w:r w:rsidRPr="00791B57">
        <w:rPr>
          <w:rFonts w:ascii="Times New Roman" w:hAnsi="Times New Roman"/>
          <w:sz w:val="28"/>
          <w:szCs w:val="28"/>
          <w:lang w:val="vi-VN"/>
        </w:rPr>
        <w:t xml:space="preserve">- Thực hiện Nghị định số 40/2018/NĐ-CP ngày 12/3/2018 của Chính phủ về quản lý hoạt động kinh doanh theo phương thức đa cấp. Ủy ban nhân dân thành phố Hải Phòng (cũ) đã ban hành Quyết định số 46/2019/QĐ-UBND ngày 13/12/2019 ban hành Quy chế phối hợp quản lý nhà nước về hoạt động kinh doanh theo phương thức đa cấp trên địa bàn thành phố Hải Phòng </w:t>
      </w:r>
      <w:r w:rsidRPr="005D0DD8">
        <w:rPr>
          <w:rFonts w:ascii="Times New Roman" w:hAnsi="Times New Roman"/>
          <w:i/>
          <w:iCs/>
          <w:sz w:val="28"/>
          <w:szCs w:val="28"/>
          <w:lang w:val="vi-VN"/>
        </w:rPr>
        <w:t xml:space="preserve">(Ủy ban nhân dân tỉnh Hải Dương (cũ) chưa ban hành). </w:t>
      </w:r>
    </w:p>
    <w:p w14:paraId="1C743347" w14:textId="77777777" w:rsidR="00791B57" w:rsidRPr="00791B57" w:rsidRDefault="00791B57" w:rsidP="005D0DD8">
      <w:pPr>
        <w:pStyle w:val="BodyText"/>
        <w:shd w:val="clear" w:color="auto" w:fill="FFFFFF"/>
        <w:spacing w:before="120" w:line="240" w:lineRule="auto"/>
        <w:ind w:firstLine="720"/>
        <w:jc w:val="both"/>
        <w:rPr>
          <w:rFonts w:ascii="Times New Roman" w:hAnsi="Times New Roman"/>
          <w:sz w:val="28"/>
          <w:szCs w:val="28"/>
          <w:lang w:val="vi-VN"/>
        </w:rPr>
      </w:pPr>
      <w:r w:rsidRPr="00791B57">
        <w:rPr>
          <w:rFonts w:ascii="Times New Roman" w:hAnsi="Times New Roman"/>
          <w:sz w:val="28"/>
          <w:szCs w:val="28"/>
          <w:lang w:val="vi-VN"/>
        </w:rPr>
        <w:t xml:space="preserve">Điểm b Khoản 2 Điều 54 Luật Ban hành văn bản quy phạm pháp luật số 64/2025/QH15 (được sửa đổi, bổ sung bởi Luật số 87/2025/QH15) quy định: </w:t>
      </w:r>
    </w:p>
    <w:p w14:paraId="30DFF340" w14:textId="77777777" w:rsidR="00791B57" w:rsidRPr="00791B57" w:rsidRDefault="00791B57" w:rsidP="005D0DD8">
      <w:pPr>
        <w:pStyle w:val="BodyText"/>
        <w:shd w:val="clear" w:color="auto" w:fill="FFFFFF"/>
        <w:spacing w:before="120" w:line="240" w:lineRule="auto"/>
        <w:ind w:firstLine="720"/>
        <w:jc w:val="both"/>
        <w:rPr>
          <w:rFonts w:ascii="Times New Roman" w:hAnsi="Times New Roman"/>
          <w:i/>
          <w:iCs/>
          <w:sz w:val="28"/>
          <w:szCs w:val="28"/>
          <w:lang w:val="vi-VN"/>
        </w:rPr>
      </w:pPr>
      <w:r w:rsidRPr="00791B57">
        <w:rPr>
          <w:rFonts w:ascii="Times New Roman" w:hAnsi="Times New Roman"/>
          <w:i/>
          <w:iCs/>
          <w:sz w:val="28"/>
          <w:szCs w:val="28"/>
          <w:lang w:val="vi-VN"/>
        </w:rPr>
        <w:t xml:space="preserve">“Trường hợp nhiều đơn vị hành chính được nhập thành một đơn vị hành chính mới cùng cấp thì văn bản quy phạm pháp luật của Hội đồng nhân dân, Ủy ban nhân dân, Chủ tịch Ủy ban nhân dân của đơn vị hành chính được nhập tiếp tục có hiệu </w:t>
      </w:r>
      <w:r w:rsidRPr="00791B57">
        <w:rPr>
          <w:rFonts w:ascii="Times New Roman" w:hAnsi="Times New Roman"/>
          <w:i/>
          <w:iCs/>
          <w:sz w:val="28"/>
          <w:szCs w:val="28"/>
          <w:lang w:val="vi-VN"/>
        </w:rPr>
        <w:lastRenderedPageBreak/>
        <w:t xml:space="preserve">lực trong phạm vi đơn vị hành chính đó cho đến khi Hội đồng nhân dân, Ủy ban nhân dân, Chủ tịch Ủy ban nhân dân của đơn vị hành chính mới ban hành văn bản hành chính để quyết định việc áp dụng hoặc bãi bỏ văn bản quy phạm pháp luật của Hội đồng nhân dân, Ủy ban nhân dân, Chủ tịch Ủy ban nhân dân của đơn vị hành chính được nhập hoặc ban hành văn bản quy phạm pháp luật mới.”    </w:t>
      </w:r>
    </w:p>
    <w:p w14:paraId="44CB189F" w14:textId="71620DD8" w:rsidR="008365F7" w:rsidRPr="008365F7" w:rsidRDefault="00791B57" w:rsidP="005D0DD8">
      <w:pPr>
        <w:pStyle w:val="BodyText"/>
        <w:shd w:val="clear" w:color="auto" w:fill="FFFFFF"/>
        <w:spacing w:before="120" w:line="240" w:lineRule="auto"/>
        <w:ind w:firstLine="720"/>
        <w:jc w:val="both"/>
        <w:rPr>
          <w:rFonts w:ascii="Times New Roman" w:hAnsi="Times New Roman"/>
          <w:sz w:val="28"/>
          <w:szCs w:val="28"/>
          <w:lang w:val="vi-VN"/>
        </w:rPr>
      </w:pPr>
      <w:r w:rsidRPr="00791B57">
        <w:rPr>
          <w:rFonts w:ascii="Times New Roman" w:hAnsi="Times New Roman"/>
          <w:sz w:val="28"/>
          <w:szCs w:val="28"/>
          <w:lang w:val="vi-VN"/>
        </w:rPr>
        <w:t xml:space="preserve">Như vậy, việc xây dựng Quyết định của Ủy ban nhân dân thành phố </w:t>
      </w:r>
      <w:r w:rsidR="00D97135">
        <w:rPr>
          <w:rFonts w:ascii="Times New Roman" w:hAnsi="Times New Roman"/>
          <w:sz w:val="28"/>
          <w:szCs w:val="28"/>
        </w:rPr>
        <w:t>b</w:t>
      </w:r>
      <w:r w:rsidRPr="00791B57">
        <w:rPr>
          <w:rFonts w:ascii="Times New Roman" w:hAnsi="Times New Roman"/>
          <w:sz w:val="28"/>
          <w:szCs w:val="28"/>
          <w:lang w:val="vi-VN"/>
        </w:rPr>
        <w:t>an hành quy chế phối hợp giữa các cơ quan liên quan trong công tác thanh tra, kiểm tra, giám sát hoạt động kinh doanh theo phương thức đa cấp trên địa bàn thành phố Hải Phòng là nhiệm vụ được Chính phủ giao trực tiếp và thuộc thẩm quyền ban hành của Ủy ban nhân dân thành phố theo quy định của pháp luật</w:t>
      </w:r>
      <w:r w:rsidR="008365F7" w:rsidRPr="008365F7">
        <w:rPr>
          <w:rFonts w:ascii="Times New Roman" w:hAnsi="Times New Roman"/>
          <w:sz w:val="28"/>
          <w:szCs w:val="28"/>
          <w:lang w:val="vi-VN"/>
        </w:rPr>
        <w:t>.</w:t>
      </w:r>
    </w:p>
    <w:p w14:paraId="6B514152" w14:textId="23DF3398" w:rsidR="00C569B9" w:rsidRPr="008365F7" w:rsidRDefault="00C569B9" w:rsidP="005D0DD8">
      <w:pPr>
        <w:pStyle w:val="NormalWeb"/>
        <w:shd w:val="clear" w:color="auto" w:fill="FFFFFF"/>
        <w:spacing w:before="120" w:beforeAutospacing="0" w:after="120" w:afterAutospacing="0"/>
        <w:ind w:firstLine="720"/>
        <w:jc w:val="both"/>
        <w:rPr>
          <w:b/>
          <w:bCs/>
          <w:spacing w:val="-6"/>
          <w:sz w:val="28"/>
          <w:szCs w:val="28"/>
        </w:rPr>
      </w:pPr>
      <w:r w:rsidRPr="008365F7">
        <w:rPr>
          <w:b/>
          <w:bCs/>
          <w:spacing w:val="-6"/>
          <w:sz w:val="28"/>
          <w:szCs w:val="28"/>
        </w:rPr>
        <w:t>3. Cơ sở thực tiễn</w:t>
      </w:r>
    </w:p>
    <w:p w14:paraId="40316BFA" w14:textId="77777777" w:rsidR="005D0DD8" w:rsidRPr="005D0DD8" w:rsidRDefault="005D0DD8" w:rsidP="005D0DD8">
      <w:pPr>
        <w:pStyle w:val="BodyText"/>
        <w:shd w:val="clear" w:color="auto" w:fill="FFFFFF"/>
        <w:spacing w:before="120" w:line="240" w:lineRule="auto"/>
        <w:ind w:firstLine="720"/>
        <w:jc w:val="both"/>
        <w:rPr>
          <w:rFonts w:ascii="Times New Roman" w:hAnsi="Times New Roman"/>
          <w:sz w:val="28"/>
          <w:szCs w:val="28"/>
          <w:lang w:val="vi-VN"/>
        </w:rPr>
      </w:pPr>
      <w:r w:rsidRPr="005D0DD8">
        <w:rPr>
          <w:rFonts w:ascii="Times New Roman" w:hAnsi="Times New Roman"/>
          <w:sz w:val="28"/>
          <w:szCs w:val="28"/>
          <w:lang w:val="vi-VN"/>
        </w:rPr>
        <w:t>Thực hiện Nghị quyết số 202/2025/QH15 của Quốc hội về việc sắp xếp đơn vị hành chính cấp tỉnh, thành phố Hải Phòng được hình thành trên cơ sở sắp xếp toàn bộ diện tích tự nhiên và quy mô dân số của thành phố Hải Phòng và tỉnh Hải Dương. Sau sắp xếp, tổ chức bộ máy chính quyền địa phương được thực hiện theo mô hình chính quyền địa phương hai cấp, đồng thời có sự thay đổi về địa giới hành chính, cơ cấu tổ chức, chức năng, nhiệm vụ của một số cơ quan, đơn vị có liên quan.</w:t>
      </w:r>
    </w:p>
    <w:p w14:paraId="430819EE" w14:textId="77777777" w:rsidR="005D0DD8" w:rsidRPr="005D0DD8" w:rsidRDefault="005D0DD8" w:rsidP="005D0DD8">
      <w:pPr>
        <w:pStyle w:val="BodyText"/>
        <w:shd w:val="clear" w:color="auto" w:fill="FFFFFF"/>
        <w:spacing w:before="120" w:line="240" w:lineRule="auto"/>
        <w:ind w:firstLine="720"/>
        <w:jc w:val="both"/>
        <w:rPr>
          <w:rFonts w:ascii="Times New Roman" w:hAnsi="Times New Roman"/>
          <w:sz w:val="28"/>
          <w:szCs w:val="28"/>
          <w:lang w:val="vi-VN"/>
        </w:rPr>
      </w:pPr>
      <w:r w:rsidRPr="005D0DD8">
        <w:rPr>
          <w:rFonts w:ascii="Times New Roman" w:hAnsi="Times New Roman"/>
          <w:sz w:val="28"/>
          <w:szCs w:val="28"/>
          <w:lang w:val="vi-VN"/>
        </w:rPr>
        <w:t>Bên cạnh đó, thời gian qua hệ thống văn bản quy phạm pháp luật điều chỉnh hoạt động kinh doanh theo phương thức đa cấp đã có nhiều thay đổi, đặc biệt là việc Chính phủ ban hành Nghị định số 137/2026/NĐ-CP ngày 07/4/2026 thay thế Nghị định số 40/2018/NĐ-CP và Nghị định số 18/2023/NĐ-CP.</w:t>
      </w:r>
    </w:p>
    <w:p w14:paraId="28D79D93" w14:textId="77777777" w:rsidR="005D0DD8" w:rsidRPr="005D0DD8" w:rsidRDefault="005D0DD8" w:rsidP="005D0DD8">
      <w:pPr>
        <w:pStyle w:val="BodyText"/>
        <w:shd w:val="clear" w:color="auto" w:fill="FFFFFF"/>
        <w:spacing w:before="120" w:line="240" w:lineRule="auto"/>
        <w:ind w:firstLine="720"/>
        <w:jc w:val="both"/>
        <w:rPr>
          <w:rFonts w:ascii="Times New Roman" w:hAnsi="Times New Roman"/>
          <w:sz w:val="28"/>
          <w:szCs w:val="28"/>
          <w:lang w:val="vi-VN"/>
        </w:rPr>
      </w:pPr>
      <w:r w:rsidRPr="005D0DD8">
        <w:rPr>
          <w:rFonts w:ascii="Times New Roman" w:hAnsi="Times New Roman"/>
          <w:sz w:val="28"/>
          <w:szCs w:val="28"/>
          <w:lang w:val="vi-VN"/>
        </w:rPr>
        <w:t xml:space="preserve">Trong khi đó, Quyết định số 46/2019/QĐ-UBND ngày 13/12/2019 của Ủy ban nhân dân thành phố Hải Phòng được ban hành trên cơ sở các quy định pháp luật và mô hình tổ chức bộ máy trước thời điểm sắp xếp đơn vị hành chính theo mô hình chính quyền địa phương hai cấp; một số nội dung về cơ quan phối hợp, chức năng, nhiệm vụ, phạm vi quản lý và cơ chế phối hợp không còn phù hợp với quy định pháp luật hiện hành và tình hình thực tế của thành phố. </w:t>
      </w:r>
    </w:p>
    <w:p w14:paraId="72C4C945" w14:textId="59BA04F0" w:rsidR="005D0DD8" w:rsidRPr="005D0DD8" w:rsidRDefault="005D0DD8" w:rsidP="005D0DD8">
      <w:pPr>
        <w:pStyle w:val="BodyText"/>
        <w:shd w:val="clear" w:color="auto" w:fill="FFFFFF"/>
        <w:spacing w:before="120" w:line="240" w:lineRule="auto"/>
        <w:ind w:firstLine="720"/>
        <w:jc w:val="both"/>
        <w:rPr>
          <w:rFonts w:ascii="Times New Roman" w:hAnsi="Times New Roman"/>
          <w:sz w:val="28"/>
          <w:szCs w:val="28"/>
          <w:lang w:val="vi-VN"/>
        </w:rPr>
      </w:pPr>
      <w:r w:rsidRPr="005D0DD8">
        <w:rPr>
          <w:rFonts w:ascii="Times New Roman" w:hAnsi="Times New Roman"/>
          <w:sz w:val="28"/>
          <w:szCs w:val="28"/>
          <w:lang w:val="vi-VN"/>
        </w:rPr>
        <w:t>Vì vậy, việc xây dựng và ban hành Quyết định Ban hành quy chế phối hợp giữa các cơ quan liên quan trong công tác thanh tra, kiểm tra, giám sát hoạt động kinh doanh theo phương thức đa cấp trên địa bàn thành phố Hải Phòng thay thế Quyết định số 46/2019/QĐ-UBND là cần thiết nhằm bảo đảm tính thống nhất, đồng bộ của hệ thống pháp luật, đáp ứng yêu cầu quản lý nhà nước trong giai đoạn hiện nay.</w:t>
      </w:r>
    </w:p>
    <w:p w14:paraId="26FFBAEA" w14:textId="449C3DD0" w:rsidR="00C569B9" w:rsidRPr="005D0DD8" w:rsidRDefault="005D0DD8" w:rsidP="005D0DD8">
      <w:pPr>
        <w:pStyle w:val="BodyText"/>
        <w:shd w:val="clear" w:color="auto" w:fill="FFFFFF"/>
        <w:spacing w:before="120" w:line="240" w:lineRule="auto"/>
        <w:ind w:firstLine="720"/>
        <w:jc w:val="both"/>
        <w:rPr>
          <w:rFonts w:ascii="Times New Roman" w:hAnsi="Times New Roman"/>
          <w:sz w:val="28"/>
          <w:szCs w:val="28"/>
          <w:lang w:val="vi-VN"/>
        </w:rPr>
      </w:pPr>
      <w:r w:rsidRPr="005D0DD8">
        <w:rPr>
          <w:rFonts w:ascii="Times New Roman" w:hAnsi="Times New Roman"/>
          <w:sz w:val="28"/>
          <w:szCs w:val="28"/>
          <w:lang w:val="vi-VN"/>
        </w:rPr>
        <w:t>Việc ban hành Quyết định không làm phát sinh thủ tục hành chính mới, không làm tăng biên chế, không làm phát sinh tổ chức bộ máy mới; chủ yếu quy định cơ chế phối hợp giữa các cơ quan, đơn vị trong thực hiện nhiệm vụ quản lý nhà nước đã được pháp luật chuyên ngành giao</w:t>
      </w:r>
      <w:r w:rsidR="00C569B9" w:rsidRPr="005D0DD8">
        <w:rPr>
          <w:rFonts w:ascii="Times New Roman" w:hAnsi="Times New Roman"/>
          <w:sz w:val="28"/>
          <w:szCs w:val="28"/>
          <w:lang w:val="vi-VN"/>
        </w:rPr>
        <w:t>.</w:t>
      </w:r>
    </w:p>
    <w:p w14:paraId="3BB2797A" w14:textId="77777777" w:rsidR="00047AE9" w:rsidRPr="008365F7" w:rsidRDefault="00047AE9" w:rsidP="005D0DD8">
      <w:pPr>
        <w:spacing w:before="120" w:after="120"/>
        <w:ind w:firstLine="567"/>
        <w:jc w:val="both"/>
        <w:rPr>
          <w:b/>
          <w:spacing w:val="-1"/>
          <w:sz w:val="28"/>
          <w:szCs w:val="28"/>
          <w:lang w:val="nl-NL"/>
        </w:rPr>
      </w:pPr>
      <w:r w:rsidRPr="008365F7">
        <w:rPr>
          <w:b/>
          <w:spacing w:val="-1"/>
          <w:sz w:val="28"/>
          <w:szCs w:val="28"/>
          <w:lang w:val="nl-NL"/>
        </w:rPr>
        <w:t>II. MỤC ĐÍCH BAN HÀNH, QUAN ĐIỂM XÂY DỰNG</w:t>
      </w:r>
    </w:p>
    <w:p w14:paraId="48EB0853" w14:textId="77777777" w:rsidR="00047AE9" w:rsidRPr="008365F7" w:rsidRDefault="00047AE9" w:rsidP="005D0DD8">
      <w:pPr>
        <w:spacing w:before="120" w:after="120"/>
        <w:ind w:firstLine="567"/>
        <w:jc w:val="both"/>
        <w:rPr>
          <w:b/>
          <w:spacing w:val="-1"/>
          <w:sz w:val="28"/>
          <w:szCs w:val="28"/>
          <w:lang w:val="nl-NL"/>
        </w:rPr>
      </w:pPr>
      <w:r w:rsidRPr="008365F7">
        <w:rPr>
          <w:b/>
          <w:spacing w:val="-1"/>
          <w:sz w:val="28"/>
          <w:szCs w:val="28"/>
          <w:lang w:val="nl-NL"/>
        </w:rPr>
        <w:t>1. Mục đích</w:t>
      </w:r>
    </w:p>
    <w:p w14:paraId="50519DE1" w14:textId="77777777" w:rsidR="008365F7" w:rsidRPr="008365F7" w:rsidRDefault="008365F7" w:rsidP="005D0DD8">
      <w:pPr>
        <w:spacing w:before="120" w:after="120"/>
        <w:ind w:firstLine="567"/>
        <w:jc w:val="both"/>
        <w:rPr>
          <w:spacing w:val="-1"/>
          <w:sz w:val="28"/>
          <w:szCs w:val="28"/>
          <w:lang w:val="nl-NL"/>
        </w:rPr>
      </w:pPr>
      <w:r w:rsidRPr="008365F7">
        <w:rPr>
          <w:spacing w:val="-1"/>
          <w:sz w:val="28"/>
          <w:szCs w:val="28"/>
          <w:lang w:val="nl-NL"/>
        </w:rPr>
        <w:lastRenderedPageBreak/>
        <w:t xml:space="preserve">- Thiết lập cơ chế phối hợp giữa các cơ quan, đơn vị có liên quan trong công tác quản lý nhà nước đối với hoạt động kinh doanh theo phương thức đa cấp trên địa bàn thành phố. </w:t>
      </w:r>
    </w:p>
    <w:p w14:paraId="6622ABF5" w14:textId="77777777" w:rsidR="008365F7" w:rsidRPr="008365F7" w:rsidRDefault="008365F7" w:rsidP="005D0DD8">
      <w:pPr>
        <w:spacing w:before="120" w:after="120"/>
        <w:ind w:firstLine="567"/>
        <w:jc w:val="both"/>
        <w:rPr>
          <w:spacing w:val="-1"/>
          <w:sz w:val="28"/>
          <w:szCs w:val="28"/>
          <w:lang w:val="nl-NL"/>
        </w:rPr>
      </w:pPr>
      <w:r w:rsidRPr="008365F7">
        <w:rPr>
          <w:spacing w:val="-1"/>
          <w:sz w:val="28"/>
          <w:szCs w:val="28"/>
          <w:lang w:val="nl-NL"/>
        </w:rPr>
        <w:t xml:space="preserve">- Nâng cao hiệu lực, hiệu quả quản lý nhà nước; bảo đảm việc trao đổi thông tin, thanh tra, kiểm tra, giám sát và xử lý vi phạm được thực hiện kịp thời, đồng bộ, thống nhất. </w:t>
      </w:r>
    </w:p>
    <w:p w14:paraId="5B2BD36F" w14:textId="77777777" w:rsidR="008365F7" w:rsidRPr="008365F7" w:rsidRDefault="008365F7" w:rsidP="005D0DD8">
      <w:pPr>
        <w:spacing w:before="120" w:after="120"/>
        <w:ind w:firstLine="567"/>
        <w:jc w:val="both"/>
        <w:rPr>
          <w:spacing w:val="-1"/>
          <w:sz w:val="28"/>
          <w:szCs w:val="28"/>
          <w:lang w:val="nl-NL"/>
        </w:rPr>
      </w:pPr>
      <w:r w:rsidRPr="008365F7">
        <w:rPr>
          <w:spacing w:val="-1"/>
          <w:sz w:val="28"/>
          <w:szCs w:val="28"/>
          <w:lang w:val="nl-NL"/>
        </w:rPr>
        <w:t xml:space="preserve">- Xác định rõ trách nhiệm của các cơ quan, đơn vị trong thực hiện nhiệm vụ quản lý nhà nước về hoạt động kinh doanh theo phương thức đa cấp; bảo đảm phát huy vai trò, trách nhiệm của từng cơ quan theo chức năng, nhiệm vụ được giao. </w:t>
      </w:r>
    </w:p>
    <w:p w14:paraId="3B5B25B6" w14:textId="77777777" w:rsidR="008365F7" w:rsidRPr="008365F7" w:rsidRDefault="008365F7" w:rsidP="005D0DD8">
      <w:pPr>
        <w:spacing w:before="120" w:after="120"/>
        <w:ind w:firstLine="567"/>
        <w:jc w:val="both"/>
        <w:rPr>
          <w:spacing w:val="-1"/>
          <w:sz w:val="28"/>
          <w:szCs w:val="28"/>
          <w:lang w:val="nl-NL"/>
        </w:rPr>
      </w:pPr>
      <w:r w:rsidRPr="008365F7">
        <w:rPr>
          <w:spacing w:val="-1"/>
          <w:sz w:val="28"/>
          <w:szCs w:val="28"/>
          <w:lang w:val="nl-NL"/>
        </w:rPr>
        <w:t xml:space="preserve">- Góp phần bảo vệ quyền, lợi ích hợp pháp của người tiêu dùng, người tham gia bán hàng đa cấp và tổ chức, cá nhân hoạt động kinh doanh theo phương thức đa cấp theo quy định của pháp luật. </w:t>
      </w:r>
    </w:p>
    <w:p w14:paraId="62A1AF54" w14:textId="6D093B21" w:rsidR="00047AE9" w:rsidRPr="008365F7" w:rsidRDefault="008365F7" w:rsidP="005D0DD8">
      <w:pPr>
        <w:spacing w:before="120" w:after="120"/>
        <w:ind w:firstLine="567"/>
        <w:jc w:val="both"/>
        <w:rPr>
          <w:spacing w:val="-1"/>
          <w:sz w:val="28"/>
          <w:szCs w:val="28"/>
          <w:lang w:val="nl-NL"/>
        </w:rPr>
      </w:pPr>
      <w:r w:rsidRPr="008365F7">
        <w:rPr>
          <w:spacing w:val="-1"/>
          <w:sz w:val="28"/>
          <w:szCs w:val="28"/>
          <w:lang w:val="nl-NL"/>
        </w:rPr>
        <w:t>- Tạo môi trường kinh doanh minh bạch, lành mạnh; nâng cao hiệu quả công tác phòng ngừa, phát hiện và xử lý các hành vi vi phạm pháp luật trong hoạt động kinh doanh theo phương thức đa cấp</w:t>
      </w:r>
      <w:r w:rsidR="00047AE9" w:rsidRPr="008365F7">
        <w:rPr>
          <w:spacing w:val="-1"/>
          <w:sz w:val="28"/>
          <w:szCs w:val="28"/>
          <w:lang w:val="nl-NL"/>
        </w:rPr>
        <w:t>.</w:t>
      </w:r>
    </w:p>
    <w:p w14:paraId="6FD0030D" w14:textId="77777777" w:rsidR="00047AE9" w:rsidRPr="008365F7" w:rsidRDefault="00047AE9" w:rsidP="005D0DD8">
      <w:pPr>
        <w:spacing w:before="120" w:after="120"/>
        <w:ind w:firstLine="567"/>
        <w:jc w:val="both"/>
        <w:rPr>
          <w:b/>
          <w:spacing w:val="-1"/>
          <w:sz w:val="28"/>
          <w:szCs w:val="28"/>
          <w:lang w:val="nl-NL"/>
        </w:rPr>
      </w:pPr>
      <w:r w:rsidRPr="008365F7">
        <w:rPr>
          <w:b/>
          <w:spacing w:val="-1"/>
          <w:sz w:val="28"/>
          <w:szCs w:val="28"/>
          <w:lang w:val="nl-NL"/>
        </w:rPr>
        <w:t>2. Quan điểm xây dựng</w:t>
      </w:r>
    </w:p>
    <w:p w14:paraId="5054C3B1" w14:textId="77777777" w:rsidR="008365F7" w:rsidRPr="008365F7" w:rsidRDefault="008365F7" w:rsidP="005D0DD8">
      <w:pPr>
        <w:spacing w:before="120" w:after="120"/>
        <w:ind w:firstLine="567"/>
        <w:jc w:val="both"/>
        <w:rPr>
          <w:spacing w:val="-1"/>
          <w:sz w:val="28"/>
          <w:szCs w:val="28"/>
          <w:lang w:val="nl-NL"/>
        </w:rPr>
      </w:pPr>
      <w:r w:rsidRPr="008365F7">
        <w:rPr>
          <w:spacing w:val="-1"/>
          <w:sz w:val="28"/>
          <w:szCs w:val="28"/>
          <w:lang w:val="nl-NL"/>
        </w:rPr>
        <w:t>- Tuân thủ trình tự, thủ tục xây dựng ban hành văn bản quy phạm pháp luật được quy định tại Luật Ban hành văn bản quy phạm pháp luật số 64/2025/QH15 ngày 19 tháng 02 năm 2025 của Quốc hội (được sửa đổi, bổ sung bởi Luật số 87/2025/QH15);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 ngày 01 tháng 7 năm 2025); Quyết định số 192/2025/QĐ-UBND ngày 17 tháng 10 năm 2025 của Uỷ ban nhân dân thành phố Hải Phòng ban hành Quy chế về xây dựng và ban hành văn bản quy phạm pháp luật của thành phố Hải Phòng.</w:t>
      </w:r>
    </w:p>
    <w:p w14:paraId="5EE43E08" w14:textId="77777777" w:rsidR="008365F7" w:rsidRPr="008365F7" w:rsidRDefault="008365F7" w:rsidP="005D0DD8">
      <w:pPr>
        <w:spacing w:before="120" w:after="120"/>
        <w:ind w:firstLine="567"/>
        <w:jc w:val="both"/>
        <w:rPr>
          <w:spacing w:val="-1"/>
          <w:sz w:val="28"/>
          <w:szCs w:val="28"/>
          <w:lang w:val="nl-NL"/>
        </w:rPr>
      </w:pPr>
      <w:r w:rsidRPr="008365F7">
        <w:rPr>
          <w:spacing w:val="-1"/>
          <w:sz w:val="28"/>
          <w:szCs w:val="28"/>
          <w:lang w:val="nl-NL"/>
        </w:rPr>
        <w:t>- Bảo đảm phù hợp với chủ trương, định hướng của Đảng, Chính phủ về nâng cao hiệu lực quản lý nhà nước và sự phối hợp liên ngành để bảo vệ người dân trước các hành vi gian lận thương mại; phù hợp quy định của Luật Tổ chức chính quyền địa phương, Nghị định số 137/2026/NĐ-CP và các quy định pháp luật có liên quan. Nội dung phối hợp phải bảo đảm tính thống nhất, đồng bộ với hệ thống văn bản quy phạm pháp luật hiện hành; dựa trên cơ sở chức năng, nhiệm vụ, quyền hạn quản lý nhà nước đã được phân định rõ ràng cho từng cơ quan, đơn vị; không làm thay đổi, dịch chuyển hoặc hạn chế thẩm quyền pháp lý riêng biệt của các lực lượng chuyên trách.</w:t>
      </w:r>
    </w:p>
    <w:p w14:paraId="752CA5D9" w14:textId="77777777" w:rsidR="008365F7" w:rsidRPr="008365F7" w:rsidRDefault="008365F7" w:rsidP="005D0DD8">
      <w:pPr>
        <w:spacing w:before="120" w:after="120"/>
        <w:ind w:firstLine="567"/>
        <w:jc w:val="both"/>
        <w:rPr>
          <w:spacing w:val="-1"/>
          <w:sz w:val="28"/>
          <w:szCs w:val="28"/>
          <w:lang w:val="nl-NL"/>
        </w:rPr>
      </w:pPr>
      <w:r w:rsidRPr="008365F7">
        <w:rPr>
          <w:spacing w:val="-1"/>
          <w:sz w:val="28"/>
          <w:szCs w:val="28"/>
          <w:lang w:val="nl-NL"/>
        </w:rPr>
        <w:t xml:space="preserve">- Bảo đảm phân định rõ trách nhiệm giữa cơ quan chủ trì và cơ quan phối hợp trong từng nội dung quản lý nhà nước; tránh chồng chéo, trùng lặp trong quá trình tổ chức thực hiện. </w:t>
      </w:r>
    </w:p>
    <w:p w14:paraId="4CE37A14" w14:textId="77777777" w:rsidR="008365F7" w:rsidRPr="008365F7" w:rsidRDefault="008365F7" w:rsidP="005D0DD8">
      <w:pPr>
        <w:spacing w:before="120" w:after="120"/>
        <w:ind w:firstLine="567"/>
        <w:jc w:val="both"/>
        <w:rPr>
          <w:spacing w:val="-1"/>
          <w:sz w:val="28"/>
          <w:szCs w:val="28"/>
          <w:lang w:val="nl-NL"/>
        </w:rPr>
      </w:pPr>
      <w:r w:rsidRPr="008365F7">
        <w:rPr>
          <w:spacing w:val="-1"/>
          <w:sz w:val="28"/>
          <w:szCs w:val="28"/>
          <w:lang w:val="nl-NL"/>
        </w:rPr>
        <w:t xml:space="preserve">- Bảo đảm tính chủ động, kịp thời, hiệu quả trong công tác phối hợp; thực hiện đầy đủ chế độ cung cấp, trao đổi thông tin giữa các cơ quan, đơn vị theo quy định. </w:t>
      </w:r>
    </w:p>
    <w:p w14:paraId="6B3F7908" w14:textId="232514E9" w:rsidR="0069332F" w:rsidRPr="008365F7" w:rsidRDefault="008365F7" w:rsidP="005D0DD8">
      <w:pPr>
        <w:spacing w:before="120" w:after="120"/>
        <w:ind w:firstLine="567"/>
        <w:jc w:val="both"/>
        <w:rPr>
          <w:spacing w:val="-1"/>
          <w:sz w:val="28"/>
          <w:szCs w:val="28"/>
          <w:lang w:val="nl-NL"/>
        </w:rPr>
      </w:pPr>
      <w:r w:rsidRPr="008365F7">
        <w:rPr>
          <w:spacing w:val="-1"/>
          <w:sz w:val="28"/>
          <w:szCs w:val="28"/>
          <w:lang w:val="nl-NL"/>
        </w:rPr>
        <w:t>- Bảo đảm phù hợp với mô hình chính quyền địa phương hai cấp và điều kiện thực tiễn của thành phố Hải Phòng sau sắp xếp đơn vị hành chính</w:t>
      </w:r>
      <w:r w:rsidR="00047AE9" w:rsidRPr="008365F7">
        <w:rPr>
          <w:spacing w:val="-1"/>
          <w:sz w:val="28"/>
          <w:szCs w:val="28"/>
          <w:lang w:val="nl-NL"/>
        </w:rPr>
        <w:t>.</w:t>
      </w:r>
    </w:p>
    <w:p w14:paraId="613DEF67" w14:textId="77777777" w:rsidR="0072112A" w:rsidRDefault="009713B3" w:rsidP="005D0DD8">
      <w:pPr>
        <w:pStyle w:val="NormalWeb"/>
        <w:shd w:val="clear" w:color="auto" w:fill="FFFFFF"/>
        <w:spacing w:before="120" w:beforeAutospacing="0" w:after="120" w:afterAutospacing="0"/>
        <w:ind w:firstLine="720"/>
        <w:jc w:val="both"/>
        <w:rPr>
          <w:b/>
          <w:bCs/>
          <w:spacing w:val="-6"/>
          <w:sz w:val="28"/>
          <w:szCs w:val="28"/>
        </w:rPr>
      </w:pPr>
      <w:r w:rsidRPr="008365F7">
        <w:rPr>
          <w:b/>
          <w:bCs/>
          <w:spacing w:val="-6"/>
          <w:sz w:val="28"/>
          <w:szCs w:val="28"/>
        </w:rPr>
        <w:lastRenderedPageBreak/>
        <w:t>III. QUÁ TRÌNH XÂY DỰNG DỰ THẢO</w:t>
      </w:r>
    </w:p>
    <w:p w14:paraId="4C1478FB" w14:textId="2D7A382B" w:rsidR="0099218F" w:rsidRPr="0072112A" w:rsidRDefault="0072112A" w:rsidP="005D0DD8">
      <w:pPr>
        <w:pStyle w:val="NormalWeb"/>
        <w:shd w:val="clear" w:color="auto" w:fill="FFFFFF"/>
        <w:spacing w:before="120" w:beforeAutospacing="0" w:after="120" w:afterAutospacing="0"/>
        <w:ind w:firstLine="720"/>
        <w:jc w:val="both"/>
        <w:rPr>
          <w:b/>
          <w:bCs/>
          <w:spacing w:val="-6"/>
          <w:sz w:val="28"/>
          <w:szCs w:val="28"/>
        </w:rPr>
      </w:pPr>
      <w:r>
        <w:rPr>
          <w:b/>
          <w:bCs/>
          <w:spacing w:val="-6"/>
          <w:sz w:val="28"/>
          <w:szCs w:val="28"/>
        </w:rPr>
        <w:t xml:space="preserve">- </w:t>
      </w:r>
      <w:r w:rsidRPr="0072112A">
        <w:rPr>
          <w:spacing w:val="-1"/>
          <w:sz w:val="28"/>
          <w:szCs w:val="28"/>
          <w:lang w:val="nl-NL"/>
        </w:rPr>
        <w:t xml:space="preserve">Thực hiện </w:t>
      </w:r>
      <w:r w:rsidR="005D0DD8" w:rsidRPr="005D0DD8">
        <w:rPr>
          <w:spacing w:val="-1"/>
          <w:sz w:val="28"/>
          <w:szCs w:val="28"/>
          <w:lang w:val="nl-NL"/>
        </w:rPr>
        <w:t xml:space="preserve">Quyết định số 3043/QĐ-UBND ngày 31/7/2026 </w:t>
      </w:r>
      <w:r w:rsidRPr="0072112A">
        <w:rPr>
          <w:spacing w:val="-1"/>
          <w:sz w:val="28"/>
          <w:szCs w:val="28"/>
          <w:lang w:val="nl-NL"/>
        </w:rPr>
        <w:t xml:space="preserve">của Chủ tịch UBND thành phố phê duyệt đăng ký xây dựng văn bản quy phạm pháp luật, Sở Công Thương xây dựng hồ sơ dự thảo </w:t>
      </w:r>
      <w:r w:rsidR="005D0DD8" w:rsidRPr="005D0DD8">
        <w:rPr>
          <w:spacing w:val="-1"/>
          <w:sz w:val="28"/>
          <w:szCs w:val="28"/>
          <w:lang w:val="nl-NL"/>
        </w:rPr>
        <w:t>Quyết định Ban hành quy chế phối hợp giữa các cơ quan liên quan tại địa phương trong công tác thanh tra, kiểm tra, giám sát hoạt động kinh doanh theo phương thức đa cấp trên địa bàn thành phố Hải Phòng</w:t>
      </w:r>
      <w:r w:rsidR="0099218F" w:rsidRPr="008365F7">
        <w:rPr>
          <w:spacing w:val="-1"/>
          <w:sz w:val="28"/>
          <w:szCs w:val="28"/>
          <w:lang w:val="nl-NL"/>
        </w:rPr>
        <w:t>.</w:t>
      </w:r>
    </w:p>
    <w:p w14:paraId="48721AF0" w14:textId="096A1416" w:rsidR="0099218F" w:rsidRPr="008365F7" w:rsidRDefault="0051405B" w:rsidP="005D0DD8">
      <w:pPr>
        <w:spacing w:before="120" w:after="120"/>
        <w:ind w:firstLine="567"/>
        <w:jc w:val="both"/>
        <w:rPr>
          <w:spacing w:val="-1"/>
          <w:sz w:val="28"/>
          <w:szCs w:val="28"/>
          <w:lang w:val="nl-NL"/>
        </w:rPr>
      </w:pPr>
      <w:r w:rsidRPr="008365F7">
        <w:rPr>
          <w:spacing w:val="-1"/>
          <w:sz w:val="28"/>
          <w:szCs w:val="28"/>
          <w:lang w:val="nl-NL"/>
        </w:rPr>
        <w:t xml:space="preserve">- </w:t>
      </w:r>
      <w:r w:rsidR="0099218F" w:rsidRPr="008365F7">
        <w:rPr>
          <w:spacing w:val="-1"/>
          <w:sz w:val="28"/>
          <w:szCs w:val="28"/>
          <w:lang w:val="nl-NL"/>
        </w:rPr>
        <w:t xml:space="preserve">Ngày </w:t>
      </w:r>
      <w:r w:rsidR="0072112A" w:rsidRPr="0072112A">
        <w:rPr>
          <w:spacing w:val="-1"/>
          <w:sz w:val="28"/>
          <w:szCs w:val="28"/>
          <w:lang w:val="nl-NL"/>
        </w:rPr>
        <w:t>…/…/2026</w:t>
      </w:r>
      <w:r w:rsidR="0072112A">
        <w:rPr>
          <w:spacing w:val="-1"/>
          <w:sz w:val="28"/>
          <w:szCs w:val="28"/>
          <w:lang w:val="nl-NL"/>
        </w:rPr>
        <w:t>,</w:t>
      </w:r>
      <w:r w:rsidR="0099218F" w:rsidRPr="008365F7">
        <w:rPr>
          <w:spacing w:val="-1"/>
          <w:sz w:val="28"/>
          <w:szCs w:val="28"/>
          <w:lang w:val="nl-NL"/>
        </w:rPr>
        <w:t xml:space="preserve"> Sở Công Thương có Công văn số </w:t>
      </w:r>
      <w:r w:rsidR="008365F7">
        <w:rPr>
          <w:spacing w:val="-1"/>
          <w:sz w:val="28"/>
          <w:szCs w:val="28"/>
          <w:lang w:val="nl-NL"/>
        </w:rPr>
        <w:t>...</w:t>
      </w:r>
      <w:r w:rsidR="0099218F" w:rsidRPr="008365F7">
        <w:rPr>
          <w:spacing w:val="-1"/>
          <w:sz w:val="28"/>
          <w:szCs w:val="28"/>
          <w:lang w:val="nl-NL"/>
        </w:rPr>
        <w:t>/SCT-QLTM gửi hồ sơ dự thảo Quyết định</w:t>
      </w:r>
      <w:r w:rsidRPr="008365F7">
        <w:rPr>
          <w:spacing w:val="-1"/>
          <w:sz w:val="28"/>
          <w:szCs w:val="28"/>
          <w:lang w:val="nl-NL"/>
        </w:rPr>
        <w:t>:</w:t>
      </w:r>
      <w:r w:rsidR="0099218F" w:rsidRPr="008365F7">
        <w:rPr>
          <w:spacing w:val="-1"/>
          <w:sz w:val="28"/>
          <w:szCs w:val="28"/>
          <w:lang w:val="nl-NL"/>
        </w:rPr>
        <w:t xml:space="preserve"> xin ý kiến các sở, ngành, địa phương; đề nghị Ủy ban Mặt trận Tổ quốc Việt Nam thành phố tổ chức phản biện xã hội; đồng thời đề nghị Văn phòng UBND thành phố đăng tải hồ sơ dự thảo trên Cổng Thông tin điện tử của thành phố để lấy ý kiến rộng rãi theo quy định.</w:t>
      </w:r>
    </w:p>
    <w:p w14:paraId="21A0F045" w14:textId="6B017FDE" w:rsidR="00D91FAD" w:rsidRPr="008365F7" w:rsidRDefault="0099218F" w:rsidP="005D0DD8">
      <w:pPr>
        <w:pStyle w:val="NormalWeb"/>
        <w:shd w:val="clear" w:color="auto" w:fill="FFFFFF"/>
        <w:spacing w:before="120" w:beforeAutospacing="0" w:after="120" w:afterAutospacing="0"/>
        <w:ind w:firstLine="720"/>
        <w:jc w:val="both"/>
        <w:rPr>
          <w:spacing w:val="-6"/>
          <w:sz w:val="28"/>
          <w:szCs w:val="28"/>
        </w:rPr>
      </w:pPr>
      <w:r w:rsidRPr="008365F7">
        <w:rPr>
          <w:spacing w:val="-6"/>
          <w:sz w:val="28"/>
          <w:szCs w:val="28"/>
        </w:rPr>
        <w:t xml:space="preserve">- </w:t>
      </w:r>
      <w:r w:rsidR="00D91FAD" w:rsidRPr="008365F7">
        <w:rPr>
          <w:spacing w:val="-6"/>
          <w:sz w:val="28"/>
          <w:szCs w:val="28"/>
        </w:rPr>
        <w:t xml:space="preserve">Kết thúc thời gian lấy ý kiến, Sở Công Thương nhận được </w:t>
      </w:r>
      <w:r w:rsidR="008365F7">
        <w:rPr>
          <w:spacing w:val="-6"/>
          <w:sz w:val="28"/>
          <w:szCs w:val="28"/>
        </w:rPr>
        <w:t>…</w:t>
      </w:r>
      <w:r w:rsidR="00791E3C" w:rsidRPr="008365F7">
        <w:rPr>
          <w:spacing w:val="-6"/>
          <w:sz w:val="28"/>
          <w:szCs w:val="28"/>
        </w:rPr>
        <w:t xml:space="preserve"> </w:t>
      </w:r>
      <w:r w:rsidR="00D91FAD" w:rsidRPr="008365F7">
        <w:rPr>
          <w:spacing w:val="-6"/>
          <w:sz w:val="28"/>
          <w:szCs w:val="28"/>
        </w:rPr>
        <w:t>văn bản tham gia góp ý của các cơ quan, đơn vị (</w:t>
      </w:r>
      <w:r w:rsidR="00D91FAD" w:rsidRPr="008365F7">
        <w:rPr>
          <w:i/>
          <w:iCs/>
          <w:spacing w:val="-6"/>
          <w:sz w:val="28"/>
          <w:szCs w:val="28"/>
        </w:rPr>
        <w:t xml:space="preserve">trên Cổng thông tin điện tử của thành phố sau 10 ngày đăng tải dự thảo </w:t>
      </w:r>
      <w:r w:rsidR="008365F7">
        <w:rPr>
          <w:i/>
          <w:iCs/>
          <w:spacing w:val="-6"/>
          <w:sz w:val="28"/>
          <w:szCs w:val="28"/>
        </w:rPr>
        <w:t>có …</w:t>
      </w:r>
      <w:r w:rsidR="00D91FAD" w:rsidRPr="008365F7">
        <w:rPr>
          <w:i/>
          <w:iCs/>
          <w:spacing w:val="-6"/>
          <w:sz w:val="28"/>
          <w:szCs w:val="28"/>
        </w:rPr>
        <w:t xml:space="preserve"> ý kiến tham gia</w:t>
      </w:r>
      <w:r w:rsidR="00D91FAD" w:rsidRPr="008365F7">
        <w:rPr>
          <w:spacing w:val="-6"/>
          <w:sz w:val="28"/>
          <w:szCs w:val="28"/>
        </w:rPr>
        <w:t xml:space="preserve">), trong đó: </w:t>
      </w:r>
    </w:p>
    <w:p w14:paraId="362E4B7A" w14:textId="165A3DDD" w:rsidR="00D91FAD" w:rsidRPr="008365F7" w:rsidRDefault="0099218F" w:rsidP="005D0DD8">
      <w:pPr>
        <w:pStyle w:val="NormalWeb"/>
        <w:shd w:val="clear" w:color="auto" w:fill="FFFFFF"/>
        <w:spacing w:before="120" w:beforeAutospacing="0" w:after="120" w:afterAutospacing="0"/>
        <w:ind w:firstLine="720"/>
        <w:jc w:val="both"/>
        <w:rPr>
          <w:spacing w:val="-6"/>
          <w:sz w:val="28"/>
          <w:szCs w:val="28"/>
        </w:rPr>
      </w:pPr>
      <w:r w:rsidRPr="008365F7">
        <w:rPr>
          <w:spacing w:val="-6"/>
          <w:sz w:val="28"/>
          <w:szCs w:val="28"/>
        </w:rPr>
        <w:t>+</w:t>
      </w:r>
      <w:r w:rsidR="00D91FAD" w:rsidRPr="008365F7">
        <w:rPr>
          <w:spacing w:val="-6"/>
          <w:sz w:val="28"/>
          <w:szCs w:val="28"/>
        </w:rPr>
        <w:t xml:space="preserve"> Có</w:t>
      </w:r>
      <w:r w:rsidR="00791E3C" w:rsidRPr="008365F7">
        <w:rPr>
          <w:spacing w:val="-6"/>
          <w:sz w:val="28"/>
          <w:szCs w:val="28"/>
        </w:rPr>
        <w:t xml:space="preserve"> </w:t>
      </w:r>
      <w:r w:rsidR="008365F7">
        <w:rPr>
          <w:spacing w:val="-6"/>
          <w:sz w:val="28"/>
          <w:szCs w:val="28"/>
        </w:rPr>
        <w:t>…</w:t>
      </w:r>
      <w:r w:rsidR="00791E3C" w:rsidRPr="008365F7">
        <w:rPr>
          <w:spacing w:val="-6"/>
          <w:sz w:val="28"/>
          <w:szCs w:val="28"/>
        </w:rPr>
        <w:t xml:space="preserve"> </w:t>
      </w:r>
      <w:r w:rsidR="00D91FAD" w:rsidRPr="008365F7">
        <w:rPr>
          <w:spacing w:val="-6"/>
          <w:sz w:val="28"/>
          <w:szCs w:val="28"/>
        </w:rPr>
        <w:t>cơ quan, đơn vị nhất trí, không có ý kiến tham gia nào khác;</w:t>
      </w:r>
    </w:p>
    <w:p w14:paraId="29125AF1" w14:textId="42C9B37E" w:rsidR="00D91FAD" w:rsidRPr="008365F7" w:rsidRDefault="0099218F" w:rsidP="005D0DD8">
      <w:pPr>
        <w:pStyle w:val="NormalWeb"/>
        <w:shd w:val="clear" w:color="auto" w:fill="FFFFFF"/>
        <w:spacing w:before="120" w:beforeAutospacing="0" w:after="120" w:afterAutospacing="0"/>
        <w:ind w:firstLine="720"/>
        <w:jc w:val="both"/>
        <w:rPr>
          <w:spacing w:val="-6"/>
          <w:sz w:val="28"/>
          <w:szCs w:val="28"/>
        </w:rPr>
      </w:pPr>
      <w:r w:rsidRPr="008365F7">
        <w:rPr>
          <w:spacing w:val="-6"/>
          <w:sz w:val="28"/>
          <w:szCs w:val="28"/>
        </w:rPr>
        <w:t xml:space="preserve">+ </w:t>
      </w:r>
      <w:r w:rsidR="00D91FAD" w:rsidRPr="008365F7">
        <w:rPr>
          <w:spacing w:val="-6"/>
          <w:sz w:val="28"/>
          <w:szCs w:val="28"/>
        </w:rPr>
        <w:t xml:space="preserve">Có </w:t>
      </w:r>
      <w:r w:rsidR="008365F7">
        <w:rPr>
          <w:spacing w:val="-6"/>
          <w:sz w:val="28"/>
          <w:szCs w:val="28"/>
        </w:rPr>
        <w:t>…</w:t>
      </w:r>
      <w:r w:rsidR="00791E3C" w:rsidRPr="008365F7">
        <w:rPr>
          <w:spacing w:val="-6"/>
          <w:sz w:val="28"/>
          <w:szCs w:val="28"/>
        </w:rPr>
        <w:t xml:space="preserve"> </w:t>
      </w:r>
      <w:r w:rsidR="00D91FAD" w:rsidRPr="008365F7">
        <w:rPr>
          <w:spacing w:val="-6"/>
          <w:sz w:val="28"/>
          <w:szCs w:val="28"/>
        </w:rPr>
        <w:t>cơ quan, đơn vị có ý kiến tham gia, đóng góp ý kiến;</w:t>
      </w:r>
    </w:p>
    <w:p w14:paraId="40379E4D" w14:textId="0F891BB6" w:rsidR="00D91FAD" w:rsidRPr="008365F7" w:rsidRDefault="0099218F" w:rsidP="005D0DD8">
      <w:pPr>
        <w:pStyle w:val="NormalWeb"/>
        <w:shd w:val="clear" w:color="auto" w:fill="FFFFFF"/>
        <w:spacing w:before="120" w:beforeAutospacing="0" w:after="120" w:afterAutospacing="0"/>
        <w:ind w:firstLine="720"/>
        <w:jc w:val="both"/>
        <w:rPr>
          <w:spacing w:val="-6"/>
          <w:sz w:val="28"/>
          <w:szCs w:val="28"/>
        </w:rPr>
      </w:pPr>
      <w:r w:rsidRPr="008365F7">
        <w:rPr>
          <w:spacing w:val="-6"/>
          <w:sz w:val="28"/>
          <w:szCs w:val="28"/>
        </w:rPr>
        <w:t xml:space="preserve">- </w:t>
      </w:r>
      <w:r w:rsidR="00D91FAD" w:rsidRPr="008365F7">
        <w:rPr>
          <w:spacing w:val="-6"/>
          <w:sz w:val="28"/>
          <w:szCs w:val="28"/>
        </w:rPr>
        <w:t>Sở Công Thương đã nghiên cứu, cơ bản tiếp thu các ý kiến tham gia (</w:t>
      </w:r>
      <w:r w:rsidR="00D91FAD" w:rsidRPr="005D0DD8">
        <w:rPr>
          <w:i/>
          <w:iCs/>
          <w:spacing w:val="-6"/>
          <w:sz w:val="28"/>
          <w:szCs w:val="28"/>
        </w:rPr>
        <w:t>có biểu tổng hợp tiếp thu, giải trình gửi kèm theo).</w:t>
      </w:r>
    </w:p>
    <w:p w14:paraId="30C0C624" w14:textId="1D13D4E8" w:rsidR="00D91FAD" w:rsidRPr="008365F7" w:rsidRDefault="0099218F" w:rsidP="005D0DD8">
      <w:pPr>
        <w:pStyle w:val="NormalWeb"/>
        <w:shd w:val="clear" w:color="auto" w:fill="FFFFFF"/>
        <w:spacing w:before="120" w:beforeAutospacing="0" w:after="120" w:afterAutospacing="0"/>
        <w:ind w:firstLine="720"/>
        <w:jc w:val="both"/>
        <w:rPr>
          <w:spacing w:val="-6"/>
          <w:sz w:val="28"/>
          <w:szCs w:val="28"/>
        </w:rPr>
      </w:pPr>
      <w:r w:rsidRPr="008365F7">
        <w:rPr>
          <w:spacing w:val="-6"/>
          <w:sz w:val="28"/>
          <w:szCs w:val="28"/>
        </w:rPr>
        <w:t xml:space="preserve">- </w:t>
      </w:r>
      <w:r w:rsidR="00D91FAD" w:rsidRPr="008365F7">
        <w:rPr>
          <w:spacing w:val="-6"/>
          <w:sz w:val="28"/>
          <w:szCs w:val="28"/>
        </w:rPr>
        <w:t xml:space="preserve">Ngày ............, Sở Công Thương có công văn số ......../SCT-QLTM đề nghị Sở Tư pháp thẩm định hồ sơ dự thảo quyết định. </w:t>
      </w:r>
    </w:p>
    <w:p w14:paraId="6E7E2892" w14:textId="1CDB783D" w:rsidR="00E94417" w:rsidRPr="008365F7" w:rsidRDefault="0099218F" w:rsidP="005D0DD8">
      <w:pPr>
        <w:pStyle w:val="NormalWeb"/>
        <w:shd w:val="clear" w:color="auto" w:fill="FFFFFF"/>
        <w:spacing w:before="120" w:beforeAutospacing="0" w:after="120" w:afterAutospacing="0"/>
        <w:ind w:firstLine="720"/>
        <w:jc w:val="both"/>
        <w:rPr>
          <w:spacing w:val="-6"/>
          <w:sz w:val="28"/>
          <w:szCs w:val="28"/>
        </w:rPr>
      </w:pPr>
      <w:r w:rsidRPr="008365F7">
        <w:rPr>
          <w:spacing w:val="-6"/>
          <w:sz w:val="28"/>
          <w:szCs w:val="28"/>
        </w:rPr>
        <w:t xml:space="preserve">- </w:t>
      </w:r>
      <w:r w:rsidR="00D91FAD" w:rsidRPr="008365F7">
        <w:rPr>
          <w:spacing w:val="-6"/>
          <w:sz w:val="28"/>
          <w:szCs w:val="28"/>
        </w:rPr>
        <w:t>Căn cứ kết quả thẩm định của Sở Tư pháp tại Báo cáo số ......./BC-STP ngày .............., Sở Công Thương đã tiếp thu đầy đủ ý kiến thẩm định, hoàn thiện hồ sơ dự thảo Quyết định để trình Ủy ban nhân dân thành phố xem xét, ban hành.</w:t>
      </w:r>
    </w:p>
    <w:p w14:paraId="78E74C8A" w14:textId="77777777" w:rsidR="00047AE9" w:rsidRPr="008365F7" w:rsidRDefault="00047AE9" w:rsidP="005D0DD8">
      <w:pPr>
        <w:pStyle w:val="NormalWeb"/>
        <w:shd w:val="clear" w:color="auto" w:fill="FFFFFF"/>
        <w:spacing w:before="120" w:beforeAutospacing="0" w:after="120" w:afterAutospacing="0"/>
        <w:ind w:firstLine="720"/>
        <w:jc w:val="both"/>
        <w:rPr>
          <w:spacing w:val="-6"/>
          <w:sz w:val="28"/>
          <w:szCs w:val="28"/>
        </w:rPr>
      </w:pPr>
      <w:r w:rsidRPr="008365F7">
        <w:rPr>
          <w:b/>
          <w:bCs/>
          <w:spacing w:val="-6"/>
          <w:sz w:val="28"/>
          <w:szCs w:val="28"/>
        </w:rPr>
        <w:t>IV. PHẠM VI ĐIỀU CHỈNH VÀ ĐỐI TƯỢNG ÁP DỤNG</w:t>
      </w:r>
    </w:p>
    <w:p w14:paraId="5C7052BA" w14:textId="77777777" w:rsidR="00047AE9" w:rsidRPr="008365F7" w:rsidRDefault="00047AE9" w:rsidP="005D0DD8">
      <w:pPr>
        <w:pStyle w:val="NormalWeb"/>
        <w:numPr>
          <w:ilvl w:val="0"/>
          <w:numId w:val="1"/>
        </w:numPr>
        <w:shd w:val="clear" w:color="auto" w:fill="FFFFFF"/>
        <w:spacing w:before="120" w:beforeAutospacing="0" w:after="120" w:afterAutospacing="0"/>
        <w:jc w:val="both"/>
        <w:rPr>
          <w:b/>
          <w:bCs/>
          <w:spacing w:val="-6"/>
          <w:sz w:val="28"/>
          <w:szCs w:val="28"/>
        </w:rPr>
      </w:pPr>
      <w:r w:rsidRPr="008365F7">
        <w:rPr>
          <w:b/>
          <w:bCs/>
          <w:spacing w:val="-6"/>
          <w:sz w:val="28"/>
          <w:szCs w:val="28"/>
          <w:lang w:val="vi-VN"/>
        </w:rPr>
        <w:t>P</w:t>
      </w:r>
      <w:r w:rsidRPr="008365F7">
        <w:rPr>
          <w:b/>
          <w:bCs/>
          <w:spacing w:val="-6"/>
          <w:sz w:val="28"/>
          <w:szCs w:val="28"/>
        </w:rPr>
        <w:t>hạm vi điều chỉnh</w:t>
      </w:r>
    </w:p>
    <w:p w14:paraId="66148D13" w14:textId="057C886E" w:rsidR="0072112A" w:rsidRPr="00514912" w:rsidRDefault="005D0DD8" w:rsidP="005D0DD8">
      <w:pPr>
        <w:pStyle w:val="NormalWeb"/>
        <w:shd w:val="clear" w:color="auto" w:fill="FFFFFF"/>
        <w:spacing w:before="120" w:beforeAutospacing="0" w:after="120" w:afterAutospacing="0"/>
        <w:ind w:firstLine="720"/>
        <w:jc w:val="both"/>
        <w:rPr>
          <w:spacing w:val="-6"/>
          <w:sz w:val="28"/>
          <w:szCs w:val="28"/>
        </w:rPr>
      </w:pPr>
      <w:r w:rsidRPr="005D0DD8">
        <w:rPr>
          <w:spacing w:val="-6"/>
          <w:sz w:val="28"/>
          <w:szCs w:val="28"/>
        </w:rPr>
        <w:t>Quy chế này quy định về nguyên tắc, nội dung, phương thức, trách nhiệm phối hợp giữa các cơ quan liên quan tại địa phương trong công tác thanh tra, kiểm tra, giám sát hoạt động kinh doanh theo phương thức đa cấp trên địa bàn thành phố Hải Phòng</w:t>
      </w:r>
      <w:r w:rsidR="00047AE9" w:rsidRPr="008365F7">
        <w:rPr>
          <w:spacing w:val="-6"/>
          <w:sz w:val="28"/>
          <w:szCs w:val="28"/>
        </w:rPr>
        <w:t>.</w:t>
      </w:r>
    </w:p>
    <w:p w14:paraId="33DB9C06" w14:textId="5A7F70BB" w:rsidR="00047AE9" w:rsidRPr="008365F7" w:rsidRDefault="00047AE9" w:rsidP="005D0DD8">
      <w:pPr>
        <w:spacing w:before="120" w:after="120"/>
        <w:ind w:firstLine="720"/>
        <w:jc w:val="both"/>
        <w:rPr>
          <w:bCs/>
          <w:spacing w:val="-6"/>
          <w:sz w:val="28"/>
          <w:szCs w:val="28"/>
        </w:rPr>
      </w:pPr>
      <w:r w:rsidRPr="008365F7">
        <w:rPr>
          <w:b/>
          <w:spacing w:val="-6"/>
          <w:sz w:val="28"/>
          <w:szCs w:val="28"/>
        </w:rPr>
        <w:t>2. Đ</w:t>
      </w:r>
      <w:r w:rsidRPr="008365F7">
        <w:rPr>
          <w:b/>
          <w:spacing w:val="-6"/>
          <w:sz w:val="28"/>
          <w:szCs w:val="28"/>
          <w:lang w:val="vi-VN"/>
        </w:rPr>
        <w:t>ối tượng áp dụng</w:t>
      </w:r>
    </w:p>
    <w:p w14:paraId="2DB1BB77" w14:textId="221ED685" w:rsidR="00D97135" w:rsidRPr="00EC4EF6" w:rsidRDefault="00D97135" w:rsidP="00D97135">
      <w:pPr>
        <w:shd w:val="clear" w:color="auto" w:fill="FFFFFF"/>
        <w:spacing w:before="120" w:line="340" w:lineRule="exact"/>
        <w:ind w:firstLine="720"/>
        <w:jc w:val="both"/>
        <w:rPr>
          <w:color w:val="000000"/>
          <w:sz w:val="28"/>
          <w:szCs w:val="28"/>
        </w:rPr>
      </w:pPr>
      <w:r>
        <w:rPr>
          <w:color w:val="000000"/>
          <w:sz w:val="28"/>
          <w:szCs w:val="28"/>
        </w:rPr>
        <w:t xml:space="preserve">a) </w:t>
      </w:r>
      <w:r w:rsidRPr="00EC4EF6">
        <w:rPr>
          <w:color w:val="000000"/>
          <w:sz w:val="28"/>
          <w:szCs w:val="28"/>
        </w:rPr>
        <w:t>Các sở, ban, ngành thành phố; các cơ quan Trung ương được tổ chức theo khu vực hoặc đóng trên địa bàn thành phố có chức năng, nhiệm vụ liên quan</w:t>
      </w:r>
      <w:r>
        <w:rPr>
          <w:color w:val="000000"/>
          <w:sz w:val="28"/>
          <w:szCs w:val="28"/>
        </w:rPr>
        <w:t>.</w:t>
      </w:r>
    </w:p>
    <w:p w14:paraId="1671808D" w14:textId="1CA0FE29" w:rsidR="00D97135" w:rsidRPr="00EC4EF6" w:rsidRDefault="00D97135" w:rsidP="00D97135">
      <w:pPr>
        <w:shd w:val="clear" w:color="auto" w:fill="FFFFFF"/>
        <w:spacing w:before="120" w:line="340" w:lineRule="exact"/>
        <w:ind w:firstLine="720"/>
        <w:jc w:val="both"/>
        <w:rPr>
          <w:color w:val="000000"/>
          <w:sz w:val="28"/>
          <w:szCs w:val="28"/>
        </w:rPr>
      </w:pPr>
      <w:r>
        <w:rPr>
          <w:color w:val="000000"/>
          <w:sz w:val="28"/>
          <w:szCs w:val="28"/>
        </w:rPr>
        <w:t>b)</w:t>
      </w:r>
      <w:r w:rsidRPr="00EC4EF6">
        <w:rPr>
          <w:color w:val="000000"/>
          <w:sz w:val="28"/>
          <w:szCs w:val="28"/>
        </w:rPr>
        <w:t xml:space="preserve"> Ủy ban nhân dân cấp xã</w:t>
      </w:r>
      <w:r>
        <w:rPr>
          <w:color w:val="000000"/>
          <w:sz w:val="28"/>
          <w:szCs w:val="28"/>
        </w:rPr>
        <w:t>.</w:t>
      </w:r>
    </w:p>
    <w:p w14:paraId="0AFD5FE2" w14:textId="40E5D124" w:rsidR="00ED4C5F" w:rsidRPr="00D97135" w:rsidRDefault="00D97135" w:rsidP="00D97135">
      <w:pPr>
        <w:shd w:val="clear" w:color="auto" w:fill="FFFFFF"/>
        <w:spacing w:before="120" w:line="340" w:lineRule="exact"/>
        <w:ind w:firstLine="720"/>
        <w:jc w:val="both"/>
        <w:rPr>
          <w:color w:val="000000"/>
          <w:sz w:val="28"/>
          <w:szCs w:val="28"/>
        </w:rPr>
      </w:pPr>
      <w:r>
        <w:rPr>
          <w:color w:val="000000"/>
          <w:sz w:val="28"/>
          <w:szCs w:val="28"/>
        </w:rPr>
        <w:t>c)</w:t>
      </w:r>
      <w:r w:rsidRPr="00EC4EF6">
        <w:rPr>
          <w:color w:val="000000"/>
          <w:sz w:val="28"/>
          <w:szCs w:val="28"/>
        </w:rPr>
        <w:t xml:space="preserve"> Các tổ chức, cá nhân có liên quan đến công tác thanh tra, kiểm tra, giám sát hoạt động kinh doanh theo phương thức đa cấp trên địa bàn thành phố.</w:t>
      </w:r>
    </w:p>
    <w:p w14:paraId="63BCE208" w14:textId="77777777" w:rsidR="008365F7" w:rsidRDefault="00740318" w:rsidP="005D0DD8">
      <w:pPr>
        <w:pStyle w:val="NormalWeb"/>
        <w:shd w:val="clear" w:color="auto" w:fill="FFFFFF"/>
        <w:spacing w:before="120" w:beforeAutospacing="0" w:after="120" w:afterAutospacing="0"/>
        <w:ind w:firstLine="720"/>
        <w:jc w:val="both"/>
        <w:rPr>
          <w:b/>
          <w:bCs/>
          <w:spacing w:val="-6"/>
          <w:sz w:val="28"/>
          <w:szCs w:val="28"/>
        </w:rPr>
      </w:pPr>
      <w:r w:rsidRPr="008365F7">
        <w:rPr>
          <w:b/>
          <w:bCs/>
          <w:spacing w:val="-6"/>
          <w:sz w:val="28"/>
          <w:szCs w:val="28"/>
        </w:rPr>
        <w:t>V</w:t>
      </w:r>
      <w:r w:rsidR="00F60D50" w:rsidRPr="008365F7">
        <w:rPr>
          <w:b/>
          <w:bCs/>
          <w:spacing w:val="-6"/>
          <w:sz w:val="28"/>
          <w:szCs w:val="28"/>
          <w:lang w:val="vi-VN"/>
        </w:rPr>
        <w:t xml:space="preserve">. </w:t>
      </w:r>
      <w:r w:rsidRPr="008365F7">
        <w:rPr>
          <w:b/>
          <w:bCs/>
          <w:spacing w:val="-6"/>
          <w:sz w:val="28"/>
          <w:szCs w:val="28"/>
        </w:rPr>
        <w:t>BỐ CỤC VÀ NỘI DUNG CƠ BẢN CỦA DỰ THẢO</w:t>
      </w:r>
    </w:p>
    <w:p w14:paraId="2BA1F1CB" w14:textId="77777777" w:rsidR="005D0DD8" w:rsidRPr="005D0DD8" w:rsidRDefault="005D0DD8" w:rsidP="005D0DD8">
      <w:pPr>
        <w:spacing w:before="120" w:after="120"/>
        <w:ind w:firstLine="720"/>
        <w:jc w:val="both"/>
        <w:rPr>
          <w:b/>
          <w:bCs/>
          <w:spacing w:val="-6"/>
          <w:sz w:val="28"/>
          <w:szCs w:val="28"/>
          <w:lang w:val="vi-VN"/>
        </w:rPr>
      </w:pPr>
      <w:r w:rsidRPr="005D0DD8">
        <w:rPr>
          <w:b/>
          <w:bCs/>
          <w:spacing w:val="-6"/>
          <w:sz w:val="28"/>
          <w:szCs w:val="28"/>
          <w:lang w:val="vi-VN"/>
        </w:rPr>
        <w:t>1. Bố cục</w:t>
      </w:r>
    </w:p>
    <w:p w14:paraId="7EC5BF06" w14:textId="77777777" w:rsidR="005D0DD8" w:rsidRPr="005D0DD8" w:rsidRDefault="005D0DD8" w:rsidP="005D0DD8">
      <w:pPr>
        <w:spacing w:before="120" w:after="120"/>
        <w:ind w:firstLine="720"/>
        <w:jc w:val="both"/>
        <w:rPr>
          <w:spacing w:val="-6"/>
          <w:sz w:val="28"/>
          <w:szCs w:val="28"/>
          <w:lang w:val="vi-VN"/>
        </w:rPr>
      </w:pPr>
      <w:r w:rsidRPr="005D0DD8">
        <w:rPr>
          <w:spacing w:val="-6"/>
          <w:sz w:val="28"/>
          <w:szCs w:val="28"/>
          <w:lang w:val="vi-VN"/>
        </w:rPr>
        <w:t>Dự thảo bao gồm Quyết định và Quy chế ban hành kèm theo quyết định, trong đó:</w:t>
      </w:r>
    </w:p>
    <w:p w14:paraId="033E57EC" w14:textId="77777777" w:rsidR="005D0DD8" w:rsidRPr="005D0DD8" w:rsidRDefault="005D0DD8" w:rsidP="005D0DD8">
      <w:pPr>
        <w:spacing w:before="120" w:after="120"/>
        <w:ind w:firstLine="720"/>
        <w:jc w:val="both"/>
        <w:rPr>
          <w:spacing w:val="-6"/>
          <w:sz w:val="28"/>
          <w:szCs w:val="28"/>
          <w:lang w:val="vi-VN"/>
        </w:rPr>
      </w:pPr>
      <w:r w:rsidRPr="005D0DD8">
        <w:rPr>
          <w:spacing w:val="-6"/>
          <w:sz w:val="28"/>
          <w:szCs w:val="28"/>
          <w:lang w:val="vi-VN"/>
        </w:rPr>
        <w:t>Dự thảo Quyết định dự kiến gồm 3 Điều;</w:t>
      </w:r>
    </w:p>
    <w:p w14:paraId="09BFAD43" w14:textId="32035CC7" w:rsidR="005D0DD8" w:rsidRPr="005D0DD8" w:rsidRDefault="005D0DD8" w:rsidP="005D0DD8">
      <w:pPr>
        <w:spacing w:before="120" w:after="120"/>
        <w:ind w:firstLine="720"/>
        <w:jc w:val="both"/>
        <w:rPr>
          <w:spacing w:val="-6"/>
          <w:sz w:val="28"/>
          <w:szCs w:val="28"/>
          <w:lang w:val="vi-VN"/>
        </w:rPr>
      </w:pPr>
      <w:r w:rsidRPr="005D0DD8">
        <w:rPr>
          <w:spacing w:val="-6"/>
          <w:sz w:val="28"/>
          <w:szCs w:val="28"/>
          <w:lang w:val="vi-VN"/>
        </w:rPr>
        <w:lastRenderedPageBreak/>
        <w:t>Dự thảo Quy chế dự kiến gồm 3 Chương, 1</w:t>
      </w:r>
      <w:r w:rsidR="00D97135">
        <w:rPr>
          <w:spacing w:val="-6"/>
          <w:sz w:val="28"/>
          <w:szCs w:val="28"/>
        </w:rPr>
        <w:t>8</w:t>
      </w:r>
      <w:r w:rsidRPr="005D0DD8">
        <w:rPr>
          <w:spacing w:val="-6"/>
          <w:sz w:val="28"/>
          <w:szCs w:val="28"/>
          <w:lang w:val="vi-VN"/>
        </w:rPr>
        <w:t xml:space="preserve"> Điều.</w:t>
      </w:r>
    </w:p>
    <w:p w14:paraId="1966A37C" w14:textId="77777777" w:rsidR="005D0DD8" w:rsidRPr="005D0DD8" w:rsidRDefault="005D0DD8" w:rsidP="005D0DD8">
      <w:pPr>
        <w:spacing w:before="120" w:after="120"/>
        <w:ind w:firstLine="720"/>
        <w:jc w:val="both"/>
        <w:rPr>
          <w:b/>
          <w:bCs/>
          <w:spacing w:val="-6"/>
          <w:sz w:val="28"/>
          <w:szCs w:val="28"/>
          <w:lang w:val="vi-VN"/>
        </w:rPr>
      </w:pPr>
      <w:r w:rsidRPr="005D0DD8">
        <w:rPr>
          <w:b/>
          <w:bCs/>
          <w:spacing w:val="-6"/>
          <w:sz w:val="28"/>
          <w:szCs w:val="28"/>
          <w:lang w:val="vi-VN"/>
        </w:rPr>
        <w:t>2. Nội dung cơ bản của dự thảo</w:t>
      </w:r>
    </w:p>
    <w:p w14:paraId="119A82BD" w14:textId="77777777" w:rsidR="005D0DD8" w:rsidRPr="005D0DD8" w:rsidRDefault="005D0DD8" w:rsidP="005D0DD8">
      <w:pPr>
        <w:spacing w:before="120" w:after="120"/>
        <w:ind w:firstLine="720"/>
        <w:jc w:val="both"/>
        <w:rPr>
          <w:spacing w:val="-6"/>
          <w:sz w:val="28"/>
          <w:szCs w:val="28"/>
          <w:lang w:val="vi-VN"/>
        </w:rPr>
      </w:pPr>
      <w:r w:rsidRPr="005D0DD8">
        <w:rPr>
          <w:spacing w:val="-6"/>
          <w:sz w:val="28"/>
          <w:szCs w:val="28"/>
          <w:lang w:val="vi-VN"/>
        </w:rPr>
        <w:t>- Quy định về phạm vi điều chỉnh và đối tượng áp dụng; nguyên tắc, nội dung, phương thức phối hợp</w:t>
      </w:r>
    </w:p>
    <w:p w14:paraId="6F9647D0" w14:textId="3172BA6A" w:rsidR="005D0DD8" w:rsidRPr="005D0DD8" w:rsidRDefault="005D0DD8" w:rsidP="000F5331">
      <w:pPr>
        <w:spacing w:before="240" w:after="240"/>
        <w:ind w:firstLine="720"/>
        <w:jc w:val="both"/>
        <w:rPr>
          <w:spacing w:val="-6"/>
          <w:sz w:val="28"/>
          <w:szCs w:val="28"/>
          <w:lang w:val="vi-VN"/>
        </w:rPr>
      </w:pPr>
      <w:r w:rsidRPr="005D0DD8">
        <w:rPr>
          <w:spacing w:val="-6"/>
          <w:sz w:val="28"/>
          <w:szCs w:val="28"/>
          <w:lang w:val="vi-VN"/>
        </w:rPr>
        <w:t>- Quy định về trách nhiệm của các cơ quan quản lý nhà nước (Sở Công Thương, Ủy ban nhân dân cấp xã, Công an thành phố, Sở Y tế, Sở Khoa học và Công nghệ, Sở Nông nghiệp và Môi trường, Sở Văn hóa, Thể thao và Du lịch, Thanh tra Thành phố, Thuế thành phố Hải Phòng, Ngân hàng Nhà nước Việt Nam Chi nhánh Khu vực 6,...) các tổ chức, cá nhân có liên quan (Ủy ban Mặt trận Tổ quốc Việt Nam thành phố, các tổ chức đoàn thể thành phố,...) đến công tác thanh tra, kiểm tra, giám sát hoạt động kinh doanh theo phương thức đa cấp.</w:t>
      </w:r>
    </w:p>
    <w:p w14:paraId="7C945F4E" w14:textId="10752543" w:rsidR="008365F7" w:rsidRPr="005D0DD8" w:rsidRDefault="005D0DD8" w:rsidP="000F5331">
      <w:pPr>
        <w:spacing w:before="240" w:after="240"/>
        <w:ind w:firstLine="720"/>
        <w:jc w:val="both"/>
        <w:rPr>
          <w:spacing w:val="-6"/>
          <w:sz w:val="28"/>
          <w:szCs w:val="28"/>
          <w:lang w:val="vi-VN"/>
        </w:rPr>
      </w:pPr>
      <w:r w:rsidRPr="005D0DD8">
        <w:rPr>
          <w:spacing w:val="-6"/>
          <w:sz w:val="28"/>
          <w:szCs w:val="28"/>
          <w:lang w:val="vi-VN"/>
        </w:rPr>
        <w:t>- Quy định về tổ chức thực hiện.</w:t>
      </w:r>
    </w:p>
    <w:p w14:paraId="75C52F0E" w14:textId="125907FE" w:rsidR="001667C0" w:rsidRPr="008365F7" w:rsidRDefault="00F60D50" w:rsidP="000F5331">
      <w:pPr>
        <w:tabs>
          <w:tab w:val="left" w:pos="180"/>
        </w:tabs>
        <w:spacing w:before="240" w:after="240"/>
        <w:jc w:val="both"/>
        <w:rPr>
          <w:b/>
          <w:bCs/>
          <w:spacing w:val="-6"/>
          <w:sz w:val="28"/>
          <w:szCs w:val="28"/>
        </w:rPr>
      </w:pPr>
      <w:r w:rsidRPr="008365F7">
        <w:rPr>
          <w:sz w:val="28"/>
          <w:szCs w:val="28"/>
          <w:lang w:val="vi-VN"/>
        </w:rPr>
        <w:tab/>
      </w:r>
      <w:r w:rsidRPr="008365F7">
        <w:rPr>
          <w:sz w:val="28"/>
          <w:szCs w:val="28"/>
          <w:lang w:val="vi-VN"/>
        </w:rPr>
        <w:tab/>
      </w:r>
      <w:r w:rsidR="00922A85" w:rsidRPr="008365F7">
        <w:rPr>
          <w:b/>
          <w:bCs/>
          <w:spacing w:val="-6"/>
          <w:sz w:val="28"/>
          <w:szCs w:val="28"/>
        </w:rPr>
        <w:t>V</w:t>
      </w:r>
      <w:r w:rsidR="00047AE9" w:rsidRPr="008365F7">
        <w:rPr>
          <w:b/>
          <w:bCs/>
          <w:spacing w:val="-6"/>
          <w:sz w:val="28"/>
          <w:szCs w:val="28"/>
        </w:rPr>
        <w:t>I</w:t>
      </w:r>
      <w:r w:rsidR="001667C0" w:rsidRPr="008365F7">
        <w:rPr>
          <w:b/>
          <w:bCs/>
          <w:spacing w:val="-6"/>
          <w:sz w:val="28"/>
          <w:szCs w:val="28"/>
          <w:lang w:val="vi-VN"/>
        </w:rPr>
        <w:t xml:space="preserve">. </w:t>
      </w:r>
      <w:r w:rsidR="00922A85" w:rsidRPr="008365F7">
        <w:rPr>
          <w:b/>
          <w:bCs/>
          <w:spacing w:val="-6"/>
          <w:sz w:val="28"/>
          <w:szCs w:val="28"/>
        </w:rPr>
        <w:t xml:space="preserve">DỰ KIẾN NGUỒN LỰC, ĐIỀU KIỆN BẢO ĐẢM CHO VIỆC THI HÀNH VĂN BẢN </w:t>
      </w:r>
    </w:p>
    <w:p w14:paraId="6DAC17D8" w14:textId="77777777" w:rsidR="005D0DD8" w:rsidRPr="005D0DD8" w:rsidRDefault="005D0DD8" w:rsidP="000F5331">
      <w:pPr>
        <w:shd w:val="clear" w:color="auto" w:fill="FFFFFF"/>
        <w:spacing w:before="240" w:after="240"/>
        <w:ind w:firstLine="720"/>
        <w:jc w:val="both"/>
        <w:rPr>
          <w:sz w:val="28"/>
          <w:szCs w:val="28"/>
          <w:lang w:val="vi-VN"/>
        </w:rPr>
      </w:pPr>
      <w:r w:rsidRPr="005D0DD8">
        <w:rPr>
          <w:sz w:val="28"/>
          <w:szCs w:val="28"/>
          <w:lang w:val="vi-VN"/>
        </w:rPr>
        <w:t>Nguồn nhân lực thực hiện gồm:</w:t>
      </w:r>
    </w:p>
    <w:p w14:paraId="7E1BA42A" w14:textId="77777777" w:rsidR="005D0DD8" w:rsidRPr="005D0DD8" w:rsidRDefault="005D0DD8" w:rsidP="000F5331">
      <w:pPr>
        <w:shd w:val="clear" w:color="auto" w:fill="FFFFFF"/>
        <w:spacing w:before="240" w:after="240"/>
        <w:ind w:firstLine="720"/>
        <w:jc w:val="both"/>
        <w:rPr>
          <w:sz w:val="28"/>
          <w:szCs w:val="28"/>
          <w:lang w:val="vi-VN"/>
        </w:rPr>
      </w:pPr>
      <w:r w:rsidRPr="005D0DD8">
        <w:rPr>
          <w:sz w:val="28"/>
          <w:szCs w:val="28"/>
          <w:lang w:val="vi-VN"/>
        </w:rPr>
        <w:t>- Sở Công Thương: Cơ quan đầu mối trong công tác quản lý nhà nước về hoạt động kinh doanh theo phương thức đa cấp trên địa bàn thành phố. Trong đó có Chi cục Quản lý thị trường thuộc Sở Công Thương là đơn vị trực tiếp thực hiện công tác kiểm tra, kiểm soát thị trường theo chức năng, nhiệm vụ được giao.</w:t>
      </w:r>
    </w:p>
    <w:p w14:paraId="0575D247" w14:textId="77777777" w:rsidR="005D0DD8" w:rsidRPr="005D0DD8" w:rsidRDefault="005D0DD8" w:rsidP="000F5331">
      <w:pPr>
        <w:shd w:val="clear" w:color="auto" w:fill="FFFFFF"/>
        <w:spacing w:before="240" w:after="240"/>
        <w:ind w:firstLine="720"/>
        <w:jc w:val="both"/>
        <w:rPr>
          <w:sz w:val="28"/>
          <w:szCs w:val="28"/>
          <w:lang w:val="vi-VN"/>
        </w:rPr>
      </w:pPr>
      <w:r w:rsidRPr="005D0DD8">
        <w:rPr>
          <w:sz w:val="28"/>
          <w:szCs w:val="28"/>
          <w:lang w:val="vi-VN"/>
        </w:rPr>
        <w:t>- UBND cấp xã.</w:t>
      </w:r>
    </w:p>
    <w:p w14:paraId="14109A61" w14:textId="2F9A7973" w:rsidR="005D0DD8" w:rsidRPr="005D0DD8" w:rsidRDefault="005D0DD8" w:rsidP="000F5331">
      <w:pPr>
        <w:shd w:val="clear" w:color="auto" w:fill="FFFFFF"/>
        <w:spacing w:before="240" w:after="240"/>
        <w:ind w:firstLine="720"/>
        <w:jc w:val="both"/>
        <w:rPr>
          <w:sz w:val="28"/>
          <w:szCs w:val="28"/>
          <w:lang w:val="vi-VN"/>
        </w:rPr>
      </w:pPr>
      <w:r w:rsidRPr="005D0DD8">
        <w:rPr>
          <w:sz w:val="28"/>
          <w:szCs w:val="28"/>
          <w:lang w:val="vi-VN"/>
        </w:rPr>
        <w:t xml:space="preserve">- Các Sở ngành chuyên môn: Sở Y tế, Sở Khoa học và Công nghệ, Sở Văn hóa, Thể thao và Du lịch, Sở Nông nghiệp và Môi trường, Công an thành phố, Ngân hàng Nhà nước Việt Nam Chi nhánh khu vực 6, Thuế thành phố, Chi cục Hải Quan khu vực III, Thanh tra thành phố và các </w:t>
      </w:r>
      <w:r w:rsidR="00D97135">
        <w:rPr>
          <w:sz w:val="28"/>
          <w:szCs w:val="28"/>
        </w:rPr>
        <w:t>sở, ban, ngành có liên quan theo chức năng, nhiệm vụ</w:t>
      </w:r>
      <w:r w:rsidRPr="005D0DD8">
        <w:rPr>
          <w:sz w:val="28"/>
          <w:szCs w:val="28"/>
          <w:lang w:val="vi-VN"/>
        </w:rPr>
        <w:t>.</w:t>
      </w:r>
    </w:p>
    <w:p w14:paraId="28AB2BEA" w14:textId="68200F1B" w:rsidR="00922A85" w:rsidRDefault="005D0DD8" w:rsidP="000F5331">
      <w:pPr>
        <w:shd w:val="clear" w:color="auto" w:fill="FFFFFF"/>
        <w:spacing w:before="240" w:after="240"/>
        <w:ind w:firstLine="720"/>
        <w:jc w:val="both"/>
        <w:rPr>
          <w:sz w:val="28"/>
          <w:szCs w:val="28"/>
        </w:rPr>
      </w:pPr>
      <w:r w:rsidRPr="005D0DD8">
        <w:rPr>
          <w:sz w:val="28"/>
          <w:szCs w:val="28"/>
          <w:lang w:val="vi-VN"/>
        </w:rPr>
        <w:t>- Ủy ban Mặt trận Tổ quốc Việt Nam thành phố Hải Phòng, các tổ chức đoàn thể thành phố</w:t>
      </w:r>
      <w:r w:rsidR="00922A85" w:rsidRPr="008365F7">
        <w:rPr>
          <w:sz w:val="28"/>
          <w:szCs w:val="28"/>
          <w:lang w:val="vi-VN"/>
        </w:rPr>
        <w:t xml:space="preserve">. </w:t>
      </w:r>
    </w:p>
    <w:p w14:paraId="741C2C9A" w14:textId="1CF13148" w:rsidR="005D0DD8" w:rsidRPr="005D0DD8" w:rsidRDefault="005D0DD8" w:rsidP="000F5331">
      <w:pPr>
        <w:shd w:val="clear" w:color="auto" w:fill="FFFFFF"/>
        <w:spacing w:before="240" w:after="240"/>
        <w:ind w:firstLine="720"/>
        <w:jc w:val="both"/>
        <w:rPr>
          <w:b/>
          <w:bCs/>
          <w:sz w:val="28"/>
          <w:szCs w:val="28"/>
        </w:rPr>
      </w:pPr>
      <w:r w:rsidRPr="005D0DD8">
        <w:rPr>
          <w:b/>
          <w:bCs/>
          <w:sz w:val="28"/>
          <w:szCs w:val="28"/>
        </w:rPr>
        <w:t>VI</w:t>
      </w:r>
      <w:r>
        <w:rPr>
          <w:b/>
          <w:bCs/>
          <w:sz w:val="28"/>
          <w:szCs w:val="28"/>
        </w:rPr>
        <w:t>I</w:t>
      </w:r>
      <w:r w:rsidRPr="005D0DD8">
        <w:rPr>
          <w:b/>
          <w:bCs/>
          <w:sz w:val="28"/>
          <w:szCs w:val="28"/>
        </w:rPr>
        <w:t>. DỰ KIẾN NGUỒN KINH PHÍ THỰC HIỆN</w:t>
      </w:r>
    </w:p>
    <w:p w14:paraId="141D5516" w14:textId="77E8116B" w:rsidR="005D0DD8" w:rsidRPr="005D0DD8" w:rsidRDefault="005D0DD8" w:rsidP="000F5331">
      <w:pPr>
        <w:shd w:val="clear" w:color="auto" w:fill="FFFFFF"/>
        <w:spacing w:before="240" w:after="240"/>
        <w:ind w:firstLine="720"/>
        <w:jc w:val="both"/>
        <w:rPr>
          <w:sz w:val="28"/>
          <w:szCs w:val="28"/>
        </w:rPr>
      </w:pPr>
      <w:r w:rsidRPr="005D0DD8">
        <w:rPr>
          <w:sz w:val="28"/>
          <w:szCs w:val="28"/>
        </w:rPr>
        <w:t>Việc triển khai thực hiện Quyết định không làm phát sinh kinh phí từ ngân sách nhà nước. Các cơ quan, đơn vị sử dụng kinh phí hoạt động thường xuyên đã được cấp có thẩm quyền giao để tổ chức thực hiện theo quy định.</w:t>
      </w:r>
    </w:p>
    <w:p w14:paraId="49C0855A" w14:textId="5431FC61" w:rsidR="00922A85" w:rsidRPr="008365F7" w:rsidRDefault="00922A85" w:rsidP="000F5331">
      <w:pPr>
        <w:shd w:val="clear" w:color="auto" w:fill="FFFFFF"/>
        <w:spacing w:before="240" w:after="240"/>
        <w:ind w:firstLine="720"/>
        <w:jc w:val="both"/>
        <w:rPr>
          <w:sz w:val="28"/>
          <w:szCs w:val="28"/>
          <w:lang w:val="vi-VN"/>
        </w:rPr>
      </w:pPr>
      <w:r w:rsidRPr="008365F7">
        <w:rPr>
          <w:sz w:val="28"/>
          <w:szCs w:val="28"/>
          <w:lang w:val="vi-VN"/>
        </w:rPr>
        <w:t xml:space="preserve">Trên đây là Tờ trình về </w:t>
      </w:r>
      <w:r w:rsidR="00D85DCF" w:rsidRPr="008365F7">
        <w:rPr>
          <w:sz w:val="28"/>
          <w:szCs w:val="28"/>
        </w:rPr>
        <w:t>việc ban hành</w:t>
      </w:r>
      <w:r w:rsidRPr="008365F7">
        <w:rPr>
          <w:sz w:val="28"/>
          <w:szCs w:val="28"/>
          <w:lang w:val="vi-VN"/>
        </w:rPr>
        <w:t xml:space="preserve"> </w:t>
      </w:r>
      <w:r w:rsidR="005D0DD8" w:rsidRPr="005D0DD8">
        <w:rPr>
          <w:sz w:val="28"/>
          <w:szCs w:val="28"/>
        </w:rPr>
        <w:t>Quyết định Ban hành quy chế phối hợp giữa các cơ quan liên quan trong công tác thanh tra, kiểm tra, giám sát hoạt động kinh doanh theo phương thức đa cấp trên địa bàn thành phố Hải Phòng</w:t>
      </w:r>
      <w:r w:rsidRPr="008365F7">
        <w:rPr>
          <w:sz w:val="28"/>
          <w:szCs w:val="28"/>
          <w:lang w:val="vi-VN"/>
        </w:rPr>
        <w:t xml:space="preserve">, Sở Công Thương kính trình </w:t>
      </w:r>
      <w:r w:rsidRPr="008365F7">
        <w:rPr>
          <w:sz w:val="28"/>
          <w:szCs w:val="28"/>
        </w:rPr>
        <w:t>Ủy ban nhân dân</w:t>
      </w:r>
      <w:r w:rsidRPr="008365F7">
        <w:rPr>
          <w:sz w:val="28"/>
          <w:szCs w:val="28"/>
          <w:lang w:val="vi-VN"/>
        </w:rPr>
        <w:t xml:space="preserve"> thành phố xem xét, quyết định./.</w:t>
      </w:r>
    </w:p>
    <w:p w14:paraId="79C8A343" w14:textId="659C2338" w:rsidR="00366A67" w:rsidRPr="008365F7" w:rsidRDefault="00047AE9" w:rsidP="000F5331">
      <w:pPr>
        <w:shd w:val="clear" w:color="auto" w:fill="FFFFFF"/>
        <w:spacing w:before="240" w:after="240"/>
        <w:ind w:firstLine="720"/>
        <w:jc w:val="both"/>
        <w:rPr>
          <w:i/>
          <w:iCs/>
          <w:sz w:val="28"/>
          <w:szCs w:val="28"/>
        </w:rPr>
      </w:pPr>
      <w:r w:rsidRPr="008365F7">
        <w:rPr>
          <w:i/>
          <w:iCs/>
          <w:sz w:val="28"/>
          <w:szCs w:val="28"/>
        </w:rPr>
        <w:lastRenderedPageBreak/>
        <w:t>(</w:t>
      </w:r>
      <w:r w:rsidR="00922A85" w:rsidRPr="008365F7">
        <w:rPr>
          <w:i/>
          <w:iCs/>
          <w:sz w:val="28"/>
          <w:szCs w:val="28"/>
          <w:lang w:val="vi-VN"/>
        </w:rPr>
        <w:t xml:space="preserve">Hồ sơ gửi kèm theo: (1) Dự thảo </w:t>
      </w:r>
      <w:r w:rsidR="005D0DD8" w:rsidRPr="005D0DD8">
        <w:rPr>
          <w:i/>
          <w:iCs/>
          <w:sz w:val="28"/>
          <w:szCs w:val="28"/>
          <w:lang w:val="vi-VN"/>
        </w:rPr>
        <w:t>Quyết định Ban hành quy chế phối hợp giữa các cơ quan liên quan tại địa phương trong công tác thanh tra, kiểm tra, giám sát hoạt động kinh doanh theo phương thức đa cấp trên địa bàn thành phố Hải Phòng</w:t>
      </w:r>
      <w:r w:rsidR="00922A85" w:rsidRPr="008365F7">
        <w:rPr>
          <w:i/>
          <w:iCs/>
          <w:sz w:val="28"/>
          <w:szCs w:val="28"/>
          <w:lang w:val="vi-VN"/>
        </w:rPr>
        <w:t>; (2) Báo</w:t>
      </w:r>
      <w:r w:rsidR="00922A85" w:rsidRPr="008365F7">
        <w:rPr>
          <w:i/>
          <w:iCs/>
          <w:sz w:val="28"/>
          <w:szCs w:val="28"/>
        </w:rPr>
        <w:t xml:space="preserve"> </w:t>
      </w:r>
      <w:r w:rsidR="00922A85" w:rsidRPr="008365F7">
        <w:rPr>
          <w:i/>
          <w:iCs/>
          <w:sz w:val="28"/>
          <w:szCs w:val="28"/>
          <w:lang w:val="vi-VN"/>
        </w:rPr>
        <w:t>cáo thẩm định của Sở Tư pháp; (3) Bản tổng hợp tiếp thu, giải trình các ý kiến</w:t>
      </w:r>
      <w:r w:rsidR="00922A85" w:rsidRPr="008365F7">
        <w:rPr>
          <w:i/>
          <w:iCs/>
          <w:sz w:val="28"/>
          <w:szCs w:val="28"/>
        </w:rPr>
        <w:t xml:space="preserve"> </w:t>
      </w:r>
      <w:r w:rsidR="00922A85" w:rsidRPr="008365F7">
        <w:rPr>
          <w:i/>
          <w:iCs/>
          <w:sz w:val="28"/>
          <w:szCs w:val="28"/>
          <w:lang w:val="vi-VN"/>
        </w:rPr>
        <w:t>tham gia góp ý; (4) Bản sao văn bản tham gia ý kiến của các cơ quan, tổ chức,</w:t>
      </w:r>
      <w:r w:rsidR="00922A85" w:rsidRPr="008365F7">
        <w:rPr>
          <w:i/>
          <w:iCs/>
          <w:sz w:val="28"/>
          <w:szCs w:val="28"/>
        </w:rPr>
        <w:t xml:space="preserve"> </w:t>
      </w:r>
      <w:r w:rsidR="00922A85" w:rsidRPr="008365F7">
        <w:rPr>
          <w:i/>
          <w:iCs/>
          <w:sz w:val="28"/>
          <w:szCs w:val="28"/>
          <w:lang w:val="vi-VN"/>
        </w:rPr>
        <w:t>đơn vị</w:t>
      </w:r>
      <w:r w:rsidR="005167DC" w:rsidRPr="008365F7">
        <w:rPr>
          <w:i/>
          <w:iCs/>
          <w:sz w:val="28"/>
          <w:szCs w:val="28"/>
        </w:rPr>
        <w:t>)</w:t>
      </w:r>
    </w:p>
    <w:tbl>
      <w:tblPr>
        <w:tblW w:w="9327" w:type="dxa"/>
        <w:tblInd w:w="-34" w:type="dxa"/>
        <w:tblLayout w:type="fixed"/>
        <w:tblLook w:val="0000" w:firstRow="0" w:lastRow="0" w:firstColumn="0" w:lastColumn="0" w:noHBand="0" w:noVBand="0"/>
      </w:tblPr>
      <w:tblGrid>
        <w:gridCol w:w="4678"/>
        <w:gridCol w:w="4649"/>
      </w:tblGrid>
      <w:tr w:rsidR="00587778" w:rsidRPr="00587778" w14:paraId="1D51561C" w14:textId="77777777" w:rsidTr="002C1FE0">
        <w:trPr>
          <w:trHeight w:val="2828"/>
        </w:trPr>
        <w:tc>
          <w:tcPr>
            <w:tcW w:w="4678" w:type="dxa"/>
          </w:tcPr>
          <w:p w14:paraId="212C2BD1" w14:textId="77777777" w:rsidR="00CA4D30" w:rsidRPr="00587778" w:rsidRDefault="00F24457" w:rsidP="00F24457">
            <w:pPr>
              <w:jc w:val="both"/>
              <w:rPr>
                <w:lang w:val="vi-VN"/>
              </w:rPr>
            </w:pPr>
            <w:r w:rsidRPr="00587778">
              <w:rPr>
                <w:b/>
                <w:i/>
                <w:lang w:val="vi-VN"/>
              </w:rPr>
              <w:t>Nơi nhận:</w:t>
            </w:r>
            <w:r w:rsidR="00CA4D30" w:rsidRPr="00587778">
              <w:rPr>
                <w:lang w:val="vi-VN"/>
              </w:rPr>
              <w:tab/>
            </w:r>
            <w:r w:rsidR="00CA4D30" w:rsidRPr="00587778">
              <w:rPr>
                <w:lang w:val="vi-VN"/>
              </w:rPr>
              <w:tab/>
            </w:r>
            <w:r w:rsidR="00CA4D30" w:rsidRPr="00587778">
              <w:rPr>
                <w:lang w:val="vi-VN"/>
              </w:rPr>
              <w:tab/>
            </w:r>
          </w:p>
          <w:p w14:paraId="3699A8C0" w14:textId="77777777" w:rsidR="00F24457" w:rsidRPr="00587778" w:rsidRDefault="00F24457" w:rsidP="00F24457">
            <w:pPr>
              <w:rPr>
                <w:sz w:val="22"/>
                <w:szCs w:val="22"/>
              </w:rPr>
            </w:pPr>
            <w:r w:rsidRPr="00587778">
              <w:rPr>
                <w:sz w:val="22"/>
                <w:szCs w:val="22"/>
                <w:lang w:val="vi-VN"/>
              </w:rPr>
              <w:t>- Như trên;</w:t>
            </w:r>
          </w:p>
          <w:p w14:paraId="3FEB8D97" w14:textId="77777777" w:rsidR="005167DC" w:rsidRPr="00587778" w:rsidRDefault="005167DC" w:rsidP="005167DC">
            <w:pPr>
              <w:rPr>
                <w:sz w:val="22"/>
                <w:szCs w:val="22"/>
              </w:rPr>
            </w:pPr>
            <w:r w:rsidRPr="00587778">
              <w:rPr>
                <w:sz w:val="22"/>
                <w:szCs w:val="22"/>
              </w:rPr>
              <w:t>- Văn phòng UBND thành phố;</w:t>
            </w:r>
          </w:p>
          <w:p w14:paraId="4AA3AA67" w14:textId="4FE69189" w:rsidR="00C569B9" w:rsidRPr="00587778" w:rsidRDefault="00D51841" w:rsidP="00C569B9">
            <w:pPr>
              <w:rPr>
                <w:sz w:val="22"/>
                <w:szCs w:val="22"/>
              </w:rPr>
            </w:pPr>
            <w:r w:rsidRPr="00587778">
              <w:rPr>
                <w:sz w:val="22"/>
                <w:szCs w:val="22"/>
              </w:rPr>
              <w:t xml:space="preserve">- </w:t>
            </w:r>
            <w:r w:rsidR="00C569B9" w:rsidRPr="00587778">
              <w:rPr>
                <w:sz w:val="22"/>
                <w:szCs w:val="22"/>
              </w:rPr>
              <w:t>Sở Tư pháp (để phối hợp);</w:t>
            </w:r>
          </w:p>
          <w:p w14:paraId="03CD1560" w14:textId="77777777" w:rsidR="00C569B9" w:rsidRPr="00587778" w:rsidRDefault="00C569B9" w:rsidP="00C569B9">
            <w:pPr>
              <w:rPr>
                <w:sz w:val="22"/>
                <w:szCs w:val="22"/>
              </w:rPr>
            </w:pPr>
            <w:r w:rsidRPr="00587778">
              <w:rPr>
                <w:sz w:val="22"/>
                <w:szCs w:val="22"/>
              </w:rPr>
              <w:t>- GĐ, các PGĐ Sở;</w:t>
            </w:r>
          </w:p>
          <w:p w14:paraId="6DB9C330" w14:textId="77777777" w:rsidR="00C569B9" w:rsidRPr="00587778" w:rsidRDefault="00C569B9" w:rsidP="00C569B9">
            <w:pPr>
              <w:jc w:val="both"/>
              <w:rPr>
                <w:sz w:val="22"/>
                <w:szCs w:val="22"/>
              </w:rPr>
            </w:pPr>
            <w:r w:rsidRPr="00587778">
              <w:rPr>
                <w:sz w:val="22"/>
                <w:szCs w:val="22"/>
              </w:rPr>
              <w:t>- Văn phòng Sở;</w:t>
            </w:r>
          </w:p>
          <w:p w14:paraId="0A81F4F0" w14:textId="77777777" w:rsidR="00F24457" w:rsidRPr="00587778" w:rsidRDefault="00F24457" w:rsidP="00C569B9">
            <w:pPr>
              <w:jc w:val="both"/>
              <w:rPr>
                <w:sz w:val="26"/>
                <w:szCs w:val="22"/>
                <w:vertAlign w:val="subscript"/>
              </w:rPr>
            </w:pPr>
            <w:r w:rsidRPr="00587778">
              <w:rPr>
                <w:sz w:val="22"/>
                <w:szCs w:val="22"/>
              </w:rPr>
              <w:t>- Lưu:</w:t>
            </w:r>
            <w:r w:rsidR="008C615E" w:rsidRPr="00587778">
              <w:rPr>
                <w:sz w:val="22"/>
                <w:szCs w:val="22"/>
              </w:rPr>
              <w:t xml:space="preserve"> VT</w:t>
            </w:r>
            <w:r w:rsidR="00C569B9" w:rsidRPr="00587778">
              <w:rPr>
                <w:sz w:val="22"/>
                <w:szCs w:val="22"/>
              </w:rPr>
              <w:t>, QLTM.</w:t>
            </w:r>
          </w:p>
        </w:tc>
        <w:tc>
          <w:tcPr>
            <w:tcW w:w="4649" w:type="dxa"/>
          </w:tcPr>
          <w:p w14:paraId="369E4F43" w14:textId="77777777" w:rsidR="00CA4D30" w:rsidRPr="00587778" w:rsidRDefault="00CA4E62" w:rsidP="00233DDF">
            <w:pPr>
              <w:jc w:val="center"/>
              <w:rPr>
                <w:b/>
                <w:sz w:val="28"/>
                <w:szCs w:val="28"/>
              </w:rPr>
            </w:pPr>
            <w:r w:rsidRPr="00587778">
              <w:rPr>
                <w:b/>
                <w:sz w:val="28"/>
                <w:szCs w:val="28"/>
              </w:rPr>
              <w:t xml:space="preserve">       </w:t>
            </w:r>
            <w:r w:rsidR="00CA4D30" w:rsidRPr="00587778">
              <w:rPr>
                <w:b/>
                <w:sz w:val="28"/>
                <w:szCs w:val="28"/>
              </w:rPr>
              <w:t xml:space="preserve">GIÁM </w:t>
            </w:r>
            <w:r w:rsidR="00CA4D30" w:rsidRPr="00587778">
              <w:rPr>
                <w:rFonts w:hint="eastAsia"/>
                <w:b/>
                <w:sz w:val="28"/>
                <w:szCs w:val="28"/>
              </w:rPr>
              <w:t>Đ</w:t>
            </w:r>
            <w:r w:rsidR="00CA4D30" w:rsidRPr="00587778">
              <w:rPr>
                <w:b/>
                <w:sz w:val="28"/>
                <w:szCs w:val="28"/>
              </w:rPr>
              <w:t>ỐC</w:t>
            </w:r>
          </w:p>
          <w:p w14:paraId="7253A064" w14:textId="77777777" w:rsidR="00F24457" w:rsidRPr="00587778" w:rsidRDefault="00F24457" w:rsidP="00233DDF">
            <w:pPr>
              <w:jc w:val="center"/>
              <w:rPr>
                <w:b/>
                <w:bCs/>
                <w:sz w:val="28"/>
                <w:szCs w:val="28"/>
              </w:rPr>
            </w:pPr>
          </w:p>
          <w:p w14:paraId="0D3D217B" w14:textId="77777777" w:rsidR="00F24457" w:rsidRPr="00587778" w:rsidRDefault="00F24457" w:rsidP="00233DDF">
            <w:pPr>
              <w:jc w:val="center"/>
              <w:rPr>
                <w:b/>
                <w:bCs/>
                <w:sz w:val="28"/>
                <w:szCs w:val="28"/>
              </w:rPr>
            </w:pPr>
          </w:p>
          <w:p w14:paraId="7D3A169D" w14:textId="77777777" w:rsidR="00F24457" w:rsidRPr="00587778" w:rsidRDefault="00F24457" w:rsidP="00233DDF">
            <w:pPr>
              <w:jc w:val="center"/>
              <w:rPr>
                <w:b/>
                <w:bCs/>
                <w:sz w:val="28"/>
                <w:szCs w:val="28"/>
              </w:rPr>
            </w:pPr>
          </w:p>
          <w:p w14:paraId="3882884F" w14:textId="77777777" w:rsidR="0032503E" w:rsidRPr="00587778" w:rsidRDefault="0032503E" w:rsidP="00233DDF">
            <w:pPr>
              <w:jc w:val="center"/>
              <w:rPr>
                <w:b/>
                <w:bCs/>
                <w:sz w:val="28"/>
                <w:szCs w:val="28"/>
              </w:rPr>
            </w:pPr>
          </w:p>
          <w:p w14:paraId="02B42189" w14:textId="77777777" w:rsidR="00F24457" w:rsidRPr="00587778" w:rsidRDefault="00F24457" w:rsidP="00233DDF">
            <w:pPr>
              <w:jc w:val="center"/>
              <w:rPr>
                <w:b/>
                <w:bCs/>
                <w:sz w:val="28"/>
                <w:szCs w:val="28"/>
              </w:rPr>
            </w:pPr>
          </w:p>
          <w:p w14:paraId="53772849" w14:textId="77777777" w:rsidR="00F24457" w:rsidRPr="00587778" w:rsidRDefault="00C569B9" w:rsidP="00617D8E">
            <w:pPr>
              <w:jc w:val="center"/>
              <w:rPr>
                <w:b/>
                <w:sz w:val="26"/>
                <w:szCs w:val="26"/>
                <w:lang w:val="vi-VN"/>
              </w:rPr>
            </w:pPr>
            <w:r w:rsidRPr="00587778">
              <w:rPr>
                <w:b/>
                <w:sz w:val="28"/>
                <w:szCs w:val="28"/>
              </w:rPr>
              <w:t xml:space="preserve">       Nguyễn Hoàng Long</w:t>
            </w:r>
          </w:p>
        </w:tc>
      </w:tr>
    </w:tbl>
    <w:p w14:paraId="546135A1" w14:textId="77777777" w:rsidR="00453516" w:rsidRPr="00BB6B8D" w:rsidRDefault="00453516" w:rsidP="00C5669B">
      <w:pPr>
        <w:pStyle w:val="Title"/>
        <w:spacing w:line="320" w:lineRule="exact"/>
        <w:jc w:val="left"/>
        <w:rPr>
          <w:rFonts w:ascii="Times New Roman" w:hAnsi="Times New Roman"/>
          <w:color w:val="000000"/>
          <w:sz w:val="26"/>
          <w:szCs w:val="24"/>
        </w:rPr>
      </w:pPr>
    </w:p>
    <w:sectPr w:rsidR="00453516" w:rsidRPr="00BB6B8D" w:rsidSect="00C5669B">
      <w:headerReference w:type="default" r:id="rId8"/>
      <w:footerReference w:type="even" r:id="rId9"/>
      <w:footerReference w:type="default" r:id="rId10"/>
      <w:pgSz w:w="11907" w:h="16840" w:code="9"/>
      <w:pgMar w:top="851" w:right="1134" w:bottom="1134" w:left="1418" w:header="51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AD7B0" w14:textId="77777777" w:rsidR="00A24CB9" w:rsidRDefault="00A24CB9">
      <w:r>
        <w:separator/>
      </w:r>
    </w:p>
  </w:endnote>
  <w:endnote w:type="continuationSeparator" w:id="0">
    <w:p w14:paraId="3604FB6C" w14:textId="77777777" w:rsidR="00A24CB9" w:rsidRDefault="00A24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I-Helve">
    <w:panose1 w:val="00000000000000000000"/>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F263D" w14:textId="77777777" w:rsidR="00453516" w:rsidRDefault="0045351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4ADA9C" w14:textId="77777777" w:rsidR="00453516" w:rsidRDefault="0045351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D61A0" w14:textId="77777777" w:rsidR="00453516" w:rsidRDefault="00453516">
    <w:pPr>
      <w:pStyle w:val="Footer"/>
      <w:framePr w:wrap="around" w:vAnchor="text" w:hAnchor="margin" w:xAlign="right" w:y="1"/>
      <w:rPr>
        <w:rStyle w:val="PageNumber"/>
      </w:rPr>
    </w:pPr>
  </w:p>
  <w:p w14:paraId="14272F03" w14:textId="77777777" w:rsidR="00453516" w:rsidRDefault="0045351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E1925" w14:textId="77777777" w:rsidR="00A24CB9" w:rsidRDefault="00A24CB9">
      <w:r>
        <w:separator/>
      </w:r>
    </w:p>
  </w:footnote>
  <w:footnote w:type="continuationSeparator" w:id="0">
    <w:p w14:paraId="0A905CB4" w14:textId="77777777" w:rsidR="00A24CB9" w:rsidRDefault="00A24C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3E33E" w14:textId="77777777" w:rsidR="00CE38AD" w:rsidRPr="00366A67" w:rsidRDefault="00CE38AD">
    <w:pPr>
      <w:pStyle w:val="Header"/>
      <w:jc w:val="center"/>
      <w:rPr>
        <w:sz w:val="26"/>
        <w:szCs w:val="26"/>
      </w:rPr>
    </w:pPr>
    <w:r w:rsidRPr="00366A67">
      <w:rPr>
        <w:sz w:val="26"/>
        <w:szCs w:val="26"/>
      </w:rPr>
      <w:fldChar w:fldCharType="begin"/>
    </w:r>
    <w:r w:rsidRPr="00366A67">
      <w:rPr>
        <w:sz w:val="26"/>
        <w:szCs w:val="26"/>
      </w:rPr>
      <w:instrText xml:space="preserve"> PAGE   \* MERGEFORMAT </w:instrText>
    </w:r>
    <w:r w:rsidRPr="00366A67">
      <w:rPr>
        <w:sz w:val="26"/>
        <w:szCs w:val="26"/>
      </w:rPr>
      <w:fldChar w:fldCharType="separate"/>
    </w:r>
    <w:r w:rsidR="0051405B">
      <w:rPr>
        <w:noProof/>
        <w:sz w:val="26"/>
        <w:szCs w:val="26"/>
      </w:rPr>
      <w:t>5</w:t>
    </w:r>
    <w:r w:rsidRPr="00366A67">
      <w:rPr>
        <w:sz w:val="26"/>
        <w:szCs w:val="26"/>
      </w:rPr>
      <w:fldChar w:fldCharType="end"/>
    </w:r>
  </w:p>
  <w:p w14:paraId="3471A09C" w14:textId="77777777" w:rsidR="00F24457" w:rsidRDefault="00F24457" w:rsidP="00F2445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53850"/>
    <w:multiLevelType w:val="hybridMultilevel"/>
    <w:tmpl w:val="6F825C94"/>
    <w:lvl w:ilvl="0" w:tplc="1C2AFCF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178E5430"/>
    <w:multiLevelType w:val="hybridMultilevel"/>
    <w:tmpl w:val="CEB46378"/>
    <w:lvl w:ilvl="0" w:tplc="1BF27D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8517550">
    <w:abstractNumId w:val="1"/>
  </w:num>
  <w:num w:numId="2" w16cid:durableId="69935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D90"/>
    <w:rsid w:val="00000752"/>
    <w:rsid w:val="00003396"/>
    <w:rsid w:val="0000426F"/>
    <w:rsid w:val="000068A8"/>
    <w:rsid w:val="0000709A"/>
    <w:rsid w:val="00010230"/>
    <w:rsid w:val="00010D69"/>
    <w:rsid w:val="00012DB9"/>
    <w:rsid w:val="00014844"/>
    <w:rsid w:val="0001560C"/>
    <w:rsid w:val="00020014"/>
    <w:rsid w:val="0002156B"/>
    <w:rsid w:val="000228F7"/>
    <w:rsid w:val="000250F3"/>
    <w:rsid w:val="000255AE"/>
    <w:rsid w:val="0002793E"/>
    <w:rsid w:val="00032EE3"/>
    <w:rsid w:val="00034720"/>
    <w:rsid w:val="0003553E"/>
    <w:rsid w:val="00042212"/>
    <w:rsid w:val="000456B6"/>
    <w:rsid w:val="00046ED7"/>
    <w:rsid w:val="00047AE9"/>
    <w:rsid w:val="000517D4"/>
    <w:rsid w:val="00053F82"/>
    <w:rsid w:val="00054472"/>
    <w:rsid w:val="0005514C"/>
    <w:rsid w:val="00057B06"/>
    <w:rsid w:val="00060383"/>
    <w:rsid w:val="00061356"/>
    <w:rsid w:val="000702DC"/>
    <w:rsid w:val="0007051C"/>
    <w:rsid w:val="0007221D"/>
    <w:rsid w:val="000743C1"/>
    <w:rsid w:val="000747C8"/>
    <w:rsid w:val="00076567"/>
    <w:rsid w:val="00077021"/>
    <w:rsid w:val="000805B8"/>
    <w:rsid w:val="000854D1"/>
    <w:rsid w:val="00090A65"/>
    <w:rsid w:val="000912A3"/>
    <w:rsid w:val="00094DA9"/>
    <w:rsid w:val="000A1424"/>
    <w:rsid w:val="000A2FD0"/>
    <w:rsid w:val="000A3778"/>
    <w:rsid w:val="000A6BFB"/>
    <w:rsid w:val="000A6CCD"/>
    <w:rsid w:val="000A7F11"/>
    <w:rsid w:val="000B5084"/>
    <w:rsid w:val="000B6756"/>
    <w:rsid w:val="000B6996"/>
    <w:rsid w:val="000B6FBD"/>
    <w:rsid w:val="000B79DA"/>
    <w:rsid w:val="000C0599"/>
    <w:rsid w:val="000C07AB"/>
    <w:rsid w:val="000C374D"/>
    <w:rsid w:val="000C5C36"/>
    <w:rsid w:val="000C6090"/>
    <w:rsid w:val="000C62DB"/>
    <w:rsid w:val="000D4EFA"/>
    <w:rsid w:val="000E367D"/>
    <w:rsid w:val="000E630E"/>
    <w:rsid w:val="000E757D"/>
    <w:rsid w:val="000F38F2"/>
    <w:rsid w:val="000F3C8F"/>
    <w:rsid w:val="000F4E6E"/>
    <w:rsid w:val="000F4E89"/>
    <w:rsid w:val="000F5331"/>
    <w:rsid w:val="001011C7"/>
    <w:rsid w:val="00105589"/>
    <w:rsid w:val="001071B8"/>
    <w:rsid w:val="0011423B"/>
    <w:rsid w:val="001173DD"/>
    <w:rsid w:val="001223A0"/>
    <w:rsid w:val="00130533"/>
    <w:rsid w:val="00130DF8"/>
    <w:rsid w:val="00132B25"/>
    <w:rsid w:val="00132D91"/>
    <w:rsid w:val="00133820"/>
    <w:rsid w:val="00133A97"/>
    <w:rsid w:val="001436DA"/>
    <w:rsid w:val="00143999"/>
    <w:rsid w:val="00144008"/>
    <w:rsid w:val="00145F14"/>
    <w:rsid w:val="00147088"/>
    <w:rsid w:val="00147A5C"/>
    <w:rsid w:val="001519E2"/>
    <w:rsid w:val="0015203F"/>
    <w:rsid w:val="001554BD"/>
    <w:rsid w:val="00157757"/>
    <w:rsid w:val="00163926"/>
    <w:rsid w:val="001667C0"/>
    <w:rsid w:val="0017419B"/>
    <w:rsid w:val="001758EA"/>
    <w:rsid w:val="00175DD8"/>
    <w:rsid w:val="001769B2"/>
    <w:rsid w:val="00185BB0"/>
    <w:rsid w:val="00191F98"/>
    <w:rsid w:val="00193B23"/>
    <w:rsid w:val="001943EB"/>
    <w:rsid w:val="00194436"/>
    <w:rsid w:val="00194C81"/>
    <w:rsid w:val="001A2AFC"/>
    <w:rsid w:val="001A3DAB"/>
    <w:rsid w:val="001A618F"/>
    <w:rsid w:val="001A7AE1"/>
    <w:rsid w:val="001B6CAF"/>
    <w:rsid w:val="001B7354"/>
    <w:rsid w:val="001C0AD5"/>
    <w:rsid w:val="001C0D49"/>
    <w:rsid w:val="001C0F45"/>
    <w:rsid w:val="001D1679"/>
    <w:rsid w:val="001D1828"/>
    <w:rsid w:val="001D2147"/>
    <w:rsid w:val="001D61E6"/>
    <w:rsid w:val="001D6A05"/>
    <w:rsid w:val="001D7762"/>
    <w:rsid w:val="001E151A"/>
    <w:rsid w:val="001E202F"/>
    <w:rsid w:val="001E3C4D"/>
    <w:rsid w:val="001E6DA8"/>
    <w:rsid w:val="001F2421"/>
    <w:rsid w:val="001F4666"/>
    <w:rsid w:val="001F4BCD"/>
    <w:rsid w:val="001F4D82"/>
    <w:rsid w:val="001F60FC"/>
    <w:rsid w:val="002048AD"/>
    <w:rsid w:val="00206ECE"/>
    <w:rsid w:val="002077F3"/>
    <w:rsid w:val="0020798A"/>
    <w:rsid w:val="00210267"/>
    <w:rsid w:val="00211A93"/>
    <w:rsid w:val="00212A79"/>
    <w:rsid w:val="00216D14"/>
    <w:rsid w:val="0022420F"/>
    <w:rsid w:val="00231D7B"/>
    <w:rsid w:val="00232F2F"/>
    <w:rsid w:val="00233DDF"/>
    <w:rsid w:val="0023713A"/>
    <w:rsid w:val="002371AC"/>
    <w:rsid w:val="00242378"/>
    <w:rsid w:val="00244057"/>
    <w:rsid w:val="00250B98"/>
    <w:rsid w:val="00254A48"/>
    <w:rsid w:val="00256472"/>
    <w:rsid w:val="00256A23"/>
    <w:rsid w:val="00260B5C"/>
    <w:rsid w:val="00263CCD"/>
    <w:rsid w:val="00264392"/>
    <w:rsid w:val="002646B9"/>
    <w:rsid w:val="00272753"/>
    <w:rsid w:val="0027466E"/>
    <w:rsid w:val="002763E9"/>
    <w:rsid w:val="0028064C"/>
    <w:rsid w:val="00282B9F"/>
    <w:rsid w:val="00283010"/>
    <w:rsid w:val="002837FC"/>
    <w:rsid w:val="00285655"/>
    <w:rsid w:val="00286D8C"/>
    <w:rsid w:val="002909DB"/>
    <w:rsid w:val="00293283"/>
    <w:rsid w:val="002A060B"/>
    <w:rsid w:val="002A1386"/>
    <w:rsid w:val="002A3B7F"/>
    <w:rsid w:val="002A4C11"/>
    <w:rsid w:val="002A4DDB"/>
    <w:rsid w:val="002A5CF8"/>
    <w:rsid w:val="002A7C19"/>
    <w:rsid w:val="002B0A0D"/>
    <w:rsid w:val="002B1529"/>
    <w:rsid w:val="002B2DD5"/>
    <w:rsid w:val="002B5805"/>
    <w:rsid w:val="002B6DE6"/>
    <w:rsid w:val="002B7A08"/>
    <w:rsid w:val="002C1289"/>
    <w:rsid w:val="002C1FE0"/>
    <w:rsid w:val="002C2D0A"/>
    <w:rsid w:val="002C76B2"/>
    <w:rsid w:val="002C792C"/>
    <w:rsid w:val="002D1AA9"/>
    <w:rsid w:val="002D7025"/>
    <w:rsid w:val="002E0C57"/>
    <w:rsid w:val="002E31B6"/>
    <w:rsid w:val="002E47B8"/>
    <w:rsid w:val="002E5A5F"/>
    <w:rsid w:val="002E5EAD"/>
    <w:rsid w:val="002F1214"/>
    <w:rsid w:val="002F2D00"/>
    <w:rsid w:val="002F6C7C"/>
    <w:rsid w:val="002F6D71"/>
    <w:rsid w:val="002F78A2"/>
    <w:rsid w:val="0030014C"/>
    <w:rsid w:val="00301B94"/>
    <w:rsid w:val="00303C5D"/>
    <w:rsid w:val="00306062"/>
    <w:rsid w:val="00307CFB"/>
    <w:rsid w:val="00307DC7"/>
    <w:rsid w:val="003160C0"/>
    <w:rsid w:val="003168FA"/>
    <w:rsid w:val="00316A1A"/>
    <w:rsid w:val="00321BC5"/>
    <w:rsid w:val="00323B6E"/>
    <w:rsid w:val="0032503E"/>
    <w:rsid w:val="003271CA"/>
    <w:rsid w:val="00327DF8"/>
    <w:rsid w:val="00330565"/>
    <w:rsid w:val="00330681"/>
    <w:rsid w:val="00336ECB"/>
    <w:rsid w:val="003420E9"/>
    <w:rsid w:val="003448F1"/>
    <w:rsid w:val="00346391"/>
    <w:rsid w:val="00346CB7"/>
    <w:rsid w:val="00347B88"/>
    <w:rsid w:val="00350DA2"/>
    <w:rsid w:val="00360001"/>
    <w:rsid w:val="00360CB6"/>
    <w:rsid w:val="003637EE"/>
    <w:rsid w:val="00366A67"/>
    <w:rsid w:val="00386033"/>
    <w:rsid w:val="0038674E"/>
    <w:rsid w:val="003925D0"/>
    <w:rsid w:val="00397638"/>
    <w:rsid w:val="003A3CD3"/>
    <w:rsid w:val="003B2E3A"/>
    <w:rsid w:val="003B448F"/>
    <w:rsid w:val="003C6446"/>
    <w:rsid w:val="003D0D2A"/>
    <w:rsid w:val="003D11BA"/>
    <w:rsid w:val="003D34B0"/>
    <w:rsid w:val="003D374B"/>
    <w:rsid w:val="003D51BF"/>
    <w:rsid w:val="003D5C52"/>
    <w:rsid w:val="003D66A5"/>
    <w:rsid w:val="003E45A1"/>
    <w:rsid w:val="003E49E7"/>
    <w:rsid w:val="003F0D17"/>
    <w:rsid w:val="003F26BD"/>
    <w:rsid w:val="003F2CDF"/>
    <w:rsid w:val="003F4F3F"/>
    <w:rsid w:val="003F5BA0"/>
    <w:rsid w:val="003F696B"/>
    <w:rsid w:val="003F6C3B"/>
    <w:rsid w:val="003F75B3"/>
    <w:rsid w:val="00400215"/>
    <w:rsid w:val="004010DC"/>
    <w:rsid w:val="0040318D"/>
    <w:rsid w:val="00405749"/>
    <w:rsid w:val="00405F90"/>
    <w:rsid w:val="004121A6"/>
    <w:rsid w:val="00412F27"/>
    <w:rsid w:val="00413BFB"/>
    <w:rsid w:val="00425340"/>
    <w:rsid w:val="004309C7"/>
    <w:rsid w:val="004314AD"/>
    <w:rsid w:val="004319D4"/>
    <w:rsid w:val="00432D1D"/>
    <w:rsid w:val="00432DE2"/>
    <w:rsid w:val="004344FB"/>
    <w:rsid w:val="0043628A"/>
    <w:rsid w:val="00437F73"/>
    <w:rsid w:val="0044262A"/>
    <w:rsid w:val="00443956"/>
    <w:rsid w:val="004467D9"/>
    <w:rsid w:val="00450176"/>
    <w:rsid w:val="0045049A"/>
    <w:rsid w:val="00450D74"/>
    <w:rsid w:val="0045177C"/>
    <w:rsid w:val="004527D9"/>
    <w:rsid w:val="00453516"/>
    <w:rsid w:val="0045375A"/>
    <w:rsid w:val="004605A1"/>
    <w:rsid w:val="004636C4"/>
    <w:rsid w:val="0047041F"/>
    <w:rsid w:val="00477AFF"/>
    <w:rsid w:val="004849C1"/>
    <w:rsid w:val="00487132"/>
    <w:rsid w:val="0048753B"/>
    <w:rsid w:val="00490733"/>
    <w:rsid w:val="00494098"/>
    <w:rsid w:val="00497A9D"/>
    <w:rsid w:val="004A0963"/>
    <w:rsid w:val="004A44EC"/>
    <w:rsid w:val="004A4B39"/>
    <w:rsid w:val="004A6230"/>
    <w:rsid w:val="004A7698"/>
    <w:rsid w:val="004B407C"/>
    <w:rsid w:val="004C739F"/>
    <w:rsid w:val="004C7B49"/>
    <w:rsid w:val="004D06EF"/>
    <w:rsid w:val="004D13AA"/>
    <w:rsid w:val="004D28B4"/>
    <w:rsid w:val="004D31E8"/>
    <w:rsid w:val="004D6771"/>
    <w:rsid w:val="004D67E8"/>
    <w:rsid w:val="004E0FAF"/>
    <w:rsid w:val="004E26D0"/>
    <w:rsid w:val="004E3768"/>
    <w:rsid w:val="004E41E1"/>
    <w:rsid w:val="004E4E12"/>
    <w:rsid w:val="004F01D2"/>
    <w:rsid w:val="004F2232"/>
    <w:rsid w:val="004F2854"/>
    <w:rsid w:val="004F73A3"/>
    <w:rsid w:val="0050319E"/>
    <w:rsid w:val="0050588E"/>
    <w:rsid w:val="00507452"/>
    <w:rsid w:val="005102E3"/>
    <w:rsid w:val="0051405B"/>
    <w:rsid w:val="00514912"/>
    <w:rsid w:val="00514D14"/>
    <w:rsid w:val="005167DC"/>
    <w:rsid w:val="00520743"/>
    <w:rsid w:val="00520B46"/>
    <w:rsid w:val="00534EB0"/>
    <w:rsid w:val="0053636C"/>
    <w:rsid w:val="005367BC"/>
    <w:rsid w:val="00540189"/>
    <w:rsid w:val="00540878"/>
    <w:rsid w:val="005447D3"/>
    <w:rsid w:val="005544B7"/>
    <w:rsid w:val="00555703"/>
    <w:rsid w:val="0055736F"/>
    <w:rsid w:val="005616A2"/>
    <w:rsid w:val="00564213"/>
    <w:rsid w:val="00571454"/>
    <w:rsid w:val="0057347E"/>
    <w:rsid w:val="00575689"/>
    <w:rsid w:val="00580DC3"/>
    <w:rsid w:val="00587778"/>
    <w:rsid w:val="00587CBD"/>
    <w:rsid w:val="00595BCA"/>
    <w:rsid w:val="005A0098"/>
    <w:rsid w:val="005A0133"/>
    <w:rsid w:val="005A0FB3"/>
    <w:rsid w:val="005A439C"/>
    <w:rsid w:val="005A4E49"/>
    <w:rsid w:val="005B0C96"/>
    <w:rsid w:val="005B1E4B"/>
    <w:rsid w:val="005C34EC"/>
    <w:rsid w:val="005C3B32"/>
    <w:rsid w:val="005C79D0"/>
    <w:rsid w:val="005D0DD8"/>
    <w:rsid w:val="005D4525"/>
    <w:rsid w:val="005E2378"/>
    <w:rsid w:val="005E3419"/>
    <w:rsid w:val="005E365B"/>
    <w:rsid w:val="005E3799"/>
    <w:rsid w:val="005F1601"/>
    <w:rsid w:val="005F328C"/>
    <w:rsid w:val="00600785"/>
    <w:rsid w:val="00602F7A"/>
    <w:rsid w:val="00604970"/>
    <w:rsid w:val="006054F4"/>
    <w:rsid w:val="00610151"/>
    <w:rsid w:val="00617D8E"/>
    <w:rsid w:val="00624365"/>
    <w:rsid w:val="006301E6"/>
    <w:rsid w:val="00632C37"/>
    <w:rsid w:val="00635CCC"/>
    <w:rsid w:val="00635EF7"/>
    <w:rsid w:val="00641848"/>
    <w:rsid w:val="00643198"/>
    <w:rsid w:val="00644962"/>
    <w:rsid w:val="006502BA"/>
    <w:rsid w:val="0065143E"/>
    <w:rsid w:val="0065219D"/>
    <w:rsid w:val="006525A8"/>
    <w:rsid w:val="00655A41"/>
    <w:rsid w:val="00657A39"/>
    <w:rsid w:val="00662472"/>
    <w:rsid w:val="00662DFA"/>
    <w:rsid w:val="006635FA"/>
    <w:rsid w:val="006666A4"/>
    <w:rsid w:val="00670EAB"/>
    <w:rsid w:val="00672DFA"/>
    <w:rsid w:val="006756E0"/>
    <w:rsid w:val="00676914"/>
    <w:rsid w:val="00677A34"/>
    <w:rsid w:val="00680434"/>
    <w:rsid w:val="00681EC6"/>
    <w:rsid w:val="00682C68"/>
    <w:rsid w:val="00684E28"/>
    <w:rsid w:val="0069144A"/>
    <w:rsid w:val="00692CDA"/>
    <w:rsid w:val="00692D66"/>
    <w:rsid w:val="0069332F"/>
    <w:rsid w:val="00693383"/>
    <w:rsid w:val="00693F86"/>
    <w:rsid w:val="00694341"/>
    <w:rsid w:val="006955E8"/>
    <w:rsid w:val="006965A5"/>
    <w:rsid w:val="006A1B51"/>
    <w:rsid w:val="006A27CA"/>
    <w:rsid w:val="006A2BB2"/>
    <w:rsid w:val="006A3116"/>
    <w:rsid w:val="006A37CC"/>
    <w:rsid w:val="006A3FB9"/>
    <w:rsid w:val="006A43B8"/>
    <w:rsid w:val="006A4A40"/>
    <w:rsid w:val="006A4DEB"/>
    <w:rsid w:val="006A5532"/>
    <w:rsid w:val="006A7801"/>
    <w:rsid w:val="006A7C95"/>
    <w:rsid w:val="006B0E43"/>
    <w:rsid w:val="006B25EF"/>
    <w:rsid w:val="006B4E7E"/>
    <w:rsid w:val="006B6D82"/>
    <w:rsid w:val="006C284C"/>
    <w:rsid w:val="006C2D3C"/>
    <w:rsid w:val="006C3FC1"/>
    <w:rsid w:val="006C45F1"/>
    <w:rsid w:val="006C4B30"/>
    <w:rsid w:val="006D2D62"/>
    <w:rsid w:val="006D6B90"/>
    <w:rsid w:val="006D6FC9"/>
    <w:rsid w:val="006E4001"/>
    <w:rsid w:val="006E5E8D"/>
    <w:rsid w:val="006E7771"/>
    <w:rsid w:val="006F057D"/>
    <w:rsid w:val="006F2137"/>
    <w:rsid w:val="006F404E"/>
    <w:rsid w:val="006F65DB"/>
    <w:rsid w:val="006F6B50"/>
    <w:rsid w:val="0070152D"/>
    <w:rsid w:val="00704C48"/>
    <w:rsid w:val="00705316"/>
    <w:rsid w:val="00712493"/>
    <w:rsid w:val="00712A68"/>
    <w:rsid w:val="00713960"/>
    <w:rsid w:val="0071468B"/>
    <w:rsid w:val="00714DC5"/>
    <w:rsid w:val="00714E45"/>
    <w:rsid w:val="00717420"/>
    <w:rsid w:val="007207A6"/>
    <w:rsid w:val="0072112A"/>
    <w:rsid w:val="00721ED7"/>
    <w:rsid w:val="007228E1"/>
    <w:rsid w:val="00723133"/>
    <w:rsid w:val="00724187"/>
    <w:rsid w:val="00727163"/>
    <w:rsid w:val="00731C28"/>
    <w:rsid w:val="00733CB8"/>
    <w:rsid w:val="00740318"/>
    <w:rsid w:val="00741318"/>
    <w:rsid w:val="007417D6"/>
    <w:rsid w:val="00741D82"/>
    <w:rsid w:val="00745126"/>
    <w:rsid w:val="007458E3"/>
    <w:rsid w:val="00745E03"/>
    <w:rsid w:val="00747505"/>
    <w:rsid w:val="00754214"/>
    <w:rsid w:val="00755C5E"/>
    <w:rsid w:val="00761F35"/>
    <w:rsid w:val="00765E5F"/>
    <w:rsid w:val="007671DD"/>
    <w:rsid w:val="00767592"/>
    <w:rsid w:val="00767830"/>
    <w:rsid w:val="00767F14"/>
    <w:rsid w:val="00770719"/>
    <w:rsid w:val="00770CA6"/>
    <w:rsid w:val="00771516"/>
    <w:rsid w:val="00771F80"/>
    <w:rsid w:val="0077264F"/>
    <w:rsid w:val="00774024"/>
    <w:rsid w:val="007748F6"/>
    <w:rsid w:val="00777ECB"/>
    <w:rsid w:val="007826BF"/>
    <w:rsid w:val="00784C15"/>
    <w:rsid w:val="007858F0"/>
    <w:rsid w:val="00791B57"/>
    <w:rsid w:val="00791E3C"/>
    <w:rsid w:val="007A1E79"/>
    <w:rsid w:val="007A1FF1"/>
    <w:rsid w:val="007A2CA5"/>
    <w:rsid w:val="007A4396"/>
    <w:rsid w:val="007A722E"/>
    <w:rsid w:val="007A7404"/>
    <w:rsid w:val="007A7696"/>
    <w:rsid w:val="007B0F1C"/>
    <w:rsid w:val="007B3024"/>
    <w:rsid w:val="007B473E"/>
    <w:rsid w:val="007B7413"/>
    <w:rsid w:val="007C3926"/>
    <w:rsid w:val="007D2D42"/>
    <w:rsid w:val="007E7E70"/>
    <w:rsid w:val="007F104F"/>
    <w:rsid w:val="007F26B4"/>
    <w:rsid w:val="007F348F"/>
    <w:rsid w:val="007F5972"/>
    <w:rsid w:val="007F6310"/>
    <w:rsid w:val="007F7DCB"/>
    <w:rsid w:val="00800351"/>
    <w:rsid w:val="00800FBB"/>
    <w:rsid w:val="008023C0"/>
    <w:rsid w:val="008025FA"/>
    <w:rsid w:val="00804B6A"/>
    <w:rsid w:val="00805542"/>
    <w:rsid w:val="008104CF"/>
    <w:rsid w:val="00815357"/>
    <w:rsid w:val="00820BF8"/>
    <w:rsid w:val="00827255"/>
    <w:rsid w:val="00832B22"/>
    <w:rsid w:val="00834C6E"/>
    <w:rsid w:val="00834F5C"/>
    <w:rsid w:val="00835A0D"/>
    <w:rsid w:val="008363BB"/>
    <w:rsid w:val="008365F7"/>
    <w:rsid w:val="0084581A"/>
    <w:rsid w:val="00846B9E"/>
    <w:rsid w:val="00846CC7"/>
    <w:rsid w:val="00851ABD"/>
    <w:rsid w:val="008529A5"/>
    <w:rsid w:val="00860865"/>
    <w:rsid w:val="00866AA2"/>
    <w:rsid w:val="00876250"/>
    <w:rsid w:val="0087651A"/>
    <w:rsid w:val="00880A25"/>
    <w:rsid w:val="00884F03"/>
    <w:rsid w:val="0089041D"/>
    <w:rsid w:val="0089455B"/>
    <w:rsid w:val="00895AEE"/>
    <w:rsid w:val="008A1023"/>
    <w:rsid w:val="008A20C3"/>
    <w:rsid w:val="008A7298"/>
    <w:rsid w:val="008A776C"/>
    <w:rsid w:val="008B3108"/>
    <w:rsid w:val="008B5C74"/>
    <w:rsid w:val="008C0BC7"/>
    <w:rsid w:val="008C149E"/>
    <w:rsid w:val="008C1CEA"/>
    <w:rsid w:val="008C2236"/>
    <w:rsid w:val="008C2F6A"/>
    <w:rsid w:val="008C4667"/>
    <w:rsid w:val="008C51BF"/>
    <w:rsid w:val="008C5C4E"/>
    <w:rsid w:val="008C615E"/>
    <w:rsid w:val="008D0630"/>
    <w:rsid w:val="008D4EFC"/>
    <w:rsid w:val="008D5210"/>
    <w:rsid w:val="008D6221"/>
    <w:rsid w:val="008D6645"/>
    <w:rsid w:val="008E0EA5"/>
    <w:rsid w:val="008E3AF0"/>
    <w:rsid w:val="008E3E48"/>
    <w:rsid w:val="008E4613"/>
    <w:rsid w:val="008F1773"/>
    <w:rsid w:val="008F404F"/>
    <w:rsid w:val="008F6632"/>
    <w:rsid w:val="00900512"/>
    <w:rsid w:val="00901AFC"/>
    <w:rsid w:val="00905D02"/>
    <w:rsid w:val="00907E8B"/>
    <w:rsid w:val="00914BC4"/>
    <w:rsid w:val="00920353"/>
    <w:rsid w:val="0092127E"/>
    <w:rsid w:val="00922A85"/>
    <w:rsid w:val="009230D9"/>
    <w:rsid w:val="00924820"/>
    <w:rsid w:val="00924D90"/>
    <w:rsid w:val="00924F6E"/>
    <w:rsid w:val="00931C15"/>
    <w:rsid w:val="009328BD"/>
    <w:rsid w:val="00940F9D"/>
    <w:rsid w:val="00941190"/>
    <w:rsid w:val="009421B7"/>
    <w:rsid w:val="0094370B"/>
    <w:rsid w:val="00943A54"/>
    <w:rsid w:val="00944553"/>
    <w:rsid w:val="00944FFB"/>
    <w:rsid w:val="00946B1A"/>
    <w:rsid w:val="00947B09"/>
    <w:rsid w:val="00947CFB"/>
    <w:rsid w:val="009502F2"/>
    <w:rsid w:val="00952B89"/>
    <w:rsid w:val="0095463A"/>
    <w:rsid w:val="00962BB4"/>
    <w:rsid w:val="00962E44"/>
    <w:rsid w:val="009713B3"/>
    <w:rsid w:val="00980CC7"/>
    <w:rsid w:val="00980FBB"/>
    <w:rsid w:val="00985BBE"/>
    <w:rsid w:val="009874F3"/>
    <w:rsid w:val="0099218F"/>
    <w:rsid w:val="00996A39"/>
    <w:rsid w:val="00997CD4"/>
    <w:rsid w:val="009A22EB"/>
    <w:rsid w:val="009A344C"/>
    <w:rsid w:val="009A6346"/>
    <w:rsid w:val="009B0539"/>
    <w:rsid w:val="009B1191"/>
    <w:rsid w:val="009B1A5C"/>
    <w:rsid w:val="009B66AA"/>
    <w:rsid w:val="009D2CD7"/>
    <w:rsid w:val="009D4B8E"/>
    <w:rsid w:val="009D6728"/>
    <w:rsid w:val="009E271C"/>
    <w:rsid w:val="009E5391"/>
    <w:rsid w:val="009E63EA"/>
    <w:rsid w:val="009E77F3"/>
    <w:rsid w:val="009F0880"/>
    <w:rsid w:val="009F10C1"/>
    <w:rsid w:val="009F40C7"/>
    <w:rsid w:val="009F72D8"/>
    <w:rsid w:val="00A107B5"/>
    <w:rsid w:val="00A12301"/>
    <w:rsid w:val="00A12D3A"/>
    <w:rsid w:val="00A12FFB"/>
    <w:rsid w:val="00A20310"/>
    <w:rsid w:val="00A226A8"/>
    <w:rsid w:val="00A24CB9"/>
    <w:rsid w:val="00A33F9D"/>
    <w:rsid w:val="00A402CF"/>
    <w:rsid w:val="00A45F98"/>
    <w:rsid w:val="00A46A63"/>
    <w:rsid w:val="00A511A3"/>
    <w:rsid w:val="00A53031"/>
    <w:rsid w:val="00A5371D"/>
    <w:rsid w:val="00A53867"/>
    <w:rsid w:val="00A5739C"/>
    <w:rsid w:val="00A5782A"/>
    <w:rsid w:val="00A601FC"/>
    <w:rsid w:val="00A62638"/>
    <w:rsid w:val="00A646B6"/>
    <w:rsid w:val="00A677FE"/>
    <w:rsid w:val="00A750DC"/>
    <w:rsid w:val="00A8029A"/>
    <w:rsid w:val="00A84A3B"/>
    <w:rsid w:val="00A84E2D"/>
    <w:rsid w:val="00A8610F"/>
    <w:rsid w:val="00A903E4"/>
    <w:rsid w:val="00A91098"/>
    <w:rsid w:val="00A94421"/>
    <w:rsid w:val="00A94FEB"/>
    <w:rsid w:val="00A95AA4"/>
    <w:rsid w:val="00A9696E"/>
    <w:rsid w:val="00AA4C6E"/>
    <w:rsid w:val="00AA5991"/>
    <w:rsid w:val="00AA5FE2"/>
    <w:rsid w:val="00AA6673"/>
    <w:rsid w:val="00AA76E6"/>
    <w:rsid w:val="00AB5A21"/>
    <w:rsid w:val="00AB5A26"/>
    <w:rsid w:val="00AB5B08"/>
    <w:rsid w:val="00AB6FAA"/>
    <w:rsid w:val="00AC2B4E"/>
    <w:rsid w:val="00AC3C54"/>
    <w:rsid w:val="00AD26A5"/>
    <w:rsid w:val="00AE03E7"/>
    <w:rsid w:val="00AE2F3B"/>
    <w:rsid w:val="00AE51AB"/>
    <w:rsid w:val="00AE59B8"/>
    <w:rsid w:val="00AF04A2"/>
    <w:rsid w:val="00AF1A21"/>
    <w:rsid w:val="00AF1A3B"/>
    <w:rsid w:val="00AF5F8B"/>
    <w:rsid w:val="00AF672A"/>
    <w:rsid w:val="00AF75F7"/>
    <w:rsid w:val="00B0048E"/>
    <w:rsid w:val="00B01DB7"/>
    <w:rsid w:val="00B05019"/>
    <w:rsid w:val="00B06697"/>
    <w:rsid w:val="00B108B3"/>
    <w:rsid w:val="00B13195"/>
    <w:rsid w:val="00B24E8E"/>
    <w:rsid w:val="00B2577F"/>
    <w:rsid w:val="00B25A1A"/>
    <w:rsid w:val="00B30840"/>
    <w:rsid w:val="00B31E41"/>
    <w:rsid w:val="00B37510"/>
    <w:rsid w:val="00B408F1"/>
    <w:rsid w:val="00B468C5"/>
    <w:rsid w:val="00B529FB"/>
    <w:rsid w:val="00B5642A"/>
    <w:rsid w:val="00B61FB6"/>
    <w:rsid w:val="00B6505C"/>
    <w:rsid w:val="00B65E48"/>
    <w:rsid w:val="00B6634A"/>
    <w:rsid w:val="00B76161"/>
    <w:rsid w:val="00B76499"/>
    <w:rsid w:val="00B77796"/>
    <w:rsid w:val="00B84672"/>
    <w:rsid w:val="00B8581E"/>
    <w:rsid w:val="00B94113"/>
    <w:rsid w:val="00B967B6"/>
    <w:rsid w:val="00BA024A"/>
    <w:rsid w:val="00BA16A0"/>
    <w:rsid w:val="00BA60F0"/>
    <w:rsid w:val="00BA77A4"/>
    <w:rsid w:val="00BB4E1C"/>
    <w:rsid w:val="00BB5811"/>
    <w:rsid w:val="00BB5CEE"/>
    <w:rsid w:val="00BB6B8D"/>
    <w:rsid w:val="00BC70EE"/>
    <w:rsid w:val="00BD177D"/>
    <w:rsid w:val="00BD558A"/>
    <w:rsid w:val="00BD67DF"/>
    <w:rsid w:val="00BD6A36"/>
    <w:rsid w:val="00BD79E8"/>
    <w:rsid w:val="00BE6E8E"/>
    <w:rsid w:val="00BF0F41"/>
    <w:rsid w:val="00BF2A33"/>
    <w:rsid w:val="00BF525B"/>
    <w:rsid w:val="00C016DC"/>
    <w:rsid w:val="00C03B7C"/>
    <w:rsid w:val="00C061DE"/>
    <w:rsid w:val="00C06748"/>
    <w:rsid w:val="00C06C64"/>
    <w:rsid w:val="00C10667"/>
    <w:rsid w:val="00C11E9C"/>
    <w:rsid w:val="00C1249D"/>
    <w:rsid w:val="00C13FEE"/>
    <w:rsid w:val="00C21285"/>
    <w:rsid w:val="00C30C1F"/>
    <w:rsid w:val="00C314C4"/>
    <w:rsid w:val="00C33C3C"/>
    <w:rsid w:val="00C35B92"/>
    <w:rsid w:val="00C4020E"/>
    <w:rsid w:val="00C42743"/>
    <w:rsid w:val="00C42B8B"/>
    <w:rsid w:val="00C42C11"/>
    <w:rsid w:val="00C44DE2"/>
    <w:rsid w:val="00C45123"/>
    <w:rsid w:val="00C509DE"/>
    <w:rsid w:val="00C51EA4"/>
    <w:rsid w:val="00C53531"/>
    <w:rsid w:val="00C54CAE"/>
    <w:rsid w:val="00C5669B"/>
    <w:rsid w:val="00C569B9"/>
    <w:rsid w:val="00C60921"/>
    <w:rsid w:val="00C60C41"/>
    <w:rsid w:val="00C645A9"/>
    <w:rsid w:val="00C72629"/>
    <w:rsid w:val="00C730CF"/>
    <w:rsid w:val="00C75D2F"/>
    <w:rsid w:val="00C8051A"/>
    <w:rsid w:val="00C90746"/>
    <w:rsid w:val="00C90C65"/>
    <w:rsid w:val="00C96EA7"/>
    <w:rsid w:val="00C97C74"/>
    <w:rsid w:val="00CA4D30"/>
    <w:rsid w:val="00CA4E62"/>
    <w:rsid w:val="00CA5A19"/>
    <w:rsid w:val="00CB14D0"/>
    <w:rsid w:val="00CB3452"/>
    <w:rsid w:val="00CB417B"/>
    <w:rsid w:val="00CB603B"/>
    <w:rsid w:val="00CC0E58"/>
    <w:rsid w:val="00CD37CA"/>
    <w:rsid w:val="00CD45C8"/>
    <w:rsid w:val="00CD6DF1"/>
    <w:rsid w:val="00CE1010"/>
    <w:rsid w:val="00CE38AD"/>
    <w:rsid w:val="00CE6C03"/>
    <w:rsid w:val="00CF0579"/>
    <w:rsid w:val="00CF0E48"/>
    <w:rsid w:val="00CF7E6F"/>
    <w:rsid w:val="00CF7ED1"/>
    <w:rsid w:val="00D01DCC"/>
    <w:rsid w:val="00D05B10"/>
    <w:rsid w:val="00D13082"/>
    <w:rsid w:val="00D158AD"/>
    <w:rsid w:val="00D17167"/>
    <w:rsid w:val="00D22AAB"/>
    <w:rsid w:val="00D24429"/>
    <w:rsid w:val="00D253BC"/>
    <w:rsid w:val="00D330F6"/>
    <w:rsid w:val="00D34515"/>
    <w:rsid w:val="00D34B4F"/>
    <w:rsid w:val="00D364C3"/>
    <w:rsid w:val="00D36825"/>
    <w:rsid w:val="00D36D45"/>
    <w:rsid w:val="00D411BD"/>
    <w:rsid w:val="00D42EE3"/>
    <w:rsid w:val="00D50CB6"/>
    <w:rsid w:val="00D51138"/>
    <w:rsid w:val="00D51841"/>
    <w:rsid w:val="00D52C80"/>
    <w:rsid w:val="00D539B0"/>
    <w:rsid w:val="00D548D7"/>
    <w:rsid w:val="00D60373"/>
    <w:rsid w:val="00D665E7"/>
    <w:rsid w:val="00D701AD"/>
    <w:rsid w:val="00D721B6"/>
    <w:rsid w:val="00D72DFC"/>
    <w:rsid w:val="00D74136"/>
    <w:rsid w:val="00D840D2"/>
    <w:rsid w:val="00D84321"/>
    <w:rsid w:val="00D85DCF"/>
    <w:rsid w:val="00D91FAD"/>
    <w:rsid w:val="00D9436E"/>
    <w:rsid w:val="00D95F66"/>
    <w:rsid w:val="00D97135"/>
    <w:rsid w:val="00DA11E1"/>
    <w:rsid w:val="00DA3C96"/>
    <w:rsid w:val="00DA403B"/>
    <w:rsid w:val="00DA55EB"/>
    <w:rsid w:val="00DB0CCC"/>
    <w:rsid w:val="00DB0E6D"/>
    <w:rsid w:val="00DB1AC0"/>
    <w:rsid w:val="00DB27B5"/>
    <w:rsid w:val="00DB3AC1"/>
    <w:rsid w:val="00DB4887"/>
    <w:rsid w:val="00DB5D9C"/>
    <w:rsid w:val="00DD10E2"/>
    <w:rsid w:val="00DD170D"/>
    <w:rsid w:val="00DD1F28"/>
    <w:rsid w:val="00DD6C9B"/>
    <w:rsid w:val="00DD773F"/>
    <w:rsid w:val="00DE0081"/>
    <w:rsid w:val="00DF6489"/>
    <w:rsid w:val="00E00232"/>
    <w:rsid w:val="00E01203"/>
    <w:rsid w:val="00E01A28"/>
    <w:rsid w:val="00E04B3D"/>
    <w:rsid w:val="00E04E4C"/>
    <w:rsid w:val="00E20798"/>
    <w:rsid w:val="00E20C97"/>
    <w:rsid w:val="00E21D19"/>
    <w:rsid w:val="00E22416"/>
    <w:rsid w:val="00E24C98"/>
    <w:rsid w:val="00E2614C"/>
    <w:rsid w:val="00E266B4"/>
    <w:rsid w:val="00E33DC8"/>
    <w:rsid w:val="00E33EA7"/>
    <w:rsid w:val="00E34F1C"/>
    <w:rsid w:val="00E36600"/>
    <w:rsid w:val="00E43E70"/>
    <w:rsid w:val="00E46319"/>
    <w:rsid w:val="00E50C81"/>
    <w:rsid w:val="00E52181"/>
    <w:rsid w:val="00E528EF"/>
    <w:rsid w:val="00E52B44"/>
    <w:rsid w:val="00E52DAB"/>
    <w:rsid w:val="00E54757"/>
    <w:rsid w:val="00E55C15"/>
    <w:rsid w:val="00E57888"/>
    <w:rsid w:val="00E612B9"/>
    <w:rsid w:val="00E65E92"/>
    <w:rsid w:val="00E67048"/>
    <w:rsid w:val="00E67DD8"/>
    <w:rsid w:val="00E708D5"/>
    <w:rsid w:val="00E710B5"/>
    <w:rsid w:val="00E724AA"/>
    <w:rsid w:val="00E77052"/>
    <w:rsid w:val="00E85DF5"/>
    <w:rsid w:val="00E86360"/>
    <w:rsid w:val="00E87B53"/>
    <w:rsid w:val="00E9355C"/>
    <w:rsid w:val="00E9391F"/>
    <w:rsid w:val="00E94417"/>
    <w:rsid w:val="00E95B39"/>
    <w:rsid w:val="00E97A1C"/>
    <w:rsid w:val="00EA1A4B"/>
    <w:rsid w:val="00EA3934"/>
    <w:rsid w:val="00EA4D50"/>
    <w:rsid w:val="00EB132B"/>
    <w:rsid w:val="00EB257D"/>
    <w:rsid w:val="00EB4D36"/>
    <w:rsid w:val="00EB52DD"/>
    <w:rsid w:val="00EC00C2"/>
    <w:rsid w:val="00EC1E61"/>
    <w:rsid w:val="00EC41FE"/>
    <w:rsid w:val="00EC55F5"/>
    <w:rsid w:val="00EC5AF7"/>
    <w:rsid w:val="00EC6233"/>
    <w:rsid w:val="00EC7708"/>
    <w:rsid w:val="00ED467E"/>
    <w:rsid w:val="00ED48D1"/>
    <w:rsid w:val="00ED4C5F"/>
    <w:rsid w:val="00ED7AB8"/>
    <w:rsid w:val="00EE73F6"/>
    <w:rsid w:val="00EE7938"/>
    <w:rsid w:val="00EF1FDB"/>
    <w:rsid w:val="00EF78B5"/>
    <w:rsid w:val="00F04AF4"/>
    <w:rsid w:val="00F053D9"/>
    <w:rsid w:val="00F0547E"/>
    <w:rsid w:val="00F05BFA"/>
    <w:rsid w:val="00F12916"/>
    <w:rsid w:val="00F13C1C"/>
    <w:rsid w:val="00F14799"/>
    <w:rsid w:val="00F149BF"/>
    <w:rsid w:val="00F234F0"/>
    <w:rsid w:val="00F23C8D"/>
    <w:rsid w:val="00F24064"/>
    <w:rsid w:val="00F24457"/>
    <w:rsid w:val="00F25B56"/>
    <w:rsid w:val="00F26B0B"/>
    <w:rsid w:val="00F27AC6"/>
    <w:rsid w:val="00F37744"/>
    <w:rsid w:val="00F37FC9"/>
    <w:rsid w:val="00F40D62"/>
    <w:rsid w:val="00F4129C"/>
    <w:rsid w:val="00F45CD6"/>
    <w:rsid w:val="00F4730D"/>
    <w:rsid w:val="00F54797"/>
    <w:rsid w:val="00F608B1"/>
    <w:rsid w:val="00F60D50"/>
    <w:rsid w:val="00F619C8"/>
    <w:rsid w:val="00F6535F"/>
    <w:rsid w:val="00F65424"/>
    <w:rsid w:val="00F72201"/>
    <w:rsid w:val="00F72548"/>
    <w:rsid w:val="00F74A09"/>
    <w:rsid w:val="00F76422"/>
    <w:rsid w:val="00F90F32"/>
    <w:rsid w:val="00F91869"/>
    <w:rsid w:val="00FA11E4"/>
    <w:rsid w:val="00FA18F8"/>
    <w:rsid w:val="00FA2188"/>
    <w:rsid w:val="00FA3134"/>
    <w:rsid w:val="00FB3178"/>
    <w:rsid w:val="00FB3D6B"/>
    <w:rsid w:val="00FB6A4F"/>
    <w:rsid w:val="00FC1897"/>
    <w:rsid w:val="00FC253F"/>
    <w:rsid w:val="00FC3504"/>
    <w:rsid w:val="00FC3EB4"/>
    <w:rsid w:val="00FC4691"/>
    <w:rsid w:val="00FC6D14"/>
    <w:rsid w:val="00FF0678"/>
    <w:rsid w:val="00FF57A8"/>
    <w:rsid w:val="00FF5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5DE451"/>
  <w15:chartTrackingRefBased/>
  <w15:docId w15:val="{FC5FD5D2-72BB-4F1A-8551-DA6A43073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5FA"/>
    <w:rPr>
      <w:sz w:val="24"/>
      <w:szCs w:val="24"/>
    </w:rPr>
  </w:style>
  <w:style w:type="paragraph" w:styleId="Heading1">
    <w:name w:val="heading 1"/>
    <w:basedOn w:val="Normal"/>
    <w:next w:val="Normal"/>
    <w:qFormat/>
    <w:pPr>
      <w:keepNext/>
      <w:spacing w:before="60" w:after="48"/>
      <w:ind w:firstLine="561"/>
      <w:jc w:val="both"/>
      <w:outlineLvl w:val="0"/>
    </w:pPr>
    <w:rPr>
      <w:b/>
      <w:u w:val="single"/>
    </w:rPr>
  </w:style>
  <w:style w:type="paragraph" w:styleId="Heading2">
    <w:name w:val="heading 2"/>
    <w:basedOn w:val="Normal"/>
    <w:next w:val="Normal"/>
    <w:link w:val="Heading2Char"/>
    <w:uiPriority w:val="9"/>
    <w:qFormat/>
    <w:pPr>
      <w:keepNext/>
      <w:jc w:val="center"/>
      <w:outlineLvl w:val="1"/>
    </w:pPr>
    <w:rPr>
      <w:b/>
      <w:color w:val="000000"/>
      <w:sz w:val="26"/>
      <w:lang w:val="x-none" w:eastAsia="x-none"/>
    </w:rPr>
  </w:style>
  <w:style w:type="paragraph" w:styleId="Heading3">
    <w:name w:val="heading 3"/>
    <w:basedOn w:val="Normal"/>
    <w:next w:val="Normal"/>
    <w:qFormat/>
    <w:pPr>
      <w:keepNext/>
      <w:spacing w:before="60" w:after="60" w:line="288" w:lineRule="auto"/>
      <w:outlineLvl w:val="2"/>
    </w:pPr>
    <w:rPr>
      <w:b/>
      <w:bCs/>
      <w:sz w:val="26"/>
    </w:rPr>
  </w:style>
  <w:style w:type="paragraph" w:styleId="Heading4">
    <w:name w:val="heading 4"/>
    <w:basedOn w:val="Normal"/>
    <w:next w:val="Normal"/>
    <w:qFormat/>
    <w:pPr>
      <w:keepNext/>
      <w:tabs>
        <w:tab w:val="num" w:pos="720"/>
      </w:tabs>
      <w:spacing w:before="140"/>
      <w:ind w:firstLine="1496"/>
      <w:jc w:val="both"/>
      <w:outlineLvl w:val="3"/>
    </w:pPr>
    <w:rPr>
      <w:sz w:val="28"/>
    </w:rPr>
  </w:style>
  <w:style w:type="paragraph" w:styleId="Heading5">
    <w:name w:val="heading 5"/>
    <w:basedOn w:val="Normal"/>
    <w:next w:val="Normal"/>
    <w:qFormat/>
    <w:pPr>
      <w:keepNext/>
      <w:ind w:left="1440" w:firstLine="56"/>
      <w:outlineLvl w:val="4"/>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VNI-Helve" w:hAnsi="VNI-Helve"/>
      <w:b/>
      <w:bCs/>
      <w:szCs w:val="20"/>
    </w:rPr>
  </w:style>
  <w:style w:type="paragraph" w:customStyle="1" w:styleId="CharCharCharCharCharCharCharCharChar">
    <w:name w:val="Char Char Char Char Char Char Char Char Char"/>
    <w:basedOn w:val="Normal"/>
    <w:pPr>
      <w:spacing w:after="160" w:line="240" w:lineRule="exact"/>
    </w:pPr>
    <w:rPr>
      <w:rFonts w:ascii="Verdana" w:eastAsia="MS Mincho" w:hAnsi="Verdana"/>
      <w:sz w:val="20"/>
      <w:szCs w:val="20"/>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customStyle="1" w:styleId="CharChar">
    <w:name w:val="Char Char"/>
    <w:basedOn w:val="Normal"/>
    <w:pPr>
      <w:spacing w:after="160" w:line="240" w:lineRule="exact"/>
    </w:pPr>
    <w:rPr>
      <w:rFonts w:ascii="Verdana" w:eastAsia="MS Mincho" w:hAnsi="Verdana"/>
      <w:sz w:val="20"/>
      <w:szCs w:val="20"/>
    </w:rPr>
  </w:style>
  <w:style w:type="paragraph" w:styleId="NormalWeb">
    <w:name w:val="Normal (Web)"/>
    <w:basedOn w:val="Normal"/>
    <w:uiPriority w:val="99"/>
    <w:semiHidden/>
    <w:pPr>
      <w:spacing w:before="100" w:beforeAutospacing="1" w:after="100" w:afterAutospacing="1"/>
    </w:pPr>
  </w:style>
  <w:style w:type="paragraph" w:customStyle="1" w:styleId="CharCharChar">
    <w:name w:val="Char Char Char"/>
    <w:basedOn w:val="Normal"/>
    <w:pPr>
      <w:spacing w:after="160" w:line="240" w:lineRule="exact"/>
    </w:pPr>
    <w:rPr>
      <w:rFonts w:ascii="Verdana" w:eastAsia="MS Mincho" w:hAnsi="Verdana"/>
      <w:sz w:val="20"/>
      <w:szCs w:val="20"/>
    </w:rPr>
  </w:style>
  <w:style w:type="paragraph" w:customStyle="1" w:styleId="CharCharCharCharCharChar">
    <w:name w:val="Char Char Char Char Char Char"/>
    <w:basedOn w:val="Normal"/>
    <w:pPr>
      <w:spacing w:after="160" w:line="240" w:lineRule="exact"/>
    </w:pPr>
    <w:rPr>
      <w:rFonts w:ascii="Verdana" w:eastAsia="MS Mincho" w:hAnsi="Verdana"/>
      <w:sz w:val="20"/>
      <w:szCs w:val="20"/>
    </w:rPr>
  </w:style>
  <w:style w:type="paragraph" w:styleId="BodyTextIndent">
    <w:name w:val="Body Text Indent"/>
    <w:basedOn w:val="Normal"/>
    <w:semiHidden/>
    <w:pPr>
      <w:spacing w:before="60" w:after="48"/>
      <w:ind w:firstLine="374"/>
      <w:jc w:val="both"/>
    </w:pPr>
  </w:style>
  <w:style w:type="paragraph" w:styleId="BodyTextIndent2">
    <w:name w:val="Body Text Indent 2"/>
    <w:basedOn w:val="Normal"/>
    <w:semiHidden/>
    <w:pPr>
      <w:spacing w:before="60" w:after="48"/>
      <w:ind w:firstLine="374"/>
      <w:jc w:val="both"/>
    </w:pPr>
    <w:rPr>
      <w:sz w:val="28"/>
    </w:rPr>
  </w:style>
  <w:style w:type="paragraph" w:styleId="BodyTextIndent3">
    <w:name w:val="Body Text Indent 3"/>
    <w:basedOn w:val="Normal"/>
    <w:semiHidden/>
    <w:pPr>
      <w:spacing w:before="120"/>
      <w:ind w:firstLine="360"/>
      <w:jc w:val="both"/>
    </w:pPr>
    <w:rPr>
      <w:color w:val="000000"/>
      <w:sz w:val="28"/>
      <w:szCs w:val="28"/>
      <w:lang w:val="pt-BR"/>
    </w:rPr>
  </w:style>
  <w:style w:type="character" w:styleId="Strong">
    <w:name w:val="Strong"/>
    <w:uiPriority w:val="22"/>
    <w:qFormat/>
    <w:rPr>
      <w:b/>
      <w:bCs/>
    </w:rPr>
  </w:style>
  <w:style w:type="character" w:styleId="Hyperlink">
    <w:name w:val="Hyperlink"/>
    <w:uiPriority w:val="99"/>
    <w:semiHidden/>
    <w:rPr>
      <w:color w:val="0000FF"/>
      <w:u w:val="single"/>
    </w:rPr>
  </w:style>
  <w:style w:type="table" w:styleId="TableGrid">
    <w:name w:val="Table Grid"/>
    <w:basedOn w:val="TableNormal"/>
    <w:uiPriority w:val="59"/>
    <w:rsid w:val="00006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F6535F"/>
    <w:pPr>
      <w:spacing w:after="200" w:line="276" w:lineRule="auto"/>
      <w:ind w:left="720"/>
    </w:pPr>
    <w:rPr>
      <w:rFonts w:eastAsia="Calibri"/>
      <w:color w:val="1F497D"/>
      <w:sz w:val="26"/>
      <w:szCs w:val="26"/>
    </w:rPr>
  </w:style>
  <w:style w:type="paragraph" w:styleId="BalloonText">
    <w:name w:val="Balloon Text"/>
    <w:basedOn w:val="Normal"/>
    <w:link w:val="BalloonTextChar"/>
    <w:uiPriority w:val="99"/>
    <w:semiHidden/>
    <w:unhideWhenUsed/>
    <w:rsid w:val="00497A9D"/>
    <w:rPr>
      <w:rFonts w:ascii="Tahoma" w:hAnsi="Tahoma"/>
      <w:sz w:val="16"/>
      <w:szCs w:val="16"/>
      <w:lang w:val="x-none" w:eastAsia="x-none"/>
    </w:rPr>
  </w:style>
  <w:style w:type="character" w:customStyle="1" w:styleId="BalloonTextChar">
    <w:name w:val="Balloon Text Char"/>
    <w:link w:val="BalloonText"/>
    <w:uiPriority w:val="99"/>
    <w:semiHidden/>
    <w:rsid w:val="00497A9D"/>
    <w:rPr>
      <w:rFonts w:ascii="Tahoma" w:hAnsi="Tahoma" w:cs="Tahoma"/>
      <w:sz w:val="16"/>
      <w:szCs w:val="16"/>
    </w:rPr>
  </w:style>
  <w:style w:type="paragraph" w:customStyle="1" w:styleId="ColorfulList-Accent11">
    <w:name w:val="Colorful List - Accent 11"/>
    <w:basedOn w:val="Normal"/>
    <w:uiPriority w:val="34"/>
    <w:qFormat/>
    <w:rsid w:val="00490733"/>
    <w:pPr>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unhideWhenUsed/>
    <w:rsid w:val="00F24457"/>
    <w:pPr>
      <w:tabs>
        <w:tab w:val="center" w:pos="4680"/>
        <w:tab w:val="right" w:pos="9360"/>
      </w:tabs>
    </w:pPr>
    <w:rPr>
      <w:lang w:val="x-none" w:eastAsia="x-none"/>
    </w:rPr>
  </w:style>
  <w:style w:type="character" w:customStyle="1" w:styleId="HeaderChar">
    <w:name w:val="Header Char"/>
    <w:link w:val="Header"/>
    <w:uiPriority w:val="99"/>
    <w:rsid w:val="00F24457"/>
    <w:rPr>
      <w:sz w:val="24"/>
      <w:szCs w:val="24"/>
    </w:rPr>
  </w:style>
  <w:style w:type="character" w:customStyle="1" w:styleId="Heading2Char">
    <w:name w:val="Heading 2 Char"/>
    <w:link w:val="Heading2"/>
    <w:uiPriority w:val="9"/>
    <w:rsid w:val="000D4EFA"/>
    <w:rPr>
      <w:b/>
      <w:color w:val="000000"/>
      <w:sz w:val="26"/>
      <w:szCs w:val="24"/>
    </w:rPr>
  </w:style>
  <w:style w:type="character" w:styleId="Emphasis">
    <w:name w:val="Emphasis"/>
    <w:uiPriority w:val="20"/>
    <w:qFormat/>
    <w:rsid w:val="000D4EFA"/>
    <w:rPr>
      <w:i/>
      <w:iCs/>
    </w:rPr>
  </w:style>
  <w:style w:type="paragraph" w:customStyle="1" w:styleId="Char">
    <w:name w:val="Char"/>
    <w:basedOn w:val="Normal"/>
    <w:autoRedefine/>
    <w:rsid w:val="00000752"/>
    <w:pPr>
      <w:spacing w:after="160" w:line="240" w:lineRule="exact"/>
    </w:pPr>
    <w:rPr>
      <w:rFonts w:ascii="Verdana" w:hAnsi="Verdana" w:cs="Verdana"/>
      <w:sz w:val="20"/>
      <w:szCs w:val="20"/>
    </w:rPr>
  </w:style>
  <w:style w:type="paragraph" w:styleId="BodyText">
    <w:name w:val="Body Text"/>
    <w:basedOn w:val="Normal"/>
    <w:link w:val="BodyTextChar"/>
    <w:unhideWhenUsed/>
    <w:rsid w:val="00216D14"/>
    <w:pPr>
      <w:spacing w:after="120" w:line="276" w:lineRule="auto"/>
    </w:pPr>
    <w:rPr>
      <w:rFonts w:ascii="Calibri" w:eastAsia="Calibri" w:hAnsi="Calibri"/>
      <w:sz w:val="22"/>
      <w:szCs w:val="22"/>
    </w:rPr>
  </w:style>
  <w:style w:type="character" w:customStyle="1" w:styleId="BodyTextChar">
    <w:name w:val="Body Text Char"/>
    <w:link w:val="BodyText"/>
    <w:rsid w:val="00216D14"/>
    <w:rPr>
      <w:rFonts w:ascii="Calibri" w:eastAsia="Calibri" w:hAnsi="Calibri"/>
      <w:sz w:val="22"/>
      <w:szCs w:val="22"/>
    </w:rPr>
  </w:style>
  <w:style w:type="paragraph" w:customStyle="1" w:styleId="isselectedend">
    <w:name w:val="isselectedend"/>
    <w:basedOn w:val="Normal"/>
    <w:rsid w:val="0099218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593426">
      <w:bodyDiv w:val="1"/>
      <w:marLeft w:val="0"/>
      <w:marRight w:val="0"/>
      <w:marTop w:val="0"/>
      <w:marBottom w:val="0"/>
      <w:divBdr>
        <w:top w:val="none" w:sz="0" w:space="0" w:color="auto"/>
        <w:left w:val="none" w:sz="0" w:space="0" w:color="auto"/>
        <w:bottom w:val="none" w:sz="0" w:space="0" w:color="auto"/>
        <w:right w:val="none" w:sz="0" w:space="0" w:color="auto"/>
      </w:divBdr>
    </w:div>
    <w:div w:id="196432565">
      <w:bodyDiv w:val="1"/>
      <w:marLeft w:val="0"/>
      <w:marRight w:val="0"/>
      <w:marTop w:val="0"/>
      <w:marBottom w:val="0"/>
      <w:divBdr>
        <w:top w:val="none" w:sz="0" w:space="0" w:color="auto"/>
        <w:left w:val="none" w:sz="0" w:space="0" w:color="auto"/>
        <w:bottom w:val="none" w:sz="0" w:space="0" w:color="auto"/>
        <w:right w:val="none" w:sz="0" w:space="0" w:color="auto"/>
      </w:divBdr>
    </w:div>
    <w:div w:id="278950178">
      <w:bodyDiv w:val="1"/>
      <w:marLeft w:val="0"/>
      <w:marRight w:val="0"/>
      <w:marTop w:val="0"/>
      <w:marBottom w:val="0"/>
      <w:divBdr>
        <w:top w:val="none" w:sz="0" w:space="0" w:color="auto"/>
        <w:left w:val="none" w:sz="0" w:space="0" w:color="auto"/>
        <w:bottom w:val="none" w:sz="0" w:space="0" w:color="auto"/>
        <w:right w:val="none" w:sz="0" w:space="0" w:color="auto"/>
      </w:divBdr>
    </w:div>
    <w:div w:id="437019813">
      <w:bodyDiv w:val="1"/>
      <w:marLeft w:val="0"/>
      <w:marRight w:val="0"/>
      <w:marTop w:val="0"/>
      <w:marBottom w:val="0"/>
      <w:divBdr>
        <w:top w:val="none" w:sz="0" w:space="0" w:color="auto"/>
        <w:left w:val="none" w:sz="0" w:space="0" w:color="auto"/>
        <w:bottom w:val="none" w:sz="0" w:space="0" w:color="auto"/>
        <w:right w:val="none" w:sz="0" w:space="0" w:color="auto"/>
      </w:divBdr>
    </w:div>
    <w:div w:id="993988824">
      <w:bodyDiv w:val="1"/>
      <w:marLeft w:val="0"/>
      <w:marRight w:val="0"/>
      <w:marTop w:val="0"/>
      <w:marBottom w:val="0"/>
      <w:divBdr>
        <w:top w:val="none" w:sz="0" w:space="0" w:color="auto"/>
        <w:left w:val="none" w:sz="0" w:space="0" w:color="auto"/>
        <w:bottom w:val="none" w:sz="0" w:space="0" w:color="auto"/>
        <w:right w:val="none" w:sz="0" w:space="0" w:color="auto"/>
      </w:divBdr>
    </w:div>
    <w:div w:id="1193493715">
      <w:bodyDiv w:val="1"/>
      <w:marLeft w:val="0"/>
      <w:marRight w:val="0"/>
      <w:marTop w:val="0"/>
      <w:marBottom w:val="0"/>
      <w:divBdr>
        <w:top w:val="none" w:sz="0" w:space="0" w:color="auto"/>
        <w:left w:val="none" w:sz="0" w:space="0" w:color="auto"/>
        <w:bottom w:val="none" w:sz="0" w:space="0" w:color="auto"/>
        <w:right w:val="none" w:sz="0" w:space="0" w:color="auto"/>
      </w:divBdr>
    </w:div>
    <w:div w:id="1310479326">
      <w:bodyDiv w:val="1"/>
      <w:marLeft w:val="0"/>
      <w:marRight w:val="0"/>
      <w:marTop w:val="0"/>
      <w:marBottom w:val="0"/>
      <w:divBdr>
        <w:top w:val="none" w:sz="0" w:space="0" w:color="auto"/>
        <w:left w:val="none" w:sz="0" w:space="0" w:color="auto"/>
        <w:bottom w:val="none" w:sz="0" w:space="0" w:color="auto"/>
        <w:right w:val="none" w:sz="0" w:space="0" w:color="auto"/>
      </w:divBdr>
    </w:div>
    <w:div w:id="1773285202">
      <w:bodyDiv w:val="1"/>
      <w:marLeft w:val="0"/>
      <w:marRight w:val="0"/>
      <w:marTop w:val="0"/>
      <w:marBottom w:val="0"/>
      <w:divBdr>
        <w:top w:val="none" w:sz="0" w:space="0" w:color="auto"/>
        <w:left w:val="none" w:sz="0" w:space="0" w:color="auto"/>
        <w:bottom w:val="none" w:sz="0" w:space="0" w:color="auto"/>
        <w:right w:val="none" w:sz="0" w:space="0" w:color="auto"/>
      </w:divBdr>
    </w:div>
    <w:div w:id="183464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D076F-7C75-400C-B14A-DD84555CC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7</Pages>
  <Words>2345</Words>
  <Characters>13370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UBND THÀNH PHỐ HÀ NỘI</vt:lpstr>
    </vt:vector>
  </TitlesOfParts>
  <Company>STM</Company>
  <LinksUpToDate>false</LinksUpToDate>
  <CharactersWithSpaces>15684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THÀNH PHỐ HÀ NỘI</dc:title>
  <dc:subject/>
  <dc:creator>Microsoft Cop.</dc:creator>
  <cp:keywords/>
  <cp:lastModifiedBy>hp.sct26</cp:lastModifiedBy>
  <cp:revision>11</cp:revision>
  <cp:lastPrinted>2026-05-21T09:04:00Z</cp:lastPrinted>
  <dcterms:created xsi:type="dcterms:W3CDTF">2026-06-10T02:00:00Z</dcterms:created>
  <dcterms:modified xsi:type="dcterms:W3CDTF">2026-09-07T07:59:00Z</dcterms:modified>
</cp:coreProperties>
</file>