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0" w:type="dxa"/>
        <w:tblInd w:w="-172" w:type="dxa"/>
        <w:tblLook w:val="04A0" w:firstRow="1" w:lastRow="0" w:firstColumn="1" w:lastColumn="0" w:noHBand="0" w:noVBand="1"/>
      </w:tblPr>
      <w:tblGrid>
        <w:gridCol w:w="4000"/>
        <w:gridCol w:w="5460"/>
      </w:tblGrid>
      <w:tr w:rsidR="002D04CC" w14:paraId="30B8991A" w14:textId="77777777">
        <w:tc>
          <w:tcPr>
            <w:tcW w:w="4000" w:type="dxa"/>
          </w:tcPr>
          <w:p w14:paraId="37AB6773" w14:textId="77777777" w:rsidR="002D04CC" w:rsidRDefault="00794D48">
            <w:pPr>
              <w:ind w:right="-108"/>
              <w:jc w:val="center"/>
              <w:rPr>
                <w:rFonts w:ascii="Times New Roman" w:hAnsi="Times New Roman"/>
                <w:b/>
                <w:bCs/>
                <w:sz w:val="26"/>
                <w:szCs w:val="26"/>
              </w:rPr>
            </w:pPr>
            <w:r>
              <w:rPr>
                <w:rFonts w:ascii="Times New Roman" w:hAnsi="Times New Roman"/>
                <w:b/>
                <w:bCs/>
                <w:sz w:val="26"/>
                <w:szCs w:val="26"/>
              </w:rPr>
              <w:t xml:space="preserve">ỦY BAN NHÂN DÂN </w:t>
            </w:r>
          </w:p>
          <w:p w14:paraId="45AC8569" w14:textId="77777777" w:rsidR="002D04CC" w:rsidRDefault="00794D48">
            <w:pPr>
              <w:ind w:right="-108"/>
              <w:jc w:val="center"/>
              <w:rPr>
                <w:rFonts w:ascii="Times New Roman" w:hAnsi="Times New Roman"/>
                <w:b/>
                <w:bCs/>
                <w:sz w:val="26"/>
                <w:szCs w:val="26"/>
              </w:rPr>
            </w:pPr>
            <w:r>
              <w:rPr>
                <w:rFonts w:ascii="Times New Roman" w:hAnsi="Times New Roman"/>
                <w:b/>
                <w:bCs/>
                <w:sz w:val="26"/>
                <w:szCs w:val="26"/>
              </w:rPr>
              <w:t>THÀNH PHỐ HẢI PHÒNG</w:t>
            </w:r>
          </w:p>
          <w:p w14:paraId="0686F6CC" w14:textId="77777777" w:rsidR="002D04CC" w:rsidRDefault="00794D48">
            <w:pPr>
              <w:rPr>
                <w:rFonts w:ascii="Times New Roman" w:hAnsi="Times New Roman"/>
                <w:b/>
                <w:bCs/>
              </w:rPr>
            </w:pPr>
            <w:r>
              <w:rPr>
                <w:rFonts w:ascii="Times New Roman" w:hAnsi="Times New Roman"/>
                <w:b/>
                <w:bCs/>
                <w:noProof/>
                <w:sz w:val="26"/>
                <w:szCs w:val="26"/>
                <w:lang w:eastAsia="ko-KR"/>
              </w:rPr>
              <mc:AlternateContent>
                <mc:Choice Requires="wps">
                  <w:drawing>
                    <wp:anchor distT="0" distB="0" distL="114300" distR="114300" simplePos="0" relativeHeight="251662336" behindDoc="0" locked="0" layoutInCell="1" allowOverlap="1" wp14:anchorId="547DF17C" wp14:editId="7EA5F92F">
                      <wp:simplePos x="0" y="0"/>
                      <wp:positionH relativeFrom="column">
                        <wp:posOffset>884555</wp:posOffset>
                      </wp:positionH>
                      <wp:positionV relativeFrom="paragraph">
                        <wp:posOffset>26035</wp:posOffset>
                      </wp:positionV>
                      <wp:extent cx="605790" cy="0"/>
                      <wp:effectExtent l="0" t="0" r="0" b="0"/>
                      <wp:wrapNone/>
                      <wp:docPr id="1059584348" name="Straight Connector 6"/>
                      <wp:cNvGraphicFramePr/>
                      <a:graphic xmlns:a="http://schemas.openxmlformats.org/drawingml/2006/main">
                        <a:graphicData uri="http://schemas.microsoft.com/office/word/2010/wordprocessingShape">
                          <wps:wsp>
                            <wps:cNvCnPr/>
                            <wps:spPr>
                              <a:xfrm>
                                <a:off x="0" y="0"/>
                                <a:ext cx="6057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6" o:spid="_x0000_s1026" o:spt="20" style="position:absolute;left:0pt;margin-left:69.65pt;margin-top:2.05pt;height:0pt;width:47.7pt;z-index:251662336;mso-width-relative:page;mso-height-relative:page;" filled="f" stroked="t" coordsize="21600,21600" o:gfxdata="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RHxmzVAAAABwEAAA8AAAAA&#10;AAAAAQAgAAAAIgAAAGRycy9kb3ducmV2LnhtbFBLAQIUABQAAAAIAIdO4kD/DU3n3gEAALwDAAAO&#10;AAAAAAAAAAEAIAAAACQBAABkcnMvZTJvRG9jLnhtbFBLBQYAAAAABgAGAFkBAAB0BQAAAAA=&#10;">
                      <v:fill on="f" focussize="0,0"/>
                      <v:stroke weight="0.5pt" color="#5B9BD5 [3204]" miterlimit="8" joinstyle="miter"/>
                      <v:imagedata o:title=""/>
                      <o:lock v:ext="edit" aspectratio="f"/>
                    </v:line>
                  </w:pict>
                </mc:Fallback>
              </mc:AlternateContent>
            </w:r>
          </w:p>
          <w:p w14:paraId="02B6A7EF" w14:textId="77777777" w:rsidR="002D04CC" w:rsidRDefault="00794D48">
            <w:pPr>
              <w:jc w:val="center"/>
              <w:rPr>
                <w:rFonts w:ascii="Times New Roman" w:hAnsi="Times New Roman"/>
                <w:bCs/>
              </w:rPr>
            </w:pPr>
            <w:r>
              <w:rPr>
                <w:rFonts w:ascii="Times New Roman" w:hAnsi="Times New Roman"/>
                <w:bCs/>
              </w:rPr>
              <w:t>Số:           /TTr-UBND</w:t>
            </w:r>
          </w:p>
          <w:p w14:paraId="34553BAA" w14:textId="77777777" w:rsidR="002D04CC" w:rsidRDefault="002D04CC">
            <w:pPr>
              <w:jc w:val="center"/>
              <w:rPr>
                <w:rFonts w:ascii="Times New Roman" w:hAnsi="Times New Roman"/>
                <w:bCs/>
              </w:rPr>
            </w:pPr>
          </w:p>
        </w:tc>
        <w:tc>
          <w:tcPr>
            <w:tcW w:w="5460" w:type="dxa"/>
          </w:tcPr>
          <w:p w14:paraId="44DEB94F" w14:textId="77777777" w:rsidR="002D04CC" w:rsidRDefault="00794D48">
            <w:pPr>
              <w:pStyle w:val="Heading2"/>
            </w:pPr>
            <w:r>
              <w:t>CỘNG HOÀ XÃ HỘI CHỦ NGHĨA VIỆT NAM</w:t>
            </w:r>
          </w:p>
          <w:p w14:paraId="2F77E04B" w14:textId="77777777" w:rsidR="002D04CC" w:rsidRDefault="00794D48">
            <w:pPr>
              <w:jc w:val="center"/>
              <w:rPr>
                <w:rFonts w:ascii="Times New Roman" w:hAnsi="Times New Roman"/>
                <w:b/>
                <w:bCs/>
              </w:rPr>
            </w:pPr>
            <w:r>
              <w:rPr>
                <w:rFonts w:ascii="Times New Roman" w:hAnsi="Times New Roman"/>
                <w:b/>
                <w:bCs/>
              </w:rPr>
              <w:t>Độc lập - Tự do - Hạnh phúc</w:t>
            </w:r>
          </w:p>
          <w:p w14:paraId="24E479DC" w14:textId="77777777" w:rsidR="002D04CC" w:rsidRDefault="00794D48">
            <w:pPr>
              <w:rPr>
                <w:rFonts w:ascii="Times New Roman" w:hAnsi="Times New Roman"/>
              </w:rPr>
            </w:pPr>
            <w:r>
              <w:rPr>
                <w:rFonts w:ascii="Times New Roman" w:hAnsi="Times New Roman"/>
                <w:noProof/>
                <w:lang w:eastAsia="ko-KR"/>
              </w:rPr>
              <mc:AlternateContent>
                <mc:Choice Requires="wps">
                  <w:drawing>
                    <wp:anchor distT="0" distB="0" distL="114300" distR="114300" simplePos="0" relativeHeight="251659264" behindDoc="0" locked="0" layoutInCell="1" allowOverlap="1" wp14:anchorId="405589CB" wp14:editId="2C940531">
                      <wp:simplePos x="0" y="0"/>
                      <wp:positionH relativeFrom="column">
                        <wp:posOffset>678815</wp:posOffset>
                      </wp:positionH>
                      <wp:positionV relativeFrom="paragraph">
                        <wp:posOffset>1270</wp:posOffset>
                      </wp:positionV>
                      <wp:extent cx="1966595" cy="0"/>
                      <wp:effectExtent l="0" t="0" r="0" b="0"/>
                      <wp:wrapNone/>
                      <wp:docPr id="2" name="AutoShape 3"/>
                      <wp:cNvGraphicFramePr/>
                      <a:graphic xmlns:a="http://schemas.openxmlformats.org/drawingml/2006/main">
                        <a:graphicData uri="http://schemas.microsoft.com/office/word/2010/wordprocessingShape">
                          <wps:wsp>
                            <wps:cNvCnPr/>
                            <wps:spPr bwMode="auto">
                              <a:xfrm>
                                <a:off x="0" y="0"/>
                                <a:ext cx="19665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3" o:spid="_x0000_s1026" o:spt="32" type="#_x0000_t32" style="position:absolute;left:0pt;margin-left:53.45pt;margin-top:0.1pt;height:0pt;width:154.85pt;z-index:251659264;mso-width-relative:page;mso-height-relative:page;" filled="f" stroked="t" coordsize="21600,21600" o:gfxdata="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i2labSAAAABQEAAA8AAAAAAAAAAQAgAAAAIgAAAGRycy9kb3ducmV2LnhtbFBLAQIUABQAAAAI&#10;AIdO4kBiVvKQugEAAIADAAAOAAAAAAAAAAEAIAAAACEBAABkcnMvZTJvRG9jLnhtbFBLBQYAAAAA&#10;BgAGAFkBAABNBQAAAAA=&#10;">
                      <v:fill on="f" focussize="0,0"/>
                      <v:stroke color="#000000" joinstyle="round"/>
                      <v:imagedata o:title=""/>
                      <o:lock v:ext="edit" aspectratio="f"/>
                    </v:shape>
                  </w:pict>
                </mc:Fallback>
              </mc:AlternateContent>
            </w:r>
          </w:p>
          <w:p w14:paraId="6C23B3E0" w14:textId="77777777" w:rsidR="002D04CC" w:rsidRDefault="00794D48">
            <w:pPr>
              <w:spacing w:before="120"/>
              <w:jc w:val="center"/>
              <w:rPr>
                <w:rFonts w:ascii="Times New Roman" w:hAnsi="Times New Roman"/>
                <w:i/>
                <w:iCs/>
              </w:rPr>
            </w:pPr>
            <w:r>
              <w:rPr>
                <w:rFonts w:ascii="Times New Roman" w:hAnsi="Times New Roman"/>
                <w:i/>
                <w:iCs/>
              </w:rPr>
              <w:t>Hải Phòng, ngày      tháng   năm 2026</w:t>
            </w:r>
          </w:p>
        </w:tc>
      </w:tr>
    </w:tbl>
    <w:p w14:paraId="34D656AF" w14:textId="77777777" w:rsidR="002D04CC" w:rsidRDefault="00794D48">
      <w:pPr>
        <w:tabs>
          <w:tab w:val="left" w:pos="1065"/>
        </w:tabs>
        <w:jc w:val="center"/>
        <w:rPr>
          <w:rFonts w:ascii="Times New Roman" w:hAnsi="Times New Roman"/>
          <w:b/>
        </w:rPr>
      </w:pPr>
      <w:r>
        <w:rPr>
          <w:rFonts w:ascii="Times New Roman" w:hAnsi="Times New Roman"/>
          <w:b/>
          <w:noProof/>
          <w:lang w:eastAsia="ko-KR"/>
        </w:rPr>
        <mc:AlternateContent>
          <mc:Choice Requires="wps">
            <w:drawing>
              <wp:anchor distT="0" distB="0" distL="114300" distR="114300" simplePos="0" relativeHeight="251661312" behindDoc="0" locked="0" layoutInCell="1" allowOverlap="1" wp14:anchorId="4597F77A" wp14:editId="71FDD284">
                <wp:simplePos x="0" y="0"/>
                <wp:positionH relativeFrom="column">
                  <wp:posOffset>-313690</wp:posOffset>
                </wp:positionH>
                <wp:positionV relativeFrom="paragraph">
                  <wp:posOffset>-107315</wp:posOffset>
                </wp:positionV>
                <wp:extent cx="882650" cy="435610"/>
                <wp:effectExtent l="0" t="0" r="0" b="3175"/>
                <wp:wrapNone/>
                <wp:docPr id="1850304932" name="Rectangle 5"/>
                <wp:cNvGraphicFramePr/>
                <a:graphic xmlns:a="http://schemas.openxmlformats.org/drawingml/2006/main">
                  <a:graphicData uri="http://schemas.microsoft.com/office/word/2010/wordprocessingShape">
                    <wps:wsp>
                      <wps:cNvSpPr/>
                      <wps:spPr>
                        <a:xfrm>
                          <a:off x="0" y="0"/>
                          <a:ext cx="882503" cy="43533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BB9AE83" w14:textId="77777777" w:rsidR="00794D48" w:rsidRDefault="00794D48">
                            <w:pPr>
                              <w:jc w:val="center"/>
                              <w:rPr>
                                <w:rFonts w:ascii="Times New Roman" w:hAnsi="Times New Roman"/>
                                <w:b/>
                                <w:bCs/>
                                <w:i/>
                                <w:iCs/>
                                <w:u w:val="single"/>
                              </w:rPr>
                            </w:pPr>
                            <w:r>
                              <w:rPr>
                                <w:rFonts w:ascii="Times New Roman" w:hAnsi="Times New Roman"/>
                                <w:b/>
                                <w:bCs/>
                                <w:i/>
                                <w:iCs/>
                                <w:u w:val="single"/>
                              </w:rPr>
                              <w:t>Dự thảo</w:t>
                            </w:r>
                          </w:p>
                          <w:p w14:paraId="4D68D9AA" w14:textId="77777777" w:rsidR="00794D48" w:rsidRDefault="00794D48">
                            <w:pPr>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597F77A" id="Rectangle 5" o:spid="_x0000_s1026" style="position:absolute;left:0;text-align:left;margin-left:-24.7pt;margin-top:-8.45pt;width:69.5pt;height:34.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" fillcolor="white [3201]" stroked="f" strokeweight="1pt">
                <v:textbox>
                  <w:txbxContent>
                    <w:p w14:paraId="6BB9AE83" w14:textId="77777777" w:rsidR="00794D48" w:rsidRDefault="00794D48">
                      <w:pPr>
                        <w:jc w:val="center"/>
                        <w:rPr>
                          <w:rFonts w:ascii="Times New Roman" w:hAnsi="Times New Roman"/>
                          <w:b/>
                          <w:bCs/>
                          <w:i/>
                          <w:iCs/>
                          <w:u w:val="single"/>
                        </w:rPr>
                      </w:pPr>
                      <w:r>
                        <w:rPr>
                          <w:rFonts w:ascii="Times New Roman" w:hAnsi="Times New Roman"/>
                          <w:b/>
                          <w:bCs/>
                          <w:i/>
                          <w:iCs/>
                          <w:u w:val="single"/>
                        </w:rPr>
                        <w:t>Dự thảo</w:t>
                      </w:r>
                    </w:p>
                    <w:p w14:paraId="4D68D9AA" w14:textId="77777777" w:rsidR="00794D48" w:rsidRDefault="00794D48">
                      <w:pPr>
                        <w:jc w:val="center"/>
                        <w:rPr>
                          <w:rFonts w:ascii="Calibri" w:hAnsi="Calibri" w:cs="Calibri"/>
                        </w:rPr>
                      </w:pPr>
                    </w:p>
                  </w:txbxContent>
                </v:textbox>
              </v:rect>
            </w:pict>
          </mc:Fallback>
        </mc:AlternateContent>
      </w:r>
    </w:p>
    <w:p w14:paraId="1DC8420E" w14:textId="77777777" w:rsidR="002D04CC" w:rsidRDefault="00794D48">
      <w:pPr>
        <w:tabs>
          <w:tab w:val="left" w:pos="1065"/>
          <w:tab w:val="center" w:pos="4535"/>
        </w:tabs>
        <w:rPr>
          <w:rFonts w:ascii="Times New Roman" w:hAnsi="Times New Roman"/>
          <w:b/>
        </w:rPr>
      </w:pPr>
      <w:r>
        <w:rPr>
          <w:rFonts w:ascii="Times New Roman" w:hAnsi="Times New Roman"/>
          <w:b/>
        </w:rPr>
        <w:tab/>
      </w:r>
      <w:r>
        <w:rPr>
          <w:rFonts w:ascii="Times New Roman" w:hAnsi="Times New Roman"/>
          <w:b/>
        </w:rPr>
        <w:tab/>
        <w:t>TỜ TRÌNH</w:t>
      </w:r>
    </w:p>
    <w:p w14:paraId="269ADBB1" w14:textId="77777777" w:rsidR="002D04CC" w:rsidRDefault="00794D48">
      <w:pPr>
        <w:jc w:val="center"/>
        <w:rPr>
          <w:rFonts w:ascii="Times New Roman" w:hAnsi="Times New Roman"/>
          <w:b/>
          <w:bCs/>
          <w:shd w:val="clear" w:color="auto" w:fill="FFFFFF"/>
        </w:rPr>
      </w:pPr>
      <w:bookmarkStart w:id="0" w:name="_Hlk183011509"/>
      <w:r>
        <w:rPr>
          <w:rFonts w:ascii="Times New Roman" w:hAnsi="Times New Roman"/>
          <w:b/>
          <w:iCs/>
        </w:rPr>
        <w:t xml:space="preserve">Về việc ban hành Nghị quyết </w:t>
      </w:r>
      <w:bookmarkStart w:id="1" w:name="_Hlk205560585"/>
      <w:bookmarkStart w:id="2" w:name="_Hlk161132806"/>
      <w:bookmarkEnd w:id="0"/>
      <w:r>
        <w:rPr>
          <w:rFonts w:ascii="Times New Roman" w:hAnsi="Times New Roman"/>
          <w:b/>
          <w:bCs/>
          <w:shd w:val="clear" w:color="auto" w:fill="FFFFFF"/>
        </w:rPr>
        <w:t>quy định 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p>
    <w:bookmarkEnd w:id="1"/>
    <w:bookmarkEnd w:id="2"/>
    <w:p w14:paraId="1DEAEF84" w14:textId="77777777" w:rsidR="002D04CC" w:rsidRDefault="00794D48">
      <w:pPr>
        <w:pStyle w:val="NormalWeb"/>
        <w:spacing w:before="0" w:beforeAutospacing="0" w:after="0" w:afterAutospacing="0"/>
        <w:jc w:val="center"/>
        <w:rPr>
          <w:b/>
        </w:rPr>
      </w:pPr>
      <w:r>
        <w:rPr>
          <w:b/>
          <w:iCs/>
          <w:noProof/>
          <w:lang w:eastAsia="ko-KR"/>
        </w:rPr>
        <mc:AlternateContent>
          <mc:Choice Requires="wps">
            <w:drawing>
              <wp:anchor distT="0" distB="0" distL="114300" distR="114300" simplePos="0" relativeHeight="251660288" behindDoc="0" locked="0" layoutInCell="1" allowOverlap="1" wp14:anchorId="318211EF" wp14:editId="65F6BA97">
                <wp:simplePos x="0" y="0"/>
                <wp:positionH relativeFrom="column">
                  <wp:posOffset>2110105</wp:posOffset>
                </wp:positionH>
                <wp:positionV relativeFrom="paragraph">
                  <wp:posOffset>34290</wp:posOffset>
                </wp:positionV>
                <wp:extent cx="1562100" cy="0"/>
                <wp:effectExtent l="0" t="0" r="0" b="0"/>
                <wp:wrapNone/>
                <wp:docPr id="1" name="AutoShape 6"/>
                <wp:cNvGraphicFramePr/>
                <a:graphic xmlns:a="http://schemas.openxmlformats.org/drawingml/2006/main">
                  <a:graphicData uri="http://schemas.microsoft.com/office/word/2010/wordprocessingShape">
                    <wps:wsp>
                      <wps:cNvCnPr/>
                      <wps:spPr bwMode="auto">
                        <a:xfrm>
                          <a:off x="0" y="0"/>
                          <a:ext cx="156210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6" o:spid="_x0000_s1026" o:spt="32" type="#_x0000_t32" style="position:absolute;left:0pt;margin-left:166.15pt;margin-top:2.7pt;height:0pt;width:123pt;z-index:251660288;mso-width-relative:page;mso-height-relative:page;" filled="f" stroked="t" coordsize="21600,21600" o:gfxdata="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BaIcFXUAAAABwEAAA8AAAAAAAAAAQAgAAAAIgAAAGRycy9kb3ducmV2LnhtbFBLAQIUABQAAAAI&#10;AIdO4kDGBH3juAEAAIADAAAOAAAAAAAAAAEAIAAAACMBAABkcnMvZTJvRG9jLnhtbFBLBQYAAAAA&#10;BgAGAFkBAABNBQAAAAA=&#10;">
                <v:fill on="f" focussize="0,0"/>
                <v:stroke color="#000000" joinstyle="round"/>
                <v:imagedata o:title=""/>
                <o:lock v:ext="edit" aspectratio="f"/>
              </v:shape>
            </w:pict>
          </mc:Fallback>
        </mc:AlternateContent>
      </w:r>
    </w:p>
    <w:p w14:paraId="58F3691A" w14:textId="77777777" w:rsidR="002D04CC" w:rsidRDefault="002D04CC">
      <w:pPr>
        <w:jc w:val="center"/>
        <w:rPr>
          <w:rFonts w:ascii="Times New Roman" w:hAnsi="Times New Roman"/>
          <w:bCs/>
        </w:rPr>
      </w:pPr>
    </w:p>
    <w:p w14:paraId="0D13F599" w14:textId="15D3739A" w:rsidR="002D04CC" w:rsidRDefault="00794D48">
      <w:pPr>
        <w:jc w:val="center"/>
        <w:rPr>
          <w:rFonts w:ascii="Times New Roman" w:hAnsi="Times New Roman"/>
          <w:bCs/>
        </w:rPr>
      </w:pPr>
      <w:r w:rsidRPr="00125F4B">
        <w:rPr>
          <w:rFonts w:ascii="Times New Roman" w:hAnsi="Times New Roman"/>
          <w:bCs/>
          <w:color w:val="000000" w:themeColor="text1"/>
        </w:rPr>
        <w:t>Kính gửi:</w:t>
      </w:r>
      <w:r w:rsidR="00241170" w:rsidRPr="00125F4B">
        <w:rPr>
          <w:rFonts w:ascii="Times New Roman" w:hAnsi="Times New Roman"/>
          <w:bCs/>
          <w:color w:val="000000" w:themeColor="text1"/>
        </w:rPr>
        <w:t xml:space="preserve"> Thường trực</w:t>
      </w:r>
      <w:r w:rsidRPr="00125F4B">
        <w:rPr>
          <w:rFonts w:ascii="Times New Roman" w:hAnsi="Times New Roman"/>
          <w:bCs/>
          <w:color w:val="000000" w:themeColor="text1"/>
        </w:rPr>
        <w:t xml:space="preserve"> Hội đồng </w:t>
      </w:r>
      <w:r>
        <w:rPr>
          <w:rFonts w:ascii="Times New Roman" w:hAnsi="Times New Roman"/>
          <w:bCs/>
        </w:rPr>
        <w:t>nhân dân thành phố.</w:t>
      </w:r>
    </w:p>
    <w:p w14:paraId="51C19851" w14:textId="77777777" w:rsidR="002D04CC" w:rsidRDefault="002D04CC">
      <w:pPr>
        <w:jc w:val="center"/>
        <w:rPr>
          <w:rFonts w:ascii="Times New Roman" w:hAnsi="Times New Roman"/>
          <w:bCs/>
        </w:rPr>
      </w:pPr>
    </w:p>
    <w:p w14:paraId="0AFD3BF0" w14:textId="77777777" w:rsidR="002D04CC" w:rsidRDefault="00794D48">
      <w:pPr>
        <w:shd w:val="clear" w:color="auto" w:fill="FFFFFF"/>
        <w:spacing w:beforeLines="60" w:before="144" w:line="340" w:lineRule="exact"/>
        <w:ind w:firstLine="567"/>
        <w:jc w:val="both"/>
        <w:rPr>
          <w:rFonts w:ascii="Times New Roman" w:hAnsi="Times New Roman"/>
          <w:lang w:val="de-DE"/>
        </w:rPr>
      </w:pPr>
      <w:bookmarkStart w:id="3" w:name="_Hlk161134422"/>
      <w:r>
        <w:rPr>
          <w:rFonts w:ascii="Times New Roman" w:hAnsi="Times New Roman"/>
          <w:lang w:val="de-DE"/>
        </w:rPr>
        <w:t>Căn c</w:t>
      </w:r>
      <w:r>
        <w:rPr>
          <w:rFonts w:ascii="Times New Roman" w:hAnsi="Times New Roman"/>
          <w:lang w:val="vi-VN"/>
        </w:rPr>
        <w:t>ứ Luật Tổ chức ch</w:t>
      </w:r>
      <w:r>
        <w:rPr>
          <w:rFonts w:ascii="Times New Roman" w:hAnsi="Times New Roman"/>
          <w:lang w:val="de-DE"/>
        </w:rPr>
        <w:t>ính quy</w:t>
      </w:r>
      <w:r>
        <w:rPr>
          <w:rFonts w:ascii="Times New Roman" w:hAnsi="Times New Roman"/>
          <w:lang w:val="vi-VN"/>
        </w:rPr>
        <w:t>ền địa phương số</w:t>
      </w:r>
      <w:r>
        <w:rPr>
          <w:rFonts w:ascii="Times New Roman" w:hAnsi="Times New Roman"/>
          <w:lang w:val="de-DE"/>
        </w:rPr>
        <w:t xml:space="preserve"> 72/2025/QH15</w:t>
      </w:r>
      <w:r>
        <w:rPr>
          <w:rFonts w:ascii="Times New Roman" w:hAnsi="Times New Roman"/>
          <w:lang w:val="vi-VN"/>
        </w:rPr>
        <w:t>;</w:t>
      </w:r>
    </w:p>
    <w:p w14:paraId="2FF117DE" w14:textId="77777777" w:rsidR="002D04CC" w:rsidRDefault="00794D48">
      <w:pPr>
        <w:shd w:val="clear" w:color="auto" w:fill="FFFFFF"/>
        <w:spacing w:beforeLines="60" w:before="144" w:line="340" w:lineRule="exact"/>
        <w:ind w:firstLine="567"/>
        <w:jc w:val="both"/>
        <w:rPr>
          <w:rFonts w:ascii="Times New Roman" w:hAnsi="Times New Roman"/>
          <w:lang w:val="de-DE"/>
        </w:rPr>
      </w:pPr>
      <w:r>
        <w:rPr>
          <w:rFonts w:ascii="Times New Roman" w:hAnsi="Times New Roman"/>
          <w:lang w:val="de-DE"/>
        </w:rPr>
        <w:t>Căn cứ Luật Thể dục, thể thao số 77/2006/QH11 được sửa đổi, bổ sung bởi Luật số 26/2018/QH14</w:t>
      </w:r>
      <w:r>
        <w:rPr>
          <w:rFonts w:ascii="Times New Roman" w:hAnsi="Times New Roman"/>
          <w:lang w:val="vi-VN"/>
        </w:rPr>
        <w:t>;</w:t>
      </w:r>
    </w:p>
    <w:p w14:paraId="4F2D6388" w14:textId="77777777" w:rsidR="002D04CC" w:rsidRDefault="00794D48">
      <w:pPr>
        <w:shd w:val="clear" w:color="auto" w:fill="FFFFFF"/>
        <w:spacing w:beforeLines="60" w:before="144" w:line="340" w:lineRule="exact"/>
        <w:ind w:firstLine="567"/>
        <w:jc w:val="both"/>
        <w:rPr>
          <w:rFonts w:ascii="Times New Roman" w:hAnsi="Times New Roman"/>
          <w:lang w:val="de-DE"/>
        </w:rPr>
      </w:pPr>
      <w:r>
        <w:rPr>
          <w:rFonts w:ascii="Times New Roman" w:hAnsi="Times New Roman"/>
          <w:lang w:val="de-DE"/>
        </w:rPr>
        <w:t>Căn cứ Luật Ban hành văn bản quy phạm pháp luật số 64/2025/QH15 được sửa đổi, bổ sung bởi Luật số 87/2025/QH15;</w:t>
      </w:r>
    </w:p>
    <w:p w14:paraId="1B5047FA" w14:textId="77777777" w:rsidR="002D04CC" w:rsidRDefault="00794D48">
      <w:pPr>
        <w:shd w:val="clear" w:color="auto" w:fill="FFFFFF"/>
        <w:spacing w:beforeLines="60" w:before="144" w:line="340" w:lineRule="exact"/>
        <w:ind w:firstLine="567"/>
        <w:jc w:val="both"/>
        <w:rPr>
          <w:rFonts w:ascii="Times New Roman" w:hAnsi="Times New Roman"/>
          <w:lang w:val="de-DE"/>
        </w:rPr>
      </w:pPr>
      <w:r>
        <w:rPr>
          <w:rFonts w:ascii="Times New Roman" w:hAnsi="Times New Roman"/>
          <w:lang w:val="de-DE"/>
        </w:rPr>
        <w:t>Căn c</w:t>
      </w:r>
      <w:r>
        <w:rPr>
          <w:rFonts w:ascii="Times New Roman" w:hAnsi="Times New Roman"/>
          <w:lang w:val="vi-VN"/>
        </w:rPr>
        <w:t>ứ</w:t>
      </w:r>
      <w:r>
        <w:rPr>
          <w:rFonts w:ascii="Times New Roman" w:hAnsi="Times New Roman"/>
          <w:lang w:val="de-DE"/>
        </w:rPr>
        <w:t xml:space="preserve"> Luật Ngân sách nhà nước số 89/2025/QH15;</w:t>
      </w:r>
    </w:p>
    <w:p w14:paraId="71659602" w14:textId="77777777" w:rsidR="00A614E4" w:rsidRDefault="00A614E4" w:rsidP="00A614E4">
      <w:pPr>
        <w:shd w:val="clear" w:color="auto" w:fill="FFFFFF"/>
        <w:spacing w:beforeLines="60" w:before="144" w:line="340" w:lineRule="exact"/>
        <w:ind w:firstLine="567"/>
        <w:jc w:val="both"/>
        <w:rPr>
          <w:rFonts w:ascii="Times New Roman" w:hAnsi="Times New Roman"/>
          <w:lang w:val="de-DE"/>
        </w:rPr>
      </w:pPr>
      <w:r>
        <w:rPr>
          <w:rFonts w:ascii="Times New Roman" w:hAnsi="Times New Roman"/>
          <w:lang w:val="de-DE"/>
        </w:rPr>
        <w:t>Căn cứ Nghị định số 349/2025/NĐ-CP của Chính phủ Quy định chế độ, chính sách đối với thành viên đội thể thao tham gia tập trung tập huấn, thi đấu;</w:t>
      </w:r>
    </w:p>
    <w:p w14:paraId="17ECC59B" w14:textId="5B5AB7CB" w:rsidR="00A614E4" w:rsidRDefault="00A614E4" w:rsidP="00A614E4">
      <w:pPr>
        <w:shd w:val="clear" w:color="auto" w:fill="FFFFFF"/>
        <w:spacing w:beforeLines="60" w:before="144" w:line="340" w:lineRule="exact"/>
        <w:ind w:firstLine="567"/>
        <w:jc w:val="both"/>
        <w:rPr>
          <w:rFonts w:ascii="Times New Roman" w:hAnsi="Times New Roman"/>
          <w:lang w:val="de-DE"/>
        </w:rPr>
      </w:pPr>
      <w:r>
        <w:rPr>
          <w:rFonts w:ascii="Times New Roman" w:hAnsi="Times New Roman"/>
          <w:lang w:val="de-DE"/>
        </w:rPr>
        <w:t>Căn cứ Thông tư số 117/2025/TT-BTC của Bộ trưởng Bộ Tài chính Quy định lập dự toán, quản lý sử dụng và quyết toán kinh phí ngân sách nhà nước hỗ trợ tổ chức các giải thi đấu thể thao tại Việt Nam;</w:t>
      </w:r>
    </w:p>
    <w:p w14:paraId="029B8604" w14:textId="77777777" w:rsidR="002D04CC" w:rsidRPr="0098588C" w:rsidRDefault="00794D48">
      <w:pPr>
        <w:spacing w:beforeLines="60" w:before="144" w:line="340" w:lineRule="exact"/>
        <w:ind w:firstLine="709"/>
        <w:jc w:val="both"/>
        <w:rPr>
          <w:rFonts w:ascii="Times New Roman" w:hAnsi="Times New Roman"/>
          <w:color w:val="000000"/>
          <w:lang w:val="de-DE"/>
        </w:rPr>
      </w:pPr>
      <w:r w:rsidRPr="0098588C">
        <w:rPr>
          <w:rFonts w:ascii="Times New Roman" w:hAnsi="Times New Roman"/>
          <w:color w:val="0D0D0D"/>
          <w:lang w:val="de-DE"/>
        </w:rPr>
        <w:t>Căn cứ Nghị quyết số 52/2025/NQ-HĐND</w:t>
      </w:r>
      <w:r w:rsidRPr="0098588C">
        <w:rPr>
          <w:rFonts w:ascii="Times New Roman" w:hAnsi="Times New Roman"/>
          <w:color w:val="000000"/>
          <w:lang w:val="de-DE"/>
        </w:rPr>
        <w:t xml:space="preserve"> ngày 26/10/2025 của Hội đồng nhân dân thành phố về việc áp dụng văn bản quy phạm pháp luật do Hội đồng nhân dân thành phố Hải Phòng (cũ) và tỉnh Hải Dương ban hành trên địa bàn thành phố Hải Phòng (mới);</w:t>
      </w:r>
    </w:p>
    <w:p w14:paraId="2370F217" w14:textId="77777777" w:rsidR="002D04CC" w:rsidRPr="0098588C" w:rsidRDefault="00794D48">
      <w:pPr>
        <w:spacing w:beforeLines="60" w:before="144" w:line="340" w:lineRule="exact"/>
        <w:ind w:firstLine="720"/>
        <w:jc w:val="both"/>
        <w:rPr>
          <w:rFonts w:ascii="Times New Roman" w:hAnsi="Times New Roman"/>
          <w:lang w:val="de-DE"/>
        </w:rPr>
      </w:pPr>
      <w:r w:rsidRPr="0098588C">
        <w:rPr>
          <w:rFonts w:ascii="Times New Roman" w:hAnsi="Times New Roman"/>
          <w:lang w:val="de-DE"/>
        </w:rPr>
        <w:t>Căn cứ Nghị quyết số 09/NQ-HĐND ngày 20/4/2026 của Hội đồng nhân dân thành phố về Kế hoạch tổ chức các kỳ họp thường lệ năm 2026 của Hội đồng nhân dân thành phố khóa XVII, nhiệm kỷ 2026 - 2031;</w:t>
      </w:r>
    </w:p>
    <w:p w14:paraId="43DB929F" w14:textId="77777777" w:rsidR="002D04CC" w:rsidRDefault="00794D48">
      <w:pPr>
        <w:spacing w:beforeLines="60" w:before="144" w:line="340" w:lineRule="exact"/>
        <w:ind w:firstLine="567"/>
        <w:jc w:val="both"/>
        <w:rPr>
          <w:rFonts w:ascii="Times New Roman" w:hAnsi="Times New Roman"/>
          <w:iCs/>
          <w:color w:val="000000" w:themeColor="text1"/>
          <w:spacing w:val="-4"/>
          <w:lang w:val="de-DE"/>
        </w:rPr>
      </w:pPr>
      <w:r>
        <w:rPr>
          <w:rFonts w:ascii="Times New Roman" w:hAnsi="Times New Roman"/>
          <w:iCs/>
          <w:color w:val="000000" w:themeColor="text1"/>
          <w:spacing w:val="-4"/>
          <w:lang w:val="nl-NL"/>
        </w:rPr>
        <w:t xml:space="preserve">Căn cứ Quyết định số 50/QĐ-TTHĐND ngày  23 tháng 7 năm 2026 của Hội đồng nhân dân thành phố về việc chấp thuận đăng ký xây dựng Nghị quyết </w:t>
      </w:r>
      <w:r>
        <w:rPr>
          <w:rFonts w:ascii="Times New Roman" w:hAnsi="Times New Roman"/>
          <w:iCs/>
          <w:color w:val="000000" w:themeColor="text1"/>
          <w:spacing w:val="-4"/>
          <w:lang w:val="de-DE"/>
        </w:rPr>
        <w:t>quy định 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p>
    <w:p w14:paraId="5994A3E5" w14:textId="75BC5F3E" w:rsidR="002D04CC" w:rsidRPr="00FB7921" w:rsidRDefault="00794D48">
      <w:pPr>
        <w:spacing w:beforeLines="60" w:before="144" w:line="340" w:lineRule="exact"/>
        <w:ind w:firstLine="567"/>
        <w:jc w:val="both"/>
        <w:rPr>
          <w:rFonts w:ascii="Times New Roman" w:hAnsi="Times New Roman"/>
          <w:iCs/>
          <w:color w:val="000000" w:themeColor="text1"/>
          <w:spacing w:val="-4"/>
          <w:lang w:val="de-DE"/>
        </w:rPr>
      </w:pPr>
      <w:r w:rsidRPr="00FB7921">
        <w:rPr>
          <w:rFonts w:ascii="Times New Roman" w:hAnsi="Times New Roman"/>
          <w:iCs/>
          <w:color w:val="000000" w:themeColor="text1"/>
          <w:spacing w:val="-4"/>
          <w:lang w:val="nl-NL"/>
        </w:rPr>
        <w:lastRenderedPageBreak/>
        <w:t xml:space="preserve">Xét đề nghị của Sở Văn hoá, Thể thao và Du lịch tại Tờ trình số /TT-SVHTTDL ngày       tháng  </w:t>
      </w:r>
      <w:r w:rsidR="009C3BA4" w:rsidRPr="00FB7921">
        <w:rPr>
          <w:rFonts w:ascii="Times New Roman" w:hAnsi="Times New Roman"/>
          <w:iCs/>
          <w:color w:val="000000" w:themeColor="text1"/>
          <w:spacing w:val="-4"/>
          <w:lang w:val="nl-NL"/>
        </w:rPr>
        <w:t xml:space="preserve">  </w:t>
      </w:r>
      <w:r w:rsidRPr="00FB7921">
        <w:rPr>
          <w:rFonts w:ascii="Times New Roman" w:hAnsi="Times New Roman"/>
          <w:iCs/>
          <w:color w:val="000000" w:themeColor="text1"/>
          <w:spacing w:val="-4"/>
          <w:lang w:val="nl-NL"/>
        </w:rPr>
        <w:t xml:space="preserve"> năm 2026 về việc ban hành Nghị quyết </w:t>
      </w:r>
      <w:r w:rsidRPr="00FB7921">
        <w:rPr>
          <w:rFonts w:ascii="Times New Roman" w:hAnsi="Times New Roman"/>
          <w:iCs/>
          <w:color w:val="000000" w:themeColor="text1"/>
          <w:spacing w:val="-4"/>
          <w:lang w:val="de-DE"/>
        </w:rPr>
        <w:t>quy định 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p>
    <w:p w14:paraId="366062A1" w14:textId="4A33551E" w:rsidR="002D04CC" w:rsidRDefault="00794D48">
      <w:pPr>
        <w:spacing w:beforeLines="60" w:before="144" w:line="340" w:lineRule="exact"/>
        <w:ind w:firstLine="567"/>
        <w:jc w:val="both"/>
        <w:rPr>
          <w:rFonts w:ascii="Times New Roman" w:hAnsi="Times New Roman"/>
          <w:iCs/>
          <w:color w:val="000000" w:themeColor="text1"/>
          <w:lang w:val="de-DE"/>
        </w:rPr>
      </w:pPr>
      <w:r>
        <w:rPr>
          <w:rFonts w:ascii="Times New Roman" w:hAnsi="Times New Roman"/>
          <w:color w:val="000000" w:themeColor="text1"/>
          <w:lang w:val="nl-NL"/>
        </w:rPr>
        <w:t>Uỷ ban nhân dân thành phố</w:t>
      </w:r>
      <w:r w:rsidR="00526CA3">
        <w:rPr>
          <w:rFonts w:ascii="Times New Roman" w:hAnsi="Times New Roman"/>
          <w:color w:val="000000" w:themeColor="text1"/>
          <w:lang w:val="nl-NL"/>
        </w:rPr>
        <w:t xml:space="preserve"> kính</w:t>
      </w:r>
      <w:r>
        <w:rPr>
          <w:rFonts w:ascii="Times New Roman" w:hAnsi="Times New Roman"/>
          <w:color w:val="000000" w:themeColor="text1"/>
          <w:lang w:val="nl-NL"/>
        </w:rPr>
        <w:t xml:space="preserve"> trình Hội đồng nhân dân thành phố ban hành Nghị quyết </w:t>
      </w:r>
      <w:r>
        <w:rPr>
          <w:rFonts w:ascii="Times New Roman" w:hAnsi="Times New Roman"/>
          <w:iCs/>
          <w:color w:val="000000" w:themeColor="text1"/>
          <w:lang w:val="de-DE"/>
        </w:rPr>
        <w:t xml:space="preserve">quy định 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 </w:t>
      </w:r>
      <w:r>
        <w:rPr>
          <w:rFonts w:ascii="Times New Roman" w:hAnsi="Times New Roman"/>
          <w:color w:val="000000"/>
          <w:lang w:val="nl-NL"/>
        </w:rPr>
        <w:t>như sau:</w:t>
      </w:r>
    </w:p>
    <w:bookmarkEnd w:id="3"/>
    <w:p w14:paraId="2AB49D8C" w14:textId="77777777" w:rsidR="002D04CC" w:rsidRDefault="00794D48">
      <w:pPr>
        <w:spacing w:beforeLines="60" w:before="144" w:line="340" w:lineRule="exact"/>
        <w:ind w:firstLine="567"/>
        <w:jc w:val="both"/>
        <w:rPr>
          <w:rFonts w:ascii="Times New Roman" w:hAnsi="Times New Roman"/>
          <w:b/>
          <w:bCs/>
          <w:iCs/>
          <w:color w:val="000000"/>
          <w:lang w:val="nl-NL"/>
        </w:rPr>
      </w:pPr>
      <w:r>
        <w:rPr>
          <w:rFonts w:ascii="Times New Roman" w:hAnsi="Times New Roman"/>
          <w:b/>
          <w:bCs/>
          <w:iCs/>
          <w:color w:val="000000"/>
          <w:lang w:val="nl-NL"/>
        </w:rPr>
        <w:t>I. SỰ CẦN THIẾT BAN HÀNH NGHỊ QUYẾT</w:t>
      </w:r>
    </w:p>
    <w:p w14:paraId="6E0CBC47" w14:textId="77777777" w:rsidR="002D04CC" w:rsidRDefault="00794D48">
      <w:pPr>
        <w:widowControl w:val="0"/>
        <w:spacing w:beforeLines="60" w:before="144" w:line="340" w:lineRule="exact"/>
        <w:ind w:firstLine="567"/>
        <w:jc w:val="both"/>
        <w:outlineLvl w:val="0"/>
        <w:rPr>
          <w:rFonts w:ascii="Times New Roman" w:hAnsi="Times New Roman"/>
          <w:b/>
          <w:bCs/>
          <w:color w:val="000000"/>
          <w:lang w:val="nl-NL"/>
        </w:rPr>
      </w:pPr>
      <w:r>
        <w:rPr>
          <w:rFonts w:ascii="Times New Roman" w:hAnsi="Times New Roman"/>
          <w:b/>
          <w:bCs/>
          <w:color w:val="000000"/>
          <w:lang w:val="nl-NL"/>
        </w:rPr>
        <w:t>1. Căn cứ pháp lý</w:t>
      </w:r>
    </w:p>
    <w:p w14:paraId="799FE760" w14:textId="77777777" w:rsidR="002D04CC" w:rsidRDefault="00794D48">
      <w:pPr>
        <w:spacing w:beforeLines="60" w:before="144" w:line="340" w:lineRule="exact"/>
        <w:ind w:firstLine="562"/>
        <w:jc w:val="both"/>
        <w:rPr>
          <w:rFonts w:ascii="Times New Roman" w:hAnsi="Times New Roman"/>
          <w:color w:val="000000"/>
          <w:lang w:val="nl-NL"/>
        </w:rPr>
      </w:pPr>
      <w:r>
        <w:rPr>
          <w:rFonts w:ascii="Times New Roman" w:hAnsi="Times New Roman"/>
          <w:color w:val="000000"/>
          <w:lang w:val="nl-NL"/>
        </w:rPr>
        <w:t xml:space="preserve">- Theo khoản 2 Điều 21 Nghị định 349/2025/NĐ-CP ngày 30/12/2025 của Chính phủ quy định trách nhiệm của Hội đồng nhân dân, Ủy ban nhân dân cấp tỉnh: </w:t>
      </w:r>
      <w:r>
        <w:rPr>
          <w:rFonts w:ascii="Times New Roman" w:hAnsi="Times New Roman"/>
          <w:i/>
          <w:color w:val="000000"/>
          <w:lang w:val="nl-NL"/>
        </w:rPr>
        <w:t>"Triển khai thực hiện Nghị định này và ban hành các chế độ, tiêu chuẩn, định mức chi cho thành viên đội thể thao thuộc thẩm quyền quản lý theo quy định của pháp luật về ngân sách nhà nước, phù hợp với khả năng cân đối ngân sách địa phương là thuộc thầm quyền của Hội đồng nhân dân thành phố Hải Phòng"</w:t>
      </w:r>
      <w:r>
        <w:rPr>
          <w:rFonts w:ascii="Times New Roman" w:hAnsi="Times New Roman"/>
          <w:color w:val="000000"/>
          <w:lang w:val="nl-NL"/>
        </w:rPr>
        <w:t>.</w:t>
      </w:r>
    </w:p>
    <w:p w14:paraId="067C4A2F" w14:textId="77777777" w:rsidR="002D04CC" w:rsidRDefault="00794D48">
      <w:pPr>
        <w:spacing w:beforeLines="60" w:before="144" w:line="340" w:lineRule="exact"/>
        <w:ind w:firstLine="562"/>
        <w:jc w:val="both"/>
        <w:rPr>
          <w:rFonts w:ascii="Times New Roman" w:hAnsi="Times New Roman"/>
          <w:color w:val="000000"/>
          <w:lang w:val="nl-NL"/>
        </w:rPr>
      </w:pPr>
      <w:r>
        <w:rPr>
          <w:rFonts w:ascii="Times New Roman" w:hAnsi="Times New Roman"/>
          <w:color w:val="000000"/>
          <w:lang w:val="nl-NL"/>
        </w:rPr>
        <w:t xml:space="preserve">- Theo khoản 1 Điều 7 Thông tư số 117/2025/TT-BTC ngày 16/12/2025 của Bộ trưởng Bộ Tài chính quy định lập dự toán, quản lý sử dụng và quyết toán kinh phí ngân sách nhà nước hỗ trợ tổ chức các giải thi đấu thể thao tại Việt Nam: </w:t>
      </w:r>
      <w:r>
        <w:rPr>
          <w:rFonts w:ascii="Times New Roman" w:hAnsi="Times New Roman"/>
          <w:i/>
          <w:color w:val="000000"/>
          <w:lang w:val="nl-NL"/>
        </w:rPr>
        <w:t>"</w:t>
      </w:r>
      <w:r w:rsidRPr="0098588C">
        <w:rPr>
          <w:rFonts w:ascii="Times New Roman" w:hAnsi="Times New Roman"/>
          <w:i/>
          <w:color w:val="000000"/>
          <w:shd w:val="clear" w:color="auto" w:fill="FFFFFF"/>
          <w:lang w:val="nl-NL"/>
        </w:rPr>
        <w:t>Ủy ban nhân dân cấp tỉnh trình Hội đồng nhân dân cùng cấp quy định các mức chi cụ thể để tổ chức các giải thi đấu thể thao do địa phương tổ chức để thực hiện cho phù hợp với khả năng cân đối của ngân sách địa phương, tình hình thực tế và tính chất của từng giải</w:t>
      </w:r>
      <w:r>
        <w:rPr>
          <w:rFonts w:ascii="Times New Roman" w:hAnsi="Times New Roman"/>
          <w:i/>
          <w:color w:val="000000"/>
          <w:lang w:val="nl-NL"/>
        </w:rPr>
        <w:t>"</w:t>
      </w:r>
      <w:r>
        <w:rPr>
          <w:rFonts w:ascii="Times New Roman" w:hAnsi="Times New Roman"/>
          <w:color w:val="000000"/>
          <w:lang w:val="nl-NL"/>
        </w:rPr>
        <w:t>.</w:t>
      </w:r>
    </w:p>
    <w:p w14:paraId="6936ADBC" w14:textId="77777777" w:rsidR="002D04CC" w:rsidRDefault="00794D48">
      <w:pPr>
        <w:spacing w:beforeLines="60" w:before="144" w:line="340" w:lineRule="exact"/>
        <w:ind w:firstLine="562"/>
        <w:jc w:val="both"/>
        <w:rPr>
          <w:rFonts w:ascii="Times New Roman" w:hAnsi="Times New Roman"/>
          <w:iCs/>
          <w:color w:val="000000"/>
          <w:lang w:val="nl-NL"/>
        </w:rPr>
      </w:pPr>
      <w:r>
        <w:rPr>
          <w:rFonts w:ascii="Times New Roman" w:hAnsi="Times New Roman"/>
          <w:color w:val="000000"/>
          <w:lang w:val="nl-NL"/>
        </w:rPr>
        <w:t xml:space="preserve">- Theo điểm d khoản 1 Điều 15 Luật Tổ chức chính quyền địa phương năm 2025 quy định về nhiệm vụ, quyền hạn của Hội đồng nhân dân cấp tỉnh: </w:t>
      </w:r>
      <w:r>
        <w:rPr>
          <w:rFonts w:ascii="Times New Roman" w:hAnsi="Times New Roman"/>
          <w:i/>
          <w:iCs/>
          <w:color w:val="000000"/>
          <w:lang w:val="nl-NL"/>
        </w:rPr>
        <w:t>"</w:t>
      </w:r>
      <w:r>
        <w:rPr>
          <w:rFonts w:ascii="Times New Roman" w:hAnsi="Times New Roman"/>
          <w:i/>
          <w:color w:val="000000"/>
          <w:shd w:val="clear" w:color="auto" w:fill="FFFFFF"/>
          <w:lang w:val="nl-NL"/>
        </w:rPr>
        <w:t>Ban hành nghị quyết về những vấn đề thuộc nhiệm vụ, quyền hạn của Hội đồng nhân dân cấp mình; bãi bỏ, sửa đổi, bổ sung, thay thế văn bản do mình ban hành khi xét thấy không còn phù hợp hoặc trái pháp luật</w:t>
      </w:r>
      <w:r>
        <w:rPr>
          <w:rFonts w:ascii="Times New Roman" w:hAnsi="Times New Roman"/>
          <w:i/>
          <w:iCs/>
          <w:color w:val="000000"/>
          <w:lang w:val="nl-NL"/>
        </w:rPr>
        <w:t>"</w:t>
      </w:r>
      <w:r>
        <w:rPr>
          <w:rFonts w:ascii="Times New Roman" w:hAnsi="Times New Roman"/>
          <w:iCs/>
          <w:color w:val="000000"/>
          <w:lang w:val="nl-NL"/>
        </w:rPr>
        <w:t>.</w:t>
      </w:r>
    </w:p>
    <w:p w14:paraId="71B3FC21" w14:textId="77777777" w:rsidR="002D04CC" w:rsidRPr="0098588C" w:rsidRDefault="00794D48">
      <w:pPr>
        <w:spacing w:beforeLines="60" w:before="144" w:line="340" w:lineRule="exact"/>
        <w:ind w:firstLine="562"/>
        <w:jc w:val="both"/>
        <w:rPr>
          <w:rFonts w:ascii="Times New Roman" w:hAnsi="Times New Roman"/>
          <w:color w:val="000000" w:themeColor="text1"/>
          <w:spacing w:val="-4"/>
          <w:lang w:val="nl-NL"/>
        </w:rPr>
      </w:pPr>
      <w:r w:rsidRPr="0098588C">
        <w:rPr>
          <w:rFonts w:ascii="Times New Roman" w:hAnsi="Times New Roman"/>
          <w:color w:val="000000" w:themeColor="text1"/>
          <w:spacing w:val="-4"/>
          <w:lang w:val="nl-NL"/>
        </w:rPr>
        <w:t xml:space="preserve">- Theo quy định tại điểm c khoản 1 Điều 21 Luật Ban hành văn bản quy phạm pháp luật số 64/2025/QH15 được sửa đổi, bổ sung bởi Luật số 87/2025/QH15 thì Hội đồng nhân dân cấp tỉnh ban hành quyết định để quy định: </w:t>
      </w:r>
      <w:r w:rsidRPr="0098588C">
        <w:rPr>
          <w:rFonts w:ascii="Times New Roman" w:hAnsi="Times New Roman"/>
          <w:i/>
          <w:color w:val="000000" w:themeColor="text1"/>
          <w:spacing w:val="-4"/>
          <w:lang w:val="nl-NL"/>
        </w:rPr>
        <w:t>"Chính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r w:rsidRPr="0098588C">
        <w:rPr>
          <w:rFonts w:ascii="Times New Roman" w:hAnsi="Times New Roman"/>
          <w:color w:val="000000" w:themeColor="text1"/>
          <w:spacing w:val="-4"/>
          <w:lang w:val="nl-NL"/>
        </w:rPr>
        <w:t>.</w:t>
      </w:r>
    </w:p>
    <w:p w14:paraId="20DC8157" w14:textId="77777777" w:rsidR="002D04CC" w:rsidRPr="0098588C" w:rsidRDefault="00794D48">
      <w:pPr>
        <w:spacing w:beforeLines="60" w:before="144" w:line="340" w:lineRule="exact"/>
        <w:ind w:firstLine="562"/>
        <w:jc w:val="both"/>
        <w:rPr>
          <w:rFonts w:ascii="Times New Roman" w:hAnsi="Times New Roman"/>
          <w:color w:val="000000" w:themeColor="text1"/>
          <w:lang w:val="nl-NL"/>
        </w:rPr>
      </w:pPr>
      <w:r w:rsidRPr="0098588C">
        <w:rPr>
          <w:rFonts w:ascii="Times New Roman" w:hAnsi="Times New Roman"/>
          <w:color w:val="000000" w:themeColor="text1"/>
          <w:lang w:val="nl-NL"/>
        </w:rPr>
        <w:t xml:space="preserve">- Theo quy định tại điểm l khoản 9 Điều 31 Luật Ngân sách nhà nước số 89/2025/QH15 thì Hội đồng nhân dân cấp tỉnh có nhiệm vụ, quyền hạn: </w:t>
      </w:r>
      <w:r w:rsidRPr="0098588C">
        <w:rPr>
          <w:rFonts w:ascii="Times New Roman" w:hAnsi="Times New Roman"/>
          <w:i/>
          <w:color w:val="000000" w:themeColor="text1"/>
          <w:lang w:val="nl-NL"/>
        </w:rPr>
        <w:t xml:space="preserve">"Quyết </w:t>
      </w:r>
      <w:r w:rsidRPr="0098588C">
        <w:rPr>
          <w:rFonts w:ascii="Times New Roman" w:hAnsi="Times New Roman"/>
          <w:i/>
          <w:color w:val="000000" w:themeColor="text1"/>
          <w:lang w:val="nl-NL"/>
        </w:rPr>
        <w:lastRenderedPageBreak/>
        <w:t>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98588C">
        <w:rPr>
          <w:rFonts w:ascii="Times New Roman" w:hAnsi="Times New Roman"/>
          <w:color w:val="000000" w:themeColor="text1"/>
          <w:lang w:val="nl-NL"/>
        </w:rPr>
        <w:t>.</w:t>
      </w:r>
    </w:p>
    <w:p w14:paraId="465AAA1E" w14:textId="77777777" w:rsidR="002D04CC" w:rsidRDefault="00794D48">
      <w:pPr>
        <w:spacing w:beforeLines="60" w:before="144" w:line="340" w:lineRule="exact"/>
        <w:ind w:firstLine="562"/>
        <w:jc w:val="both"/>
        <w:rPr>
          <w:rFonts w:ascii="Times New Roman" w:hAnsi="Times New Roman"/>
          <w:i/>
          <w:iCs/>
          <w:color w:val="000000"/>
          <w:lang w:val="nl-NL"/>
        </w:rPr>
      </w:pPr>
      <w:r>
        <w:rPr>
          <w:rFonts w:ascii="Times New Roman" w:hAnsi="Times New Roman"/>
          <w:color w:val="000000"/>
          <w:lang w:val="nl-NL"/>
        </w:rPr>
        <w:t xml:space="preserve">- Theo khoản 7 Điều 1 Nghị quyết số 202/2025/QH15 ngày 12/6/2025 của Quốc hội về việc sắp xếp đơn vị hành chính cấp tỉnh: </w:t>
      </w:r>
      <w:r>
        <w:rPr>
          <w:rFonts w:ascii="Times New Roman" w:hAnsi="Times New Roman"/>
          <w:i/>
          <w:iCs/>
          <w:color w:val="000000"/>
          <w:lang w:val="nl-NL"/>
        </w:rPr>
        <w:t xml:space="preserve">Sắp xếp toàn bộ diện tích tự nhiên, quy mô dân số của thành phố Hải Phòng và tỉnh Hải Dương thành thành phố mới có tên gọi là thành phố Hải Phòng. </w:t>
      </w:r>
    </w:p>
    <w:p w14:paraId="1F3D0DA1" w14:textId="77777777" w:rsidR="002D04CC" w:rsidRDefault="00794D48">
      <w:pPr>
        <w:spacing w:beforeLines="60" w:before="144" w:line="340" w:lineRule="exact"/>
        <w:ind w:firstLine="562"/>
        <w:jc w:val="both"/>
        <w:rPr>
          <w:rFonts w:ascii="Times New Roman" w:hAnsi="Times New Roman"/>
          <w:i/>
          <w:color w:val="000000"/>
          <w:lang w:val="nl-NL"/>
        </w:rPr>
      </w:pPr>
      <w:r>
        <w:rPr>
          <w:rFonts w:ascii="Times New Roman" w:hAnsi="Times New Roman"/>
          <w:color w:val="000000"/>
          <w:lang w:val="nl-NL"/>
        </w:rPr>
        <w:t xml:space="preserve">- Theo khoản 1 Điều 1 Luật Tổ chức chính quyền địa phương </w:t>
      </w:r>
      <w:r>
        <w:rPr>
          <w:rFonts w:ascii="Times New Roman" w:hAnsi="Times New Roman"/>
          <w:iCs/>
          <w:color w:val="000000"/>
          <w:lang w:val="nl-NL"/>
        </w:rPr>
        <w:t xml:space="preserve">số 72/2025/QH15 </w:t>
      </w:r>
      <w:r>
        <w:rPr>
          <w:rFonts w:ascii="Times New Roman" w:hAnsi="Times New Roman"/>
          <w:color w:val="000000"/>
          <w:lang w:val="nl-NL"/>
        </w:rPr>
        <w:t xml:space="preserve">ngày 16/6/2025: </w:t>
      </w:r>
      <w:r>
        <w:rPr>
          <w:rFonts w:ascii="Times New Roman" w:hAnsi="Times New Roman"/>
          <w:i/>
          <w:color w:val="000000"/>
          <w:lang w:val="nl-NL"/>
        </w:rPr>
        <w:t xml:space="preserve">"Đơn vị hành chính của nước Cộng hòa xã hội chủ nghĩa Việt Nam được tổ chức thành 02 cấp, gồm có: </w:t>
      </w:r>
    </w:p>
    <w:p w14:paraId="04408CF8" w14:textId="77777777" w:rsidR="002D04CC" w:rsidRDefault="00794D48">
      <w:pPr>
        <w:spacing w:beforeLines="60" w:before="144" w:line="340" w:lineRule="exact"/>
        <w:ind w:firstLine="562"/>
        <w:jc w:val="both"/>
        <w:rPr>
          <w:rFonts w:ascii="Times New Roman" w:hAnsi="Times New Roman"/>
          <w:i/>
          <w:iCs/>
          <w:color w:val="000000"/>
        </w:rPr>
      </w:pPr>
      <w:r>
        <w:rPr>
          <w:rFonts w:ascii="Times New Roman" w:hAnsi="Times New Roman"/>
          <w:i/>
          <w:iCs/>
          <w:color w:val="000000"/>
        </w:rPr>
        <w:t xml:space="preserve">a) Tỉnh, thành phố trực thuộc trung ương; </w:t>
      </w:r>
    </w:p>
    <w:p w14:paraId="3B6CB167" w14:textId="77777777" w:rsidR="002D04CC" w:rsidRDefault="00794D48">
      <w:pPr>
        <w:spacing w:beforeLines="60" w:before="144" w:line="340" w:lineRule="exact"/>
        <w:ind w:firstLine="562"/>
        <w:jc w:val="both"/>
        <w:rPr>
          <w:rFonts w:ascii="Times New Roman" w:hAnsi="Times New Roman"/>
          <w:i/>
          <w:iCs/>
          <w:color w:val="000000"/>
        </w:rPr>
      </w:pPr>
      <w:r>
        <w:rPr>
          <w:rFonts w:ascii="Times New Roman" w:hAnsi="Times New Roman"/>
          <w:i/>
          <w:iCs/>
          <w:color w:val="000000"/>
        </w:rPr>
        <w:t xml:space="preserve">b) Xã, phường, đặc khu trực thuộc cấp tỉnh". </w:t>
      </w:r>
    </w:p>
    <w:p w14:paraId="53DE95CE" w14:textId="77777777" w:rsidR="002D04CC" w:rsidRDefault="00794D48">
      <w:pPr>
        <w:spacing w:beforeLines="60" w:before="144" w:line="340" w:lineRule="exact"/>
        <w:ind w:firstLine="562"/>
        <w:jc w:val="both"/>
        <w:rPr>
          <w:rFonts w:ascii="Times New Roman" w:hAnsi="Times New Roman"/>
        </w:rPr>
      </w:pPr>
      <w:r>
        <w:rPr>
          <w:rFonts w:ascii="Times New Roman" w:hAnsi="Times New Roman"/>
        </w:rPr>
        <w:t xml:space="preserve">- Theo điểm b khoản 2 Điều 54 Luật Ban hành văn bản quy phạm pháp luật năm 2025 (được sửa đổi, bổ sung tại khoản 20 Điều 1 Luật sửa đổi, bổ sung một số điều của Luật Ban hành văn bản quy phạm năm 2025) thì: </w:t>
      </w:r>
      <w:r>
        <w:rPr>
          <w:rFonts w:ascii="Times New Roman" w:hAnsi="Times New Roman"/>
          <w:i/>
        </w:rPr>
        <w:t xml:space="preserve">"Trường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vi đơn vị hành chính đó cho đến khi Hội đồng nhân dân, Ủy ban nhân dân, Chủ tịch Ủy ban nhân dân của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 hoặc </w:t>
      </w:r>
      <w:r>
        <w:rPr>
          <w:rFonts w:ascii="Times New Roman" w:hAnsi="Times New Roman"/>
          <w:i/>
          <w:u w:val="single"/>
        </w:rPr>
        <w:t>ban hành văn bản quy phạm pháp luật mới</w:t>
      </w:r>
      <w:r>
        <w:rPr>
          <w:rFonts w:ascii="Times New Roman" w:hAnsi="Times New Roman"/>
          <w:i/>
        </w:rPr>
        <w:t>"</w:t>
      </w:r>
      <w:r>
        <w:rPr>
          <w:rFonts w:ascii="Times New Roman" w:hAnsi="Times New Roman"/>
        </w:rPr>
        <w:t>.</w:t>
      </w:r>
    </w:p>
    <w:p w14:paraId="1D25F46D" w14:textId="77777777" w:rsidR="002D04CC" w:rsidRDefault="00794D48">
      <w:pPr>
        <w:spacing w:beforeLines="60" w:before="144" w:line="340" w:lineRule="exact"/>
        <w:ind w:firstLine="562"/>
        <w:jc w:val="both"/>
        <w:rPr>
          <w:rFonts w:ascii="Times New Roman" w:hAnsi="Times New Roman"/>
          <w:i/>
          <w:iCs/>
          <w:color w:val="000000"/>
          <w:lang w:val="nl-NL"/>
        </w:rPr>
      </w:pPr>
      <w:r>
        <w:rPr>
          <w:rFonts w:ascii="Times New Roman" w:hAnsi="Times New Roman"/>
          <w:color w:val="000000"/>
          <w:lang w:val="nl-NL"/>
        </w:rPr>
        <w:t xml:space="preserve">- Khoản 1 Điều 8 Luật Ban hành văn bản quy phạm pháp luật năm 2025 quy định: </w:t>
      </w:r>
      <w:r>
        <w:rPr>
          <w:rFonts w:ascii="Times New Roman" w:hAnsi="Times New Roman"/>
          <w:i/>
          <w:iCs/>
          <w:color w:val="000000"/>
          <w:lang w:val="nl-NL"/>
        </w:rPr>
        <w:t>"Văn bản quy phạm pháp luật chỉ được sửa đổi, bổ sung, thay thế bằng văn bản quy phạm pháp luật của chính cơ quan, người có thẩm quyền đã ban hành văn bản đó…"</w:t>
      </w:r>
    </w:p>
    <w:p w14:paraId="541EC559" w14:textId="77777777" w:rsidR="002D04CC" w:rsidRDefault="00794D48">
      <w:pPr>
        <w:spacing w:beforeLines="60" w:before="144" w:line="340" w:lineRule="exact"/>
        <w:ind w:firstLine="567"/>
        <w:jc w:val="both"/>
        <w:rPr>
          <w:rFonts w:ascii="Times New Roman" w:hAnsi="Times New Roman"/>
          <w:b/>
          <w:bCs/>
          <w:iCs/>
          <w:color w:val="000000"/>
          <w:lang w:val="nl-NL"/>
        </w:rPr>
      </w:pPr>
      <w:r>
        <w:rPr>
          <w:rFonts w:ascii="Times New Roman" w:hAnsi="Times New Roman"/>
          <w:b/>
          <w:bCs/>
          <w:iCs/>
          <w:color w:val="000000"/>
          <w:lang w:val="nl-NL"/>
        </w:rPr>
        <w:t>2. Cơ sở thực tiễn</w:t>
      </w:r>
    </w:p>
    <w:p w14:paraId="3B85D9AC" w14:textId="77777777" w:rsidR="002D04CC" w:rsidRDefault="00794D48">
      <w:pPr>
        <w:spacing w:beforeLines="60" w:before="144" w:line="340" w:lineRule="exact"/>
        <w:ind w:firstLine="567"/>
        <w:jc w:val="both"/>
        <w:rPr>
          <w:rFonts w:ascii="Times New Roman" w:hAnsi="Times New Roman"/>
          <w:i/>
          <w:color w:val="000000"/>
          <w:lang w:val="nl-NL"/>
        </w:rPr>
      </w:pPr>
      <w:r>
        <w:rPr>
          <w:rFonts w:ascii="Times New Roman" w:hAnsi="Times New Roman"/>
          <w:i/>
          <w:color w:val="000000"/>
          <w:lang w:val="nl-NL"/>
        </w:rPr>
        <w:t>2.1. Về một số chế độ dành cho thành viên đội tuyển thể thao tham gia tập trung tập huấn, thi đấu; mức thưởng theo thành tích thi đấu đối với huấn luyện viên, vận động viên trên địa bàn thành phố Hải Phòng</w:t>
      </w:r>
    </w:p>
    <w:p w14:paraId="18FC7C5F"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lang w:val="nl-NL"/>
        </w:rPr>
        <w:t>Thực hiện chủ trương của Đảng về phát triển thể dục thể thao, Bộ Văn hóa, Thể thao và Du lịch phối hợp với các bộ, ban, ngành có liên quan tham mưu ban hành nhiều quy định về chế độ, chính sách cho huấn luyện viên, vận động viên thể thao tại nhiều văn bản khác nhau, như: Nghị định số 152/2018/NĐ-CP ngày 07/11/2018, Thông tư số 86/2020/TT-BTC ngày 26/10/2020 của Bộ Tài chính.</w:t>
      </w:r>
    </w:p>
    <w:p w14:paraId="293BF6AB" w14:textId="77777777" w:rsidR="002D04CC" w:rsidRPr="0098588C" w:rsidRDefault="00794D48">
      <w:pPr>
        <w:spacing w:beforeLines="60" w:before="144" w:line="340" w:lineRule="exact"/>
        <w:ind w:firstLine="567"/>
        <w:jc w:val="both"/>
        <w:rPr>
          <w:rFonts w:ascii="Times New Roman" w:hAnsi="Times New Roman"/>
          <w:lang w:val="nl-NL"/>
        </w:rPr>
      </w:pPr>
      <w:r w:rsidRPr="0098588C">
        <w:rPr>
          <w:rFonts w:ascii="Times New Roman" w:hAnsi="Times New Roman"/>
          <w:lang w:val="nl-NL"/>
        </w:rPr>
        <w:lastRenderedPageBreak/>
        <w:t>Trên cơ sở các quy định về chế độ, chính sách của Trung ương, Ủy ban nhân dân thành phố đã tham mưu Hội đồng nhân dân thành phố ban hành các quy định chế độ, chính sách đối với huấn luyện viên, vận động viên ở địa phương gồm:</w:t>
      </w:r>
    </w:p>
    <w:p w14:paraId="7C72D3C3" w14:textId="77777777" w:rsidR="002D04CC" w:rsidRPr="0098588C" w:rsidRDefault="00794D48">
      <w:pPr>
        <w:spacing w:beforeLines="60" w:before="144" w:line="340" w:lineRule="exact"/>
        <w:ind w:firstLine="567"/>
        <w:jc w:val="both"/>
        <w:rPr>
          <w:rFonts w:ascii="Times New Roman" w:hAnsi="Times New Roman"/>
          <w:i/>
          <w:iCs/>
          <w:lang w:val="nl-NL"/>
        </w:rPr>
      </w:pPr>
      <w:r w:rsidRPr="0098588C">
        <w:rPr>
          <w:rFonts w:ascii="Times New Roman" w:hAnsi="Times New Roman"/>
          <w:i/>
          <w:iCs/>
          <w:lang w:val="nl-NL"/>
        </w:rPr>
        <w:t>+ Thành phố Hải Phòng (cũ):</w:t>
      </w:r>
    </w:p>
    <w:p w14:paraId="5C32D148" w14:textId="77777777" w:rsidR="002D04CC" w:rsidRPr="0098588C" w:rsidRDefault="00794D48">
      <w:pPr>
        <w:spacing w:beforeLines="60" w:before="144" w:line="340" w:lineRule="exact"/>
        <w:ind w:firstLine="720"/>
        <w:jc w:val="both"/>
        <w:rPr>
          <w:rFonts w:ascii="Times New Roman" w:hAnsi="Times New Roman"/>
          <w:color w:val="000000"/>
          <w:lang w:val="nl-NL"/>
        </w:rPr>
      </w:pPr>
      <w:r w:rsidRPr="0098588C">
        <w:rPr>
          <w:rFonts w:ascii="Times New Roman" w:hAnsi="Times New Roman"/>
          <w:color w:val="000000"/>
          <w:lang w:val="nl-NL"/>
        </w:rPr>
        <w:t>- Nghị quyết số 11/2023/NQ-HĐND ngày 08 tháng 12 năm 2023 của Hội đồng nhân dân thành phố Hải Phòng Quy định chế độ dinh dưỡng đặc thù đối với huấn luyện viên, vận động viên thể thao trong thời gian tập trung tập huấn và thi đấu của thành phố Hải Phòng;</w:t>
      </w:r>
    </w:p>
    <w:p w14:paraId="2493914C" w14:textId="77777777" w:rsidR="002D04CC" w:rsidRPr="0098588C" w:rsidRDefault="00794D48">
      <w:pPr>
        <w:spacing w:beforeLines="60" w:before="144" w:line="340" w:lineRule="exact"/>
        <w:ind w:firstLine="720"/>
        <w:jc w:val="both"/>
        <w:rPr>
          <w:rFonts w:ascii="Times New Roman" w:hAnsi="Times New Roman"/>
          <w:color w:val="000000"/>
          <w:lang w:val="nl-NL"/>
        </w:rPr>
      </w:pPr>
      <w:r w:rsidRPr="0098588C">
        <w:rPr>
          <w:rFonts w:ascii="Times New Roman" w:hAnsi="Times New Roman"/>
          <w:color w:val="000000"/>
          <w:lang w:val="nl-NL"/>
        </w:rPr>
        <w:t>- Nghị quyết số 12/2023/NQ-HĐND ngày 08/12/2023 của Hội đồng nhân dân thành phố Hải Phòng Quy định mức thưởng đối với huấn luyện viên, vận động viên lập thành tích tại các giải thể thao quốc gia;</w:t>
      </w:r>
    </w:p>
    <w:p w14:paraId="4C39D7CA" w14:textId="77777777" w:rsidR="002D04CC" w:rsidRPr="0098588C" w:rsidRDefault="00794D48">
      <w:pPr>
        <w:spacing w:beforeLines="60" w:before="144" w:line="340" w:lineRule="exact"/>
        <w:ind w:firstLine="709"/>
        <w:jc w:val="both"/>
        <w:rPr>
          <w:rFonts w:ascii="Times New Roman" w:hAnsi="Times New Roman"/>
          <w:color w:val="000000"/>
          <w:lang w:val="nl-NL"/>
        </w:rPr>
      </w:pPr>
      <w:r w:rsidRPr="0098588C">
        <w:rPr>
          <w:rFonts w:ascii="Times New Roman" w:hAnsi="Times New Roman"/>
          <w:color w:val="000000"/>
          <w:lang w:val="nl-NL"/>
        </w:rPr>
        <w:t>- Nghị quyết số 24/2024/NQ-HĐND ngày 06/12/2024 của Hội đồng nhân dân thành phố quy định mức thưởng đối với huấn luyện viên, vận động viên thành phố Hải Phòng đạt thành tích tại các giải thể thao quốc tế;</w:t>
      </w:r>
    </w:p>
    <w:p w14:paraId="62184FA6" w14:textId="77777777" w:rsidR="002D04CC" w:rsidRPr="0098588C" w:rsidRDefault="00794D48">
      <w:pPr>
        <w:spacing w:beforeLines="60" w:before="144" w:line="340" w:lineRule="exact"/>
        <w:ind w:firstLine="567"/>
        <w:jc w:val="both"/>
        <w:rPr>
          <w:rFonts w:ascii="Times New Roman" w:hAnsi="Times New Roman"/>
          <w:lang w:val="nl-NL"/>
        </w:rPr>
      </w:pPr>
      <w:r w:rsidRPr="0098588C">
        <w:rPr>
          <w:rFonts w:ascii="Times New Roman" w:hAnsi="Times New Roman"/>
          <w:i/>
          <w:iCs/>
          <w:lang w:val="nl-NL"/>
        </w:rPr>
        <w:t xml:space="preserve">+Tỉnh Hải Dương: </w:t>
      </w:r>
      <w:r w:rsidRPr="0098588C">
        <w:rPr>
          <w:rFonts w:ascii="Times New Roman" w:hAnsi="Times New Roman"/>
          <w:lang w:val="nl-NL"/>
        </w:rPr>
        <w:t>Nghị quyết số 16/2020/NQ-HĐND ngày 24/12/2020 Quy định một số chế độ, chính sách đối với huấn luyện viên, vận động viên và chi tiêu tài chính đối với các giải thể thao trên địa bàn tỉnh Hải Dương.</w:t>
      </w:r>
    </w:p>
    <w:p w14:paraId="59B48964" w14:textId="57303D71" w:rsidR="002D04CC" w:rsidRDefault="00794D48">
      <w:pPr>
        <w:spacing w:beforeLines="60" w:before="144" w:line="340" w:lineRule="exact"/>
        <w:ind w:firstLine="567"/>
        <w:jc w:val="both"/>
        <w:rPr>
          <w:rFonts w:ascii="Times New Roman" w:hAnsi="Times New Roman"/>
          <w:color w:val="000000" w:themeColor="text1"/>
          <w:lang w:val="nl-NL"/>
        </w:rPr>
      </w:pPr>
      <w:r w:rsidRPr="0098588C">
        <w:rPr>
          <w:rFonts w:ascii="Times New Roman" w:hAnsi="Times New Roman"/>
          <w:lang w:val="nl-NL"/>
        </w:rPr>
        <w:t xml:space="preserve">Ngày 26/10/2025, Hội đồng nhân dân thành phố ban hành </w:t>
      </w:r>
      <w:r w:rsidRPr="0098588C">
        <w:rPr>
          <w:rFonts w:ascii="Times New Roman" w:hAnsi="Times New Roman"/>
          <w:color w:val="000000"/>
          <w:lang w:val="nl-NL"/>
        </w:rPr>
        <w:t xml:space="preserve">Nghị quyết số 52/2024/NQ-HĐND về việc áp dụng văn bản quy phạm pháp luật do Hội đồng nhân dân thành phố Hải Phòng (cũ) và tỉnh Hải Dương ban hành trên địa bàn thành phố Hải Phòng (mới) về việc áp dụng chế độ dinh dưỡng đặc thù, quy định về mức thưởng tại các giải thể thao quốc gia, quốc tế đối với </w:t>
      </w:r>
      <w:r w:rsidRPr="00174039">
        <w:rPr>
          <w:rFonts w:ascii="Times New Roman" w:hAnsi="Times New Roman"/>
          <w:color w:val="000000" w:themeColor="text1"/>
          <w:lang w:val="nl-NL"/>
        </w:rPr>
        <w:t xml:space="preserve">huấn luyện viên, vận động viên thể thao trên địa bàn thành phố thành phố Hải Phòng; trong đó tại </w:t>
      </w:r>
      <w:r w:rsidRPr="0098588C">
        <w:rPr>
          <w:rFonts w:ascii="Times New Roman" w:hAnsi="Times New Roman"/>
          <w:color w:val="000000"/>
          <w:lang w:val="nl-NL"/>
        </w:rPr>
        <w:t>số thứ tự 31, 32, 33 lĩnh vực văn hoá, thể thao và du lịch có quy định áp dụng các Nghị quyết của Hội đồng nhân dân thành phố: số 12/2023/NQ-HĐND ngày 08/12/2023, số 12/2023/NQ-HĐND ngày 08/12/2023, số 24/2024/NQ-HĐND ngày 06/12/2024;</w:t>
      </w:r>
      <w:r w:rsidRPr="0098588C">
        <w:rPr>
          <w:rFonts w:ascii="Times New Roman" w:hAnsi="Times New Roman"/>
          <w:color w:val="EE0000"/>
          <w:lang w:val="nl-NL"/>
        </w:rPr>
        <w:t xml:space="preserve"> </w:t>
      </w:r>
      <w:r w:rsidRPr="0098588C">
        <w:rPr>
          <w:rFonts w:ascii="Times New Roman" w:hAnsi="Times New Roman"/>
          <w:color w:val="000000" w:themeColor="text1"/>
          <w:lang w:val="nl-NL"/>
        </w:rPr>
        <w:t>thời gian áp dụng: Kể từ ngày Nghị quyết này có hiệu lực thi hành và hết hiệu lực kể từ ngày 01/3/2027 hoặc hết hiệu lực kể từ ngày có văn bản quy phạm pháp luật do Hội đồng nhân dân thành phố ban hành để thay thế có hiệu lực thi hành, tuỳ thời điểm nào đến trước.</w:t>
      </w:r>
    </w:p>
    <w:p w14:paraId="7E07A55B"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lang w:val="nl-NL"/>
        </w:rPr>
        <w:t>Việc thực hiện các chế độ, chính sách đối với huấn luyện viên, vận động viên tại các quy định nói trên đã góp phần thu hút, động viên, khuyến khích, giúp huấn luyện viên, vận động viên yên tâm phấn đấu, cống hiến cho sự nghiệp thể dục thể thao của thành phố. Tuy nhiên, bên cạnh những kết quả đạt được, quá trình tổ chức thực hiện cũng bộc lộ một số hạn chế, bất cập, cần thiết phải được sửa đổi, bổ sung cho phù hợp, cụ thể:</w:t>
      </w:r>
    </w:p>
    <w:p w14:paraId="065F80B5"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i/>
          <w:iCs/>
          <w:lang w:val="nl-NL"/>
        </w:rPr>
        <w:t>Thứ nhất,</w:t>
      </w:r>
      <w:r w:rsidRPr="0098588C">
        <w:rPr>
          <w:rFonts w:ascii="Times New Roman" w:hAnsi="Times New Roman"/>
          <w:lang w:val="nl-NL"/>
        </w:rPr>
        <w:t xml:space="preserve"> chưa có quy định chế độ đối với thành viên đội thể thao thành phố tham gia thi đấu tại Hội thi thể thao dân tộc thiểu số toàn quốc, giải thể thao dành </w:t>
      </w:r>
      <w:r w:rsidRPr="0098588C">
        <w:rPr>
          <w:rFonts w:ascii="Times New Roman" w:hAnsi="Times New Roman"/>
          <w:lang w:val="nl-NL"/>
        </w:rPr>
        <w:lastRenderedPageBreak/>
        <w:t>cho người khuyết tật toàn quốc, giải thể thao dành cho học sinh, sinh viên toàn quốc và các giải thuộc hệ thống thi đấu thể thao quần chúng cấp quốc gia; chế độ đối với thành viên đội tuyển xã, phường, đặc khu, cơ quan, tổ chức, đơn vị tham gia thi đấu Đại hội Thể dục thể thao thành phố, các giải thi đấu thể thao, hội thi thể thao do các sở, ban, ngành, liên đoàn, hội thể thao cấp thành phố tổ chức hoặc đăng cai tổ chức.</w:t>
      </w:r>
    </w:p>
    <w:p w14:paraId="18D961EB" w14:textId="77777777" w:rsidR="002D04CC" w:rsidRPr="0098588C" w:rsidRDefault="00794D48">
      <w:pPr>
        <w:spacing w:beforeLines="60" w:before="144" w:line="340" w:lineRule="exact"/>
        <w:ind w:firstLine="720"/>
        <w:jc w:val="both"/>
        <w:rPr>
          <w:rFonts w:ascii="Times New Roman" w:hAnsi="Times New Roman"/>
          <w:color w:val="000000"/>
          <w:lang w:val="nl-NL"/>
        </w:rPr>
      </w:pPr>
      <w:r w:rsidRPr="0098588C">
        <w:rPr>
          <w:rFonts w:ascii="Times New Roman" w:hAnsi="Times New Roman"/>
          <w:lang w:val="nl-NL"/>
        </w:rPr>
        <w:t xml:space="preserve">Sau khi sắp xếp chính quyền địa phương 2 cấp, </w:t>
      </w:r>
      <w:r w:rsidRPr="0098588C">
        <w:rPr>
          <w:rFonts w:ascii="Times New Roman" w:hAnsi="Times New Roman"/>
          <w:color w:val="000000"/>
          <w:lang w:val="nl-NL"/>
        </w:rPr>
        <w:t xml:space="preserve">Nghị quyết số 11/2023/NQ-HĐND ngày 08 tháng 12 năm 2023 của Hội đồng nhân dân thành phố Hải Phòng Quy định chế độ dinh dưỡng đặc thù đối với huấn luyện viên, vận động viên thể thao trong thời gian tập trung tập huấn và thi đấu của thành phố Hải Phòng </w:t>
      </w:r>
      <w:r w:rsidRPr="0098588C">
        <w:rPr>
          <w:rFonts w:ascii="Times New Roman" w:hAnsi="Times New Roman"/>
          <w:i/>
          <w:iCs/>
          <w:lang w:val="nl-NL"/>
        </w:rPr>
        <w:t>(ngoài đối tượng đã được quy định tại Thông tư số 86/2020/TT-BTC),</w:t>
      </w:r>
      <w:r w:rsidRPr="0098588C">
        <w:rPr>
          <w:rFonts w:ascii="Times New Roman" w:hAnsi="Times New Roman"/>
          <w:lang w:val="nl-NL"/>
        </w:rPr>
        <w:t xml:space="preserve"> trong đó quy định đối tượng áp dụng là đội tuyển năng khiếu thành phố, bãi bỏ quy định chế độ dinh dưỡng của đội tuyển cấp huyện, không có đối tượng cấp xã.</w:t>
      </w:r>
    </w:p>
    <w:p w14:paraId="668E36C1"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lang w:val="nl-NL"/>
        </w:rPr>
        <w:t>Vì vậy, các cơ quan, đơn vị, địa phương gặp nhiều khó khăn do không có định mức chi để lập dự toán, quản lý sử dụng và quyết toán kinh phí các chế độ, tiền thuê phòng nghỉ, tiền đi lại của huấn luyện viên, vận động viên trong quá trình tổ chức, tham gia các giải thi đấu thể thao trên địa bàn thành phố, nhất là trong thời điểm tổ chức các môn thi đấu trong chương trình Đại hội Thể dục thể thao thành phố.</w:t>
      </w:r>
    </w:p>
    <w:p w14:paraId="78D787C4" w14:textId="77777777" w:rsidR="002D04CC" w:rsidRPr="0098588C" w:rsidRDefault="00794D48">
      <w:pPr>
        <w:spacing w:beforeLines="60" w:before="144" w:line="340" w:lineRule="exact"/>
        <w:ind w:firstLine="720"/>
        <w:jc w:val="both"/>
        <w:rPr>
          <w:rFonts w:ascii="Times New Roman" w:hAnsi="Times New Roman"/>
          <w:i/>
          <w:iCs/>
          <w:spacing w:val="-4"/>
          <w:lang w:val="nl-NL"/>
        </w:rPr>
      </w:pPr>
      <w:r w:rsidRPr="0098588C">
        <w:rPr>
          <w:rFonts w:ascii="Times New Roman" w:hAnsi="Times New Roman"/>
          <w:i/>
          <w:iCs/>
          <w:lang w:val="nl-NL"/>
        </w:rPr>
        <w:t>Thứ hai,</w:t>
      </w:r>
      <w:r w:rsidRPr="0098588C">
        <w:rPr>
          <w:rFonts w:ascii="Times New Roman" w:hAnsi="Times New Roman"/>
          <w:lang w:val="nl-NL"/>
        </w:rPr>
        <w:t xml:space="preserve"> thành phố hiện chưa xây dựng một số chế độ đãi ngộ đặc thù </w:t>
      </w:r>
      <w:r w:rsidRPr="0098588C">
        <w:rPr>
          <w:rFonts w:ascii="Times New Roman" w:hAnsi="Times New Roman"/>
          <w:color w:val="000000"/>
          <w:spacing w:val="-4"/>
          <w:shd w:val="clear" w:color="auto" w:fill="FFFFFF"/>
          <w:lang w:val="nl-NL"/>
        </w:rPr>
        <w:t xml:space="preserve">cho vận động viên đạt thành tích xuất sắc tại các giải thi đấu thể thao </w:t>
      </w:r>
      <w:r w:rsidRPr="0098588C">
        <w:rPr>
          <w:rFonts w:ascii="Times New Roman" w:hAnsi="Times New Roman"/>
          <w:lang w:val="nl-NL"/>
        </w:rPr>
        <w:t xml:space="preserve">ngoài quy định tại </w:t>
      </w:r>
      <w:r>
        <w:rPr>
          <w:rFonts w:ascii="Times New Roman" w:hAnsi="Times New Roman"/>
          <w:lang w:val="de-DE"/>
        </w:rPr>
        <w:t>Nghị định số 349/2025/NĐ-CP</w:t>
      </w:r>
      <w:r w:rsidRPr="0098588C">
        <w:rPr>
          <w:rFonts w:ascii="Times New Roman" w:hAnsi="Times New Roman"/>
          <w:lang w:val="nl-NL"/>
        </w:rPr>
        <w:t xml:space="preserve">: </w:t>
      </w:r>
      <w:r w:rsidRPr="0098588C">
        <w:rPr>
          <w:rFonts w:ascii="Times New Roman" w:hAnsi="Times New Roman"/>
          <w:color w:val="000000"/>
          <w:spacing w:val="-4"/>
          <w:shd w:val="clear" w:color="auto" w:fill="FFFFFF"/>
          <w:lang w:val="nl-NL"/>
        </w:rPr>
        <w:t xml:space="preserve">Áp dụng cho vận động viên đạt thành tích xuất sắc tại các kỳ Đại hội thể thao: Thế giới, Châu Á, Đông Nam Á, Quốc gia; mức thưởng tại Đại hội thể dục thể thao, giải thi đấu thể thao trên địa bàn thành phố và </w:t>
      </w:r>
      <w:r w:rsidRPr="0098588C">
        <w:rPr>
          <w:rFonts w:ascii="Times New Roman" w:hAnsi="Times New Roman"/>
          <w:spacing w:val="-4"/>
          <w:lang w:val="nl-NL"/>
        </w:rPr>
        <w:t>chế độ cho huấn luyện viên, vận động viên đội tuyển thể thao cấp cơ sở (cấp xã), đội thể thao quần chúng cấp thành phố.</w:t>
      </w:r>
    </w:p>
    <w:p w14:paraId="7F805B7E" w14:textId="77777777" w:rsidR="002D04CC" w:rsidRPr="0098588C" w:rsidRDefault="00794D48">
      <w:pPr>
        <w:spacing w:beforeLines="60" w:before="144" w:line="340" w:lineRule="exact"/>
        <w:ind w:firstLine="720"/>
        <w:jc w:val="both"/>
        <w:rPr>
          <w:rFonts w:ascii="Times New Roman" w:hAnsi="Times New Roman"/>
          <w:i/>
          <w:iCs/>
          <w:spacing w:val="-4"/>
          <w:lang w:val="nl-NL"/>
        </w:rPr>
      </w:pPr>
      <w:r w:rsidRPr="0098588C">
        <w:rPr>
          <w:rFonts w:ascii="Times New Roman" w:hAnsi="Times New Roman"/>
          <w:lang w:val="nl-NL"/>
        </w:rPr>
        <w:t>Các hạn chế này dẫn đến nguy cơ “chảy máu tài năng”, khó giữ chân vận động viên thành tích cao của thành phố, do đó cấp thiết phải xây dựng các chính sách đãi ngộ đặc thù của thành phố trong giai đoạn mới.</w:t>
      </w:r>
    </w:p>
    <w:p w14:paraId="7A42E330" w14:textId="77777777" w:rsidR="002D04CC" w:rsidRPr="0098588C" w:rsidRDefault="00794D48">
      <w:pPr>
        <w:spacing w:beforeLines="60" w:before="144" w:line="340" w:lineRule="exact"/>
        <w:ind w:firstLine="720"/>
        <w:jc w:val="both"/>
        <w:rPr>
          <w:rFonts w:ascii="Times New Roman" w:hAnsi="Times New Roman"/>
          <w:i/>
          <w:iCs/>
          <w:spacing w:val="-4"/>
          <w:lang w:val="nl-NL"/>
        </w:rPr>
      </w:pPr>
      <w:r w:rsidRPr="0098588C">
        <w:rPr>
          <w:rFonts w:ascii="Times New Roman" w:hAnsi="Times New Roman"/>
          <w:i/>
          <w:iCs/>
          <w:lang w:val="nl-NL"/>
        </w:rPr>
        <w:t>2.2. Về mức chi cụ thể để tổ chức các giải thi đấu thể thao trên địa bàn thành phố Hải Phòng</w:t>
      </w:r>
    </w:p>
    <w:p w14:paraId="7312905C" w14:textId="77777777" w:rsidR="002D04CC" w:rsidRPr="0098588C" w:rsidRDefault="00794D48">
      <w:pPr>
        <w:spacing w:beforeLines="60" w:before="144" w:line="340" w:lineRule="exact"/>
        <w:ind w:firstLine="720"/>
        <w:jc w:val="both"/>
        <w:rPr>
          <w:rFonts w:ascii="Times New Roman" w:hAnsi="Times New Roman"/>
          <w:i/>
          <w:iCs/>
          <w:spacing w:val="-4"/>
          <w:lang w:val="nl-NL"/>
        </w:rPr>
      </w:pPr>
      <w:r w:rsidRPr="0098588C">
        <w:rPr>
          <w:rFonts w:ascii="Times New Roman" w:hAnsi="Times New Roman"/>
          <w:lang w:val="nl-NL"/>
        </w:rPr>
        <w:t>Thông tư liên tịch số 200/2011/TTLT-BTC-BVHTTDL được Bộ Tài chính và Bộ Văn hóa, Thể thao và Du lịch ban hành ngày 30/12/2011 quy định chế độ chi tiêu tài chính đối với các giải thi đấu thể thao, là căn cứ quan trọng để các cơ quan, đơn vị, địa phương lập dự toán, quản lý sử dụng và quyết toán kinh phí tổ chức các giải thi đấu thể thao theo quy định. Quá trình triển khai thực hiện Thông tư liên tịch số 200/2011/TTLT-BTC-BVHTTDL trên địa bàn thành phố nảy sinh khó khăn, bất cập, cụ thể:</w:t>
      </w:r>
    </w:p>
    <w:p w14:paraId="2A39173A" w14:textId="77777777" w:rsidR="002D04CC" w:rsidRPr="0098588C" w:rsidRDefault="00794D48">
      <w:pPr>
        <w:spacing w:beforeLines="60" w:before="144" w:line="340" w:lineRule="exact"/>
        <w:ind w:firstLine="709"/>
        <w:jc w:val="both"/>
        <w:rPr>
          <w:rFonts w:ascii="Times New Roman" w:hAnsi="Times New Roman"/>
          <w:lang w:val="nl-NL"/>
        </w:rPr>
      </w:pPr>
      <w:r w:rsidRPr="0098588C">
        <w:rPr>
          <w:rFonts w:ascii="Times New Roman" w:hAnsi="Times New Roman"/>
          <w:i/>
          <w:iCs/>
          <w:lang w:val="nl-NL"/>
        </w:rPr>
        <w:lastRenderedPageBreak/>
        <w:t>Thứ nhất,</w:t>
      </w:r>
      <w:r w:rsidRPr="0098588C">
        <w:rPr>
          <w:rFonts w:ascii="Times New Roman" w:hAnsi="Times New Roman"/>
          <w:lang w:val="nl-NL"/>
        </w:rPr>
        <w:t xml:space="preserve"> sau 15 năm áp dụng, tình hình kinh tế - xã hội đã có nhiều thay đổi, chỉ số giá tiêu dùng, mức lương cơ sở, lương tối thiểu vùng đều tăng </w:t>
      </w:r>
      <w:r w:rsidRPr="0098588C">
        <w:rPr>
          <w:rFonts w:ascii="Times New Roman" w:hAnsi="Times New Roman"/>
          <w:i/>
          <w:iCs/>
          <w:lang w:val="nl-NL"/>
        </w:rPr>
        <w:t>(lương cơ sở đã tăng gấp 2,82 lần, lương tối thiểu vùng tăng hơn 04 lần so với thời điểm ban hành)</w:t>
      </w:r>
      <w:r w:rsidRPr="0098588C">
        <w:rPr>
          <w:rFonts w:ascii="Times New Roman" w:hAnsi="Times New Roman"/>
          <w:lang w:val="nl-NL"/>
        </w:rPr>
        <w:t xml:space="preserve"> trong khi đó các mức chi chế độ quy định tại Thông tư liên tịch số 200/2011/TTLT-BTC-BVHTTDL chưa được điều chỉnh kịp thời để phù hợp với điều hiện thực tiễn. </w:t>
      </w:r>
    </w:p>
    <w:p w14:paraId="6B3CE502"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i/>
          <w:iCs/>
          <w:lang w:val="nl-NL"/>
        </w:rPr>
        <w:t>Thứ hai,</w:t>
      </w:r>
      <w:r w:rsidRPr="0098588C">
        <w:rPr>
          <w:rFonts w:ascii="Times New Roman" w:hAnsi="Times New Roman"/>
          <w:lang w:val="nl-NL"/>
        </w:rPr>
        <w:t xml:space="preserve"> Thông tư liên tịch số 200/2011/TTLT-BTC-BVHTTDL quy định không áp dụng đối với các giải thi đấu bóng đá dẫn đến không có căn cứ để lập dự toán, chi trả cho các thành viên tham gia tổ chức giải bóng đá, futsal ở địa phương.</w:t>
      </w:r>
    </w:p>
    <w:p w14:paraId="1A2A6EDF"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i/>
          <w:iCs/>
          <w:lang w:val="nl-NL"/>
        </w:rPr>
        <w:t>Thứ ba,</w:t>
      </w:r>
      <w:r w:rsidRPr="0098588C">
        <w:rPr>
          <w:rFonts w:ascii="Times New Roman" w:hAnsi="Times New Roman"/>
          <w:lang w:val="nl-NL"/>
        </w:rPr>
        <w:t xml:space="preserve"> Thông tư liên tịch số 200/2011/TTLT-BTC-BVHTTDL không điều chỉnh các giải thi đấu thể thao do cấp xã tổ chức dẫn đến không có căn cứ để lập dự toán, tổ chức các giải thi đấu thể thao cấp xã.</w:t>
      </w:r>
    </w:p>
    <w:p w14:paraId="68EC1F46" w14:textId="77777777" w:rsidR="002D04CC" w:rsidRPr="0098588C" w:rsidRDefault="00794D48">
      <w:pPr>
        <w:shd w:val="clear" w:color="auto" w:fill="FFFFFF"/>
        <w:spacing w:beforeLines="60" w:before="144" w:line="340" w:lineRule="exact"/>
        <w:ind w:firstLine="567"/>
        <w:jc w:val="both"/>
        <w:rPr>
          <w:rFonts w:ascii="Times New Roman" w:hAnsi="Times New Roman"/>
          <w:color w:val="FF0000"/>
          <w:lang w:val="nl-NL"/>
        </w:rPr>
      </w:pPr>
      <w:r w:rsidRPr="0098588C">
        <w:rPr>
          <w:rFonts w:ascii="Times New Roman" w:hAnsi="Times New Roman"/>
          <w:spacing w:val="-2"/>
          <w:lang w:val="nl-NL"/>
        </w:rPr>
        <w:t xml:space="preserve">Ngày 16/12/2025, Bộ Tài chính ban hành Thông tư 117/2025/TT-BTC quy định về việc lập dự toán, quản lý, sử dụng và quyết toán kinh phí ngân sách nhà nước hỗ trợ tổ chức các giải thi đấu thể thao tại Việt Nam, có hiệu lực thi hành  kể từ ngày 30/01/2026 </w:t>
      </w:r>
      <w:r w:rsidRPr="0098588C">
        <w:rPr>
          <w:rFonts w:ascii="Times New Roman" w:hAnsi="Times New Roman"/>
          <w:color w:val="000000" w:themeColor="text1"/>
          <w:spacing w:val="-2"/>
          <w:lang w:val="nl-NL"/>
        </w:rPr>
        <w:t xml:space="preserve">và </w:t>
      </w:r>
      <w:r w:rsidRPr="0098588C">
        <w:rPr>
          <w:rFonts w:ascii="Times New Roman" w:hAnsi="Times New Roman"/>
          <w:color w:val="000000" w:themeColor="text1"/>
          <w:shd w:val="clear" w:color="auto" w:fill="FFFFFF"/>
          <w:lang w:val="nl-NL"/>
        </w:rPr>
        <w:t>Thông tư liên tịch số </w:t>
      </w:r>
      <w:bookmarkStart w:id="4" w:name="tvpllink_rwzgwmbwpf"/>
      <w:r>
        <w:rPr>
          <w:rFonts w:ascii="Times New Roman" w:hAnsi="Times New Roman"/>
          <w:color w:val="000000" w:themeColor="text1"/>
        </w:rPr>
        <w:fldChar w:fldCharType="begin"/>
      </w:r>
      <w:r w:rsidRPr="0098588C">
        <w:rPr>
          <w:rFonts w:ascii="Times New Roman" w:hAnsi="Times New Roman"/>
          <w:color w:val="000000" w:themeColor="text1"/>
          <w:lang w:val="nl-NL"/>
        </w:rPr>
        <w:instrText xml:space="preserve"> HYPERLINK "https://thuvienphapluat.vn/van-ban/tai-chinh-nha-nuoc/thong-tu-lien-tich-200-2011-ttlt-btc-bvhttdl-che-do-chi-tieu-tai-chinh-133808.aspx" \t "_blank" </w:instrText>
      </w:r>
      <w:r>
        <w:rPr>
          <w:rFonts w:ascii="Times New Roman" w:hAnsi="Times New Roman"/>
          <w:color w:val="000000" w:themeColor="text1"/>
        </w:rPr>
      </w:r>
      <w:r>
        <w:rPr>
          <w:rFonts w:ascii="Times New Roman" w:hAnsi="Times New Roman"/>
          <w:color w:val="000000" w:themeColor="text1"/>
        </w:rPr>
        <w:fldChar w:fldCharType="separate"/>
      </w:r>
      <w:r w:rsidRPr="0098588C">
        <w:rPr>
          <w:rStyle w:val="Hyperlink"/>
          <w:rFonts w:ascii="Times New Roman" w:hAnsi="Times New Roman"/>
          <w:color w:val="000000" w:themeColor="text1"/>
          <w:u w:val="none"/>
          <w:shd w:val="clear" w:color="auto" w:fill="FFFFFF"/>
          <w:lang w:val="nl-NL"/>
        </w:rPr>
        <w:t>200/2011/TTLT-BTC-BVHTTDL</w:t>
      </w:r>
      <w:r>
        <w:rPr>
          <w:rFonts w:ascii="Times New Roman" w:hAnsi="Times New Roman"/>
          <w:color w:val="000000" w:themeColor="text1"/>
        </w:rPr>
        <w:fldChar w:fldCharType="end"/>
      </w:r>
      <w:bookmarkEnd w:id="4"/>
      <w:r w:rsidRPr="0098588C">
        <w:rPr>
          <w:rFonts w:ascii="Times New Roman" w:hAnsi="Times New Roman"/>
          <w:color w:val="000000" w:themeColor="text1"/>
          <w:shd w:val="clear" w:color="auto" w:fill="FFFFFF"/>
          <w:lang w:val="nl-NL"/>
        </w:rPr>
        <w:t> ngày 30/12/2011 của Bộ Tài chính, Bộ Văn hóa, Thể thao và Du lịch quy định chế độ chi tiêu tài chính đối với các giải thi đấu thể thao hết hiệu lực thi hành từ ngày Thông tư này có hiệu lực thi hành.</w:t>
      </w:r>
      <w:r w:rsidRPr="0098588C">
        <w:rPr>
          <w:rFonts w:ascii="Times New Roman" w:hAnsi="Times New Roman"/>
          <w:color w:val="000000" w:themeColor="text1"/>
          <w:lang w:val="nl-NL"/>
        </w:rPr>
        <w:t xml:space="preserve"> </w:t>
      </w:r>
      <w:r w:rsidRPr="0098588C">
        <w:rPr>
          <w:rFonts w:ascii="Times New Roman" w:hAnsi="Times New Roman"/>
          <w:lang w:val="nl-NL"/>
        </w:rPr>
        <w:t xml:space="preserve">Khoản 1 Điều 7 Thông tư số 117/2025/TT-BTC quy định: </w:t>
      </w:r>
      <w:r w:rsidRPr="0098588C">
        <w:rPr>
          <w:rFonts w:ascii="Times New Roman" w:hAnsi="Times New Roman"/>
          <w:i/>
          <w:iCs/>
          <w:lang w:val="nl-NL"/>
        </w:rPr>
        <w:t>“Ủy ban nhân dân cấp tỉnh trình Hội đồng nhân dân cùng cấp quy định các mức chi cụ thể để tổ chức các giải thi đấu thể thao do địa phương tổ chức để thực hiện cho phù hợp với khả năng cân đối của ngân sách địa phương, tình hình thực tế và tính chất của từng giải”.</w:t>
      </w:r>
    </w:p>
    <w:p w14:paraId="4578BE76" w14:textId="77777777" w:rsidR="002D04CC" w:rsidRPr="0098588C" w:rsidRDefault="00794D48">
      <w:pPr>
        <w:spacing w:beforeLines="60" w:before="144" w:line="340" w:lineRule="exact"/>
        <w:ind w:firstLine="709"/>
        <w:jc w:val="both"/>
        <w:rPr>
          <w:rFonts w:ascii="Times New Roman" w:hAnsi="Times New Roman"/>
          <w:lang w:val="vi-VN"/>
        </w:rPr>
      </w:pPr>
      <w:r w:rsidRPr="0098588C">
        <w:rPr>
          <w:rFonts w:ascii="Times New Roman" w:hAnsi="Times New Roman"/>
          <w:i/>
          <w:iCs/>
          <w:lang w:val="nl-NL"/>
        </w:rPr>
        <w:tab/>
      </w:r>
      <w:r w:rsidRPr="0098588C">
        <w:rPr>
          <w:rFonts w:ascii="Times New Roman" w:hAnsi="Times New Roman"/>
          <w:lang w:val="nl-NL"/>
        </w:rPr>
        <w:t xml:space="preserve">Trong giai đoạn hiện nay, </w:t>
      </w:r>
      <w:r>
        <w:rPr>
          <w:rFonts w:ascii="Times New Roman" w:hAnsi="Times New Roman"/>
          <w:lang w:val="vi-VN"/>
        </w:rPr>
        <w:t>tỷ lệ lạm phát hàng năm cao, giá trị hàng hóa tăng cao, mức chi tiêu cho các mặt hàng cũng như mức lương cho các ngành nghề khác đều đã tăng theo thời gian</w:t>
      </w:r>
      <w:r w:rsidRPr="0098588C">
        <w:rPr>
          <w:rFonts w:ascii="Times New Roman" w:hAnsi="Times New Roman"/>
          <w:lang w:val="nl-NL"/>
        </w:rPr>
        <w:t>.</w:t>
      </w:r>
      <w:r>
        <w:rPr>
          <w:rFonts w:ascii="Times New Roman" w:hAnsi="Times New Roman"/>
          <w:lang w:val="vi-VN"/>
        </w:rPr>
        <w:t xml:space="preserve"> Việc tiếp tục duy trì mức tiền lương</w:t>
      </w:r>
      <w:r w:rsidRPr="0098588C">
        <w:rPr>
          <w:rFonts w:ascii="Times New Roman" w:hAnsi="Times New Roman"/>
          <w:lang w:val="vi-VN"/>
        </w:rPr>
        <w:t>, chế độ dinh dưỡng</w:t>
      </w:r>
      <w:r>
        <w:rPr>
          <w:rFonts w:ascii="Times New Roman" w:hAnsi="Times New Roman"/>
          <w:lang w:val="vi-VN"/>
        </w:rPr>
        <w:t xml:space="preserve"> cho các huấn luyện viên, vận động viên theo đã không </w:t>
      </w:r>
      <w:r w:rsidRPr="0098588C">
        <w:rPr>
          <w:rFonts w:ascii="Times New Roman" w:hAnsi="Times New Roman"/>
          <w:lang w:val="vi-VN"/>
        </w:rPr>
        <w:t xml:space="preserve">còn </w:t>
      </w:r>
      <w:r>
        <w:rPr>
          <w:rFonts w:ascii="Times New Roman" w:hAnsi="Times New Roman"/>
          <w:lang w:val="vi-VN"/>
        </w:rPr>
        <w:t>đảm bảo</w:t>
      </w:r>
      <w:r w:rsidRPr="0098588C">
        <w:rPr>
          <w:rFonts w:ascii="Times New Roman" w:hAnsi="Times New Roman"/>
          <w:lang w:val="vi-VN"/>
        </w:rPr>
        <w:t>, phù hợp với các điều kiện thực tế;</w:t>
      </w:r>
      <w:r>
        <w:rPr>
          <w:rFonts w:ascii="Times New Roman" w:hAnsi="Times New Roman"/>
          <w:lang w:val="vi-VN"/>
        </w:rPr>
        <w:t xml:space="preserve"> </w:t>
      </w:r>
      <w:r w:rsidRPr="0098588C">
        <w:rPr>
          <w:rFonts w:ascii="Times New Roman" w:hAnsi="Times New Roman"/>
          <w:lang w:val="vi-VN"/>
        </w:rPr>
        <w:t xml:space="preserve">với các chế độ như vậy, </w:t>
      </w:r>
      <w:r>
        <w:rPr>
          <w:rFonts w:ascii="Times New Roman" w:hAnsi="Times New Roman"/>
          <w:lang w:val="vi-VN"/>
        </w:rPr>
        <w:t xml:space="preserve">cùng với cường độ tập luyện cao, khả năng chấn thương dễ xảy ra, tuổi đời vận động viên </w:t>
      </w:r>
      <w:r w:rsidRPr="0098588C">
        <w:rPr>
          <w:rFonts w:ascii="Times New Roman" w:hAnsi="Times New Roman"/>
          <w:lang w:val="vi-VN"/>
        </w:rPr>
        <w:t xml:space="preserve">thấp </w:t>
      </w:r>
      <w:r>
        <w:rPr>
          <w:rFonts w:ascii="Times New Roman" w:hAnsi="Times New Roman"/>
          <w:lang w:val="vi-VN"/>
        </w:rPr>
        <w:t>việc có thể thu hút lực lượng vận động viên tham gia tập luyện, yên tâm cống hiến cho thể thao hiện nay rất khó khăn.</w:t>
      </w:r>
      <w:r w:rsidRPr="0098588C">
        <w:rPr>
          <w:rFonts w:ascii="Times New Roman" w:hAnsi="Times New Roman"/>
          <w:lang w:val="vi-VN"/>
        </w:rPr>
        <w:t xml:space="preserve"> </w:t>
      </w:r>
    </w:p>
    <w:p w14:paraId="442F7C46" w14:textId="77777777" w:rsidR="002D04CC" w:rsidRPr="0098588C" w:rsidRDefault="00794D48">
      <w:pPr>
        <w:spacing w:beforeLines="60" w:before="144" w:line="340" w:lineRule="exact"/>
        <w:ind w:firstLine="709"/>
        <w:jc w:val="both"/>
        <w:rPr>
          <w:rFonts w:ascii="Times New Roman" w:hAnsi="Times New Roman"/>
          <w:spacing w:val="-2"/>
          <w:lang w:val="vi-VN"/>
        </w:rPr>
      </w:pPr>
      <w:r w:rsidRPr="0098588C">
        <w:rPr>
          <w:rFonts w:ascii="Times New Roman" w:hAnsi="Times New Roman"/>
          <w:spacing w:val="-2"/>
          <w:lang w:val="vi-VN"/>
        </w:rPr>
        <w:t xml:space="preserve">Để việc xây dựng, áp dụng văn bản quy phạm pháp luật về thể dục thể thao trên địa bàn thành phố được đồng bộ, thống nhất; căn cứ nội dung giao tại </w:t>
      </w:r>
      <w:bookmarkStart w:id="5" w:name="_Hlk219449508"/>
      <w:r w:rsidRPr="0098588C">
        <w:rPr>
          <w:rFonts w:ascii="Times New Roman" w:hAnsi="Times New Roman"/>
          <w:spacing w:val="-2"/>
          <w:lang w:val="vi-VN"/>
        </w:rPr>
        <w:t>điểm b khoản 1 Điều 20, khoản 2 Điều 21 Nghị định số 349/2025/NĐ-CP</w:t>
      </w:r>
      <w:bookmarkEnd w:id="5"/>
      <w:r w:rsidRPr="0098588C">
        <w:rPr>
          <w:rFonts w:ascii="Times New Roman" w:hAnsi="Times New Roman"/>
          <w:spacing w:val="-2"/>
          <w:lang w:val="vi-VN"/>
        </w:rPr>
        <w:t xml:space="preserve">, khoản 1 Điều 7 Thông tư số 117/2025/TT-BTC và các quy định có liên quan; căn cứ tình hình kinh tế - xã hội và thực tiễn phong trào thể dục thể thao sau sáp nhập, sắp xếp chính quyền địa phương 2 cấp; đồng thời  kịp thời </w:t>
      </w:r>
      <w:r w:rsidRPr="0098588C">
        <w:rPr>
          <w:rFonts w:ascii="Times New Roman" w:hAnsi="Times New Roman"/>
          <w:color w:val="000000" w:themeColor="text1"/>
          <w:spacing w:val="-2"/>
          <w:lang w:val="vi-VN"/>
        </w:rPr>
        <w:t xml:space="preserve">động viên, khích lệ các huấn luyện viên, vận động viên tư cơ sở đến thành phố yên tâm tập luyện, cống hiến hết mình </w:t>
      </w:r>
      <w:r w:rsidRPr="0098588C">
        <w:rPr>
          <w:rFonts w:ascii="Times New Roman" w:hAnsi="Times New Roman"/>
          <w:color w:val="000000" w:themeColor="text1"/>
          <w:spacing w:val="-2"/>
          <w:lang w:val="vi-VN"/>
        </w:rPr>
        <w:lastRenderedPageBreak/>
        <w:t xml:space="preserve">vì màu cờ sắc áo thành phố, đặc biệt là hướng tới mục tiêu đạt thành tích cao tại Đại hội Thể thao toàn quốc lần thứ X năm 2026 và những năm tiếp theo. </w:t>
      </w:r>
    </w:p>
    <w:p w14:paraId="6CBF673D" w14:textId="77777777" w:rsidR="002D04CC" w:rsidRPr="0098588C" w:rsidRDefault="00794D48">
      <w:pPr>
        <w:spacing w:beforeLines="60" w:before="144" w:line="340" w:lineRule="exact"/>
        <w:ind w:firstLine="562"/>
        <w:jc w:val="both"/>
        <w:rPr>
          <w:rFonts w:ascii="Times New Roman" w:hAnsi="Times New Roman"/>
          <w:iCs/>
          <w:color w:val="000000"/>
          <w:lang w:val="vi-VN"/>
        </w:rPr>
      </w:pPr>
      <w:r w:rsidRPr="0098588C">
        <w:rPr>
          <w:rFonts w:ascii="Times New Roman" w:hAnsi="Times New Roman"/>
          <w:iCs/>
          <w:color w:val="000000"/>
          <w:lang w:val="vi-VN"/>
        </w:rPr>
        <w:t xml:space="preserve">Căn cứ các quy định nêu trên, việc Ủy ban nhân dân thành phố Hải Phòng xây dựng, trình Hội đồng nhân dân thành phố Hải Phòng ban hành Nghị quyết </w:t>
      </w:r>
      <w:r>
        <w:rPr>
          <w:rFonts w:ascii="Times New Roman" w:hAnsi="Times New Roman"/>
          <w:bCs/>
          <w:lang w:val="vi-VN"/>
        </w:rPr>
        <w:t xml:space="preserve">quy định </w:t>
      </w:r>
      <w:r w:rsidRPr="0098588C">
        <w:rPr>
          <w:rFonts w:ascii="Times New Roman" w:hAnsi="Times New Roman"/>
          <w:bCs/>
          <w:lang w:val="vi-VN"/>
        </w:rPr>
        <w:t xml:space="preserve">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 </w:t>
      </w:r>
      <w:r>
        <w:rPr>
          <w:rFonts w:ascii="Times New Roman" w:hAnsi="Times New Roman"/>
          <w:iCs/>
          <w:color w:val="000000"/>
          <w:lang w:val="nl-NL"/>
        </w:rPr>
        <w:t>là có cơ sở pháp lý và thuộc thẩm quyền của Hội đồng nhân dân thành phố Hải Phòng.</w:t>
      </w:r>
    </w:p>
    <w:p w14:paraId="05E878E3" w14:textId="77777777" w:rsidR="002D04CC" w:rsidRDefault="00794D48">
      <w:pPr>
        <w:spacing w:beforeLines="60" w:before="144" w:line="340" w:lineRule="exact"/>
        <w:ind w:firstLine="567"/>
        <w:jc w:val="both"/>
        <w:rPr>
          <w:rFonts w:ascii="Times New Roman" w:hAnsi="Times New Roman"/>
          <w:b/>
          <w:bCs/>
          <w:color w:val="000000"/>
          <w:lang w:val="nl-NL"/>
        </w:rPr>
      </w:pPr>
      <w:r>
        <w:rPr>
          <w:rFonts w:ascii="Times New Roman" w:hAnsi="Times New Roman"/>
          <w:b/>
          <w:bCs/>
          <w:color w:val="000000"/>
          <w:lang w:val="nl-NL"/>
        </w:rPr>
        <w:t>II. MỤC ĐÍCH, QUAN ĐIỂM XÂY DỰNG NGHỊ QUYẾT</w:t>
      </w:r>
    </w:p>
    <w:p w14:paraId="42725B54" w14:textId="77777777" w:rsidR="002D04CC" w:rsidRDefault="00794D48">
      <w:pPr>
        <w:pStyle w:val="ListParagraph"/>
        <w:numPr>
          <w:ilvl w:val="0"/>
          <w:numId w:val="1"/>
        </w:numPr>
        <w:spacing w:beforeLines="60" w:before="144" w:line="340" w:lineRule="exact"/>
        <w:jc w:val="both"/>
        <w:rPr>
          <w:rFonts w:ascii="Times New Roman" w:hAnsi="Times New Roman"/>
          <w:b/>
          <w:bCs/>
          <w:color w:val="000000"/>
          <w:lang w:val="nl-NL"/>
        </w:rPr>
      </w:pPr>
      <w:r>
        <w:rPr>
          <w:rFonts w:ascii="Times New Roman" w:hAnsi="Times New Roman"/>
          <w:b/>
          <w:bCs/>
          <w:color w:val="000000"/>
          <w:lang w:val="nl-NL"/>
        </w:rPr>
        <w:t>Mục đích</w:t>
      </w:r>
    </w:p>
    <w:p w14:paraId="38268E91" w14:textId="77777777" w:rsidR="002D04CC" w:rsidRPr="0098588C" w:rsidRDefault="00794D48">
      <w:pPr>
        <w:shd w:val="clear" w:color="auto" w:fill="FFFFFF"/>
        <w:spacing w:beforeLines="60" w:before="144" w:line="340" w:lineRule="exact"/>
        <w:ind w:firstLine="567"/>
        <w:jc w:val="both"/>
        <w:rPr>
          <w:rFonts w:ascii="Times New Roman" w:hAnsi="Times New Roman"/>
          <w:iCs/>
          <w:lang w:val="nl-NL"/>
        </w:rPr>
      </w:pPr>
      <w:r w:rsidRPr="0098588C">
        <w:rPr>
          <w:rFonts w:ascii="Times New Roman" w:hAnsi="Times New Roman"/>
          <w:iCs/>
          <w:lang w:val="nl-NL"/>
        </w:rPr>
        <w:t xml:space="preserve">a) Cụ thể hóa các chế độ, chính sách của Đảng và Nhà nước về thể dục thể thao nói chung, chế độ, chính sách đối với vận động viên, huấn luyện viên thể thao và các </w:t>
      </w:r>
      <w:r w:rsidRPr="0098588C">
        <w:rPr>
          <w:rFonts w:ascii="Times New Roman" w:hAnsi="Times New Roman"/>
          <w:lang w:val="nl-NL"/>
        </w:rPr>
        <w:t>mức chi cụ thể để tổ chức các giải thi đấu thể thao trên địa bàn thành phố Hải Phòng</w:t>
      </w:r>
      <w:r w:rsidRPr="0098588C">
        <w:rPr>
          <w:rFonts w:ascii="Times New Roman" w:hAnsi="Times New Roman"/>
          <w:iCs/>
          <w:lang w:val="nl-NL"/>
        </w:rPr>
        <w:t xml:space="preserve"> đảm bảo đồng bộ, đầy đủ đối tượng, tương xứng với công sức, kịp thời động viên, khuyến khích huấn luyện viên, vận động viên cống hiến, góp phần đáp ứng mục tiêu phát triển thể thao thành phố trong giai đoạn mới. </w:t>
      </w:r>
    </w:p>
    <w:p w14:paraId="3A381D7A"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iCs/>
          <w:lang w:val="nl-NL"/>
        </w:rPr>
        <w:t>b) Tạo cơ sở pháp lý, làm căn cứ để các cơ quan, đơn vị, địa phương lập dự toán, quản lý sử dụng và quyết toán kinh phí ngân sách nhà nước chi chế độ cho huấn luyện viên, vận động viên và các thành viên tham gia tổ chức các giải thi đấu thể thao trên địa bàn thành phố Hải Phòng đảm bảo theo quy định.</w:t>
      </w:r>
    </w:p>
    <w:p w14:paraId="15CFB221" w14:textId="77777777" w:rsidR="002D04CC" w:rsidRDefault="00794D48">
      <w:pPr>
        <w:widowControl w:val="0"/>
        <w:spacing w:beforeLines="60" w:before="144" w:line="340" w:lineRule="exact"/>
        <w:ind w:firstLine="567"/>
        <w:jc w:val="both"/>
        <w:rPr>
          <w:rFonts w:ascii="Times New Roman" w:hAnsi="Times New Roman"/>
          <w:b/>
          <w:color w:val="000000"/>
          <w:lang w:val="nl-NL" w:eastAsia="ja-JP"/>
        </w:rPr>
      </w:pPr>
      <w:r>
        <w:rPr>
          <w:rFonts w:ascii="Times New Roman" w:hAnsi="Times New Roman"/>
          <w:b/>
          <w:color w:val="000000"/>
          <w:lang w:val="nl-NL" w:eastAsia="ja-JP"/>
        </w:rPr>
        <w:t>2. Quan điểm xây dựng Nghị quyết</w:t>
      </w:r>
    </w:p>
    <w:p w14:paraId="5BF1698A" w14:textId="77777777" w:rsidR="002D04CC" w:rsidRPr="0098588C" w:rsidRDefault="00794D48">
      <w:pPr>
        <w:shd w:val="clear" w:color="auto" w:fill="FFFFFF"/>
        <w:spacing w:beforeLines="60" w:before="144" w:line="340" w:lineRule="exact"/>
        <w:ind w:firstLine="567"/>
        <w:jc w:val="both"/>
        <w:rPr>
          <w:rFonts w:ascii="Times New Roman" w:hAnsi="Times New Roman"/>
          <w:iCs/>
          <w:lang w:val="nl-NL"/>
        </w:rPr>
      </w:pPr>
      <w:r w:rsidRPr="0098588C">
        <w:rPr>
          <w:rFonts w:ascii="Times New Roman" w:hAnsi="Times New Roman"/>
          <w:iCs/>
          <w:lang w:val="nl-NL"/>
        </w:rPr>
        <w:t>a) Xây dựng Nghị quyết đảm bảo phù hợp với chủ trương, đường lối của Đảng, chính sách và các văn bản pháp luật hiện hành của Nhà nước.</w:t>
      </w:r>
    </w:p>
    <w:p w14:paraId="576AACE5" w14:textId="77777777" w:rsidR="002D04CC" w:rsidRPr="0098588C" w:rsidRDefault="00794D48">
      <w:pPr>
        <w:shd w:val="clear" w:color="auto" w:fill="FFFFFF"/>
        <w:spacing w:beforeLines="60" w:before="144" w:line="340" w:lineRule="exact"/>
        <w:ind w:firstLine="567"/>
        <w:jc w:val="both"/>
        <w:rPr>
          <w:rFonts w:ascii="Times New Roman" w:hAnsi="Times New Roman"/>
          <w:iCs/>
          <w:lang w:val="nl-NL"/>
        </w:rPr>
      </w:pPr>
      <w:r>
        <w:rPr>
          <w:rFonts w:ascii="Times New Roman" w:hAnsi="Times New Roman"/>
          <w:color w:val="000000"/>
          <w:shd w:val="clear" w:color="auto" w:fill="FFFFFF"/>
          <w:lang w:val="it-IT"/>
        </w:rPr>
        <w:t xml:space="preserve">b) </w:t>
      </w:r>
      <w:r>
        <w:rPr>
          <w:rFonts w:ascii="Times New Roman" w:hAnsi="Times New Roman"/>
          <w:color w:val="000000"/>
          <w:shd w:val="clear" w:color="auto" w:fill="FFFFFF"/>
          <w:lang w:val="vi-VN"/>
        </w:rPr>
        <w:t>Tuân thủ đúng thẩm quyền, hình thức, trình tự, thủ tục xây dựng, ban hành văn bản quy phạm pháp luật; bảo đảm minh bạch và ph</w:t>
      </w:r>
      <w:r>
        <w:rPr>
          <w:rFonts w:ascii="Times New Roman" w:hAnsi="Times New Roman"/>
          <w:bCs/>
          <w:color w:val="000000"/>
          <w:lang w:val="vi-VN"/>
        </w:rPr>
        <w:t>ù hợp với tình hình thực tiễn tại địa phương</w:t>
      </w:r>
      <w:r w:rsidRPr="0098588C">
        <w:rPr>
          <w:rFonts w:ascii="Times New Roman" w:hAnsi="Times New Roman"/>
          <w:color w:val="000000"/>
          <w:lang w:val="nl-NL"/>
        </w:rPr>
        <w:t xml:space="preserve">, </w:t>
      </w:r>
      <w:r w:rsidRPr="0098588C">
        <w:rPr>
          <w:rFonts w:ascii="Times New Roman" w:hAnsi="Times New Roman"/>
          <w:iCs/>
          <w:lang w:val="nl-NL"/>
        </w:rPr>
        <w:t>khả năng cân đối ngân sách, góp phần phát triển sự nghiệp thể dục thể thao của thành phố.</w:t>
      </w:r>
    </w:p>
    <w:p w14:paraId="3277BE42" w14:textId="77777777" w:rsidR="002D04CC" w:rsidRPr="0098588C" w:rsidRDefault="00794D48">
      <w:pPr>
        <w:spacing w:beforeLines="60" w:before="144" w:line="340" w:lineRule="exact"/>
        <w:ind w:firstLine="567"/>
        <w:jc w:val="both"/>
        <w:rPr>
          <w:rFonts w:ascii="Times New Roman" w:hAnsi="Times New Roman"/>
          <w:b/>
          <w:bCs/>
          <w:color w:val="000000"/>
          <w:lang w:val="nl-NL"/>
        </w:rPr>
      </w:pPr>
      <w:r w:rsidRPr="0098588C">
        <w:rPr>
          <w:rFonts w:ascii="Times New Roman" w:hAnsi="Times New Roman"/>
          <w:b/>
          <w:bCs/>
          <w:color w:val="000000"/>
          <w:lang w:val="nl-NL"/>
        </w:rPr>
        <w:t>III. QUÁ TRÌNH XÂY DỰNG NGHỊ QUYẾT</w:t>
      </w:r>
    </w:p>
    <w:p w14:paraId="36CAC77D" w14:textId="6C698B86" w:rsidR="002D04CC" w:rsidRPr="006B47A6" w:rsidRDefault="00794D48">
      <w:pPr>
        <w:spacing w:beforeLines="60" w:before="144" w:line="340" w:lineRule="exact"/>
        <w:ind w:firstLine="567"/>
        <w:jc w:val="both"/>
        <w:rPr>
          <w:rFonts w:ascii="Times New Roman" w:hAnsi="Times New Roman"/>
          <w:iCs/>
          <w:color w:val="000000" w:themeColor="text1"/>
          <w:spacing w:val="-2"/>
          <w:lang w:val="de-DE"/>
        </w:rPr>
      </w:pPr>
      <w:r w:rsidRPr="0098588C">
        <w:rPr>
          <w:rFonts w:ascii="Times New Roman" w:hAnsi="Times New Roman"/>
          <w:spacing w:val="-2"/>
          <w:lang w:val="nl-NL"/>
        </w:rPr>
        <w:t xml:space="preserve">1. Căn cứ Quyết định số 50/QĐ-TTHĐND ngày 23/7/2026 của Hội đồng nhân dân thành phố về việc chấp thuận đăng ký xây dựng Nghị quyết </w:t>
      </w:r>
      <w:r w:rsidRPr="006B47A6">
        <w:rPr>
          <w:rFonts w:ascii="Times New Roman" w:hAnsi="Times New Roman"/>
          <w:iCs/>
          <w:color w:val="000000" w:themeColor="text1"/>
          <w:spacing w:val="-2"/>
          <w:lang w:val="nl-NL"/>
        </w:rPr>
        <w:t xml:space="preserve">quyết </w:t>
      </w:r>
      <w:r w:rsidRPr="006B47A6">
        <w:rPr>
          <w:rFonts w:ascii="Times New Roman" w:hAnsi="Times New Roman"/>
          <w:iCs/>
          <w:color w:val="000000" w:themeColor="text1"/>
          <w:spacing w:val="-2"/>
          <w:lang w:val="de-DE"/>
        </w:rPr>
        <w:t>quy định 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006B47A6">
        <w:rPr>
          <w:rFonts w:ascii="Times New Roman" w:hAnsi="Times New Roman"/>
          <w:iCs/>
          <w:color w:val="000000" w:themeColor="text1"/>
          <w:spacing w:val="-2"/>
          <w:lang w:val="de-DE"/>
        </w:rPr>
        <w:t>.</w:t>
      </w:r>
    </w:p>
    <w:p w14:paraId="1C53D443" w14:textId="77777777" w:rsidR="002D04CC" w:rsidRPr="0098588C" w:rsidRDefault="00794D48">
      <w:pPr>
        <w:spacing w:beforeLines="60" w:before="144" w:line="340" w:lineRule="exact"/>
        <w:ind w:firstLine="567"/>
        <w:jc w:val="both"/>
        <w:rPr>
          <w:rFonts w:ascii="Times New Roman" w:hAnsi="Times New Roman"/>
          <w:color w:val="000000" w:themeColor="text1"/>
          <w:lang w:val="de-DE"/>
        </w:rPr>
      </w:pPr>
      <w:r w:rsidRPr="0098588C">
        <w:rPr>
          <w:rFonts w:ascii="Times New Roman" w:hAnsi="Times New Roman"/>
          <w:color w:val="000000" w:themeColor="text1"/>
          <w:lang w:val="de-DE"/>
        </w:rPr>
        <w:t xml:space="preserve">2. Sở Văn hoá, Thể thao và Du lịch đã xây dựng hồ sơ dự thảo Nghị quyết gửi xin ý kiến tham gia của các sở, ngành, địa phương theo quy định, trong đó đề nghị Sở Tài chính có ý kiến về nguồn tài chính; Sở Nội vụ có ý kiến về việc phân </w:t>
      </w:r>
      <w:r w:rsidRPr="0098588C">
        <w:rPr>
          <w:rFonts w:ascii="Times New Roman" w:hAnsi="Times New Roman"/>
          <w:color w:val="000000" w:themeColor="text1"/>
          <w:lang w:val="de-DE"/>
        </w:rPr>
        <w:lastRenderedPageBreak/>
        <w:t>cấp, thực hiện nhiệm vụ, quyền hạn được phân cấp và nguồn nhân lực; Sở Tư pháp có ý kiến về tính hợp hiến, tính hợp pháp và tính thống nhất với hệ thống pháp luật; Sở Khoa học và Công nghệ có ý kiến về việc ứng dụng, thúc đẩy phát triển khoa học, công nghệ, đổi mới sáng tạo và chuyển đổi số. Kết quả đã nhận được ý kiến tham gia bằng văn bản của ….. đơn vị, tổ chức, trong đó ….. đơn vị nhất trí đồng ý với dự thảo hồ sơ Nghị quyết, ….. đơn vị có ý kiến tham gia đều được Sở Văn hoá, Thể thao và Du lịch tiếp thu, giải trình hoàn thiện hồ sơ dự thảo Nghị quyết.</w:t>
      </w:r>
    </w:p>
    <w:p w14:paraId="5702DD9D" w14:textId="77777777" w:rsidR="002D04CC" w:rsidRPr="0098588C" w:rsidRDefault="00794D48">
      <w:pPr>
        <w:spacing w:beforeLines="60" w:before="144" w:line="340" w:lineRule="exact"/>
        <w:ind w:firstLine="567"/>
        <w:jc w:val="both"/>
        <w:rPr>
          <w:rFonts w:ascii="Times New Roman" w:hAnsi="Times New Roman"/>
          <w:color w:val="000000" w:themeColor="text1"/>
          <w:lang w:val="de-DE"/>
        </w:rPr>
      </w:pPr>
      <w:r w:rsidRPr="0098588C">
        <w:rPr>
          <w:rFonts w:ascii="Times New Roman" w:hAnsi="Times New Roman"/>
          <w:color w:val="000000" w:themeColor="text1"/>
          <w:lang w:val="de-DE"/>
        </w:rPr>
        <w:t xml:space="preserve"> Sở Văn hoá, Thể thao và Du lịch đã đăng tải xin ý kiến nhân dân trên Cổng thông tin điện tử thành phố (từ ngày …./…../2026 đến ngày ……/…../2026). Kết quả không có ý kiến tham gia vào hồ sơ dự thảo Nghị quyết trên Công thông tin điện tử thành phố và gửi Sở Tư pháp thẩm định. </w:t>
      </w:r>
    </w:p>
    <w:p w14:paraId="23FCB09F" w14:textId="77777777" w:rsidR="002D04CC" w:rsidRPr="00174039" w:rsidRDefault="00794D48">
      <w:pPr>
        <w:spacing w:beforeLines="60" w:before="144" w:line="340" w:lineRule="exact"/>
        <w:ind w:firstLine="567"/>
        <w:jc w:val="both"/>
        <w:rPr>
          <w:rFonts w:ascii="Times New Roman" w:hAnsi="Times New Roman"/>
          <w:color w:val="000000" w:themeColor="text1"/>
          <w:lang w:val="de-DE"/>
        </w:rPr>
      </w:pPr>
      <w:r w:rsidRPr="00174039">
        <w:rPr>
          <w:rFonts w:ascii="Times New Roman" w:hAnsi="Times New Roman"/>
          <w:color w:val="000000" w:themeColor="text1"/>
          <w:lang w:val="de-DE"/>
        </w:rPr>
        <w:t>Dự thảo Nghị quyết đã được Sở Tư pháp thẩm định tại Báo cáo thẩm định số     /BC-STP ngày     /     /2026. Căn cứ ý kiến thẩm định tại Báo cáo thẩm định của Sở Tư pháp, Sở Văn hoá, Thể thao và Du lịch đã tiếp thu và hoàn thiện nội dung dự thảo Nghị quyết (có báo cáo giải trình tiếp thu gửi kèm).</w:t>
      </w:r>
    </w:p>
    <w:p w14:paraId="30107C69" w14:textId="77777777" w:rsidR="002D04CC" w:rsidRPr="0098588C" w:rsidRDefault="00794D48">
      <w:pPr>
        <w:shd w:val="clear" w:color="auto" w:fill="FFFFFF"/>
        <w:spacing w:beforeLines="60" w:before="144" w:line="340" w:lineRule="exact"/>
        <w:ind w:firstLine="567"/>
        <w:jc w:val="both"/>
        <w:rPr>
          <w:rFonts w:ascii="Times New Roman" w:hAnsi="Times New Roman"/>
          <w:color w:val="000000"/>
          <w:lang w:val="de-DE"/>
        </w:rPr>
      </w:pPr>
      <w:r w:rsidRPr="0098588C">
        <w:rPr>
          <w:rFonts w:ascii="Times New Roman" w:hAnsi="Times New Roman"/>
          <w:color w:val="000000"/>
          <w:shd w:val="clear" w:color="auto" w:fill="FFFFFF" w:themeFill="background1"/>
          <w:lang w:val="de-DE"/>
        </w:rPr>
        <w:t xml:space="preserve">3. </w:t>
      </w:r>
      <w:r w:rsidRPr="0098588C">
        <w:rPr>
          <w:rFonts w:ascii="Times New Roman" w:hAnsi="Times New Roman"/>
          <w:color w:val="000000"/>
          <w:lang w:val="de-DE"/>
        </w:rPr>
        <w:t>Hồ sơ dự thảo Nghị quyết đã được tập thể Ủy ban nhân dân thành phố nhất trí thông qua để trình Hội đồng nhân dân thành phố xem xét quyết định.</w:t>
      </w:r>
    </w:p>
    <w:p w14:paraId="038187EA" w14:textId="77777777" w:rsidR="002D04CC" w:rsidRPr="0098588C" w:rsidRDefault="00794D48">
      <w:pPr>
        <w:shd w:val="clear" w:color="auto" w:fill="FFFFFF"/>
        <w:spacing w:beforeLines="60" w:before="144" w:line="340" w:lineRule="exact"/>
        <w:ind w:firstLine="567"/>
        <w:jc w:val="both"/>
        <w:rPr>
          <w:rFonts w:ascii="Times New Roman" w:hAnsi="Times New Roman"/>
          <w:b/>
          <w:bCs/>
          <w:lang w:val="de-DE"/>
        </w:rPr>
      </w:pPr>
      <w:r w:rsidRPr="0098588C">
        <w:rPr>
          <w:rFonts w:ascii="Times New Roman" w:hAnsi="Times New Roman"/>
          <w:b/>
          <w:bCs/>
          <w:lang w:val="de-DE"/>
        </w:rPr>
        <w:t xml:space="preserve">IV. </w:t>
      </w:r>
      <w:bookmarkStart w:id="6" w:name="_Hlk208939901"/>
      <w:r w:rsidRPr="0098588C">
        <w:rPr>
          <w:rFonts w:ascii="Times New Roman" w:hAnsi="Times New Roman"/>
          <w:b/>
          <w:bCs/>
          <w:lang w:val="de-DE"/>
        </w:rPr>
        <w:t>PHẠM VI ĐIỀU CHỈNH VÀ ĐỐI TƯỢNG ÁP DỤNG, BỐ CỤC VÀ NỘI DUNG CƠ BẢN CỦA DỰ THẢO NGHỊ QUYẾT</w:t>
      </w:r>
    </w:p>
    <w:bookmarkEnd w:id="6"/>
    <w:p w14:paraId="1B47BF3A" w14:textId="77777777" w:rsidR="002D04CC" w:rsidRDefault="00794D48">
      <w:pPr>
        <w:shd w:val="clear" w:color="auto" w:fill="FFFFFF"/>
        <w:spacing w:beforeLines="60" w:before="144" w:line="340" w:lineRule="exact"/>
        <w:ind w:firstLine="567"/>
        <w:jc w:val="both"/>
        <w:rPr>
          <w:rFonts w:ascii="Times New Roman" w:hAnsi="Times New Roman"/>
          <w:b/>
          <w:bCs/>
          <w:lang w:val="de-DE"/>
        </w:rPr>
      </w:pPr>
      <w:r>
        <w:rPr>
          <w:rFonts w:ascii="Times New Roman" w:hAnsi="Times New Roman"/>
          <w:b/>
          <w:spacing w:val="-2"/>
          <w:lang w:val="de-DE"/>
        </w:rPr>
        <w:t>1</w:t>
      </w:r>
      <w:r>
        <w:rPr>
          <w:rFonts w:ascii="Times New Roman" w:hAnsi="Times New Roman"/>
          <w:spacing w:val="-2"/>
          <w:lang w:val="de-DE"/>
        </w:rPr>
        <w:t xml:space="preserve">. </w:t>
      </w:r>
      <w:r>
        <w:rPr>
          <w:rFonts w:ascii="Times New Roman" w:hAnsi="Times New Roman"/>
          <w:b/>
          <w:bCs/>
          <w:lang w:val="vi-VN"/>
        </w:rPr>
        <w:t>Phạm vi điều chỉnh</w:t>
      </w:r>
    </w:p>
    <w:p w14:paraId="2A7FD5C9" w14:textId="77777777" w:rsidR="002D04CC" w:rsidRDefault="00794D48">
      <w:pPr>
        <w:shd w:val="clear" w:color="auto" w:fill="FFFFFF"/>
        <w:spacing w:beforeLines="60" w:before="144" w:line="340" w:lineRule="exact"/>
        <w:ind w:firstLine="567"/>
        <w:jc w:val="both"/>
        <w:rPr>
          <w:rFonts w:ascii="Times New Roman" w:hAnsi="Times New Roman"/>
          <w:lang w:val="de-DE"/>
        </w:rPr>
      </w:pPr>
      <w:r>
        <w:rPr>
          <w:rFonts w:ascii="Times New Roman" w:hAnsi="Times New Roman"/>
          <w:lang w:val="de-DE"/>
        </w:rPr>
        <w:t xml:space="preserve">1.1. </w:t>
      </w:r>
      <w:r>
        <w:rPr>
          <w:rFonts w:ascii="Times New Roman" w:hAnsi="Times New Roman"/>
          <w:lang w:val="vi-VN"/>
        </w:rPr>
        <w:t xml:space="preserve">Nghị quyết này quy định </w:t>
      </w:r>
      <w:r>
        <w:rPr>
          <w:rFonts w:ascii="Times New Roman" w:hAnsi="Times New Roman"/>
          <w:lang w:val="de-DE"/>
        </w:rPr>
        <w:t xml:space="preserve">một số </w:t>
      </w:r>
      <w:r>
        <w:rPr>
          <w:rFonts w:ascii="Times New Roman" w:hAnsi="Times New Roman"/>
          <w:lang w:val="vi-VN"/>
        </w:rPr>
        <w:t>chế độ</w:t>
      </w:r>
      <w:r>
        <w:rPr>
          <w:rFonts w:ascii="Times New Roman" w:hAnsi="Times New Roman"/>
          <w:lang w:val="de-DE"/>
        </w:rPr>
        <w:t xml:space="preserve"> về t</w:t>
      </w:r>
      <w:r>
        <w:rPr>
          <w:rFonts w:ascii="Times New Roman" w:hAnsi="Times New Roman"/>
          <w:bCs/>
          <w:lang w:val="de-DE"/>
        </w:rPr>
        <w:t xml:space="preserve">iền lương, chế độ dinh dưỡng, chế độ </w:t>
      </w:r>
      <w:r>
        <w:rPr>
          <w:rFonts w:ascii="Times New Roman" w:hAnsi="Times New Roman"/>
          <w:lang w:val="de-DE"/>
        </w:rPr>
        <w:t>đãi ngộ đặc thù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p>
    <w:p w14:paraId="05393EF7" w14:textId="77777777" w:rsidR="002D04CC" w:rsidRDefault="00794D48">
      <w:pPr>
        <w:shd w:val="clear" w:color="auto" w:fill="FFFFFF"/>
        <w:spacing w:beforeLines="60" w:before="144" w:line="340" w:lineRule="exact"/>
        <w:ind w:firstLine="567"/>
        <w:jc w:val="both"/>
        <w:rPr>
          <w:rFonts w:ascii="Times New Roman" w:hAnsi="Times New Roman"/>
          <w:bCs/>
          <w:spacing w:val="-4"/>
          <w:lang w:val="de-DE"/>
        </w:rPr>
      </w:pPr>
      <w:r>
        <w:rPr>
          <w:rFonts w:ascii="Times New Roman" w:hAnsi="Times New Roman"/>
          <w:spacing w:val="-4"/>
          <w:lang w:val="de-DE"/>
        </w:rPr>
        <w:t>1.2. Các chế độ, chính sách đối với thành viên đội thể thao tham gia tập trung tập huấn, thi đấu không quy định tại Nghị quyết này thì thực hiện theo quy định của Nghị định số 349/2025/NĐ-CP Quy định chế độ, chính sách đối với thành viên đội thể thao tham gia tập trung tập huấn, thi đấu và các quy định khác có liên quan.</w:t>
      </w:r>
    </w:p>
    <w:p w14:paraId="00312D07" w14:textId="77777777" w:rsidR="002D04CC" w:rsidRDefault="00794D48">
      <w:pPr>
        <w:shd w:val="clear" w:color="auto" w:fill="FFFFFF"/>
        <w:spacing w:beforeLines="60" w:before="144" w:line="340" w:lineRule="exact"/>
        <w:ind w:firstLine="567"/>
        <w:jc w:val="both"/>
        <w:rPr>
          <w:rFonts w:ascii="Times New Roman" w:hAnsi="Times New Roman"/>
          <w:lang w:val="vi-VN"/>
        </w:rPr>
      </w:pPr>
      <w:r>
        <w:rPr>
          <w:rFonts w:ascii="Times New Roman" w:hAnsi="Times New Roman"/>
          <w:b/>
          <w:bCs/>
          <w:lang w:val="vi-VN"/>
        </w:rPr>
        <w:t>2. Đối tượng áp dụng</w:t>
      </w:r>
    </w:p>
    <w:p w14:paraId="799907DB" w14:textId="77777777" w:rsidR="002D04CC" w:rsidRPr="0098588C" w:rsidRDefault="00794D48">
      <w:pPr>
        <w:shd w:val="clear" w:color="auto" w:fill="FFFFFF"/>
        <w:spacing w:beforeLines="30" w:before="72"/>
        <w:ind w:firstLine="567"/>
        <w:jc w:val="both"/>
        <w:rPr>
          <w:rFonts w:ascii="Times New Roman" w:hAnsi="Times New Roman"/>
          <w:color w:val="000000"/>
          <w:lang w:val="de-DE"/>
        </w:rPr>
      </w:pPr>
      <w:bookmarkStart w:id="7" w:name="_Hlk219446027"/>
      <w:r w:rsidRPr="0098588C">
        <w:rPr>
          <w:rFonts w:ascii="Times New Roman" w:hAnsi="Times New Roman"/>
          <w:color w:val="000000"/>
          <w:lang w:val="de-DE"/>
        </w:rPr>
        <w:t>2.</w:t>
      </w:r>
      <w:r>
        <w:rPr>
          <w:rFonts w:ascii="Times New Roman" w:hAnsi="Times New Roman"/>
          <w:color w:val="000000"/>
          <w:lang w:val="vi-VN"/>
        </w:rPr>
        <w:t>1. Thành viên đội thể thao gồm:</w:t>
      </w:r>
    </w:p>
    <w:p w14:paraId="7ECF641A" w14:textId="4D0447AB" w:rsidR="002D04CC" w:rsidRPr="00174039" w:rsidRDefault="00794D48">
      <w:pPr>
        <w:shd w:val="clear" w:color="auto" w:fill="FFFFFF"/>
        <w:spacing w:beforeLines="30" w:before="72"/>
        <w:ind w:firstLine="567"/>
        <w:jc w:val="both"/>
        <w:rPr>
          <w:rFonts w:ascii="Times New Roman" w:hAnsi="Times New Roman"/>
          <w:color w:val="000000" w:themeColor="text1"/>
          <w:spacing w:val="-6"/>
          <w:lang w:val="de-DE"/>
        </w:rPr>
      </w:pPr>
      <w:r w:rsidRPr="00174039">
        <w:rPr>
          <w:rFonts w:ascii="Times New Roman" w:hAnsi="Times New Roman"/>
          <w:color w:val="000000" w:themeColor="text1"/>
          <w:spacing w:val="-6"/>
          <w:lang w:val="de-DE"/>
        </w:rPr>
        <w:t>a) Huấn luyện viên, vận động viên đội tuyển thể thao thành phố;</w:t>
      </w:r>
    </w:p>
    <w:p w14:paraId="7540384C" w14:textId="77777777" w:rsidR="002D04CC" w:rsidRPr="0098588C" w:rsidRDefault="00794D48">
      <w:pPr>
        <w:shd w:val="clear" w:color="auto" w:fill="FFFFFF"/>
        <w:spacing w:beforeLines="30" w:before="72"/>
        <w:ind w:firstLine="567"/>
        <w:jc w:val="both"/>
        <w:rPr>
          <w:rFonts w:ascii="Times New Roman" w:hAnsi="Times New Roman"/>
          <w:color w:val="000000"/>
          <w:spacing w:val="-10"/>
          <w:lang w:val="de-DE"/>
        </w:rPr>
      </w:pPr>
      <w:r w:rsidRPr="00174039">
        <w:rPr>
          <w:rFonts w:ascii="Times New Roman" w:hAnsi="Times New Roman"/>
          <w:color w:val="000000" w:themeColor="text1"/>
          <w:spacing w:val="-6"/>
          <w:lang w:val="de-DE"/>
        </w:rPr>
        <w:t>b)</w:t>
      </w:r>
      <w:r w:rsidRPr="00174039">
        <w:rPr>
          <w:rFonts w:ascii="Times New Roman" w:hAnsi="Times New Roman"/>
          <w:color w:val="000000" w:themeColor="text1"/>
          <w:spacing w:val="-10"/>
          <w:lang w:val="de-DE"/>
        </w:rPr>
        <w:t xml:space="preserve"> Huấn luyện viên, vận động viên đội tuyển thể thao người khuyết tật thành phố</w:t>
      </w:r>
      <w:r w:rsidRPr="0098588C">
        <w:rPr>
          <w:rFonts w:ascii="Times New Roman" w:hAnsi="Times New Roman"/>
          <w:color w:val="000000"/>
          <w:spacing w:val="-10"/>
          <w:lang w:val="de-DE"/>
        </w:rPr>
        <w:t>;</w:t>
      </w:r>
    </w:p>
    <w:p w14:paraId="3BBCA961" w14:textId="77777777" w:rsidR="002D04CC" w:rsidRPr="0098588C" w:rsidRDefault="00794D48">
      <w:pPr>
        <w:shd w:val="clear" w:color="auto" w:fill="FFFFFF"/>
        <w:spacing w:beforeLines="30" w:before="72"/>
        <w:ind w:firstLine="567"/>
        <w:jc w:val="both"/>
        <w:rPr>
          <w:rFonts w:ascii="Times New Roman" w:hAnsi="Times New Roman"/>
          <w:color w:val="000000"/>
          <w:spacing w:val="-10"/>
          <w:lang w:val="de-DE"/>
        </w:rPr>
      </w:pPr>
      <w:r w:rsidRPr="0098588C">
        <w:rPr>
          <w:rFonts w:ascii="Times New Roman" w:hAnsi="Times New Roman"/>
          <w:color w:val="000000"/>
          <w:spacing w:val="-10"/>
          <w:lang w:val="de-DE"/>
        </w:rPr>
        <w:t>c</w:t>
      </w:r>
      <w:r>
        <w:rPr>
          <w:rFonts w:ascii="Times New Roman" w:hAnsi="Times New Roman"/>
          <w:color w:val="000000"/>
          <w:spacing w:val="-10"/>
          <w:lang w:val="vi-VN"/>
        </w:rPr>
        <w:t>) Huấn luyện viên, vận động viên đội</w:t>
      </w:r>
      <w:r w:rsidRPr="0098588C">
        <w:rPr>
          <w:rFonts w:ascii="Times New Roman" w:hAnsi="Times New Roman"/>
          <w:color w:val="000000"/>
          <w:spacing w:val="-10"/>
          <w:lang w:val="de-DE"/>
        </w:rPr>
        <w:t xml:space="preserve"> tuyển</w:t>
      </w:r>
      <w:r>
        <w:rPr>
          <w:rFonts w:ascii="Times New Roman" w:hAnsi="Times New Roman"/>
          <w:color w:val="000000"/>
          <w:spacing w:val="-10"/>
          <w:lang w:val="vi-VN"/>
        </w:rPr>
        <w:t xml:space="preserve"> thể thao quần chúng cấp </w:t>
      </w:r>
      <w:r w:rsidRPr="0098588C">
        <w:rPr>
          <w:rFonts w:ascii="Times New Roman" w:hAnsi="Times New Roman"/>
          <w:color w:val="000000"/>
          <w:spacing w:val="-10"/>
          <w:lang w:val="de-DE"/>
        </w:rPr>
        <w:t>thành phố</w:t>
      </w:r>
      <w:r>
        <w:rPr>
          <w:rFonts w:ascii="Times New Roman" w:hAnsi="Times New Roman"/>
          <w:color w:val="000000"/>
          <w:spacing w:val="-10"/>
          <w:lang w:val="vi-VN"/>
        </w:rPr>
        <w:t>;</w:t>
      </w:r>
    </w:p>
    <w:p w14:paraId="4FBACC1F" w14:textId="77777777" w:rsidR="002D04CC" w:rsidRDefault="00794D48">
      <w:pPr>
        <w:shd w:val="clear" w:color="auto" w:fill="FFFFFF"/>
        <w:spacing w:beforeLines="30" w:before="72"/>
        <w:ind w:firstLine="567"/>
        <w:jc w:val="both"/>
        <w:rPr>
          <w:rFonts w:ascii="Times New Roman" w:hAnsi="Times New Roman"/>
          <w:color w:val="000000"/>
          <w:lang w:val="vi-VN"/>
        </w:rPr>
      </w:pPr>
      <w:r w:rsidRPr="0098588C">
        <w:rPr>
          <w:rFonts w:ascii="Times New Roman" w:hAnsi="Times New Roman"/>
          <w:color w:val="000000"/>
          <w:lang w:val="de-DE"/>
        </w:rPr>
        <w:t>d</w:t>
      </w:r>
      <w:r>
        <w:rPr>
          <w:rFonts w:ascii="Times New Roman" w:hAnsi="Times New Roman"/>
          <w:color w:val="000000"/>
          <w:lang w:val="vi-VN"/>
        </w:rPr>
        <w:t xml:space="preserve">) </w:t>
      </w:r>
      <w:bookmarkStart w:id="8" w:name="_Hlk219447940"/>
      <w:r>
        <w:rPr>
          <w:rFonts w:ascii="Times New Roman" w:hAnsi="Times New Roman"/>
          <w:color w:val="000000"/>
          <w:lang w:val="vi-VN"/>
        </w:rPr>
        <w:t xml:space="preserve">Huấn luyện viên, </w:t>
      </w:r>
      <w:bookmarkStart w:id="9" w:name="_Hlk219450984"/>
      <w:r>
        <w:rPr>
          <w:rFonts w:ascii="Times New Roman" w:hAnsi="Times New Roman"/>
          <w:color w:val="000000"/>
          <w:lang w:val="vi-VN"/>
        </w:rPr>
        <w:t xml:space="preserve">vận động viên </w:t>
      </w:r>
      <w:bookmarkEnd w:id="8"/>
      <w:bookmarkEnd w:id="9"/>
      <w:r w:rsidRPr="0098588C">
        <w:rPr>
          <w:rFonts w:ascii="Times New Roman" w:hAnsi="Times New Roman"/>
          <w:color w:val="000000"/>
          <w:lang w:val="de-DE"/>
        </w:rPr>
        <w:t>đội tuyển thể thao tham gia thi đấu giải thể thao cấp thành phố</w:t>
      </w:r>
      <w:r>
        <w:rPr>
          <w:rFonts w:ascii="Times New Roman" w:hAnsi="Times New Roman"/>
          <w:color w:val="000000"/>
          <w:lang w:val="vi-VN"/>
        </w:rPr>
        <w:t>;</w:t>
      </w:r>
    </w:p>
    <w:p w14:paraId="4C35B1F4" w14:textId="77777777" w:rsidR="002D04CC" w:rsidRDefault="00794D48">
      <w:pPr>
        <w:shd w:val="clear" w:color="auto" w:fill="FFFFFF"/>
        <w:spacing w:beforeLines="30" w:before="72"/>
        <w:ind w:firstLine="567"/>
        <w:jc w:val="both"/>
        <w:rPr>
          <w:rFonts w:ascii="Times New Roman" w:hAnsi="Times New Roman"/>
          <w:color w:val="000000"/>
          <w:lang w:val="vi-VN"/>
        </w:rPr>
      </w:pPr>
      <w:r w:rsidRPr="0098588C">
        <w:rPr>
          <w:rFonts w:ascii="Times New Roman" w:hAnsi="Times New Roman"/>
          <w:color w:val="000000"/>
          <w:lang w:val="vi-VN"/>
        </w:rPr>
        <w:t>e</w:t>
      </w:r>
      <w:r>
        <w:rPr>
          <w:rFonts w:ascii="Times New Roman" w:hAnsi="Times New Roman"/>
          <w:color w:val="000000"/>
          <w:lang w:val="vi-VN"/>
        </w:rPr>
        <w:t xml:space="preserve">) Huấn luyện viên, </w:t>
      </w:r>
      <w:bookmarkStart w:id="10" w:name="_Hlk219451830"/>
      <w:r>
        <w:rPr>
          <w:rFonts w:ascii="Times New Roman" w:hAnsi="Times New Roman"/>
          <w:color w:val="000000"/>
          <w:lang w:val="vi-VN"/>
        </w:rPr>
        <w:t>vận động viên tham gia thi đấu giải thể thao cấp xã.</w:t>
      </w:r>
      <w:bookmarkEnd w:id="10"/>
    </w:p>
    <w:p w14:paraId="42F8BEAC" w14:textId="77777777" w:rsidR="002D04CC" w:rsidRDefault="00794D48">
      <w:pPr>
        <w:shd w:val="clear" w:color="auto" w:fill="FFFFFF"/>
        <w:spacing w:beforeLines="30" w:before="72"/>
        <w:ind w:firstLine="567"/>
        <w:jc w:val="both"/>
        <w:rPr>
          <w:rFonts w:ascii="Times New Roman" w:hAnsi="Times New Roman"/>
          <w:color w:val="000000"/>
          <w:lang w:val="vi-VN"/>
        </w:rPr>
      </w:pPr>
      <w:r w:rsidRPr="0098588C">
        <w:rPr>
          <w:rFonts w:ascii="Times New Roman" w:hAnsi="Times New Roman"/>
          <w:color w:val="000000"/>
          <w:lang w:val="vi-VN"/>
        </w:rPr>
        <w:lastRenderedPageBreak/>
        <w:t>2.</w:t>
      </w:r>
      <w:r>
        <w:rPr>
          <w:rFonts w:ascii="Times New Roman" w:hAnsi="Times New Roman"/>
          <w:color w:val="000000"/>
          <w:lang w:val="vi-VN"/>
        </w:rPr>
        <w:t xml:space="preserve">2. Thành viên tổ chức giải gồm: </w:t>
      </w:r>
    </w:p>
    <w:p w14:paraId="5BB7AEF0" w14:textId="77777777" w:rsidR="002D04CC" w:rsidRDefault="00794D48">
      <w:pPr>
        <w:spacing w:beforeLines="30" w:before="72"/>
        <w:ind w:firstLine="567"/>
        <w:jc w:val="both"/>
        <w:rPr>
          <w:rFonts w:ascii="Times New Roman" w:hAnsi="Times New Roman"/>
          <w:color w:val="000000"/>
          <w:lang w:val="vi-VN"/>
        </w:rPr>
      </w:pPr>
      <w:r>
        <w:rPr>
          <w:rFonts w:ascii="Times New Roman" w:hAnsi="Times New Roman"/>
          <w:color w:val="000000"/>
          <w:lang w:val="vi-VN"/>
        </w:rPr>
        <w:t>a) Thành viên ban chỉ đạo, ban tổ chức và các tiểu ban đại hội thể dục thể thao, hội thi thể thao;</w:t>
      </w:r>
    </w:p>
    <w:p w14:paraId="30BF20F4" w14:textId="77777777" w:rsidR="002D04CC" w:rsidRDefault="00794D48">
      <w:pPr>
        <w:spacing w:beforeLines="30" w:before="72"/>
        <w:ind w:firstLine="567"/>
        <w:jc w:val="both"/>
        <w:rPr>
          <w:rFonts w:ascii="Times New Roman" w:hAnsi="Times New Roman"/>
          <w:color w:val="000000"/>
          <w:lang w:val="vi-VN"/>
        </w:rPr>
      </w:pPr>
      <w:r>
        <w:rPr>
          <w:rFonts w:ascii="Times New Roman" w:hAnsi="Times New Roman"/>
          <w:color w:val="000000"/>
          <w:lang w:val="vi-VN"/>
        </w:rPr>
        <w:t>b) Thành viên ban tổ chức và các tiểu ban chuyên môn từng giải thi đấu;</w:t>
      </w:r>
    </w:p>
    <w:p w14:paraId="2F5FFC78" w14:textId="77777777" w:rsidR="002D04CC" w:rsidRDefault="00794D48">
      <w:pPr>
        <w:spacing w:beforeLines="30" w:before="72"/>
        <w:ind w:firstLine="567"/>
        <w:jc w:val="both"/>
        <w:rPr>
          <w:rFonts w:ascii="Times New Roman" w:hAnsi="Times New Roman"/>
          <w:color w:val="000000"/>
          <w:lang w:val="vi-VN"/>
        </w:rPr>
      </w:pPr>
      <w:r>
        <w:rPr>
          <w:rFonts w:ascii="Times New Roman" w:hAnsi="Times New Roman"/>
          <w:color w:val="000000"/>
          <w:lang w:val="vi-VN"/>
        </w:rPr>
        <w:t>c) Trọng tài, giám sát điều hành, thư ký các giải thi đấu;</w:t>
      </w:r>
    </w:p>
    <w:p w14:paraId="10655A8B" w14:textId="77777777" w:rsidR="002D04CC" w:rsidRDefault="00794D48">
      <w:pPr>
        <w:spacing w:beforeLines="30" w:before="72"/>
        <w:ind w:firstLine="567"/>
        <w:jc w:val="both"/>
        <w:rPr>
          <w:rFonts w:ascii="Times New Roman" w:hAnsi="Times New Roman"/>
          <w:color w:val="000000"/>
          <w:lang w:val="vi-VN"/>
        </w:rPr>
      </w:pPr>
      <w:r>
        <w:rPr>
          <w:rFonts w:ascii="Times New Roman" w:hAnsi="Times New Roman"/>
          <w:color w:val="000000"/>
          <w:lang w:val="vi-VN"/>
        </w:rPr>
        <w:t>d) Công an, y tế, bảo vệ, nhân viên phục vụ và các lực lượng khác liên quan hoặc phục vụ tại các điểm tổ chức thi đấu.</w:t>
      </w:r>
    </w:p>
    <w:p w14:paraId="1B4F3CE6" w14:textId="77777777" w:rsidR="002D04CC" w:rsidRDefault="00794D48">
      <w:pPr>
        <w:shd w:val="clear" w:color="auto" w:fill="FFFFFF"/>
        <w:spacing w:beforeLines="30" w:before="72"/>
        <w:ind w:firstLine="567"/>
        <w:jc w:val="both"/>
        <w:rPr>
          <w:rFonts w:ascii="Times New Roman" w:hAnsi="Times New Roman"/>
          <w:color w:val="000000"/>
          <w:lang w:val="vi-VN"/>
        </w:rPr>
      </w:pPr>
      <w:r>
        <w:rPr>
          <w:rFonts w:ascii="Times New Roman" w:hAnsi="Times New Roman"/>
          <w:color w:val="000000"/>
          <w:lang w:val="vi-VN"/>
        </w:rPr>
        <w:t>e) Người tham gia đồng diễn, diễu hành, xếp hình, xếp chữ.</w:t>
      </w:r>
    </w:p>
    <w:p w14:paraId="49DFF216" w14:textId="77777777" w:rsidR="002D04CC" w:rsidRDefault="00794D48">
      <w:pPr>
        <w:shd w:val="clear" w:color="auto" w:fill="FFFFFF"/>
        <w:spacing w:beforeLines="30" w:before="72"/>
        <w:ind w:firstLine="567"/>
        <w:jc w:val="both"/>
        <w:rPr>
          <w:rFonts w:ascii="Times New Roman" w:hAnsi="Times New Roman"/>
          <w:color w:val="000000"/>
          <w:spacing w:val="-6"/>
          <w:lang w:val="vi-VN"/>
        </w:rPr>
      </w:pPr>
      <w:r w:rsidRPr="0098588C">
        <w:rPr>
          <w:rFonts w:ascii="Times New Roman" w:hAnsi="Times New Roman"/>
          <w:color w:val="000000"/>
          <w:spacing w:val="-6"/>
          <w:lang w:val="vi-VN"/>
        </w:rPr>
        <w:t>2.</w:t>
      </w:r>
      <w:r>
        <w:rPr>
          <w:rFonts w:ascii="Times New Roman" w:hAnsi="Times New Roman"/>
          <w:color w:val="000000"/>
          <w:spacing w:val="-6"/>
          <w:lang w:val="vi-VN"/>
        </w:rPr>
        <w:t>3. Cơ quan, tổ chức, đơn vị quản lý và sử dụng huấn luyện viên, vận động viên.</w:t>
      </w:r>
    </w:p>
    <w:p w14:paraId="2F57081D" w14:textId="77777777" w:rsidR="002D04CC" w:rsidRPr="0098588C" w:rsidRDefault="00794D48">
      <w:pPr>
        <w:shd w:val="clear" w:color="auto" w:fill="FFFFFF"/>
        <w:spacing w:beforeLines="30" w:before="72"/>
        <w:ind w:firstLine="567"/>
        <w:jc w:val="both"/>
        <w:rPr>
          <w:rFonts w:ascii="Times New Roman" w:hAnsi="Times New Roman"/>
          <w:color w:val="000000"/>
          <w:lang w:val="vi-VN"/>
        </w:rPr>
      </w:pPr>
      <w:r w:rsidRPr="0098588C">
        <w:rPr>
          <w:rFonts w:ascii="Times New Roman" w:hAnsi="Times New Roman"/>
          <w:color w:val="000000"/>
          <w:lang w:val="vi-VN"/>
        </w:rPr>
        <w:t>2.</w:t>
      </w:r>
      <w:r>
        <w:rPr>
          <w:rFonts w:ascii="Times New Roman" w:hAnsi="Times New Roman"/>
          <w:color w:val="000000"/>
          <w:lang w:val="vi-VN"/>
        </w:rPr>
        <w:t>4. Cơ quan, tổ chức, đơn vị, cá nhân khác có liên quan đến việc thực hiện các quy định tại Nghị quyết này.</w:t>
      </w:r>
      <w:bookmarkEnd w:id="7"/>
    </w:p>
    <w:p w14:paraId="38DF1D5F" w14:textId="77777777" w:rsidR="002D04CC" w:rsidRPr="0098588C" w:rsidRDefault="00794D48">
      <w:pPr>
        <w:shd w:val="clear" w:color="auto" w:fill="FFFFFF"/>
        <w:spacing w:beforeLines="60" w:before="144" w:line="340" w:lineRule="exact"/>
        <w:ind w:firstLine="567"/>
        <w:jc w:val="both"/>
        <w:rPr>
          <w:rFonts w:ascii="Times New Roman" w:hAnsi="Times New Roman"/>
          <w:b/>
          <w:lang w:val="vi-VN"/>
        </w:rPr>
      </w:pPr>
      <w:r w:rsidRPr="0098588C">
        <w:rPr>
          <w:rFonts w:ascii="Times New Roman" w:hAnsi="Times New Roman"/>
          <w:b/>
          <w:lang w:val="vi-VN"/>
        </w:rPr>
        <w:t xml:space="preserve">3. Bố cục của dự thảo Nghị quyết </w:t>
      </w:r>
    </w:p>
    <w:p w14:paraId="6276A15F" w14:textId="77777777" w:rsidR="002D04CC" w:rsidRPr="0098588C" w:rsidRDefault="00794D48">
      <w:pPr>
        <w:shd w:val="clear" w:color="auto" w:fill="FFFFFF"/>
        <w:spacing w:beforeLines="60" w:before="144" w:line="340" w:lineRule="exact"/>
        <w:ind w:firstLine="567"/>
        <w:jc w:val="both"/>
        <w:rPr>
          <w:rFonts w:ascii="Times New Roman" w:hAnsi="Times New Roman"/>
          <w:spacing w:val="-4"/>
          <w:lang w:val="vi-VN"/>
        </w:rPr>
      </w:pPr>
      <w:r w:rsidRPr="0098588C">
        <w:rPr>
          <w:rFonts w:ascii="Times New Roman" w:hAnsi="Times New Roman"/>
          <w:spacing w:val="-4"/>
          <w:lang w:val="vi-VN"/>
        </w:rPr>
        <w:t>Dự thảo Nghị quyết quy định 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 gồm có 05 chương, 15 Điều, cụ thể như sau:</w:t>
      </w:r>
    </w:p>
    <w:p w14:paraId="7C19ADDF"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Chương I: QUY ĐỊNH CHUNG</w:t>
      </w:r>
    </w:p>
    <w:p w14:paraId="00304797"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1. Phạm vi điều chỉnh</w:t>
      </w:r>
    </w:p>
    <w:p w14:paraId="57371DD5"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2. Đối tượng áp dụng</w:t>
      </w:r>
    </w:p>
    <w:p w14:paraId="78805423"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3. Giải thích từ ngữ</w:t>
      </w:r>
    </w:p>
    <w:p w14:paraId="6E28B02F" w14:textId="09F6FD6C"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Chương II: CHẾ ĐỘ HỖ TRỢ,</w:t>
      </w:r>
      <w:r w:rsidR="00D57331">
        <w:rPr>
          <w:rFonts w:ascii="Times New Roman" w:hAnsi="Times New Roman"/>
          <w:lang w:val="en-GB"/>
        </w:rPr>
        <w:t xml:space="preserve"> </w:t>
      </w:r>
      <w:r>
        <w:rPr>
          <w:rFonts w:ascii="Times New Roman" w:hAnsi="Times New Roman"/>
          <w:lang w:val="en-GB"/>
        </w:rPr>
        <w:t>DINH DƯỠNG VÀ ĐÃI NGỘ ĐẶC THÙ</w:t>
      </w:r>
    </w:p>
    <w:p w14:paraId="29FBE373"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4. Chế độ hỗ trợ trong thời gian tập trung tập huấn, thi đấu</w:t>
      </w:r>
    </w:p>
    <w:p w14:paraId="3F518DAA"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5. Chế độ dinh dưỡng đối với thành viên đội thể thao trong thời gian tập trung tập huấn, thi đấu</w:t>
      </w:r>
    </w:p>
    <w:p w14:paraId="36B49943"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6. Chế độ đãi ngộ đặc thù đối với vận động viên đạt thành tích xuất sắc</w:t>
      </w:r>
    </w:p>
    <w:p w14:paraId="49686566"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Chương III: MỨC THƯỞNG THEO THÀNH TÍCH THI ĐẤU</w:t>
      </w:r>
    </w:p>
    <w:p w14:paraId="4506CD86" w14:textId="77777777" w:rsidR="002D04CC" w:rsidRDefault="00794D48">
      <w:pPr>
        <w:shd w:val="clear" w:color="auto" w:fill="FFFFFF"/>
        <w:spacing w:beforeLines="60" w:before="144" w:line="340" w:lineRule="exact"/>
        <w:ind w:firstLine="567"/>
        <w:jc w:val="both"/>
        <w:rPr>
          <w:rFonts w:ascii="Times New Roman" w:hAnsi="Times New Roman"/>
          <w:i/>
          <w:iCs/>
          <w:lang w:val="en-GB"/>
        </w:rPr>
      </w:pPr>
      <w:r>
        <w:rPr>
          <w:rFonts w:ascii="Times New Roman" w:hAnsi="Times New Roman"/>
          <w:lang w:val="en-GB"/>
        </w:rPr>
        <w:t xml:space="preserve">Điều 7. Mức thưởng bằng tiền đối với vận động viên, huấn luyện viên lập thành tích tại đại hội thể thao, giải thi đấu thể thao cấp quốc gia </w:t>
      </w:r>
      <w:r>
        <w:rPr>
          <w:rFonts w:ascii="Times New Roman" w:hAnsi="Times New Roman"/>
          <w:i/>
          <w:iCs/>
          <w:lang w:val="en-GB"/>
        </w:rPr>
        <w:t>(không bao gồm các giải Bóng đá chuyên nghiệp Quốc gia)</w:t>
      </w:r>
    </w:p>
    <w:p w14:paraId="310774DB" w14:textId="1735C280" w:rsidR="002D04CC" w:rsidRDefault="00794D48">
      <w:pPr>
        <w:shd w:val="clear" w:color="auto" w:fill="FFFFFF"/>
        <w:spacing w:beforeLines="60" w:before="144" w:line="340" w:lineRule="exact"/>
        <w:ind w:firstLine="567"/>
        <w:jc w:val="both"/>
        <w:rPr>
          <w:rFonts w:ascii="Times New Roman" w:hAnsi="Times New Roman"/>
          <w:i/>
          <w:iCs/>
          <w:lang w:val="en-GB"/>
        </w:rPr>
      </w:pPr>
      <w:r>
        <w:rPr>
          <w:rFonts w:ascii="Times New Roman" w:hAnsi="Times New Roman"/>
          <w:lang w:val="en-GB"/>
        </w:rPr>
        <w:t>Điều 8. Mức thưởng bằng tiền đối với vận động viên, huấn luyện viên lập thành tích tại đại hội thể thao</w:t>
      </w:r>
      <w:r w:rsidR="0011194B">
        <w:rPr>
          <w:rFonts w:ascii="Times New Roman" w:hAnsi="Times New Roman"/>
          <w:lang w:val="en-GB"/>
        </w:rPr>
        <w:t xml:space="preserve"> toàn quốc</w:t>
      </w:r>
      <w:r>
        <w:rPr>
          <w:rFonts w:ascii="Times New Roman" w:hAnsi="Times New Roman"/>
          <w:lang w:val="en-GB"/>
        </w:rPr>
        <w:t>, giải thi đấu thể thao quốc tế.</w:t>
      </w:r>
    </w:p>
    <w:p w14:paraId="061AD3F9"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9. Mức thưởng bằng tiền đối với vận động viên, huấn luyện viên lập thành tích tại các giải thể thao Quốc tế dành cho người khuyết tật.</w:t>
      </w:r>
    </w:p>
    <w:p w14:paraId="4E42A5D6" w14:textId="0FD8FA99" w:rsidR="002D04CC" w:rsidRPr="00174039" w:rsidRDefault="00794D48">
      <w:pPr>
        <w:shd w:val="clear" w:color="auto" w:fill="FFFFFF"/>
        <w:spacing w:beforeLines="60" w:before="144" w:line="340" w:lineRule="exact"/>
        <w:ind w:firstLine="567"/>
        <w:jc w:val="both"/>
        <w:rPr>
          <w:rFonts w:ascii="Times New Roman" w:hAnsi="Times New Roman"/>
          <w:color w:val="000000" w:themeColor="text1"/>
          <w:lang w:val="en-GB"/>
        </w:rPr>
      </w:pPr>
      <w:r w:rsidRPr="00174039">
        <w:rPr>
          <w:rFonts w:ascii="Times New Roman" w:hAnsi="Times New Roman"/>
          <w:color w:val="000000" w:themeColor="text1"/>
          <w:lang w:val="en-GB"/>
        </w:rPr>
        <w:t xml:space="preserve">Điều 10. Mức thưởng </w:t>
      </w:r>
      <w:r w:rsidR="0048070D" w:rsidRPr="00174039">
        <w:rPr>
          <w:rFonts w:ascii="Times New Roman" w:hAnsi="Times New Roman"/>
          <w:color w:val="000000" w:themeColor="text1"/>
          <w:lang w:val="en-GB"/>
        </w:rPr>
        <w:t xml:space="preserve">bằng tiền </w:t>
      </w:r>
      <w:r w:rsidRPr="00174039">
        <w:rPr>
          <w:rFonts w:ascii="Times New Roman" w:hAnsi="Times New Roman"/>
          <w:color w:val="000000" w:themeColor="text1"/>
          <w:lang w:val="en-GB"/>
        </w:rPr>
        <w:t>tại Đại hội thể dục thể thao, giải thi đấu thể thao trong thành phố.</w:t>
      </w:r>
    </w:p>
    <w:p w14:paraId="6DE0ED4A"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lastRenderedPageBreak/>
        <w:t>Điều 11. Thưởng tại chỗ cho các Huấn luyện viên, vận động viên đạt thành tích xuất sắc tại các kỳ Đại hội thể thao.</w:t>
      </w:r>
    </w:p>
    <w:p w14:paraId="68FC14F5" w14:textId="77777777" w:rsidR="002D04CC" w:rsidRDefault="00794D48">
      <w:pPr>
        <w:shd w:val="clear" w:color="auto" w:fill="FFFFFF"/>
        <w:spacing w:beforeLines="60" w:before="144" w:line="340" w:lineRule="exact"/>
        <w:ind w:firstLine="567"/>
        <w:jc w:val="both"/>
        <w:rPr>
          <w:rFonts w:ascii="Times New Roman" w:hAnsi="Times New Roman"/>
          <w:spacing w:val="-12"/>
          <w:lang w:val="en-GB"/>
        </w:rPr>
      </w:pPr>
      <w:r>
        <w:rPr>
          <w:rFonts w:ascii="Times New Roman" w:hAnsi="Times New Roman"/>
          <w:spacing w:val="-12"/>
          <w:lang w:val="en-GB"/>
        </w:rPr>
        <w:t>Chương IV: MỨC CHI CỤ THỂ ĐỂ TỔ CHỨC CÁC GIẢI THI ĐẤU THỂ THAO</w:t>
      </w:r>
    </w:p>
    <w:p w14:paraId="29BCFC8E"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12. Nội dung và mức chi cụ thể để tổ chức các giải thi đấu thể thao có sử dụng ngân sách nhà nước trên địa bàn thành phố Hải Phòng</w:t>
      </w:r>
    </w:p>
    <w:p w14:paraId="5231AF99"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Chương V: TỔ CHỨC THỰC HIỆN</w:t>
      </w:r>
    </w:p>
    <w:p w14:paraId="572A5C85"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13. Kinh phí thực hiện</w:t>
      </w:r>
    </w:p>
    <w:p w14:paraId="0F2C2F4A"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14. Điều khoản thi hành</w:t>
      </w:r>
    </w:p>
    <w:p w14:paraId="2D1EDC9C"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lang w:val="en-GB"/>
        </w:rPr>
        <w:t>Điều 15. Tổ chức thực hiện</w:t>
      </w:r>
    </w:p>
    <w:p w14:paraId="14022564" w14:textId="77777777" w:rsidR="002D04CC" w:rsidRDefault="00794D48">
      <w:pPr>
        <w:shd w:val="solid" w:color="FFFFFF" w:fill="auto"/>
        <w:spacing w:beforeLines="60" w:before="144" w:line="340" w:lineRule="exact"/>
        <w:ind w:firstLine="567"/>
        <w:jc w:val="both"/>
        <w:rPr>
          <w:rFonts w:ascii="Times New Roman" w:hAnsi="Times New Roman"/>
          <w:b/>
          <w:bCs/>
        </w:rPr>
      </w:pPr>
      <w:r>
        <w:rPr>
          <w:rFonts w:ascii="Times New Roman" w:hAnsi="Times New Roman"/>
          <w:b/>
          <w:bCs/>
        </w:rPr>
        <w:t>4. Nội dung cơ bản của dự thảo Nghị quyết</w:t>
      </w:r>
    </w:p>
    <w:p w14:paraId="31612334" w14:textId="54E10C4A" w:rsidR="002D04CC" w:rsidRPr="00174039" w:rsidRDefault="00794D48">
      <w:pPr>
        <w:shd w:val="solid" w:color="FFFFFF" w:fill="auto"/>
        <w:spacing w:beforeLines="60" w:before="144" w:line="340" w:lineRule="exact"/>
        <w:ind w:firstLine="567"/>
        <w:jc w:val="both"/>
        <w:rPr>
          <w:rFonts w:ascii="Times New Roman" w:hAnsi="Times New Roman"/>
          <w:b/>
          <w:bCs/>
          <w:color w:val="000000" w:themeColor="text1"/>
        </w:rPr>
      </w:pPr>
      <w:r w:rsidRPr="00174039">
        <w:rPr>
          <w:rFonts w:ascii="Times New Roman" w:hAnsi="Times New Roman"/>
          <w:b/>
          <w:bCs/>
          <w:color w:val="000000" w:themeColor="text1"/>
        </w:rPr>
        <w:t xml:space="preserve">4.1. Chế độ hỗ trợ, chế độ dinh dưỡng </w:t>
      </w:r>
      <w:r w:rsidR="00EF04C5" w:rsidRPr="00174039">
        <w:rPr>
          <w:rFonts w:ascii="Times New Roman" w:hAnsi="Times New Roman"/>
          <w:b/>
          <w:bCs/>
          <w:color w:val="000000" w:themeColor="text1"/>
        </w:rPr>
        <w:t>trong thời gian tập trung tập huấn, thi đấu</w:t>
      </w:r>
    </w:p>
    <w:p w14:paraId="76904C5E" w14:textId="77777777" w:rsidR="002D04CC" w:rsidRPr="00174039" w:rsidRDefault="00794D48">
      <w:pPr>
        <w:shd w:val="solid" w:color="FFFFFF" w:fill="auto"/>
        <w:spacing w:beforeLines="60" w:before="144" w:line="340" w:lineRule="exact"/>
        <w:ind w:firstLine="567"/>
        <w:jc w:val="both"/>
        <w:rPr>
          <w:rFonts w:ascii="Times New Roman" w:hAnsi="Times New Roman"/>
          <w:i/>
          <w:iCs/>
          <w:color w:val="000000" w:themeColor="text1"/>
        </w:rPr>
      </w:pPr>
      <w:r w:rsidRPr="00174039">
        <w:rPr>
          <w:rFonts w:ascii="Times New Roman" w:hAnsi="Times New Roman"/>
          <w:i/>
          <w:iCs/>
          <w:color w:val="000000" w:themeColor="text1"/>
        </w:rPr>
        <w:t>4.1.1. Chế độ hỗ trợ</w:t>
      </w:r>
    </w:p>
    <w:p w14:paraId="71F6CEF5" w14:textId="4D316A9C" w:rsidR="005229A2" w:rsidRPr="00174039" w:rsidRDefault="00794D48" w:rsidP="00201A45">
      <w:pPr>
        <w:shd w:val="solid" w:color="FFFFFF" w:fill="auto"/>
        <w:spacing w:beforeLines="60" w:before="144" w:line="340" w:lineRule="exact"/>
        <w:ind w:firstLine="567"/>
        <w:jc w:val="both"/>
        <w:rPr>
          <w:rFonts w:ascii="Times New Roman" w:hAnsi="Times New Roman"/>
          <w:color w:val="000000" w:themeColor="text1"/>
        </w:rPr>
      </w:pPr>
      <w:r w:rsidRPr="00174039">
        <w:rPr>
          <w:rFonts w:ascii="Times New Roman" w:hAnsi="Times New Roman"/>
          <w:color w:val="000000" w:themeColor="text1"/>
        </w:rPr>
        <w:t xml:space="preserve">- </w:t>
      </w:r>
      <w:r w:rsidR="006E5F61" w:rsidRPr="00174039">
        <w:rPr>
          <w:rFonts w:ascii="Times New Roman" w:hAnsi="Times New Roman"/>
          <w:color w:val="000000" w:themeColor="text1"/>
        </w:rPr>
        <w:t>Thành viên đ</w:t>
      </w:r>
      <w:r w:rsidRPr="00174039">
        <w:rPr>
          <w:rFonts w:ascii="Times New Roman" w:hAnsi="Times New Roman"/>
          <w:color w:val="000000" w:themeColor="text1"/>
        </w:rPr>
        <w:t>ội tuyển thể thao quần ch</w:t>
      </w:r>
      <w:r w:rsidR="00180261" w:rsidRPr="00174039">
        <w:rPr>
          <w:rFonts w:ascii="Times New Roman" w:hAnsi="Times New Roman"/>
          <w:color w:val="000000" w:themeColor="text1"/>
        </w:rPr>
        <w:t>ú</w:t>
      </w:r>
      <w:r w:rsidRPr="00174039">
        <w:rPr>
          <w:rFonts w:ascii="Times New Roman" w:hAnsi="Times New Roman"/>
          <w:color w:val="000000" w:themeColor="text1"/>
        </w:rPr>
        <w:t>ng cấp thành phố</w:t>
      </w:r>
      <w:r w:rsidR="0091655D" w:rsidRPr="00174039">
        <w:rPr>
          <w:rFonts w:ascii="Times New Roman" w:hAnsi="Times New Roman"/>
          <w:color w:val="000000" w:themeColor="text1"/>
        </w:rPr>
        <w:t xml:space="preserve"> được hưởng chế độ hỗ trợ bằng </w:t>
      </w:r>
      <w:r w:rsidR="0091655D" w:rsidRPr="00174039">
        <w:rPr>
          <w:rFonts w:ascii="Times New Roman" w:hAnsi="Times New Roman"/>
          <w:color w:val="000000" w:themeColor="text1"/>
          <w:lang w:val="vi-VN"/>
        </w:rPr>
        <w:t>70% định mức đội tuyển thể thao thành phố tại Nghị định số 349/2025/NĐ-CP ngày 30/12/2025</w:t>
      </w:r>
    </w:p>
    <w:tbl>
      <w:tblPr>
        <w:tblW w:w="90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2158"/>
        <w:gridCol w:w="3916"/>
        <w:gridCol w:w="2212"/>
      </w:tblGrid>
      <w:tr w:rsidR="0091655D" w14:paraId="1D74F229" w14:textId="77777777" w:rsidTr="0091655D">
        <w:trPr>
          <w:trHeight w:val="384"/>
        </w:trPr>
        <w:tc>
          <w:tcPr>
            <w:tcW w:w="722" w:type="dxa"/>
          </w:tcPr>
          <w:p w14:paraId="4A07D630" w14:textId="77777777" w:rsidR="0091655D" w:rsidRDefault="0091655D">
            <w:pPr>
              <w:spacing w:beforeLines="60" w:before="144" w:line="340" w:lineRule="exact"/>
              <w:jc w:val="center"/>
              <w:rPr>
                <w:rFonts w:ascii="Times New Roman" w:hAnsi="Times New Roman"/>
                <w:b/>
                <w:bCs/>
                <w:lang w:val="en-GB"/>
              </w:rPr>
            </w:pPr>
            <w:r>
              <w:rPr>
                <w:rFonts w:ascii="Times New Roman" w:hAnsi="Times New Roman"/>
                <w:b/>
                <w:bCs/>
                <w:lang w:val="en-GB"/>
              </w:rPr>
              <w:t>TT</w:t>
            </w:r>
          </w:p>
        </w:tc>
        <w:tc>
          <w:tcPr>
            <w:tcW w:w="2158" w:type="dxa"/>
          </w:tcPr>
          <w:p w14:paraId="29B0C48F" w14:textId="77777777" w:rsidR="0091655D" w:rsidRDefault="0091655D">
            <w:pPr>
              <w:spacing w:beforeLines="60" w:before="144" w:line="340" w:lineRule="exact"/>
              <w:jc w:val="center"/>
              <w:rPr>
                <w:rFonts w:ascii="Times New Roman" w:hAnsi="Times New Roman"/>
                <w:b/>
                <w:bCs/>
                <w:lang w:val="en-GB"/>
              </w:rPr>
            </w:pPr>
            <w:r>
              <w:rPr>
                <w:rFonts w:ascii="Times New Roman" w:hAnsi="Times New Roman"/>
                <w:b/>
                <w:bCs/>
                <w:lang w:val="en-GB"/>
              </w:rPr>
              <w:t>Đối tượng</w:t>
            </w:r>
          </w:p>
        </w:tc>
        <w:tc>
          <w:tcPr>
            <w:tcW w:w="3916" w:type="dxa"/>
          </w:tcPr>
          <w:p w14:paraId="7D71629C" w14:textId="77777777" w:rsidR="0091655D" w:rsidRDefault="0091655D">
            <w:pPr>
              <w:spacing w:beforeLines="60" w:before="144" w:line="340" w:lineRule="exact"/>
              <w:jc w:val="center"/>
              <w:rPr>
                <w:rFonts w:ascii="Times New Roman" w:hAnsi="Times New Roman"/>
                <w:b/>
                <w:bCs/>
                <w:lang w:val="en-GB"/>
              </w:rPr>
            </w:pPr>
            <w:r>
              <w:rPr>
                <w:rFonts w:ascii="Times New Roman" w:hAnsi="Times New Roman"/>
                <w:b/>
                <w:bCs/>
                <w:lang w:val="en-GB"/>
              </w:rPr>
              <w:t>Định mức chi</w:t>
            </w:r>
          </w:p>
        </w:tc>
        <w:tc>
          <w:tcPr>
            <w:tcW w:w="2212" w:type="dxa"/>
          </w:tcPr>
          <w:p w14:paraId="01E0F183" w14:textId="77777777" w:rsidR="0091655D" w:rsidRDefault="0091655D">
            <w:pPr>
              <w:spacing w:beforeLines="60" w:before="144" w:line="340" w:lineRule="exact"/>
              <w:jc w:val="center"/>
              <w:rPr>
                <w:rFonts w:ascii="Times New Roman" w:hAnsi="Times New Roman"/>
                <w:b/>
                <w:bCs/>
                <w:lang w:val="en-GB"/>
              </w:rPr>
            </w:pPr>
            <w:r>
              <w:rPr>
                <w:rFonts w:ascii="Times New Roman" w:hAnsi="Times New Roman"/>
                <w:b/>
                <w:bCs/>
                <w:lang w:val="en-GB"/>
              </w:rPr>
              <w:t>Định mức  tại NĐ 349/2025</w:t>
            </w:r>
          </w:p>
        </w:tc>
      </w:tr>
      <w:tr w:rsidR="0091655D" w14:paraId="4B7AECB2" w14:textId="77777777" w:rsidTr="0091655D">
        <w:trPr>
          <w:trHeight w:val="384"/>
        </w:trPr>
        <w:tc>
          <w:tcPr>
            <w:tcW w:w="722" w:type="dxa"/>
          </w:tcPr>
          <w:p w14:paraId="2A7AE36A" w14:textId="77777777" w:rsidR="0091655D" w:rsidRDefault="0091655D">
            <w:pPr>
              <w:spacing w:beforeLines="60" w:before="144" w:line="340" w:lineRule="exact"/>
              <w:jc w:val="center"/>
              <w:rPr>
                <w:rFonts w:ascii="Times New Roman" w:hAnsi="Times New Roman"/>
                <w:lang w:val="en-GB"/>
              </w:rPr>
            </w:pPr>
            <w:r>
              <w:rPr>
                <w:rFonts w:ascii="Times New Roman" w:hAnsi="Times New Roman"/>
                <w:lang w:val="en-GB"/>
              </w:rPr>
              <w:t>1</w:t>
            </w:r>
          </w:p>
        </w:tc>
        <w:tc>
          <w:tcPr>
            <w:tcW w:w="2158" w:type="dxa"/>
          </w:tcPr>
          <w:p w14:paraId="47732F27" w14:textId="77777777" w:rsidR="0091655D" w:rsidRDefault="0091655D">
            <w:pPr>
              <w:spacing w:beforeLines="60" w:before="144" w:line="340" w:lineRule="exact"/>
              <w:jc w:val="center"/>
              <w:rPr>
                <w:rFonts w:ascii="Times New Roman" w:hAnsi="Times New Roman"/>
                <w:lang w:val="en-GB"/>
              </w:rPr>
            </w:pPr>
            <w:r>
              <w:rPr>
                <w:rFonts w:ascii="Times New Roman" w:hAnsi="Times New Roman"/>
                <w:lang w:val="en-GB"/>
              </w:rPr>
              <w:t>Huấn luyện viên</w:t>
            </w:r>
          </w:p>
        </w:tc>
        <w:tc>
          <w:tcPr>
            <w:tcW w:w="3916" w:type="dxa"/>
            <w:vAlign w:val="center"/>
          </w:tcPr>
          <w:p w14:paraId="28E4B63F" w14:textId="77777777" w:rsidR="0091655D" w:rsidRDefault="0091655D">
            <w:pPr>
              <w:spacing w:beforeLines="60" w:before="144" w:line="340" w:lineRule="exact"/>
              <w:jc w:val="center"/>
              <w:rPr>
                <w:rFonts w:ascii="Times New Roman" w:hAnsi="Times New Roman"/>
                <w:lang w:val="en-GB"/>
              </w:rPr>
            </w:pPr>
            <w:r>
              <w:rPr>
                <w:rFonts w:ascii="Times New Roman" w:hAnsi="Times New Roman"/>
                <w:lang w:val="en-GB"/>
              </w:rPr>
              <w:t>300.000 đồng/người/ngày</w:t>
            </w:r>
          </w:p>
        </w:tc>
        <w:tc>
          <w:tcPr>
            <w:tcW w:w="2212" w:type="dxa"/>
          </w:tcPr>
          <w:p w14:paraId="693068E0" w14:textId="77777777" w:rsidR="0091655D" w:rsidRDefault="0091655D">
            <w:pPr>
              <w:spacing w:beforeLines="60" w:before="144" w:line="340" w:lineRule="exact"/>
              <w:jc w:val="center"/>
              <w:rPr>
                <w:rFonts w:ascii="Times New Roman" w:hAnsi="Times New Roman"/>
                <w:lang w:val="en-GB"/>
              </w:rPr>
            </w:pPr>
            <w:r>
              <w:rPr>
                <w:rFonts w:ascii="Times New Roman" w:hAnsi="Times New Roman"/>
                <w:lang w:val="en-GB"/>
              </w:rPr>
              <w:t xml:space="preserve">430.000 đ </w:t>
            </w:r>
          </w:p>
        </w:tc>
      </w:tr>
      <w:tr w:rsidR="0091655D" w14:paraId="71A47E57" w14:textId="77777777" w:rsidTr="0091655D">
        <w:trPr>
          <w:trHeight w:val="384"/>
        </w:trPr>
        <w:tc>
          <w:tcPr>
            <w:tcW w:w="722" w:type="dxa"/>
          </w:tcPr>
          <w:p w14:paraId="45D737A4" w14:textId="77777777" w:rsidR="0091655D" w:rsidRDefault="0091655D">
            <w:pPr>
              <w:spacing w:beforeLines="60" w:before="144" w:line="340" w:lineRule="exact"/>
              <w:jc w:val="center"/>
              <w:rPr>
                <w:rFonts w:ascii="Times New Roman" w:hAnsi="Times New Roman"/>
                <w:lang w:val="en-GB"/>
              </w:rPr>
            </w:pPr>
            <w:r>
              <w:rPr>
                <w:rFonts w:ascii="Times New Roman" w:hAnsi="Times New Roman"/>
                <w:lang w:val="en-GB"/>
              </w:rPr>
              <w:t>2</w:t>
            </w:r>
          </w:p>
        </w:tc>
        <w:tc>
          <w:tcPr>
            <w:tcW w:w="2158" w:type="dxa"/>
          </w:tcPr>
          <w:p w14:paraId="6C7E5EC0" w14:textId="77777777" w:rsidR="0091655D" w:rsidRDefault="0091655D">
            <w:pPr>
              <w:spacing w:beforeLines="60" w:before="144" w:line="340" w:lineRule="exact"/>
              <w:jc w:val="center"/>
              <w:rPr>
                <w:rFonts w:ascii="Times New Roman" w:hAnsi="Times New Roman"/>
                <w:lang w:val="en-GB"/>
              </w:rPr>
            </w:pPr>
            <w:r>
              <w:rPr>
                <w:rFonts w:ascii="Times New Roman" w:hAnsi="Times New Roman"/>
                <w:lang w:val="en-GB"/>
              </w:rPr>
              <w:t>Vận động viên</w:t>
            </w:r>
          </w:p>
        </w:tc>
        <w:tc>
          <w:tcPr>
            <w:tcW w:w="3916" w:type="dxa"/>
            <w:vAlign w:val="center"/>
          </w:tcPr>
          <w:p w14:paraId="4705D33A" w14:textId="77777777" w:rsidR="0091655D" w:rsidRDefault="0091655D">
            <w:pPr>
              <w:spacing w:beforeLines="60" w:before="144" w:line="340" w:lineRule="exact"/>
              <w:jc w:val="center"/>
              <w:rPr>
                <w:rFonts w:ascii="Times New Roman" w:hAnsi="Times New Roman"/>
                <w:lang w:val="en-GB"/>
              </w:rPr>
            </w:pPr>
            <w:r>
              <w:rPr>
                <w:rFonts w:ascii="Times New Roman" w:hAnsi="Times New Roman"/>
                <w:lang w:val="en-GB"/>
              </w:rPr>
              <w:t>250.000 đồng/người/ngày</w:t>
            </w:r>
          </w:p>
        </w:tc>
        <w:tc>
          <w:tcPr>
            <w:tcW w:w="2212" w:type="dxa"/>
          </w:tcPr>
          <w:p w14:paraId="45852C11" w14:textId="77777777" w:rsidR="0091655D" w:rsidRDefault="0091655D">
            <w:pPr>
              <w:spacing w:beforeLines="60" w:before="144" w:line="340" w:lineRule="exact"/>
              <w:jc w:val="center"/>
              <w:rPr>
                <w:rFonts w:ascii="Times New Roman" w:hAnsi="Times New Roman"/>
                <w:lang w:val="en-GB"/>
              </w:rPr>
            </w:pPr>
            <w:r>
              <w:rPr>
                <w:rFonts w:ascii="Times New Roman" w:hAnsi="Times New Roman"/>
                <w:lang w:val="en-GB"/>
              </w:rPr>
              <w:t xml:space="preserve">360.000 đ </w:t>
            </w:r>
          </w:p>
        </w:tc>
      </w:tr>
    </w:tbl>
    <w:p w14:paraId="0F355A3A" w14:textId="5E9FF054" w:rsidR="0002038C" w:rsidRPr="00174039" w:rsidRDefault="00794D48" w:rsidP="0002038C">
      <w:pPr>
        <w:shd w:val="clear" w:color="auto" w:fill="FFFFFF"/>
        <w:spacing w:beforeLines="30" w:before="72"/>
        <w:ind w:firstLine="567"/>
        <w:jc w:val="both"/>
        <w:rPr>
          <w:rFonts w:ascii="Times New Roman" w:hAnsi="Times New Roman"/>
          <w:color w:val="000000" w:themeColor="text1"/>
          <w:lang w:val="en-GB"/>
        </w:rPr>
      </w:pPr>
      <w:r w:rsidRPr="00174039">
        <w:rPr>
          <w:rFonts w:ascii="Times New Roman" w:hAnsi="Times New Roman"/>
          <w:color w:val="000000" w:themeColor="text1"/>
        </w:rPr>
        <w:t xml:space="preserve">- </w:t>
      </w:r>
      <w:r w:rsidR="0047495F" w:rsidRPr="00174039">
        <w:rPr>
          <w:rFonts w:ascii="Times New Roman" w:hAnsi="Times New Roman"/>
          <w:color w:val="000000" w:themeColor="text1"/>
        </w:rPr>
        <w:t>Thành viên đ</w:t>
      </w:r>
      <w:r w:rsidRPr="00174039">
        <w:rPr>
          <w:rFonts w:ascii="Times New Roman" w:hAnsi="Times New Roman"/>
          <w:color w:val="000000" w:themeColor="text1"/>
        </w:rPr>
        <w:t xml:space="preserve">ội tuyển thể thao </w:t>
      </w:r>
      <w:r w:rsidR="00A717A6" w:rsidRPr="00174039">
        <w:rPr>
          <w:rFonts w:ascii="Times New Roman" w:hAnsi="Times New Roman"/>
          <w:color w:val="000000" w:themeColor="text1"/>
        </w:rPr>
        <w:t>tham gia thi đấu các giải thể thao cấp thành phố</w:t>
      </w:r>
      <w:r w:rsidRPr="00174039">
        <w:rPr>
          <w:rFonts w:ascii="Times New Roman" w:hAnsi="Times New Roman"/>
          <w:color w:val="000000" w:themeColor="text1"/>
        </w:rPr>
        <w:t xml:space="preserve"> được hưởng chế độ hỗ trợ </w:t>
      </w:r>
      <w:r w:rsidR="0002038C" w:rsidRPr="00174039">
        <w:rPr>
          <w:rFonts w:ascii="Times New Roman" w:hAnsi="Times New Roman"/>
          <w:color w:val="000000" w:themeColor="text1"/>
          <w:lang w:val="en-GB"/>
        </w:rPr>
        <w:t>tối đa bằng 50% định mức đội tuyển thể thao thành phố tại Nghị định số 349/2025/NĐ-CP ngày 30/12/2025.</w:t>
      </w:r>
    </w:p>
    <w:p w14:paraId="5FCBAEF8" w14:textId="77777777" w:rsidR="002D04CC" w:rsidRPr="00174039" w:rsidRDefault="00794D48">
      <w:pPr>
        <w:shd w:val="solid" w:color="FFFFFF" w:fill="auto"/>
        <w:spacing w:beforeLines="60" w:before="144" w:line="340" w:lineRule="exact"/>
        <w:ind w:firstLine="567"/>
        <w:jc w:val="both"/>
        <w:rPr>
          <w:rFonts w:ascii="Times New Roman" w:hAnsi="Times New Roman"/>
          <w:i/>
          <w:iCs/>
          <w:color w:val="000000" w:themeColor="text1"/>
        </w:rPr>
      </w:pPr>
      <w:r w:rsidRPr="00174039">
        <w:rPr>
          <w:rFonts w:ascii="Times New Roman" w:hAnsi="Times New Roman"/>
          <w:i/>
          <w:iCs/>
          <w:color w:val="000000" w:themeColor="text1"/>
        </w:rPr>
        <w:t>4.1.1.2. Chế độ dinh dưỡng</w:t>
      </w:r>
    </w:p>
    <w:p w14:paraId="44991594" w14:textId="1EC852F2" w:rsidR="00017939" w:rsidRPr="00174039" w:rsidRDefault="00794D48" w:rsidP="00017939">
      <w:pPr>
        <w:shd w:val="clear" w:color="auto" w:fill="FFFFFF"/>
        <w:spacing w:beforeLines="10" w:before="24"/>
        <w:ind w:firstLine="567"/>
        <w:jc w:val="both"/>
        <w:rPr>
          <w:rFonts w:ascii="Times New Roman" w:hAnsi="Times New Roman"/>
          <w:color w:val="000000" w:themeColor="text1"/>
        </w:rPr>
      </w:pPr>
      <w:r w:rsidRPr="00174039">
        <w:rPr>
          <w:rFonts w:ascii="Times New Roman" w:hAnsi="Times New Roman"/>
          <w:color w:val="000000" w:themeColor="text1"/>
          <w:lang w:val="en-GB"/>
        </w:rPr>
        <w:t xml:space="preserve">- Thành viên đội tuyển thể thao quần chúng cấp thành phố trong thời gian tập trung tập huấn, thi đấu được hưởng chế độ dinh dưỡng </w:t>
      </w:r>
      <w:r w:rsidR="00017939" w:rsidRPr="00174039">
        <w:rPr>
          <w:rFonts w:ascii="Times New Roman" w:hAnsi="Times New Roman"/>
          <w:color w:val="000000" w:themeColor="text1"/>
          <w:lang w:val="vi-VN"/>
        </w:rPr>
        <w:t>bằng 70% định mức đội tuyển thể thao thành phố tại Nghị định số 349/2025/NĐ-CP ngày 30/12/2025</w:t>
      </w:r>
      <w:r w:rsidR="00017939" w:rsidRPr="00174039">
        <w:rPr>
          <w:rFonts w:ascii="Times New Roman" w:hAnsi="Times New Roman"/>
          <w:color w:val="000000" w:themeColor="text1"/>
        </w:rPr>
        <w:t>:</w:t>
      </w:r>
    </w:p>
    <w:p w14:paraId="0622DB52" w14:textId="77777777" w:rsidR="00017939" w:rsidRDefault="00017939" w:rsidP="00017939">
      <w:pPr>
        <w:shd w:val="clear" w:color="auto" w:fill="FFFFFF"/>
        <w:spacing w:beforeLines="10" w:before="24"/>
        <w:ind w:firstLine="567"/>
        <w:jc w:val="both"/>
        <w:rPr>
          <w:rFonts w:ascii="Times New Roman" w:hAnsi="Times New Roman"/>
          <w:color w:val="FF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187"/>
        <w:gridCol w:w="4005"/>
        <w:gridCol w:w="2232"/>
      </w:tblGrid>
      <w:tr w:rsidR="00017939" w14:paraId="5AE99080" w14:textId="77777777" w:rsidTr="005229A2">
        <w:trPr>
          <w:trHeight w:val="382"/>
        </w:trPr>
        <w:tc>
          <w:tcPr>
            <w:tcW w:w="648" w:type="dxa"/>
            <w:vAlign w:val="center"/>
          </w:tcPr>
          <w:p w14:paraId="519F7274" w14:textId="77777777" w:rsidR="00017939" w:rsidRDefault="00017939">
            <w:pPr>
              <w:spacing w:beforeLines="60" w:before="144" w:line="340" w:lineRule="exact"/>
              <w:jc w:val="center"/>
              <w:rPr>
                <w:rFonts w:ascii="Times New Roman" w:hAnsi="Times New Roman"/>
                <w:b/>
                <w:bCs/>
                <w:lang w:val="en-GB"/>
              </w:rPr>
            </w:pPr>
            <w:r>
              <w:rPr>
                <w:rFonts w:ascii="Times New Roman" w:hAnsi="Times New Roman"/>
                <w:b/>
                <w:bCs/>
                <w:lang w:val="en-GB"/>
              </w:rPr>
              <w:t>TT</w:t>
            </w:r>
          </w:p>
        </w:tc>
        <w:tc>
          <w:tcPr>
            <w:tcW w:w="2187" w:type="dxa"/>
            <w:vAlign w:val="center"/>
          </w:tcPr>
          <w:p w14:paraId="6CF69E42" w14:textId="77777777" w:rsidR="00017939" w:rsidRDefault="00017939">
            <w:pPr>
              <w:spacing w:beforeLines="60" w:before="144" w:line="340" w:lineRule="exact"/>
              <w:jc w:val="center"/>
              <w:rPr>
                <w:rFonts w:ascii="Times New Roman" w:hAnsi="Times New Roman"/>
                <w:b/>
                <w:bCs/>
                <w:lang w:val="en-GB"/>
              </w:rPr>
            </w:pPr>
            <w:r>
              <w:rPr>
                <w:rFonts w:ascii="Times New Roman" w:hAnsi="Times New Roman"/>
                <w:b/>
                <w:bCs/>
                <w:lang w:val="en-GB"/>
              </w:rPr>
              <w:t>Đối tượng</w:t>
            </w:r>
          </w:p>
        </w:tc>
        <w:tc>
          <w:tcPr>
            <w:tcW w:w="4005" w:type="dxa"/>
            <w:vAlign w:val="center"/>
          </w:tcPr>
          <w:p w14:paraId="4C224D2D" w14:textId="77777777" w:rsidR="00017939" w:rsidRDefault="00017939">
            <w:pPr>
              <w:spacing w:beforeLines="60" w:before="144" w:line="340" w:lineRule="exact"/>
              <w:jc w:val="center"/>
              <w:rPr>
                <w:rFonts w:ascii="Times New Roman" w:hAnsi="Times New Roman"/>
                <w:b/>
                <w:bCs/>
                <w:lang w:val="en-GB"/>
              </w:rPr>
            </w:pPr>
            <w:r>
              <w:rPr>
                <w:rFonts w:ascii="Times New Roman" w:hAnsi="Times New Roman"/>
                <w:b/>
                <w:bCs/>
                <w:lang w:val="en-GB"/>
              </w:rPr>
              <w:t>Định mức chi</w:t>
            </w:r>
          </w:p>
        </w:tc>
        <w:tc>
          <w:tcPr>
            <w:tcW w:w="2232" w:type="dxa"/>
            <w:vAlign w:val="center"/>
          </w:tcPr>
          <w:p w14:paraId="66DA2C7C" w14:textId="726BB112" w:rsidR="00017939" w:rsidRDefault="00017939">
            <w:pPr>
              <w:spacing w:beforeLines="60" w:before="144" w:line="340" w:lineRule="exact"/>
              <w:jc w:val="center"/>
              <w:rPr>
                <w:rFonts w:ascii="Times New Roman" w:hAnsi="Times New Roman"/>
                <w:b/>
                <w:bCs/>
                <w:lang w:val="en-GB"/>
              </w:rPr>
            </w:pPr>
            <w:r>
              <w:rPr>
                <w:rFonts w:ascii="Times New Roman" w:hAnsi="Times New Roman"/>
                <w:b/>
                <w:bCs/>
                <w:lang w:val="en-GB"/>
              </w:rPr>
              <w:t>Định mức  tại NĐ 349/2025</w:t>
            </w:r>
          </w:p>
        </w:tc>
      </w:tr>
      <w:tr w:rsidR="002D04CC" w14:paraId="2CFBEFD3" w14:textId="77777777">
        <w:trPr>
          <w:trHeight w:val="382"/>
        </w:trPr>
        <w:tc>
          <w:tcPr>
            <w:tcW w:w="648" w:type="dxa"/>
          </w:tcPr>
          <w:p w14:paraId="4D595737" w14:textId="77777777" w:rsidR="002D04CC" w:rsidRDefault="00794D48">
            <w:pPr>
              <w:spacing w:beforeLines="60" w:before="144" w:line="340" w:lineRule="exact"/>
              <w:jc w:val="center"/>
              <w:rPr>
                <w:rFonts w:ascii="Times New Roman" w:hAnsi="Times New Roman"/>
                <w:lang w:val="en-GB"/>
              </w:rPr>
            </w:pPr>
            <w:r>
              <w:rPr>
                <w:rFonts w:ascii="Times New Roman" w:hAnsi="Times New Roman"/>
                <w:lang w:val="en-GB"/>
              </w:rPr>
              <w:t>I</w:t>
            </w:r>
          </w:p>
        </w:tc>
        <w:tc>
          <w:tcPr>
            <w:tcW w:w="8424" w:type="dxa"/>
            <w:gridSpan w:val="3"/>
          </w:tcPr>
          <w:p w14:paraId="7773B537" w14:textId="77777777" w:rsidR="002D04CC" w:rsidRDefault="00794D48">
            <w:pPr>
              <w:spacing w:beforeLines="60" w:before="144" w:line="340" w:lineRule="exact"/>
              <w:rPr>
                <w:rFonts w:ascii="Times New Roman" w:hAnsi="Times New Roman"/>
                <w:lang w:val="en-GB"/>
              </w:rPr>
            </w:pPr>
            <w:r>
              <w:rPr>
                <w:rFonts w:ascii="Times New Roman" w:hAnsi="Times New Roman"/>
                <w:lang w:val="en-GB"/>
              </w:rPr>
              <w:t>Trong thời gian tập trung tập huấn</w:t>
            </w:r>
          </w:p>
        </w:tc>
      </w:tr>
      <w:tr w:rsidR="00017939" w14:paraId="585EC9FC" w14:textId="77777777" w:rsidTr="005229A2">
        <w:trPr>
          <w:trHeight w:val="382"/>
        </w:trPr>
        <w:tc>
          <w:tcPr>
            <w:tcW w:w="648" w:type="dxa"/>
          </w:tcPr>
          <w:p w14:paraId="582C3A68" w14:textId="77777777" w:rsidR="00017939" w:rsidRDefault="00017939">
            <w:pPr>
              <w:spacing w:beforeLines="60" w:before="144" w:line="340" w:lineRule="exact"/>
              <w:jc w:val="center"/>
              <w:rPr>
                <w:rFonts w:ascii="Times New Roman" w:hAnsi="Times New Roman"/>
                <w:lang w:val="en-GB"/>
              </w:rPr>
            </w:pPr>
            <w:r>
              <w:rPr>
                <w:rFonts w:ascii="Times New Roman" w:hAnsi="Times New Roman"/>
                <w:lang w:val="en-GB"/>
              </w:rPr>
              <w:t>1</w:t>
            </w:r>
          </w:p>
        </w:tc>
        <w:tc>
          <w:tcPr>
            <w:tcW w:w="2187" w:type="dxa"/>
          </w:tcPr>
          <w:p w14:paraId="33C98FEF" w14:textId="77777777" w:rsidR="00017939" w:rsidRDefault="00017939">
            <w:pPr>
              <w:spacing w:beforeLines="60" w:before="144" w:line="340" w:lineRule="exact"/>
              <w:jc w:val="center"/>
              <w:rPr>
                <w:rFonts w:ascii="Times New Roman" w:hAnsi="Times New Roman"/>
                <w:lang w:val="en-GB"/>
              </w:rPr>
            </w:pPr>
            <w:r>
              <w:rPr>
                <w:rFonts w:ascii="Times New Roman" w:hAnsi="Times New Roman"/>
                <w:lang w:val="en-GB"/>
              </w:rPr>
              <w:t>Huấn luyện viên</w:t>
            </w:r>
          </w:p>
        </w:tc>
        <w:tc>
          <w:tcPr>
            <w:tcW w:w="4005" w:type="dxa"/>
            <w:vAlign w:val="center"/>
          </w:tcPr>
          <w:p w14:paraId="56A389BB" w14:textId="77777777" w:rsidR="00017939" w:rsidRDefault="00017939">
            <w:pPr>
              <w:spacing w:beforeLines="60" w:before="144" w:line="340" w:lineRule="exact"/>
              <w:jc w:val="center"/>
              <w:rPr>
                <w:rFonts w:ascii="Times New Roman" w:hAnsi="Times New Roman"/>
                <w:lang w:val="en-GB"/>
              </w:rPr>
            </w:pPr>
            <w:r>
              <w:rPr>
                <w:rFonts w:ascii="Times New Roman" w:hAnsi="Times New Roman"/>
                <w:lang w:val="en-GB"/>
              </w:rPr>
              <w:t>210.000 đồng/người/ngày</w:t>
            </w:r>
          </w:p>
        </w:tc>
        <w:tc>
          <w:tcPr>
            <w:tcW w:w="2232" w:type="dxa"/>
          </w:tcPr>
          <w:p w14:paraId="065DD270" w14:textId="5F79CDFB" w:rsidR="00017939" w:rsidRDefault="00017939">
            <w:pPr>
              <w:spacing w:beforeLines="60" w:before="144" w:line="340" w:lineRule="exact"/>
              <w:jc w:val="center"/>
              <w:rPr>
                <w:rFonts w:ascii="Times New Roman" w:hAnsi="Times New Roman"/>
                <w:lang w:val="en-GB"/>
              </w:rPr>
            </w:pPr>
            <w:r>
              <w:rPr>
                <w:rFonts w:ascii="Times New Roman" w:hAnsi="Times New Roman"/>
                <w:lang w:val="en-GB"/>
              </w:rPr>
              <w:t xml:space="preserve">300.000 đ </w:t>
            </w:r>
          </w:p>
        </w:tc>
      </w:tr>
      <w:tr w:rsidR="00017939" w14:paraId="3F0ACA3A" w14:textId="77777777" w:rsidTr="005229A2">
        <w:trPr>
          <w:trHeight w:val="382"/>
        </w:trPr>
        <w:tc>
          <w:tcPr>
            <w:tcW w:w="648" w:type="dxa"/>
          </w:tcPr>
          <w:p w14:paraId="4777A455" w14:textId="77777777" w:rsidR="00017939" w:rsidRDefault="00017939">
            <w:pPr>
              <w:spacing w:beforeLines="60" w:before="144" w:line="340" w:lineRule="exact"/>
              <w:jc w:val="center"/>
              <w:rPr>
                <w:rFonts w:ascii="Times New Roman" w:hAnsi="Times New Roman"/>
                <w:lang w:val="en-GB"/>
              </w:rPr>
            </w:pPr>
            <w:r>
              <w:rPr>
                <w:rFonts w:ascii="Times New Roman" w:hAnsi="Times New Roman"/>
                <w:lang w:val="en-GB"/>
              </w:rPr>
              <w:t>2</w:t>
            </w:r>
          </w:p>
        </w:tc>
        <w:tc>
          <w:tcPr>
            <w:tcW w:w="2187" w:type="dxa"/>
          </w:tcPr>
          <w:p w14:paraId="53E83E46" w14:textId="77777777" w:rsidR="00017939" w:rsidRDefault="00017939">
            <w:pPr>
              <w:spacing w:beforeLines="60" w:before="144" w:line="340" w:lineRule="exact"/>
              <w:jc w:val="center"/>
              <w:rPr>
                <w:rFonts w:ascii="Times New Roman" w:hAnsi="Times New Roman"/>
                <w:lang w:val="en-GB"/>
              </w:rPr>
            </w:pPr>
            <w:r>
              <w:rPr>
                <w:rFonts w:ascii="Times New Roman" w:hAnsi="Times New Roman"/>
                <w:lang w:val="en-GB"/>
              </w:rPr>
              <w:t>Vận động viên</w:t>
            </w:r>
          </w:p>
        </w:tc>
        <w:tc>
          <w:tcPr>
            <w:tcW w:w="4005" w:type="dxa"/>
            <w:vAlign w:val="center"/>
          </w:tcPr>
          <w:p w14:paraId="0FA9E4C4" w14:textId="77777777" w:rsidR="00017939" w:rsidRDefault="00017939">
            <w:pPr>
              <w:spacing w:beforeLines="60" w:before="144" w:line="340" w:lineRule="exact"/>
              <w:jc w:val="center"/>
              <w:rPr>
                <w:rFonts w:ascii="Times New Roman" w:hAnsi="Times New Roman"/>
                <w:lang w:val="en-GB"/>
              </w:rPr>
            </w:pPr>
            <w:r>
              <w:rPr>
                <w:rFonts w:ascii="Times New Roman" w:hAnsi="Times New Roman"/>
                <w:lang w:val="en-GB"/>
              </w:rPr>
              <w:t>210.000 đồng/người/ngày</w:t>
            </w:r>
          </w:p>
        </w:tc>
        <w:tc>
          <w:tcPr>
            <w:tcW w:w="2232" w:type="dxa"/>
          </w:tcPr>
          <w:p w14:paraId="0D8B961F" w14:textId="697DD16E" w:rsidR="00017939" w:rsidRDefault="00017939">
            <w:pPr>
              <w:spacing w:beforeLines="60" w:before="144" w:line="340" w:lineRule="exact"/>
              <w:jc w:val="center"/>
              <w:rPr>
                <w:rFonts w:ascii="Times New Roman" w:hAnsi="Times New Roman"/>
                <w:lang w:val="en-GB"/>
              </w:rPr>
            </w:pPr>
            <w:r>
              <w:rPr>
                <w:rFonts w:ascii="Times New Roman" w:hAnsi="Times New Roman"/>
                <w:lang w:val="en-GB"/>
              </w:rPr>
              <w:t xml:space="preserve">300.000 đ </w:t>
            </w:r>
          </w:p>
        </w:tc>
      </w:tr>
      <w:tr w:rsidR="002D04CC" w14:paraId="3C25C36E" w14:textId="77777777">
        <w:trPr>
          <w:trHeight w:val="382"/>
        </w:trPr>
        <w:tc>
          <w:tcPr>
            <w:tcW w:w="648" w:type="dxa"/>
          </w:tcPr>
          <w:p w14:paraId="1BFCD7EF" w14:textId="77777777" w:rsidR="002D04CC" w:rsidRDefault="00794D48">
            <w:pPr>
              <w:spacing w:beforeLines="60" w:before="144" w:line="340" w:lineRule="exact"/>
              <w:jc w:val="center"/>
              <w:rPr>
                <w:rFonts w:ascii="Times New Roman" w:hAnsi="Times New Roman"/>
                <w:lang w:val="en-GB"/>
              </w:rPr>
            </w:pPr>
            <w:r>
              <w:rPr>
                <w:rFonts w:ascii="Times New Roman" w:hAnsi="Times New Roman"/>
                <w:lang w:val="en-GB"/>
              </w:rPr>
              <w:t>II</w:t>
            </w:r>
          </w:p>
        </w:tc>
        <w:tc>
          <w:tcPr>
            <w:tcW w:w="8424" w:type="dxa"/>
            <w:gridSpan w:val="3"/>
          </w:tcPr>
          <w:p w14:paraId="4DF49C87" w14:textId="77777777" w:rsidR="002D04CC" w:rsidRDefault="00794D48">
            <w:pPr>
              <w:spacing w:beforeLines="60" w:before="144" w:line="340" w:lineRule="exact"/>
              <w:rPr>
                <w:rFonts w:ascii="Times New Roman" w:hAnsi="Times New Roman"/>
                <w:lang w:val="en-GB"/>
              </w:rPr>
            </w:pPr>
            <w:r>
              <w:rPr>
                <w:rFonts w:ascii="Times New Roman" w:hAnsi="Times New Roman"/>
                <w:lang w:val="en-GB"/>
              </w:rPr>
              <w:t>Trong thời gian tập trung thi đấu</w:t>
            </w:r>
          </w:p>
        </w:tc>
      </w:tr>
      <w:tr w:rsidR="005229A2" w14:paraId="5E660391" w14:textId="77777777" w:rsidTr="005229A2">
        <w:trPr>
          <w:trHeight w:val="382"/>
        </w:trPr>
        <w:tc>
          <w:tcPr>
            <w:tcW w:w="648" w:type="dxa"/>
          </w:tcPr>
          <w:p w14:paraId="0FC72B61" w14:textId="77777777" w:rsidR="005229A2" w:rsidRDefault="005229A2">
            <w:pPr>
              <w:spacing w:beforeLines="60" w:before="144" w:line="340" w:lineRule="exact"/>
              <w:jc w:val="center"/>
              <w:rPr>
                <w:rFonts w:ascii="Times New Roman" w:hAnsi="Times New Roman"/>
                <w:lang w:val="en-GB"/>
              </w:rPr>
            </w:pPr>
            <w:r>
              <w:rPr>
                <w:rFonts w:ascii="Times New Roman" w:hAnsi="Times New Roman"/>
                <w:lang w:val="en-GB"/>
              </w:rPr>
              <w:lastRenderedPageBreak/>
              <w:t>1</w:t>
            </w:r>
          </w:p>
        </w:tc>
        <w:tc>
          <w:tcPr>
            <w:tcW w:w="2187" w:type="dxa"/>
          </w:tcPr>
          <w:p w14:paraId="66D7E89A" w14:textId="77777777" w:rsidR="005229A2" w:rsidRDefault="005229A2">
            <w:pPr>
              <w:spacing w:beforeLines="60" w:before="144" w:line="340" w:lineRule="exact"/>
              <w:jc w:val="center"/>
              <w:rPr>
                <w:rFonts w:ascii="Times New Roman" w:hAnsi="Times New Roman"/>
                <w:lang w:val="en-GB"/>
              </w:rPr>
            </w:pPr>
            <w:r>
              <w:rPr>
                <w:rFonts w:ascii="Times New Roman" w:hAnsi="Times New Roman"/>
                <w:lang w:val="en-GB"/>
              </w:rPr>
              <w:t>Huấn luyện viên</w:t>
            </w:r>
          </w:p>
        </w:tc>
        <w:tc>
          <w:tcPr>
            <w:tcW w:w="4005" w:type="dxa"/>
            <w:vAlign w:val="center"/>
          </w:tcPr>
          <w:p w14:paraId="040336EA" w14:textId="77777777" w:rsidR="005229A2" w:rsidRDefault="005229A2">
            <w:pPr>
              <w:spacing w:beforeLines="60" w:before="144" w:line="340" w:lineRule="exact"/>
              <w:jc w:val="center"/>
              <w:rPr>
                <w:rFonts w:ascii="Times New Roman" w:hAnsi="Times New Roman"/>
                <w:lang w:val="en-GB"/>
              </w:rPr>
            </w:pPr>
            <w:r>
              <w:rPr>
                <w:rFonts w:ascii="Times New Roman" w:hAnsi="Times New Roman"/>
                <w:lang w:val="en-GB"/>
              </w:rPr>
              <w:t>280.000 đồng/người/ngày</w:t>
            </w:r>
          </w:p>
        </w:tc>
        <w:tc>
          <w:tcPr>
            <w:tcW w:w="2232" w:type="dxa"/>
          </w:tcPr>
          <w:p w14:paraId="5F26610C" w14:textId="16491B9C" w:rsidR="005229A2" w:rsidRDefault="005229A2">
            <w:pPr>
              <w:spacing w:beforeLines="60" w:before="144" w:line="340" w:lineRule="exact"/>
              <w:jc w:val="center"/>
              <w:rPr>
                <w:rFonts w:ascii="Times New Roman" w:hAnsi="Times New Roman"/>
                <w:lang w:val="en-GB"/>
              </w:rPr>
            </w:pPr>
            <w:r>
              <w:rPr>
                <w:rFonts w:ascii="Times New Roman" w:hAnsi="Times New Roman"/>
                <w:lang w:val="en-GB"/>
              </w:rPr>
              <w:t xml:space="preserve">400.000 đ </w:t>
            </w:r>
          </w:p>
        </w:tc>
      </w:tr>
      <w:tr w:rsidR="005229A2" w14:paraId="0CE5CAD3" w14:textId="77777777" w:rsidTr="005229A2">
        <w:trPr>
          <w:trHeight w:val="382"/>
        </w:trPr>
        <w:tc>
          <w:tcPr>
            <w:tcW w:w="648" w:type="dxa"/>
          </w:tcPr>
          <w:p w14:paraId="0AA3B556" w14:textId="77777777" w:rsidR="005229A2" w:rsidRDefault="005229A2">
            <w:pPr>
              <w:spacing w:beforeLines="60" w:before="144" w:line="340" w:lineRule="exact"/>
              <w:jc w:val="center"/>
              <w:rPr>
                <w:rFonts w:ascii="Times New Roman" w:hAnsi="Times New Roman"/>
                <w:lang w:val="en-GB"/>
              </w:rPr>
            </w:pPr>
            <w:r>
              <w:rPr>
                <w:rFonts w:ascii="Times New Roman" w:hAnsi="Times New Roman"/>
                <w:lang w:val="en-GB"/>
              </w:rPr>
              <w:t>2</w:t>
            </w:r>
          </w:p>
        </w:tc>
        <w:tc>
          <w:tcPr>
            <w:tcW w:w="2187" w:type="dxa"/>
          </w:tcPr>
          <w:p w14:paraId="457047AF" w14:textId="77777777" w:rsidR="005229A2" w:rsidRDefault="005229A2">
            <w:pPr>
              <w:spacing w:beforeLines="60" w:before="144" w:line="340" w:lineRule="exact"/>
              <w:jc w:val="center"/>
              <w:rPr>
                <w:rFonts w:ascii="Times New Roman" w:hAnsi="Times New Roman"/>
                <w:lang w:val="en-GB"/>
              </w:rPr>
            </w:pPr>
            <w:r>
              <w:rPr>
                <w:rFonts w:ascii="Times New Roman" w:hAnsi="Times New Roman"/>
                <w:lang w:val="en-GB"/>
              </w:rPr>
              <w:t>Vận động viên</w:t>
            </w:r>
          </w:p>
        </w:tc>
        <w:tc>
          <w:tcPr>
            <w:tcW w:w="4005" w:type="dxa"/>
            <w:vAlign w:val="center"/>
          </w:tcPr>
          <w:p w14:paraId="7F7ADB30" w14:textId="77777777" w:rsidR="005229A2" w:rsidRDefault="005229A2">
            <w:pPr>
              <w:spacing w:beforeLines="60" w:before="144" w:line="340" w:lineRule="exact"/>
              <w:jc w:val="center"/>
              <w:rPr>
                <w:rFonts w:ascii="Times New Roman" w:hAnsi="Times New Roman"/>
                <w:lang w:val="en-GB"/>
              </w:rPr>
            </w:pPr>
            <w:r>
              <w:rPr>
                <w:rFonts w:ascii="Times New Roman" w:hAnsi="Times New Roman"/>
                <w:lang w:val="en-GB"/>
              </w:rPr>
              <w:t>280.000 đồng/người/ngày</w:t>
            </w:r>
          </w:p>
        </w:tc>
        <w:tc>
          <w:tcPr>
            <w:tcW w:w="2232" w:type="dxa"/>
          </w:tcPr>
          <w:p w14:paraId="20C3A6E1" w14:textId="3CDFA374" w:rsidR="005229A2" w:rsidRDefault="005229A2">
            <w:pPr>
              <w:spacing w:beforeLines="60" w:before="144" w:line="340" w:lineRule="exact"/>
              <w:jc w:val="center"/>
              <w:rPr>
                <w:rFonts w:ascii="Times New Roman" w:hAnsi="Times New Roman"/>
                <w:lang w:val="en-GB"/>
              </w:rPr>
            </w:pPr>
            <w:r>
              <w:rPr>
                <w:rFonts w:ascii="Times New Roman" w:hAnsi="Times New Roman"/>
                <w:lang w:val="en-GB"/>
              </w:rPr>
              <w:t xml:space="preserve">400.000 đ </w:t>
            </w:r>
          </w:p>
        </w:tc>
      </w:tr>
    </w:tbl>
    <w:p w14:paraId="5954B1AC" w14:textId="2F2F1E4F" w:rsidR="00EB775B" w:rsidRPr="00174039" w:rsidRDefault="00794D48" w:rsidP="00EB775B">
      <w:pPr>
        <w:shd w:val="clear" w:color="auto" w:fill="FFFFFF"/>
        <w:spacing w:beforeLines="10" w:before="24"/>
        <w:ind w:firstLine="567"/>
        <w:jc w:val="both"/>
        <w:rPr>
          <w:rFonts w:ascii="Times New Roman" w:hAnsi="Times New Roman"/>
          <w:color w:val="000000" w:themeColor="text1"/>
          <w:lang w:val="en-GB"/>
        </w:rPr>
      </w:pPr>
      <w:r w:rsidRPr="00174039">
        <w:rPr>
          <w:rFonts w:ascii="Times New Roman" w:hAnsi="Times New Roman"/>
          <w:color w:val="000000" w:themeColor="text1"/>
          <w:lang w:val="en-GB"/>
        </w:rPr>
        <w:t xml:space="preserve">- Thành viên </w:t>
      </w:r>
      <w:r w:rsidR="00AE74BC" w:rsidRPr="00174039">
        <w:rPr>
          <w:rFonts w:ascii="Times New Roman" w:hAnsi="Times New Roman"/>
          <w:color w:val="000000" w:themeColor="text1"/>
        </w:rPr>
        <w:t xml:space="preserve">đội tuyển thể thao tham gia thi đấu các giải thể thao cấp thành phố </w:t>
      </w:r>
      <w:r w:rsidRPr="00174039">
        <w:rPr>
          <w:rFonts w:ascii="Times New Roman" w:hAnsi="Times New Roman"/>
          <w:color w:val="000000" w:themeColor="text1"/>
          <w:lang w:val="en-GB"/>
        </w:rPr>
        <w:t xml:space="preserve">trong thời gian tập trung tập huấn, thi đấu được hưởng chế độ dinh dưỡng </w:t>
      </w:r>
      <w:r w:rsidR="00EB775B" w:rsidRPr="00174039">
        <w:rPr>
          <w:rFonts w:ascii="Times New Roman" w:hAnsi="Times New Roman"/>
          <w:color w:val="000000" w:themeColor="text1"/>
          <w:lang w:val="en-GB"/>
        </w:rPr>
        <w:t>tối đa bằng 50% định mức đội tuyển thể thao thành phố tại Nghị định số 349/2025/NĐ-CP ngày 30/12/2025.</w:t>
      </w:r>
    </w:p>
    <w:p w14:paraId="41D70C0A" w14:textId="77777777" w:rsidR="002D04CC" w:rsidRDefault="00794D48">
      <w:pPr>
        <w:shd w:val="clear" w:color="auto" w:fill="FFFFFF"/>
        <w:spacing w:beforeLines="60" w:before="144" w:line="340" w:lineRule="exact"/>
        <w:ind w:firstLine="567"/>
        <w:jc w:val="both"/>
        <w:rPr>
          <w:rFonts w:ascii="Times New Roman Bold" w:hAnsi="Times New Roman Bold"/>
          <w:b/>
          <w:bCs/>
          <w:color w:val="000000"/>
          <w:spacing w:val="-6"/>
        </w:rPr>
      </w:pPr>
      <w:r>
        <w:rPr>
          <w:rFonts w:ascii="Times New Roman Bold" w:hAnsi="Times New Roman Bold"/>
          <w:b/>
          <w:bCs/>
          <w:spacing w:val="-6"/>
          <w:lang w:val="en-GB"/>
        </w:rPr>
        <w:t xml:space="preserve">4.2. </w:t>
      </w:r>
      <w:r>
        <w:rPr>
          <w:rFonts w:ascii="Times New Roman Bold" w:hAnsi="Times New Roman Bold"/>
          <w:b/>
          <w:bCs/>
          <w:color w:val="000000"/>
          <w:spacing w:val="-6"/>
          <w:lang w:val="vi-VN"/>
        </w:rPr>
        <w:t>Chế độ đãi ngộ đặc thù đối với vận động viên đạt thành tích</w:t>
      </w:r>
      <w:r>
        <w:rPr>
          <w:rFonts w:ascii="Times New Roman Bold" w:hAnsi="Times New Roman Bold"/>
          <w:b/>
          <w:bCs/>
          <w:color w:val="000000"/>
          <w:spacing w:val="-6"/>
        </w:rPr>
        <w:t xml:space="preserve"> </w:t>
      </w:r>
      <w:r>
        <w:rPr>
          <w:rFonts w:ascii="Times New Roman Bold" w:hAnsi="Times New Roman Bold"/>
          <w:b/>
          <w:bCs/>
          <w:color w:val="000000"/>
          <w:spacing w:val="-6"/>
          <w:lang w:val="vi-VN"/>
        </w:rPr>
        <w:t>xuất sắc</w:t>
      </w:r>
      <w:r>
        <w:rPr>
          <w:rFonts w:ascii="Times New Roman Bold" w:hAnsi="Times New Roman Bold"/>
          <w:b/>
          <w:bCs/>
          <w:color w:val="000000"/>
          <w:spacing w:val="-6"/>
        </w:rPr>
        <w:t xml:space="preserve"> </w:t>
      </w:r>
    </w:p>
    <w:p w14:paraId="0012EF58" w14:textId="16EC4C86" w:rsidR="009D1EC3" w:rsidRDefault="00CC1AD1" w:rsidP="009D1EC3">
      <w:pPr>
        <w:shd w:val="clear" w:color="auto" w:fill="FFFFFF"/>
        <w:spacing w:beforeLines="10" w:before="24"/>
        <w:ind w:firstLine="567"/>
        <w:jc w:val="both"/>
        <w:rPr>
          <w:rFonts w:ascii="Times New Roman" w:hAnsi="Times New Roman"/>
          <w:color w:val="000000"/>
          <w:lang w:val="vi-VN"/>
        </w:rPr>
      </w:pPr>
      <w:r>
        <w:rPr>
          <w:rFonts w:ascii="Times New Roman" w:hAnsi="Times New Roman"/>
          <w:color w:val="000000"/>
        </w:rPr>
        <w:t xml:space="preserve">- </w:t>
      </w:r>
      <w:r w:rsidR="00794D48">
        <w:rPr>
          <w:rFonts w:ascii="Times New Roman" w:hAnsi="Times New Roman"/>
          <w:color w:val="000000"/>
          <w:lang w:val="vi-VN"/>
        </w:rPr>
        <w:t>Vận động viên đạt thành tích</w:t>
      </w:r>
      <w:r w:rsidR="00794D48">
        <w:rPr>
          <w:rFonts w:ascii="Times New Roman" w:hAnsi="Times New Roman"/>
          <w:color w:val="000000"/>
        </w:rPr>
        <w:t xml:space="preserve"> xuất sắc</w:t>
      </w:r>
      <w:r w:rsidR="00794D48">
        <w:rPr>
          <w:rFonts w:ascii="Times New Roman" w:hAnsi="Times New Roman"/>
          <w:color w:val="000000"/>
          <w:lang w:val="vi-VN"/>
        </w:rPr>
        <w:t xml:space="preserve"> được hưởng chế độ đãi ngộ đặc thù h</w:t>
      </w:r>
      <w:r w:rsidR="00794D48">
        <w:rPr>
          <w:rFonts w:ascii="Times New Roman" w:hAnsi="Times New Roman"/>
          <w:color w:val="000000"/>
        </w:rPr>
        <w:t>à</w:t>
      </w:r>
      <w:r w:rsidR="00794D48">
        <w:rPr>
          <w:rFonts w:ascii="Times New Roman" w:hAnsi="Times New Roman"/>
          <w:color w:val="000000"/>
          <w:lang w:val="vi-VN"/>
        </w:rPr>
        <w:t>ng tháng như sau:</w:t>
      </w:r>
    </w:p>
    <w:p w14:paraId="14D00AB8" w14:textId="673B709C" w:rsidR="009D1EC3" w:rsidRDefault="009D1EC3" w:rsidP="009D1EC3">
      <w:pPr>
        <w:shd w:val="clear" w:color="auto" w:fill="FFFFFF"/>
        <w:spacing w:beforeLines="10" w:before="24"/>
        <w:ind w:firstLine="567"/>
        <w:jc w:val="right"/>
        <w:rPr>
          <w:rFonts w:ascii="Times New Roman" w:hAnsi="Times New Roman"/>
          <w:bCs/>
          <w:i/>
          <w:color w:val="000000"/>
        </w:rPr>
      </w:pPr>
      <w:r>
        <w:rPr>
          <w:rFonts w:ascii="Times New Roman" w:hAnsi="Times New Roman"/>
          <w:bCs/>
          <w:i/>
          <w:color w:val="000000"/>
          <w:lang w:val="vi-VN"/>
        </w:rPr>
        <w:t>(Đơn vị tính: Đồng/người/tháng)</w:t>
      </w:r>
    </w:p>
    <w:p w14:paraId="2815059A" w14:textId="77777777" w:rsidR="004F4F41" w:rsidRPr="00DF02D3" w:rsidRDefault="004F4F41" w:rsidP="004F4F41">
      <w:pPr>
        <w:shd w:val="clear" w:color="auto" w:fill="FFFFFF"/>
        <w:spacing w:beforeLines="20" w:before="48"/>
        <w:ind w:firstLine="720"/>
        <w:jc w:val="both"/>
        <w:rPr>
          <w:rFonts w:ascii="Times New Roman" w:hAnsi="Times New Roman"/>
          <w:color w:val="000000"/>
          <w:sz w:val="8"/>
          <w:szCs w:val="8"/>
        </w:rPr>
      </w:pP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4062"/>
        <w:gridCol w:w="1559"/>
        <w:gridCol w:w="1418"/>
        <w:gridCol w:w="1429"/>
      </w:tblGrid>
      <w:tr w:rsidR="004F4F41" w:rsidRPr="00174039" w14:paraId="2A1FBF0F" w14:textId="77777777" w:rsidTr="00995150">
        <w:trPr>
          <w:jc w:val="center"/>
        </w:trPr>
        <w:tc>
          <w:tcPr>
            <w:tcW w:w="758" w:type="dxa"/>
            <w:vMerge w:val="restart"/>
            <w:vAlign w:val="center"/>
          </w:tcPr>
          <w:p w14:paraId="4984A1C9" w14:textId="77777777" w:rsidR="004F4F41" w:rsidRPr="00174039" w:rsidRDefault="004F4F41" w:rsidP="00995150">
            <w:pPr>
              <w:spacing w:beforeLines="20" w:before="48" w:line="380" w:lineRule="exact"/>
              <w:jc w:val="center"/>
              <w:rPr>
                <w:rFonts w:ascii="Times New Roman" w:hAnsi="Times New Roman"/>
                <w:b/>
                <w:color w:val="000000" w:themeColor="text1"/>
              </w:rPr>
            </w:pPr>
            <w:r w:rsidRPr="00174039">
              <w:rPr>
                <w:rFonts w:ascii="Times New Roman" w:hAnsi="Times New Roman"/>
                <w:b/>
                <w:color w:val="000000" w:themeColor="text1"/>
              </w:rPr>
              <w:t>TT</w:t>
            </w:r>
          </w:p>
        </w:tc>
        <w:tc>
          <w:tcPr>
            <w:tcW w:w="4062" w:type="dxa"/>
            <w:vMerge w:val="restart"/>
            <w:vAlign w:val="center"/>
          </w:tcPr>
          <w:p w14:paraId="003F88BF" w14:textId="77777777" w:rsidR="004F4F41" w:rsidRPr="00174039" w:rsidRDefault="004F4F41" w:rsidP="00995150">
            <w:pPr>
              <w:spacing w:beforeLines="20" w:before="48" w:line="380" w:lineRule="exact"/>
              <w:jc w:val="center"/>
              <w:rPr>
                <w:rFonts w:ascii="Times New Roman" w:hAnsi="Times New Roman"/>
                <w:b/>
                <w:color w:val="000000" w:themeColor="text1"/>
              </w:rPr>
            </w:pPr>
            <w:r w:rsidRPr="00174039">
              <w:rPr>
                <w:rFonts w:ascii="Times New Roman" w:hAnsi="Times New Roman"/>
                <w:b/>
                <w:color w:val="000000" w:themeColor="text1"/>
              </w:rPr>
              <w:t>Tên giải thi đấu</w:t>
            </w:r>
          </w:p>
        </w:tc>
        <w:tc>
          <w:tcPr>
            <w:tcW w:w="4406" w:type="dxa"/>
            <w:gridSpan w:val="3"/>
            <w:vAlign w:val="center"/>
          </w:tcPr>
          <w:p w14:paraId="206DAA01" w14:textId="77777777" w:rsidR="004F4F41" w:rsidRPr="00174039" w:rsidRDefault="004F4F41" w:rsidP="00995150">
            <w:pPr>
              <w:spacing w:beforeLines="20" w:before="48" w:line="380" w:lineRule="exact"/>
              <w:jc w:val="center"/>
              <w:rPr>
                <w:rFonts w:ascii="Times New Roman" w:hAnsi="Times New Roman"/>
                <w:b/>
                <w:color w:val="000000" w:themeColor="text1"/>
              </w:rPr>
            </w:pPr>
            <w:r w:rsidRPr="00174039">
              <w:rPr>
                <w:rFonts w:ascii="Times New Roman" w:hAnsi="Times New Roman"/>
                <w:b/>
                <w:color w:val="000000" w:themeColor="text1"/>
              </w:rPr>
              <w:t>Định mức chi</w:t>
            </w:r>
          </w:p>
        </w:tc>
      </w:tr>
      <w:tr w:rsidR="004F4F41" w:rsidRPr="00174039" w14:paraId="0705E6E0" w14:textId="77777777" w:rsidTr="00995150">
        <w:trPr>
          <w:jc w:val="center"/>
        </w:trPr>
        <w:tc>
          <w:tcPr>
            <w:tcW w:w="758" w:type="dxa"/>
            <w:vMerge/>
            <w:vAlign w:val="center"/>
          </w:tcPr>
          <w:p w14:paraId="1EF16A62" w14:textId="77777777" w:rsidR="004F4F41" w:rsidRPr="00174039" w:rsidRDefault="004F4F41" w:rsidP="00995150">
            <w:pPr>
              <w:spacing w:beforeLines="20" w:before="48" w:line="380" w:lineRule="exact"/>
              <w:jc w:val="center"/>
              <w:rPr>
                <w:rFonts w:ascii="Times New Roman" w:hAnsi="Times New Roman"/>
                <w:b/>
                <w:color w:val="000000" w:themeColor="text1"/>
                <w:lang w:val="vi-VN"/>
              </w:rPr>
            </w:pPr>
          </w:p>
        </w:tc>
        <w:tc>
          <w:tcPr>
            <w:tcW w:w="4062" w:type="dxa"/>
            <w:vMerge/>
            <w:vAlign w:val="center"/>
          </w:tcPr>
          <w:p w14:paraId="2E8AF377" w14:textId="77777777" w:rsidR="004F4F41" w:rsidRPr="00174039" w:rsidRDefault="004F4F41" w:rsidP="00995150">
            <w:pPr>
              <w:spacing w:beforeLines="20" w:before="48" w:line="380" w:lineRule="exact"/>
              <w:jc w:val="both"/>
              <w:rPr>
                <w:rFonts w:ascii="Times New Roman" w:hAnsi="Times New Roman"/>
                <w:b/>
                <w:color w:val="000000" w:themeColor="text1"/>
                <w:lang w:val="vi-VN"/>
              </w:rPr>
            </w:pPr>
          </w:p>
        </w:tc>
        <w:tc>
          <w:tcPr>
            <w:tcW w:w="1559" w:type="dxa"/>
            <w:vAlign w:val="center"/>
          </w:tcPr>
          <w:p w14:paraId="23AAE91C" w14:textId="77777777" w:rsidR="004F4F41" w:rsidRPr="00174039" w:rsidRDefault="004F4F41" w:rsidP="00995150">
            <w:pPr>
              <w:spacing w:line="320" w:lineRule="exact"/>
              <w:jc w:val="center"/>
              <w:rPr>
                <w:rFonts w:ascii="Times New Roman" w:hAnsi="Times New Roman"/>
                <w:b/>
                <w:color w:val="000000" w:themeColor="text1"/>
              </w:rPr>
            </w:pPr>
            <w:r w:rsidRPr="00174039">
              <w:rPr>
                <w:rFonts w:ascii="Times New Roman" w:hAnsi="Times New Roman"/>
                <w:b/>
                <w:color w:val="000000" w:themeColor="text1"/>
              </w:rPr>
              <w:t>Huy chương vàng</w:t>
            </w:r>
          </w:p>
        </w:tc>
        <w:tc>
          <w:tcPr>
            <w:tcW w:w="1418" w:type="dxa"/>
            <w:vAlign w:val="center"/>
          </w:tcPr>
          <w:p w14:paraId="6EBD9895" w14:textId="77777777" w:rsidR="004F4F41" w:rsidRPr="00174039" w:rsidRDefault="004F4F41" w:rsidP="00995150">
            <w:pPr>
              <w:spacing w:line="320" w:lineRule="exact"/>
              <w:jc w:val="center"/>
              <w:rPr>
                <w:rFonts w:ascii="Times New Roman" w:hAnsi="Times New Roman"/>
                <w:b/>
                <w:color w:val="000000" w:themeColor="text1"/>
                <w:lang w:val="vi-VN"/>
              </w:rPr>
            </w:pPr>
            <w:r w:rsidRPr="00174039">
              <w:rPr>
                <w:rFonts w:ascii="Times New Roman" w:hAnsi="Times New Roman"/>
                <w:b/>
                <w:color w:val="000000" w:themeColor="text1"/>
              </w:rPr>
              <w:t>Huy chương bạc</w:t>
            </w:r>
          </w:p>
        </w:tc>
        <w:tc>
          <w:tcPr>
            <w:tcW w:w="1429" w:type="dxa"/>
            <w:vAlign w:val="center"/>
          </w:tcPr>
          <w:p w14:paraId="7A937BEB" w14:textId="77777777" w:rsidR="004F4F41" w:rsidRPr="00174039" w:rsidRDefault="004F4F41" w:rsidP="00995150">
            <w:pPr>
              <w:spacing w:line="320" w:lineRule="exact"/>
              <w:jc w:val="center"/>
              <w:rPr>
                <w:rFonts w:ascii="Times New Roman" w:hAnsi="Times New Roman"/>
                <w:b/>
                <w:color w:val="000000" w:themeColor="text1"/>
                <w:lang w:val="vi-VN"/>
              </w:rPr>
            </w:pPr>
            <w:r w:rsidRPr="00174039">
              <w:rPr>
                <w:rFonts w:ascii="Times New Roman" w:hAnsi="Times New Roman"/>
                <w:b/>
                <w:color w:val="000000" w:themeColor="text1"/>
              </w:rPr>
              <w:t>Huy chương đồng</w:t>
            </w:r>
          </w:p>
        </w:tc>
      </w:tr>
      <w:tr w:rsidR="004F4F41" w:rsidRPr="00174039" w14:paraId="49D64DC3" w14:textId="77777777" w:rsidTr="00995150">
        <w:trPr>
          <w:jc w:val="center"/>
        </w:trPr>
        <w:tc>
          <w:tcPr>
            <w:tcW w:w="758" w:type="dxa"/>
            <w:vAlign w:val="center"/>
          </w:tcPr>
          <w:p w14:paraId="0876E6A3" w14:textId="77777777" w:rsidR="004F4F41" w:rsidRPr="00174039" w:rsidRDefault="004F4F41" w:rsidP="00995150">
            <w:pPr>
              <w:spacing w:beforeLines="20" w:before="48" w:line="380" w:lineRule="exact"/>
              <w:jc w:val="center"/>
              <w:rPr>
                <w:rFonts w:ascii="Times New Roman" w:hAnsi="Times New Roman"/>
                <w:color w:val="000000" w:themeColor="text1"/>
              </w:rPr>
            </w:pPr>
            <w:r w:rsidRPr="00174039">
              <w:rPr>
                <w:rFonts w:ascii="Times New Roman" w:hAnsi="Times New Roman"/>
                <w:color w:val="000000" w:themeColor="text1"/>
              </w:rPr>
              <w:t>1</w:t>
            </w:r>
          </w:p>
        </w:tc>
        <w:tc>
          <w:tcPr>
            <w:tcW w:w="4062" w:type="dxa"/>
          </w:tcPr>
          <w:p w14:paraId="547AA4B9" w14:textId="77777777" w:rsidR="004F4F41" w:rsidRPr="00174039" w:rsidRDefault="004F4F41" w:rsidP="00995150">
            <w:pPr>
              <w:spacing w:beforeLines="20" w:before="48" w:line="380" w:lineRule="exact"/>
              <w:jc w:val="both"/>
              <w:rPr>
                <w:rFonts w:ascii="Times New Roman" w:hAnsi="Times New Roman"/>
                <w:bCs/>
                <w:color w:val="000000" w:themeColor="text1"/>
                <w:lang w:val="en"/>
              </w:rPr>
            </w:pPr>
            <w:r w:rsidRPr="00174039">
              <w:rPr>
                <w:rFonts w:ascii="Times New Roman" w:hAnsi="Times New Roman"/>
                <w:bCs/>
                <w:color w:val="000000" w:themeColor="text1"/>
                <w:lang w:val="en"/>
              </w:rPr>
              <w:t>Đại hội thể thao thế giới (Olympic Games)</w:t>
            </w:r>
          </w:p>
        </w:tc>
        <w:tc>
          <w:tcPr>
            <w:tcW w:w="1559" w:type="dxa"/>
            <w:vAlign w:val="center"/>
          </w:tcPr>
          <w:p w14:paraId="000E3F2D" w14:textId="77777777" w:rsidR="004F4F41" w:rsidRPr="00174039" w:rsidRDefault="004F4F41" w:rsidP="00995150">
            <w:pPr>
              <w:spacing w:beforeLines="20" w:before="48" w:line="380" w:lineRule="exact"/>
              <w:jc w:val="center"/>
              <w:rPr>
                <w:rFonts w:ascii="Times New Roman" w:hAnsi="Times New Roman"/>
                <w:bCs/>
                <w:color w:val="000000" w:themeColor="text1"/>
                <w:spacing w:val="-8"/>
              </w:rPr>
            </w:pPr>
            <w:r w:rsidRPr="00174039">
              <w:rPr>
                <w:rFonts w:ascii="Times New Roman" w:hAnsi="Times New Roman"/>
                <w:bCs/>
                <w:color w:val="000000" w:themeColor="text1"/>
                <w:spacing w:val="-8"/>
              </w:rPr>
              <w:t>30.000.000</w:t>
            </w:r>
          </w:p>
        </w:tc>
        <w:tc>
          <w:tcPr>
            <w:tcW w:w="1418" w:type="dxa"/>
            <w:vAlign w:val="center"/>
          </w:tcPr>
          <w:p w14:paraId="3D9A5F64" w14:textId="77777777" w:rsidR="004F4F41" w:rsidRPr="00174039" w:rsidRDefault="004F4F41" w:rsidP="00995150">
            <w:pPr>
              <w:spacing w:beforeLines="20" w:before="48" w:line="380" w:lineRule="exact"/>
              <w:jc w:val="center"/>
              <w:rPr>
                <w:rFonts w:ascii="Times New Roman" w:hAnsi="Times New Roman"/>
                <w:bCs/>
                <w:color w:val="000000" w:themeColor="text1"/>
                <w:spacing w:val="-8"/>
              </w:rPr>
            </w:pPr>
            <w:r w:rsidRPr="00174039">
              <w:rPr>
                <w:rFonts w:ascii="Times New Roman" w:hAnsi="Times New Roman"/>
                <w:bCs/>
                <w:color w:val="000000" w:themeColor="text1"/>
                <w:spacing w:val="-8"/>
              </w:rPr>
              <w:t>20.000.000</w:t>
            </w:r>
          </w:p>
        </w:tc>
        <w:tc>
          <w:tcPr>
            <w:tcW w:w="1429" w:type="dxa"/>
            <w:vAlign w:val="center"/>
          </w:tcPr>
          <w:p w14:paraId="664A4217" w14:textId="77777777" w:rsidR="004F4F41" w:rsidRPr="00174039" w:rsidRDefault="004F4F41" w:rsidP="00995150">
            <w:pPr>
              <w:spacing w:beforeLines="20" w:before="48" w:line="380" w:lineRule="exact"/>
              <w:jc w:val="center"/>
              <w:rPr>
                <w:rFonts w:ascii="Times New Roman" w:hAnsi="Times New Roman"/>
                <w:bCs/>
                <w:color w:val="000000" w:themeColor="text1"/>
                <w:spacing w:val="-8"/>
              </w:rPr>
            </w:pPr>
            <w:r w:rsidRPr="00174039">
              <w:rPr>
                <w:rFonts w:ascii="Times New Roman" w:hAnsi="Times New Roman"/>
                <w:bCs/>
                <w:color w:val="000000" w:themeColor="text1"/>
                <w:spacing w:val="-8"/>
              </w:rPr>
              <w:t>15.000.000</w:t>
            </w:r>
          </w:p>
        </w:tc>
      </w:tr>
      <w:tr w:rsidR="004F4F41" w:rsidRPr="00174039" w14:paraId="59F252BA" w14:textId="77777777" w:rsidTr="00995150">
        <w:trPr>
          <w:jc w:val="center"/>
        </w:trPr>
        <w:tc>
          <w:tcPr>
            <w:tcW w:w="758" w:type="dxa"/>
            <w:vAlign w:val="center"/>
          </w:tcPr>
          <w:p w14:paraId="3D7210C6" w14:textId="77777777" w:rsidR="004F4F41" w:rsidRPr="00174039" w:rsidRDefault="004F4F41" w:rsidP="00995150">
            <w:pPr>
              <w:spacing w:beforeLines="20" w:before="48" w:line="380" w:lineRule="exact"/>
              <w:jc w:val="center"/>
              <w:rPr>
                <w:rFonts w:ascii="Times New Roman" w:hAnsi="Times New Roman"/>
                <w:color w:val="000000" w:themeColor="text1"/>
              </w:rPr>
            </w:pPr>
            <w:r w:rsidRPr="00174039">
              <w:rPr>
                <w:rFonts w:ascii="Times New Roman" w:hAnsi="Times New Roman"/>
                <w:color w:val="000000" w:themeColor="text1"/>
              </w:rPr>
              <w:t>2</w:t>
            </w:r>
          </w:p>
        </w:tc>
        <w:tc>
          <w:tcPr>
            <w:tcW w:w="4062" w:type="dxa"/>
          </w:tcPr>
          <w:p w14:paraId="5BFA5B16" w14:textId="77777777" w:rsidR="004F4F41" w:rsidRPr="00174039" w:rsidRDefault="004F4F41" w:rsidP="00995150">
            <w:pPr>
              <w:spacing w:beforeLines="20" w:before="48" w:line="380" w:lineRule="exact"/>
              <w:jc w:val="both"/>
              <w:rPr>
                <w:rFonts w:ascii="Times New Roman" w:hAnsi="Times New Roman"/>
                <w:color w:val="000000" w:themeColor="text1"/>
                <w:lang w:val="en"/>
              </w:rPr>
            </w:pPr>
            <w:r w:rsidRPr="00174039">
              <w:rPr>
                <w:rFonts w:ascii="Times New Roman" w:hAnsi="Times New Roman"/>
                <w:bCs/>
                <w:color w:val="000000" w:themeColor="text1"/>
                <w:spacing w:val="-6"/>
                <w:lang w:val="en"/>
              </w:rPr>
              <w:t xml:space="preserve">Đại hội thể thao Châu Á (ASIAD), </w:t>
            </w:r>
          </w:p>
        </w:tc>
        <w:tc>
          <w:tcPr>
            <w:tcW w:w="1559" w:type="dxa"/>
            <w:vAlign w:val="center"/>
          </w:tcPr>
          <w:p w14:paraId="2E854F0F" w14:textId="77777777" w:rsidR="004F4F41" w:rsidRPr="00174039" w:rsidRDefault="004F4F41" w:rsidP="00995150">
            <w:pPr>
              <w:spacing w:beforeLines="20" w:before="48" w:line="380" w:lineRule="exact"/>
              <w:jc w:val="center"/>
              <w:rPr>
                <w:rFonts w:ascii="Times New Roman" w:hAnsi="Times New Roman"/>
                <w:bCs/>
                <w:color w:val="000000" w:themeColor="text1"/>
              </w:rPr>
            </w:pPr>
            <w:r w:rsidRPr="00174039">
              <w:rPr>
                <w:rFonts w:ascii="Times New Roman" w:hAnsi="Times New Roman"/>
                <w:bCs/>
                <w:color w:val="000000" w:themeColor="text1"/>
              </w:rPr>
              <w:t>15.000.000</w:t>
            </w:r>
          </w:p>
        </w:tc>
        <w:tc>
          <w:tcPr>
            <w:tcW w:w="1418" w:type="dxa"/>
            <w:vAlign w:val="center"/>
          </w:tcPr>
          <w:p w14:paraId="4B36B3C9" w14:textId="77777777" w:rsidR="004F4F41" w:rsidRPr="00174039" w:rsidRDefault="004F4F41" w:rsidP="00995150">
            <w:pPr>
              <w:spacing w:beforeLines="20" w:before="48" w:line="380" w:lineRule="exact"/>
              <w:jc w:val="center"/>
              <w:rPr>
                <w:rFonts w:ascii="Times New Roman" w:hAnsi="Times New Roman"/>
                <w:bCs/>
                <w:color w:val="000000" w:themeColor="text1"/>
                <w:spacing w:val="-8"/>
              </w:rPr>
            </w:pPr>
            <w:r w:rsidRPr="00174039">
              <w:rPr>
                <w:rFonts w:ascii="Times New Roman" w:hAnsi="Times New Roman"/>
                <w:bCs/>
                <w:color w:val="000000" w:themeColor="text1"/>
                <w:spacing w:val="-8"/>
              </w:rPr>
              <w:t>10.000.000</w:t>
            </w:r>
          </w:p>
        </w:tc>
        <w:tc>
          <w:tcPr>
            <w:tcW w:w="1429" w:type="dxa"/>
            <w:vAlign w:val="center"/>
          </w:tcPr>
          <w:p w14:paraId="0C9C0ED9" w14:textId="77777777" w:rsidR="004F4F41" w:rsidRPr="00174039" w:rsidRDefault="004F4F41" w:rsidP="00995150">
            <w:pPr>
              <w:spacing w:beforeLines="20" w:before="48" w:line="380" w:lineRule="exact"/>
              <w:jc w:val="center"/>
              <w:rPr>
                <w:rFonts w:ascii="Times New Roman" w:hAnsi="Times New Roman"/>
                <w:bCs/>
                <w:color w:val="000000" w:themeColor="text1"/>
              </w:rPr>
            </w:pPr>
            <w:r w:rsidRPr="00174039">
              <w:rPr>
                <w:rFonts w:ascii="Times New Roman" w:hAnsi="Times New Roman"/>
                <w:bCs/>
                <w:color w:val="000000" w:themeColor="text1"/>
              </w:rPr>
              <w:t>7.000.000</w:t>
            </w:r>
          </w:p>
        </w:tc>
      </w:tr>
      <w:tr w:rsidR="004F4F41" w:rsidRPr="00174039" w14:paraId="54F02726" w14:textId="77777777" w:rsidTr="00995150">
        <w:trPr>
          <w:jc w:val="center"/>
        </w:trPr>
        <w:tc>
          <w:tcPr>
            <w:tcW w:w="758" w:type="dxa"/>
            <w:vAlign w:val="center"/>
          </w:tcPr>
          <w:p w14:paraId="405C96BE" w14:textId="77777777" w:rsidR="004F4F41" w:rsidRPr="00174039" w:rsidRDefault="004F4F41" w:rsidP="00995150">
            <w:pPr>
              <w:spacing w:beforeLines="20" w:before="48" w:line="380" w:lineRule="exact"/>
              <w:jc w:val="center"/>
              <w:rPr>
                <w:rFonts w:ascii="Times New Roman" w:hAnsi="Times New Roman"/>
                <w:color w:val="000000" w:themeColor="text1"/>
              </w:rPr>
            </w:pPr>
            <w:r w:rsidRPr="00174039">
              <w:rPr>
                <w:rFonts w:ascii="Times New Roman" w:hAnsi="Times New Roman"/>
                <w:color w:val="000000" w:themeColor="text1"/>
              </w:rPr>
              <w:t>4</w:t>
            </w:r>
          </w:p>
        </w:tc>
        <w:tc>
          <w:tcPr>
            <w:tcW w:w="4062" w:type="dxa"/>
          </w:tcPr>
          <w:p w14:paraId="3B0FC373" w14:textId="77777777" w:rsidR="004F4F41" w:rsidRPr="00174039" w:rsidRDefault="004F4F41" w:rsidP="00995150">
            <w:pPr>
              <w:spacing w:beforeLines="20" w:before="48" w:line="380" w:lineRule="exact"/>
              <w:jc w:val="both"/>
              <w:rPr>
                <w:rFonts w:ascii="Times New Roman" w:hAnsi="Times New Roman"/>
                <w:bCs/>
                <w:color w:val="000000" w:themeColor="text1"/>
                <w:spacing w:val="-6"/>
                <w:lang w:val="en"/>
              </w:rPr>
            </w:pPr>
            <w:r w:rsidRPr="00174039">
              <w:rPr>
                <w:rFonts w:ascii="Times New Roman" w:hAnsi="Times New Roman"/>
                <w:color w:val="000000" w:themeColor="text1"/>
                <w:spacing w:val="-6"/>
                <w:lang w:val="en"/>
              </w:rPr>
              <w:t>Đại hội thể thao Đông Nam Á (SEA Games)</w:t>
            </w:r>
          </w:p>
        </w:tc>
        <w:tc>
          <w:tcPr>
            <w:tcW w:w="1559" w:type="dxa"/>
            <w:vAlign w:val="center"/>
          </w:tcPr>
          <w:p w14:paraId="66C9F71B" w14:textId="77777777" w:rsidR="004F4F41" w:rsidRPr="00174039" w:rsidRDefault="004F4F41" w:rsidP="00995150">
            <w:pPr>
              <w:spacing w:beforeLines="20" w:before="48" w:line="380" w:lineRule="exact"/>
              <w:jc w:val="center"/>
              <w:rPr>
                <w:rFonts w:ascii="Times New Roman" w:hAnsi="Times New Roman"/>
                <w:bCs/>
                <w:color w:val="000000" w:themeColor="text1"/>
              </w:rPr>
            </w:pPr>
            <w:r w:rsidRPr="00174039">
              <w:rPr>
                <w:rFonts w:ascii="Times New Roman" w:hAnsi="Times New Roman"/>
                <w:bCs/>
                <w:color w:val="000000" w:themeColor="text1"/>
              </w:rPr>
              <w:t>5.000.000</w:t>
            </w:r>
          </w:p>
        </w:tc>
        <w:tc>
          <w:tcPr>
            <w:tcW w:w="1418" w:type="dxa"/>
            <w:vAlign w:val="center"/>
          </w:tcPr>
          <w:p w14:paraId="6D19A8F6" w14:textId="77777777" w:rsidR="004F4F41" w:rsidRPr="00174039" w:rsidRDefault="004F4F41" w:rsidP="00995150">
            <w:pPr>
              <w:spacing w:beforeLines="20" w:before="48" w:line="380" w:lineRule="exact"/>
              <w:jc w:val="center"/>
              <w:rPr>
                <w:rFonts w:ascii="Times New Roman" w:hAnsi="Times New Roman"/>
                <w:bCs/>
                <w:color w:val="000000" w:themeColor="text1"/>
              </w:rPr>
            </w:pPr>
            <w:r w:rsidRPr="00174039">
              <w:rPr>
                <w:rFonts w:ascii="Times New Roman" w:hAnsi="Times New Roman"/>
                <w:bCs/>
                <w:color w:val="000000" w:themeColor="text1"/>
              </w:rPr>
              <w:t xml:space="preserve">3.000.000 </w:t>
            </w:r>
          </w:p>
        </w:tc>
        <w:tc>
          <w:tcPr>
            <w:tcW w:w="1429" w:type="dxa"/>
            <w:vAlign w:val="center"/>
          </w:tcPr>
          <w:p w14:paraId="0C73E3A0" w14:textId="77777777" w:rsidR="004F4F41" w:rsidRPr="00174039" w:rsidRDefault="004F4F41" w:rsidP="00995150">
            <w:pPr>
              <w:spacing w:beforeLines="20" w:before="48" w:line="380" w:lineRule="exact"/>
              <w:jc w:val="center"/>
              <w:rPr>
                <w:rFonts w:ascii="Times New Roman" w:hAnsi="Times New Roman"/>
                <w:bCs/>
                <w:color w:val="000000" w:themeColor="text1"/>
              </w:rPr>
            </w:pPr>
            <w:r w:rsidRPr="00174039">
              <w:rPr>
                <w:rFonts w:ascii="Times New Roman" w:hAnsi="Times New Roman"/>
                <w:bCs/>
                <w:color w:val="000000" w:themeColor="text1"/>
              </w:rPr>
              <w:t>2.000.000</w:t>
            </w:r>
          </w:p>
        </w:tc>
      </w:tr>
      <w:tr w:rsidR="004F4F41" w:rsidRPr="00174039" w14:paraId="29CA2069" w14:textId="77777777" w:rsidTr="00995150">
        <w:trPr>
          <w:jc w:val="center"/>
        </w:trPr>
        <w:tc>
          <w:tcPr>
            <w:tcW w:w="758" w:type="dxa"/>
            <w:vAlign w:val="center"/>
          </w:tcPr>
          <w:p w14:paraId="1C1AB539" w14:textId="77777777" w:rsidR="004F4F41" w:rsidRPr="00174039" w:rsidRDefault="004F4F41" w:rsidP="00995150">
            <w:pPr>
              <w:spacing w:beforeLines="20" w:before="48" w:line="380" w:lineRule="exact"/>
              <w:jc w:val="center"/>
              <w:rPr>
                <w:rFonts w:ascii="Times New Roman" w:hAnsi="Times New Roman"/>
                <w:color w:val="000000" w:themeColor="text1"/>
              </w:rPr>
            </w:pPr>
            <w:r w:rsidRPr="00174039">
              <w:rPr>
                <w:rFonts w:ascii="Times New Roman" w:hAnsi="Times New Roman"/>
                <w:color w:val="000000" w:themeColor="text1"/>
              </w:rPr>
              <w:t>5</w:t>
            </w:r>
          </w:p>
        </w:tc>
        <w:tc>
          <w:tcPr>
            <w:tcW w:w="4062" w:type="dxa"/>
          </w:tcPr>
          <w:p w14:paraId="47A70C12" w14:textId="77777777" w:rsidR="004F4F41" w:rsidRPr="00174039" w:rsidRDefault="004F4F41" w:rsidP="00995150">
            <w:pPr>
              <w:spacing w:beforeLines="20" w:before="48" w:line="380" w:lineRule="exact"/>
              <w:jc w:val="both"/>
              <w:rPr>
                <w:rFonts w:ascii="Times New Roman" w:hAnsi="Times New Roman"/>
                <w:color w:val="000000" w:themeColor="text1"/>
                <w:spacing w:val="-6"/>
                <w:lang w:val="en"/>
              </w:rPr>
            </w:pPr>
            <w:r w:rsidRPr="00174039">
              <w:rPr>
                <w:rFonts w:ascii="Times New Roman" w:hAnsi="Times New Roman"/>
                <w:color w:val="000000" w:themeColor="text1"/>
                <w:spacing w:val="-6"/>
                <w:lang w:val="en"/>
              </w:rPr>
              <w:t xml:space="preserve">Đại hội thể thao toàn quốc </w:t>
            </w:r>
          </w:p>
        </w:tc>
        <w:tc>
          <w:tcPr>
            <w:tcW w:w="1559" w:type="dxa"/>
            <w:vAlign w:val="center"/>
          </w:tcPr>
          <w:p w14:paraId="6E86E980" w14:textId="77777777" w:rsidR="004F4F41" w:rsidRPr="00174039" w:rsidRDefault="004F4F41" w:rsidP="00995150">
            <w:pPr>
              <w:spacing w:beforeLines="20" w:before="48" w:line="380" w:lineRule="exact"/>
              <w:jc w:val="center"/>
              <w:rPr>
                <w:rFonts w:ascii="Times New Roman" w:hAnsi="Times New Roman"/>
                <w:bCs/>
                <w:color w:val="000000" w:themeColor="text1"/>
              </w:rPr>
            </w:pPr>
            <w:r w:rsidRPr="00174039">
              <w:rPr>
                <w:rFonts w:ascii="Times New Roman" w:hAnsi="Times New Roman"/>
                <w:bCs/>
                <w:color w:val="000000" w:themeColor="text1"/>
              </w:rPr>
              <w:t>5.000.000</w:t>
            </w:r>
          </w:p>
        </w:tc>
        <w:tc>
          <w:tcPr>
            <w:tcW w:w="1418" w:type="dxa"/>
            <w:vAlign w:val="center"/>
          </w:tcPr>
          <w:p w14:paraId="48B8C0F8" w14:textId="77777777" w:rsidR="004F4F41" w:rsidRPr="00174039" w:rsidRDefault="004F4F41" w:rsidP="00995150">
            <w:pPr>
              <w:spacing w:beforeLines="20" w:before="48" w:line="380" w:lineRule="exact"/>
              <w:jc w:val="center"/>
              <w:rPr>
                <w:rFonts w:ascii="Times New Roman" w:hAnsi="Times New Roman"/>
                <w:bCs/>
                <w:color w:val="000000" w:themeColor="text1"/>
              </w:rPr>
            </w:pPr>
            <w:r w:rsidRPr="00174039">
              <w:rPr>
                <w:rFonts w:ascii="Times New Roman" w:hAnsi="Times New Roman"/>
                <w:bCs/>
                <w:color w:val="000000" w:themeColor="text1"/>
              </w:rPr>
              <w:t>3.000.000</w:t>
            </w:r>
          </w:p>
        </w:tc>
        <w:tc>
          <w:tcPr>
            <w:tcW w:w="1429" w:type="dxa"/>
            <w:vAlign w:val="center"/>
          </w:tcPr>
          <w:p w14:paraId="72CFD277" w14:textId="77777777" w:rsidR="004F4F41" w:rsidRPr="00174039" w:rsidRDefault="004F4F41" w:rsidP="00995150">
            <w:pPr>
              <w:spacing w:beforeLines="20" w:before="48" w:line="380" w:lineRule="exact"/>
              <w:jc w:val="center"/>
              <w:rPr>
                <w:rFonts w:ascii="Times New Roman" w:hAnsi="Times New Roman"/>
                <w:bCs/>
                <w:color w:val="000000" w:themeColor="text1"/>
              </w:rPr>
            </w:pPr>
            <w:r w:rsidRPr="00174039">
              <w:rPr>
                <w:rFonts w:ascii="Times New Roman" w:hAnsi="Times New Roman"/>
                <w:bCs/>
                <w:color w:val="000000" w:themeColor="text1"/>
              </w:rPr>
              <w:t>2.000.000</w:t>
            </w:r>
          </w:p>
        </w:tc>
      </w:tr>
    </w:tbl>
    <w:p w14:paraId="6B4663D3" w14:textId="212CE38E" w:rsidR="004F4F41" w:rsidRPr="00174039" w:rsidRDefault="00215E1C" w:rsidP="008A0DDA">
      <w:pPr>
        <w:shd w:val="clear" w:color="auto" w:fill="FFFFFF"/>
        <w:spacing w:beforeLines="20" w:before="48"/>
        <w:ind w:firstLine="720"/>
        <w:jc w:val="both"/>
        <w:rPr>
          <w:rFonts w:ascii="Times New Roman" w:hAnsi="Times New Roman"/>
          <w:color w:val="000000" w:themeColor="text1"/>
          <w:spacing w:val="-4"/>
        </w:rPr>
      </w:pPr>
      <w:r w:rsidRPr="00174039">
        <w:rPr>
          <w:rFonts w:ascii="Times New Roman" w:hAnsi="Times New Roman"/>
          <w:color w:val="000000" w:themeColor="text1"/>
          <w:spacing w:val="-4"/>
        </w:rPr>
        <w:t xml:space="preserve">- </w:t>
      </w:r>
      <w:r w:rsidR="004F4F41" w:rsidRPr="00174039">
        <w:rPr>
          <w:rFonts w:ascii="Times New Roman" w:hAnsi="Times New Roman"/>
          <w:color w:val="000000" w:themeColor="text1"/>
          <w:spacing w:val="-4"/>
        </w:rPr>
        <w:t>Chế độ quy định tại khoản 1 Điều này được hưởng chế độ tính từ thời điểm đạt được thành tích tại Đại hội đến kỳ Đại hội tiếp theo.</w:t>
      </w:r>
      <w:r w:rsidR="004F4F41" w:rsidRPr="00174039">
        <w:rPr>
          <w:rFonts w:ascii="Times New Roman" w:hAnsi="Times New Roman"/>
          <w:color w:val="000000" w:themeColor="text1"/>
          <w:spacing w:val="-4"/>
          <w:lang w:val="vi-VN"/>
        </w:rPr>
        <w:t xml:space="preserve">Vận động viên đạt được thành tích ở mức nào thì hưởng chế độ theo mức đó, trường hợp vận động viên đạt nhiều thành tích thì chỉ được hưởng một chế độ cao nhất </w:t>
      </w:r>
      <w:r w:rsidR="004F4F41" w:rsidRPr="00174039">
        <w:rPr>
          <w:rFonts w:ascii="Times New Roman" w:hAnsi="Times New Roman"/>
          <w:color w:val="000000" w:themeColor="text1"/>
          <w:spacing w:val="-4"/>
        </w:rPr>
        <w:t>tương ứng với thành tích đạt được.</w:t>
      </w:r>
    </w:p>
    <w:p w14:paraId="26AEC044" w14:textId="3222DA81" w:rsidR="009D1EC3" w:rsidRDefault="009D1EC3" w:rsidP="00116EBE">
      <w:pPr>
        <w:shd w:val="clear" w:color="auto" w:fill="FFFFFF"/>
        <w:spacing w:line="120" w:lineRule="exact"/>
        <w:ind w:firstLine="562"/>
        <w:jc w:val="both"/>
        <w:rPr>
          <w:rFonts w:ascii="Times New Roman" w:hAnsi="Times New Roman"/>
          <w:color w:val="000000"/>
          <w:lang w:val="vi-VN"/>
        </w:rPr>
      </w:pPr>
    </w:p>
    <w:p w14:paraId="054D0A1F" w14:textId="77777777" w:rsidR="002D04CC" w:rsidRDefault="00794D48">
      <w:pPr>
        <w:shd w:val="clear" w:color="auto" w:fill="FFFFFF"/>
        <w:spacing w:beforeLines="60" w:before="144" w:line="340" w:lineRule="exact"/>
        <w:ind w:firstLine="567"/>
        <w:jc w:val="both"/>
        <w:rPr>
          <w:rFonts w:ascii="Times New Roman" w:hAnsi="Times New Roman"/>
          <w:b/>
          <w:bCs/>
          <w:lang w:val="en-GB"/>
        </w:rPr>
      </w:pPr>
      <w:r>
        <w:rPr>
          <w:rFonts w:ascii="Times New Roman" w:hAnsi="Times New Roman"/>
          <w:b/>
          <w:bCs/>
          <w:lang w:val="en-GB"/>
        </w:rPr>
        <w:t>4.3. Mức thưởng theo thành tích thi đấu</w:t>
      </w:r>
    </w:p>
    <w:p w14:paraId="7789F87D" w14:textId="77777777" w:rsidR="002D04CC" w:rsidRDefault="00794D48">
      <w:pPr>
        <w:shd w:val="clear" w:color="auto" w:fill="FFFFFF"/>
        <w:spacing w:beforeLines="60" w:before="144" w:line="340" w:lineRule="exact"/>
        <w:ind w:firstLine="567"/>
        <w:jc w:val="both"/>
        <w:rPr>
          <w:rFonts w:ascii="Times New Roman" w:hAnsi="Times New Roman"/>
          <w:i/>
          <w:iCs/>
          <w:spacing w:val="-4"/>
        </w:rPr>
      </w:pPr>
      <w:r>
        <w:rPr>
          <w:rFonts w:ascii="Times New Roman" w:hAnsi="Times New Roman"/>
          <w:spacing w:val="-4"/>
        </w:rPr>
        <w:t xml:space="preserve">4.3.1. </w:t>
      </w:r>
      <w:r>
        <w:rPr>
          <w:rFonts w:ascii="Times New Roman" w:hAnsi="Times New Roman"/>
          <w:spacing w:val="-4"/>
          <w:lang w:val="vi-VN"/>
        </w:rPr>
        <w:t>Mức thưởng bằng tiền đối với vận động viên, huấn luyện viên lập thành tích tại đại hội thể thao</w:t>
      </w:r>
      <w:r>
        <w:rPr>
          <w:rFonts w:ascii="Times New Roman" w:hAnsi="Times New Roman"/>
          <w:spacing w:val="-4"/>
        </w:rPr>
        <w:t xml:space="preserve"> toàn quốc</w:t>
      </w:r>
      <w:r>
        <w:rPr>
          <w:rFonts w:ascii="Times New Roman" w:hAnsi="Times New Roman"/>
          <w:spacing w:val="-4"/>
          <w:lang w:val="vi-VN"/>
        </w:rPr>
        <w:t>, giải thi đấu thể thao cấp quốc gia</w:t>
      </w:r>
      <w:r>
        <w:rPr>
          <w:rFonts w:ascii="Times New Roman" w:hAnsi="Times New Roman"/>
          <w:spacing w:val="-4"/>
        </w:rPr>
        <w:t xml:space="preserve"> </w:t>
      </w:r>
      <w:r>
        <w:rPr>
          <w:rFonts w:ascii="Times New Roman" w:hAnsi="Times New Roman"/>
          <w:i/>
          <w:iCs/>
          <w:spacing w:val="-4"/>
        </w:rPr>
        <w:t>(không bao gồm các giải Bóng đá chuyên nghiệp Quốc gia)</w:t>
      </w:r>
    </w:p>
    <w:p w14:paraId="030EBA37" w14:textId="77777777"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rPr>
        <w:t xml:space="preserve">- </w:t>
      </w:r>
      <w:r>
        <w:rPr>
          <w:rFonts w:ascii="Times New Roman" w:hAnsi="Times New Roman"/>
          <w:lang w:val="en-GB"/>
        </w:rPr>
        <w:t>Mức thưởng bằng tiền đối với vận động viên thi đấu cá nhân</w:t>
      </w:r>
    </w:p>
    <w:p w14:paraId="3B20C24A" w14:textId="77777777" w:rsidR="00BC14F0" w:rsidRPr="00DF02D3" w:rsidRDefault="00BC14F0" w:rsidP="00BC14F0">
      <w:pPr>
        <w:shd w:val="clear" w:color="auto" w:fill="FFFFFF"/>
        <w:spacing w:beforeLines="20" w:before="48"/>
        <w:ind w:left="7200"/>
        <w:jc w:val="both"/>
        <w:rPr>
          <w:rFonts w:ascii="Times New Roman" w:hAnsi="Times New Roman"/>
          <w:i/>
          <w:iCs/>
          <w:color w:val="000000"/>
          <w:sz w:val="26"/>
          <w:szCs w:val="26"/>
        </w:rPr>
      </w:pPr>
      <w:r w:rsidRPr="00DF02D3">
        <w:rPr>
          <w:rFonts w:ascii="Times New Roman" w:hAnsi="Times New Roman"/>
          <w:i/>
          <w:iCs/>
          <w:color w:val="000000"/>
          <w:sz w:val="26"/>
          <w:szCs w:val="26"/>
        </w:rPr>
        <w:t>ĐVT: triệu đồng</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4053"/>
        <w:gridCol w:w="1134"/>
        <w:gridCol w:w="1134"/>
        <w:gridCol w:w="11"/>
        <w:gridCol w:w="929"/>
        <w:gridCol w:w="344"/>
        <w:gridCol w:w="1126"/>
      </w:tblGrid>
      <w:tr w:rsidR="00BC14F0" w:rsidRPr="00DF02D3" w14:paraId="65EDAA35" w14:textId="77777777" w:rsidTr="00995150">
        <w:tc>
          <w:tcPr>
            <w:tcW w:w="591" w:type="dxa"/>
            <w:vMerge w:val="restart"/>
            <w:vAlign w:val="center"/>
          </w:tcPr>
          <w:p w14:paraId="72CA652D" w14:textId="77777777" w:rsidR="00BC14F0" w:rsidRPr="00DF02D3" w:rsidRDefault="00BC14F0" w:rsidP="00995150">
            <w:pPr>
              <w:spacing w:beforeLines="20" w:before="48" w:line="380" w:lineRule="exact"/>
              <w:jc w:val="center"/>
              <w:rPr>
                <w:rFonts w:ascii="Times New Roman" w:hAnsi="Times New Roman"/>
                <w:b/>
                <w:iCs/>
                <w:color w:val="000000"/>
                <w:lang w:val="nl-NL"/>
              </w:rPr>
            </w:pPr>
            <w:r w:rsidRPr="00DF02D3">
              <w:rPr>
                <w:rFonts w:ascii="Times New Roman" w:hAnsi="Times New Roman"/>
                <w:b/>
                <w:iCs/>
                <w:color w:val="000000"/>
                <w:lang w:val="nl-NL"/>
              </w:rPr>
              <w:t>TT</w:t>
            </w:r>
          </w:p>
        </w:tc>
        <w:tc>
          <w:tcPr>
            <w:tcW w:w="4053" w:type="dxa"/>
            <w:vMerge w:val="restart"/>
            <w:vAlign w:val="center"/>
          </w:tcPr>
          <w:p w14:paraId="59985673" w14:textId="77777777" w:rsidR="00BC14F0" w:rsidRPr="00DF02D3" w:rsidRDefault="00BC14F0" w:rsidP="00995150">
            <w:pPr>
              <w:spacing w:beforeLines="20" w:before="48" w:line="380" w:lineRule="exact"/>
              <w:jc w:val="center"/>
              <w:rPr>
                <w:rFonts w:ascii="Times New Roman" w:hAnsi="Times New Roman"/>
                <w:b/>
                <w:iCs/>
                <w:color w:val="000000"/>
                <w:lang w:val="nl-NL"/>
              </w:rPr>
            </w:pPr>
            <w:r w:rsidRPr="00DF02D3">
              <w:rPr>
                <w:rFonts w:ascii="Times New Roman" w:hAnsi="Times New Roman"/>
                <w:b/>
                <w:iCs/>
                <w:color w:val="000000"/>
                <w:lang w:val="nl-NL"/>
              </w:rPr>
              <w:t>Tên giải</w:t>
            </w:r>
          </w:p>
        </w:tc>
        <w:tc>
          <w:tcPr>
            <w:tcW w:w="4678" w:type="dxa"/>
            <w:gridSpan w:val="6"/>
            <w:vAlign w:val="center"/>
          </w:tcPr>
          <w:p w14:paraId="44395138" w14:textId="77777777" w:rsidR="00BC14F0" w:rsidRPr="00DF02D3" w:rsidRDefault="00BC14F0" w:rsidP="00995150">
            <w:pPr>
              <w:spacing w:beforeLines="20" w:before="48" w:line="380" w:lineRule="exact"/>
              <w:jc w:val="center"/>
              <w:rPr>
                <w:rFonts w:ascii="Times New Roman" w:hAnsi="Times New Roman"/>
                <w:b/>
                <w:iCs/>
                <w:color w:val="000000"/>
                <w:lang w:val="nl-NL"/>
              </w:rPr>
            </w:pPr>
            <w:r w:rsidRPr="00DF02D3">
              <w:rPr>
                <w:rFonts w:ascii="Times New Roman" w:hAnsi="Times New Roman"/>
                <w:b/>
                <w:iCs/>
                <w:color w:val="000000"/>
                <w:lang w:val="nl-NL"/>
              </w:rPr>
              <w:t>Thành tích</w:t>
            </w:r>
          </w:p>
        </w:tc>
      </w:tr>
      <w:tr w:rsidR="00BC14F0" w:rsidRPr="00DF02D3" w14:paraId="0892699D" w14:textId="77777777" w:rsidTr="00995150">
        <w:trPr>
          <w:trHeight w:val="1170"/>
        </w:trPr>
        <w:tc>
          <w:tcPr>
            <w:tcW w:w="591" w:type="dxa"/>
            <w:vMerge/>
          </w:tcPr>
          <w:p w14:paraId="69A79D6D" w14:textId="77777777" w:rsidR="00BC14F0" w:rsidRPr="00DF02D3" w:rsidRDefault="00BC14F0" w:rsidP="00995150">
            <w:pPr>
              <w:spacing w:beforeLines="20" w:before="48" w:line="380" w:lineRule="exact"/>
              <w:jc w:val="both"/>
              <w:rPr>
                <w:rFonts w:ascii="Times New Roman" w:hAnsi="Times New Roman"/>
                <w:b/>
                <w:iCs/>
                <w:color w:val="000000"/>
                <w:lang w:val="nl-NL"/>
              </w:rPr>
            </w:pPr>
          </w:p>
        </w:tc>
        <w:tc>
          <w:tcPr>
            <w:tcW w:w="4053" w:type="dxa"/>
            <w:vMerge/>
          </w:tcPr>
          <w:p w14:paraId="5E4F4732" w14:textId="77777777" w:rsidR="00BC14F0" w:rsidRPr="00DF02D3" w:rsidRDefault="00BC14F0" w:rsidP="00995150">
            <w:pPr>
              <w:spacing w:beforeLines="20" w:before="48" w:line="380" w:lineRule="exact"/>
              <w:jc w:val="both"/>
              <w:rPr>
                <w:rFonts w:ascii="Times New Roman" w:hAnsi="Times New Roman"/>
                <w:b/>
                <w:iCs/>
                <w:color w:val="000000"/>
                <w:lang w:val="nl-NL"/>
              </w:rPr>
            </w:pPr>
          </w:p>
        </w:tc>
        <w:tc>
          <w:tcPr>
            <w:tcW w:w="1134" w:type="dxa"/>
            <w:vAlign w:val="center"/>
          </w:tcPr>
          <w:p w14:paraId="226B38E2" w14:textId="77777777" w:rsidR="00BC14F0" w:rsidRPr="00DF02D3" w:rsidRDefault="00BC14F0" w:rsidP="00995150">
            <w:pPr>
              <w:spacing w:beforeLines="20" w:before="48" w:line="380" w:lineRule="exact"/>
              <w:jc w:val="center"/>
              <w:rPr>
                <w:rFonts w:ascii="Times New Roman" w:hAnsi="Times New Roman"/>
                <w:b/>
                <w:iCs/>
                <w:color w:val="000000"/>
                <w:lang w:val="nl-NL"/>
              </w:rPr>
            </w:pPr>
            <w:r w:rsidRPr="00DF02D3">
              <w:rPr>
                <w:rFonts w:ascii="Times New Roman" w:hAnsi="Times New Roman"/>
                <w:b/>
                <w:iCs/>
                <w:color w:val="000000"/>
                <w:lang w:val="nl-NL"/>
              </w:rPr>
              <w:t>Huy chương vàng</w:t>
            </w:r>
          </w:p>
        </w:tc>
        <w:tc>
          <w:tcPr>
            <w:tcW w:w="1145" w:type="dxa"/>
            <w:gridSpan w:val="2"/>
            <w:vAlign w:val="center"/>
          </w:tcPr>
          <w:p w14:paraId="06720947" w14:textId="77777777" w:rsidR="00BC14F0" w:rsidRPr="00DF02D3" w:rsidRDefault="00BC14F0" w:rsidP="00995150">
            <w:pPr>
              <w:spacing w:beforeLines="20" w:before="48" w:line="380" w:lineRule="exact"/>
              <w:jc w:val="center"/>
              <w:rPr>
                <w:rFonts w:ascii="Times New Roman" w:hAnsi="Times New Roman"/>
                <w:b/>
                <w:iCs/>
                <w:color w:val="000000"/>
                <w:lang w:val="nl-NL"/>
              </w:rPr>
            </w:pPr>
            <w:r w:rsidRPr="00DF02D3">
              <w:rPr>
                <w:rFonts w:ascii="Times New Roman" w:hAnsi="Times New Roman"/>
                <w:b/>
                <w:iCs/>
                <w:color w:val="000000"/>
                <w:lang w:val="nl-NL"/>
              </w:rPr>
              <w:t>Huy chương bạc</w:t>
            </w:r>
          </w:p>
        </w:tc>
        <w:tc>
          <w:tcPr>
            <w:tcW w:w="1273" w:type="dxa"/>
            <w:gridSpan w:val="2"/>
            <w:vAlign w:val="center"/>
          </w:tcPr>
          <w:p w14:paraId="5FDA8DBB" w14:textId="77777777" w:rsidR="00BC14F0" w:rsidRPr="00DF02D3" w:rsidRDefault="00BC14F0" w:rsidP="00995150">
            <w:pPr>
              <w:spacing w:beforeLines="20" w:before="48" w:line="380" w:lineRule="exact"/>
              <w:jc w:val="center"/>
              <w:rPr>
                <w:rFonts w:ascii="Times New Roman" w:hAnsi="Times New Roman"/>
                <w:b/>
                <w:iCs/>
                <w:color w:val="000000"/>
                <w:lang w:val="nl-NL"/>
              </w:rPr>
            </w:pPr>
            <w:r w:rsidRPr="00DF02D3">
              <w:rPr>
                <w:rFonts w:ascii="Times New Roman" w:hAnsi="Times New Roman"/>
                <w:b/>
                <w:iCs/>
                <w:color w:val="000000"/>
                <w:lang w:val="nl-NL"/>
              </w:rPr>
              <w:t>Huy chương đồng</w:t>
            </w:r>
          </w:p>
        </w:tc>
        <w:tc>
          <w:tcPr>
            <w:tcW w:w="1126" w:type="dxa"/>
            <w:vAlign w:val="center"/>
          </w:tcPr>
          <w:p w14:paraId="5E7C2DD3" w14:textId="77777777" w:rsidR="00BC14F0" w:rsidRPr="00DF02D3" w:rsidRDefault="00BC14F0" w:rsidP="00995150">
            <w:pPr>
              <w:spacing w:beforeLines="20" w:before="48" w:line="380" w:lineRule="exact"/>
              <w:jc w:val="center"/>
              <w:rPr>
                <w:rFonts w:ascii="Times New Roman" w:hAnsi="Times New Roman"/>
                <w:b/>
                <w:iCs/>
                <w:color w:val="000000"/>
                <w:lang w:val="nl-NL"/>
              </w:rPr>
            </w:pPr>
            <w:r w:rsidRPr="00DF02D3">
              <w:rPr>
                <w:rFonts w:ascii="Times New Roman" w:hAnsi="Times New Roman"/>
                <w:b/>
                <w:iCs/>
                <w:color w:val="000000"/>
                <w:lang w:val="nl-NL"/>
              </w:rPr>
              <w:t>Phá</w:t>
            </w:r>
          </w:p>
          <w:p w14:paraId="5CF6F142" w14:textId="77777777" w:rsidR="00BC14F0" w:rsidRPr="00DF02D3" w:rsidRDefault="00BC14F0" w:rsidP="00995150">
            <w:pPr>
              <w:spacing w:beforeLines="20" w:before="48" w:line="380" w:lineRule="exact"/>
              <w:jc w:val="center"/>
              <w:rPr>
                <w:rFonts w:ascii="Times New Roman" w:hAnsi="Times New Roman"/>
                <w:b/>
                <w:iCs/>
                <w:color w:val="000000"/>
                <w:lang w:val="nl-NL"/>
              </w:rPr>
            </w:pPr>
            <w:r w:rsidRPr="00DF02D3">
              <w:rPr>
                <w:rFonts w:ascii="Times New Roman" w:hAnsi="Times New Roman"/>
                <w:b/>
                <w:iCs/>
                <w:color w:val="000000"/>
                <w:lang w:val="nl-NL"/>
              </w:rPr>
              <w:t>kỷ lục</w:t>
            </w:r>
          </w:p>
        </w:tc>
      </w:tr>
      <w:tr w:rsidR="00BC14F0" w:rsidRPr="00DF02D3" w14:paraId="16B44ED2" w14:textId="77777777" w:rsidTr="00995150">
        <w:tc>
          <w:tcPr>
            <w:tcW w:w="591" w:type="dxa"/>
            <w:vAlign w:val="center"/>
          </w:tcPr>
          <w:p w14:paraId="73EA7071"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w:t>
            </w:r>
          </w:p>
        </w:tc>
        <w:tc>
          <w:tcPr>
            <w:tcW w:w="4053" w:type="dxa"/>
            <w:vAlign w:val="center"/>
          </w:tcPr>
          <w:p w14:paraId="03E8990A" w14:textId="77777777" w:rsidR="00BC14F0" w:rsidRPr="00DF02D3" w:rsidRDefault="00BC14F0" w:rsidP="00995150">
            <w:pPr>
              <w:spacing w:beforeLines="20" w:before="48" w:line="380" w:lineRule="exact"/>
              <w:rPr>
                <w:rFonts w:ascii="Times New Roman" w:hAnsi="Times New Roman"/>
                <w:iCs/>
                <w:color w:val="000000"/>
                <w:lang w:val="nl-NL"/>
              </w:rPr>
            </w:pPr>
            <w:r w:rsidRPr="00DF02D3">
              <w:rPr>
                <w:rFonts w:ascii="Times New Roman" w:hAnsi="Times New Roman"/>
                <w:bCs/>
                <w:color w:val="000000"/>
                <w:lang w:val="nl-NL"/>
              </w:rPr>
              <w:t>Đại hội thể thao toàn quốc</w:t>
            </w:r>
          </w:p>
        </w:tc>
        <w:tc>
          <w:tcPr>
            <w:tcW w:w="1134" w:type="dxa"/>
            <w:vAlign w:val="center"/>
          </w:tcPr>
          <w:p w14:paraId="0D43BD06"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50</w:t>
            </w:r>
          </w:p>
        </w:tc>
        <w:tc>
          <w:tcPr>
            <w:tcW w:w="1145" w:type="dxa"/>
            <w:gridSpan w:val="2"/>
            <w:vAlign w:val="center"/>
          </w:tcPr>
          <w:p w14:paraId="7AB73EFB"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30</w:t>
            </w:r>
          </w:p>
        </w:tc>
        <w:tc>
          <w:tcPr>
            <w:tcW w:w="1273" w:type="dxa"/>
            <w:gridSpan w:val="2"/>
            <w:vAlign w:val="center"/>
          </w:tcPr>
          <w:p w14:paraId="62F81F0A"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20</w:t>
            </w:r>
          </w:p>
        </w:tc>
        <w:tc>
          <w:tcPr>
            <w:tcW w:w="1126" w:type="dxa"/>
            <w:vAlign w:val="center"/>
          </w:tcPr>
          <w:p w14:paraId="63CBA636"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+30</w:t>
            </w:r>
          </w:p>
        </w:tc>
      </w:tr>
      <w:tr w:rsidR="00BC14F0" w:rsidRPr="00DF02D3" w14:paraId="695BF63D" w14:textId="77777777" w:rsidTr="00995150">
        <w:tc>
          <w:tcPr>
            <w:tcW w:w="591" w:type="dxa"/>
            <w:vAlign w:val="center"/>
          </w:tcPr>
          <w:p w14:paraId="1E4082AB"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lastRenderedPageBreak/>
              <w:t>2</w:t>
            </w:r>
          </w:p>
        </w:tc>
        <w:tc>
          <w:tcPr>
            <w:tcW w:w="4053" w:type="dxa"/>
            <w:vAlign w:val="center"/>
          </w:tcPr>
          <w:p w14:paraId="2BE18C53" w14:textId="77777777" w:rsidR="00BC14F0" w:rsidRPr="00DF02D3" w:rsidRDefault="00BC14F0" w:rsidP="00995150">
            <w:pPr>
              <w:spacing w:beforeLines="20" w:before="48" w:line="380" w:lineRule="exact"/>
              <w:jc w:val="both"/>
              <w:rPr>
                <w:rFonts w:ascii="Times New Roman" w:hAnsi="Times New Roman"/>
                <w:bCs/>
                <w:color w:val="000000"/>
                <w:lang w:val="nl-NL"/>
              </w:rPr>
            </w:pPr>
            <w:r w:rsidRPr="00DF02D3">
              <w:rPr>
                <w:rFonts w:ascii="Times New Roman" w:hAnsi="Times New Roman"/>
                <w:color w:val="000000"/>
                <w:spacing w:val="-6"/>
                <w:lang w:val="nl-NL"/>
              </w:rPr>
              <w:t>Vô địch các môn thể thao toàn quốc, Giải thể thao Quốc gia dành cho Người khuyết tật</w:t>
            </w:r>
          </w:p>
        </w:tc>
        <w:tc>
          <w:tcPr>
            <w:tcW w:w="1134" w:type="dxa"/>
            <w:vAlign w:val="center"/>
          </w:tcPr>
          <w:p w14:paraId="06D11A75"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35</w:t>
            </w:r>
          </w:p>
        </w:tc>
        <w:tc>
          <w:tcPr>
            <w:tcW w:w="1145" w:type="dxa"/>
            <w:gridSpan w:val="2"/>
            <w:vAlign w:val="center"/>
          </w:tcPr>
          <w:p w14:paraId="1EF0A6DD"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20</w:t>
            </w:r>
          </w:p>
        </w:tc>
        <w:tc>
          <w:tcPr>
            <w:tcW w:w="1273" w:type="dxa"/>
            <w:gridSpan w:val="2"/>
            <w:vAlign w:val="center"/>
          </w:tcPr>
          <w:p w14:paraId="113E3425"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15</w:t>
            </w:r>
          </w:p>
        </w:tc>
        <w:tc>
          <w:tcPr>
            <w:tcW w:w="1126" w:type="dxa"/>
            <w:vAlign w:val="center"/>
          </w:tcPr>
          <w:p w14:paraId="1A632A56"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+30</w:t>
            </w:r>
          </w:p>
        </w:tc>
      </w:tr>
      <w:tr w:rsidR="00BC14F0" w:rsidRPr="00DF02D3" w14:paraId="1EC329F7" w14:textId="77777777" w:rsidTr="00995150">
        <w:tc>
          <w:tcPr>
            <w:tcW w:w="591" w:type="dxa"/>
            <w:vAlign w:val="center"/>
          </w:tcPr>
          <w:p w14:paraId="08026991"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3</w:t>
            </w:r>
          </w:p>
        </w:tc>
        <w:tc>
          <w:tcPr>
            <w:tcW w:w="4053" w:type="dxa"/>
            <w:vAlign w:val="center"/>
          </w:tcPr>
          <w:p w14:paraId="5F988643" w14:textId="77777777" w:rsidR="00BC14F0" w:rsidRPr="00DF02D3" w:rsidRDefault="00BC14F0" w:rsidP="00995150">
            <w:pPr>
              <w:spacing w:beforeLines="20" w:before="48" w:line="380" w:lineRule="exact"/>
              <w:rPr>
                <w:rFonts w:ascii="Times New Roman" w:hAnsi="Times New Roman"/>
                <w:bCs/>
                <w:color w:val="000000"/>
                <w:lang w:val="nl-NL"/>
              </w:rPr>
            </w:pPr>
            <w:r w:rsidRPr="00DF02D3">
              <w:rPr>
                <w:rFonts w:ascii="Times New Roman" w:hAnsi="Times New Roman"/>
                <w:bCs/>
                <w:color w:val="000000"/>
                <w:lang w:val="nl-NL"/>
              </w:rPr>
              <w:t>Cúp, đội mạnh, câu lạc bộ, nhóm vận động viên xuất sắc</w:t>
            </w:r>
          </w:p>
        </w:tc>
        <w:tc>
          <w:tcPr>
            <w:tcW w:w="1134" w:type="dxa"/>
            <w:vAlign w:val="center"/>
          </w:tcPr>
          <w:p w14:paraId="7963A715"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20</w:t>
            </w:r>
          </w:p>
        </w:tc>
        <w:tc>
          <w:tcPr>
            <w:tcW w:w="1145" w:type="dxa"/>
            <w:gridSpan w:val="2"/>
            <w:vAlign w:val="center"/>
          </w:tcPr>
          <w:p w14:paraId="7F0DBC4C"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14</w:t>
            </w:r>
          </w:p>
        </w:tc>
        <w:tc>
          <w:tcPr>
            <w:tcW w:w="1273" w:type="dxa"/>
            <w:gridSpan w:val="2"/>
            <w:vAlign w:val="center"/>
          </w:tcPr>
          <w:p w14:paraId="4CFDB08F"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8</w:t>
            </w:r>
          </w:p>
        </w:tc>
        <w:tc>
          <w:tcPr>
            <w:tcW w:w="1126" w:type="dxa"/>
            <w:vAlign w:val="center"/>
          </w:tcPr>
          <w:p w14:paraId="3B6B4F04"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+30</w:t>
            </w:r>
          </w:p>
        </w:tc>
      </w:tr>
      <w:tr w:rsidR="00BC14F0" w:rsidRPr="00DF02D3" w14:paraId="1F466FAA" w14:textId="77777777" w:rsidTr="00995150">
        <w:tc>
          <w:tcPr>
            <w:tcW w:w="591" w:type="dxa"/>
            <w:vAlign w:val="center"/>
          </w:tcPr>
          <w:p w14:paraId="402DB695"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4</w:t>
            </w:r>
          </w:p>
        </w:tc>
        <w:tc>
          <w:tcPr>
            <w:tcW w:w="4053" w:type="dxa"/>
            <w:vAlign w:val="center"/>
          </w:tcPr>
          <w:p w14:paraId="34C24167" w14:textId="77777777" w:rsidR="00BC14F0" w:rsidRPr="00DF02D3" w:rsidRDefault="00BC14F0" w:rsidP="00995150">
            <w:pPr>
              <w:spacing w:beforeLines="20" w:before="48" w:line="380" w:lineRule="exact"/>
              <w:rPr>
                <w:rFonts w:ascii="Times New Roman" w:hAnsi="Times New Roman"/>
                <w:bCs/>
                <w:color w:val="000000"/>
              </w:rPr>
            </w:pPr>
            <w:r w:rsidRPr="00DF02D3">
              <w:rPr>
                <w:rFonts w:ascii="Times New Roman" w:hAnsi="Times New Roman"/>
                <w:bCs/>
                <w:color w:val="000000"/>
              </w:rPr>
              <w:t>Vô địch trẻ</w:t>
            </w:r>
          </w:p>
        </w:tc>
        <w:tc>
          <w:tcPr>
            <w:tcW w:w="1134" w:type="dxa"/>
            <w:vAlign w:val="center"/>
          </w:tcPr>
          <w:p w14:paraId="1B53ED01"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25</w:t>
            </w:r>
          </w:p>
        </w:tc>
        <w:tc>
          <w:tcPr>
            <w:tcW w:w="1145" w:type="dxa"/>
            <w:gridSpan w:val="2"/>
            <w:vAlign w:val="center"/>
          </w:tcPr>
          <w:p w14:paraId="7DB7F801"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18</w:t>
            </w:r>
          </w:p>
        </w:tc>
        <w:tc>
          <w:tcPr>
            <w:tcW w:w="1273" w:type="dxa"/>
            <w:gridSpan w:val="2"/>
            <w:vAlign w:val="center"/>
          </w:tcPr>
          <w:p w14:paraId="15B24ADB"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12</w:t>
            </w:r>
          </w:p>
        </w:tc>
        <w:tc>
          <w:tcPr>
            <w:tcW w:w="1126" w:type="dxa"/>
            <w:vAlign w:val="center"/>
          </w:tcPr>
          <w:p w14:paraId="73EE7D36"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+13</w:t>
            </w:r>
          </w:p>
        </w:tc>
      </w:tr>
      <w:tr w:rsidR="00BC14F0" w:rsidRPr="00DF02D3" w14:paraId="52B5B0CB" w14:textId="77777777" w:rsidTr="00995150">
        <w:tc>
          <w:tcPr>
            <w:tcW w:w="591" w:type="dxa"/>
            <w:vMerge w:val="restart"/>
            <w:vAlign w:val="center"/>
          </w:tcPr>
          <w:p w14:paraId="6C3687B9"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5</w:t>
            </w:r>
          </w:p>
        </w:tc>
        <w:tc>
          <w:tcPr>
            <w:tcW w:w="4053" w:type="dxa"/>
            <w:vAlign w:val="center"/>
          </w:tcPr>
          <w:p w14:paraId="0301C28A" w14:textId="77777777" w:rsidR="00BC14F0" w:rsidRPr="00DF02D3" w:rsidRDefault="00BC14F0" w:rsidP="00995150">
            <w:pPr>
              <w:spacing w:beforeLines="20" w:before="48" w:line="380" w:lineRule="exact"/>
              <w:jc w:val="both"/>
              <w:rPr>
                <w:rFonts w:ascii="Times New Roman" w:hAnsi="Times New Roman"/>
                <w:bCs/>
                <w:color w:val="000000"/>
                <w:lang w:val="nl-NL"/>
              </w:rPr>
            </w:pPr>
            <w:r w:rsidRPr="00DF02D3">
              <w:rPr>
                <w:rFonts w:ascii="Times New Roman" w:hAnsi="Times New Roman"/>
                <w:bCs/>
                <w:color w:val="000000"/>
                <w:lang w:val="nl-NL"/>
              </w:rPr>
              <w:t>Các giải thể thao có quy định nhóm tuổi</w:t>
            </w:r>
          </w:p>
        </w:tc>
        <w:tc>
          <w:tcPr>
            <w:tcW w:w="4678" w:type="dxa"/>
            <w:gridSpan w:val="6"/>
            <w:vAlign w:val="center"/>
          </w:tcPr>
          <w:p w14:paraId="7590E532" w14:textId="77777777" w:rsidR="00BC14F0" w:rsidRPr="00DF02D3" w:rsidRDefault="00BC14F0" w:rsidP="00995150">
            <w:pPr>
              <w:spacing w:beforeLines="20" w:before="48" w:line="380" w:lineRule="exact"/>
              <w:jc w:val="center"/>
              <w:rPr>
                <w:rFonts w:ascii="Times New Roman" w:hAnsi="Times New Roman"/>
                <w:iCs/>
                <w:color w:val="000000"/>
                <w:lang w:val="nl-NL"/>
              </w:rPr>
            </w:pPr>
          </w:p>
        </w:tc>
      </w:tr>
      <w:tr w:rsidR="00BC14F0" w:rsidRPr="00DF02D3" w14:paraId="1816973B" w14:textId="77777777" w:rsidTr="00995150">
        <w:tc>
          <w:tcPr>
            <w:tcW w:w="591" w:type="dxa"/>
            <w:vMerge/>
            <w:vAlign w:val="center"/>
          </w:tcPr>
          <w:p w14:paraId="1F4C2F71" w14:textId="77777777" w:rsidR="00BC14F0" w:rsidRPr="00DF02D3" w:rsidRDefault="00BC14F0" w:rsidP="00995150">
            <w:pPr>
              <w:spacing w:beforeLines="20" w:before="48" w:line="380" w:lineRule="exact"/>
              <w:jc w:val="both"/>
              <w:rPr>
                <w:rFonts w:ascii="Times New Roman" w:hAnsi="Times New Roman"/>
                <w:iCs/>
                <w:color w:val="000000"/>
                <w:lang w:val="nl-NL"/>
              </w:rPr>
            </w:pPr>
          </w:p>
        </w:tc>
        <w:tc>
          <w:tcPr>
            <w:tcW w:w="4053" w:type="dxa"/>
            <w:vAlign w:val="center"/>
          </w:tcPr>
          <w:p w14:paraId="48C4D7C5" w14:textId="77777777" w:rsidR="00BC14F0" w:rsidRPr="00DF02D3" w:rsidRDefault="00BC14F0" w:rsidP="00995150">
            <w:pPr>
              <w:spacing w:beforeLines="20" w:before="48" w:line="380" w:lineRule="exact"/>
              <w:rPr>
                <w:rFonts w:ascii="Times New Roman" w:hAnsi="Times New Roman"/>
                <w:bCs/>
                <w:color w:val="000000"/>
              </w:rPr>
            </w:pPr>
            <w:r w:rsidRPr="00DF02D3">
              <w:rPr>
                <w:rFonts w:ascii="Times New Roman" w:hAnsi="Times New Roman"/>
                <w:bCs/>
                <w:color w:val="000000"/>
              </w:rPr>
              <w:t>Từ 18 - dưới 21 tuổi</w:t>
            </w:r>
          </w:p>
        </w:tc>
        <w:tc>
          <w:tcPr>
            <w:tcW w:w="1134" w:type="dxa"/>
            <w:vAlign w:val="center"/>
          </w:tcPr>
          <w:p w14:paraId="4296729D"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25</w:t>
            </w:r>
          </w:p>
        </w:tc>
        <w:tc>
          <w:tcPr>
            <w:tcW w:w="1134" w:type="dxa"/>
            <w:vAlign w:val="center"/>
          </w:tcPr>
          <w:p w14:paraId="20B7C6E8"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18</w:t>
            </w:r>
          </w:p>
        </w:tc>
        <w:tc>
          <w:tcPr>
            <w:tcW w:w="940" w:type="dxa"/>
            <w:gridSpan w:val="2"/>
            <w:vAlign w:val="center"/>
          </w:tcPr>
          <w:p w14:paraId="45566BE7"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12</w:t>
            </w:r>
          </w:p>
        </w:tc>
        <w:tc>
          <w:tcPr>
            <w:tcW w:w="1470" w:type="dxa"/>
            <w:gridSpan w:val="2"/>
            <w:vAlign w:val="center"/>
          </w:tcPr>
          <w:p w14:paraId="1F764A8C"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+13</w:t>
            </w:r>
          </w:p>
        </w:tc>
      </w:tr>
      <w:tr w:rsidR="00BC14F0" w:rsidRPr="00DF02D3" w14:paraId="34F6B363" w14:textId="77777777" w:rsidTr="00995150">
        <w:tc>
          <w:tcPr>
            <w:tcW w:w="591" w:type="dxa"/>
            <w:vMerge/>
            <w:vAlign w:val="center"/>
          </w:tcPr>
          <w:p w14:paraId="35B47904" w14:textId="77777777" w:rsidR="00BC14F0" w:rsidRPr="00DF02D3" w:rsidRDefault="00BC14F0" w:rsidP="00995150">
            <w:pPr>
              <w:spacing w:beforeLines="20" w:before="48" w:line="380" w:lineRule="exact"/>
              <w:jc w:val="both"/>
              <w:rPr>
                <w:rFonts w:ascii="Times New Roman" w:hAnsi="Times New Roman"/>
                <w:iCs/>
                <w:color w:val="000000"/>
                <w:lang w:val="nl-NL"/>
              </w:rPr>
            </w:pPr>
          </w:p>
        </w:tc>
        <w:tc>
          <w:tcPr>
            <w:tcW w:w="4053" w:type="dxa"/>
            <w:vAlign w:val="center"/>
          </w:tcPr>
          <w:p w14:paraId="67936C56" w14:textId="77777777" w:rsidR="00BC14F0" w:rsidRPr="00DF02D3" w:rsidRDefault="00BC14F0" w:rsidP="00995150">
            <w:pPr>
              <w:spacing w:beforeLines="20" w:before="48" w:line="380" w:lineRule="exact"/>
              <w:rPr>
                <w:rFonts w:ascii="Times New Roman" w:hAnsi="Times New Roman"/>
                <w:bCs/>
                <w:color w:val="000000"/>
              </w:rPr>
            </w:pPr>
            <w:r w:rsidRPr="00DF02D3">
              <w:rPr>
                <w:rFonts w:ascii="Times New Roman" w:hAnsi="Times New Roman"/>
                <w:bCs/>
                <w:color w:val="000000"/>
              </w:rPr>
              <w:t>Từ 16 - dưới 18 tuổi</w:t>
            </w:r>
          </w:p>
        </w:tc>
        <w:tc>
          <w:tcPr>
            <w:tcW w:w="1134" w:type="dxa"/>
            <w:vAlign w:val="center"/>
          </w:tcPr>
          <w:p w14:paraId="1DB00FF0"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13</w:t>
            </w:r>
          </w:p>
        </w:tc>
        <w:tc>
          <w:tcPr>
            <w:tcW w:w="1134" w:type="dxa"/>
            <w:vAlign w:val="center"/>
          </w:tcPr>
          <w:p w14:paraId="066024DC"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10</w:t>
            </w:r>
          </w:p>
        </w:tc>
        <w:tc>
          <w:tcPr>
            <w:tcW w:w="940" w:type="dxa"/>
            <w:gridSpan w:val="2"/>
            <w:vAlign w:val="center"/>
          </w:tcPr>
          <w:p w14:paraId="3172C804"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7</w:t>
            </w:r>
          </w:p>
        </w:tc>
        <w:tc>
          <w:tcPr>
            <w:tcW w:w="1470" w:type="dxa"/>
            <w:gridSpan w:val="2"/>
            <w:vAlign w:val="center"/>
          </w:tcPr>
          <w:p w14:paraId="1B700EDB"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+13</w:t>
            </w:r>
          </w:p>
        </w:tc>
      </w:tr>
      <w:tr w:rsidR="00BC14F0" w:rsidRPr="00DF02D3" w14:paraId="7637B6D2" w14:textId="77777777" w:rsidTr="00995150">
        <w:tc>
          <w:tcPr>
            <w:tcW w:w="591" w:type="dxa"/>
            <w:vMerge/>
            <w:vAlign w:val="center"/>
          </w:tcPr>
          <w:p w14:paraId="774CAFE8" w14:textId="77777777" w:rsidR="00BC14F0" w:rsidRPr="00DF02D3" w:rsidRDefault="00BC14F0" w:rsidP="00995150">
            <w:pPr>
              <w:spacing w:beforeLines="20" w:before="48" w:line="380" w:lineRule="exact"/>
              <w:jc w:val="both"/>
              <w:rPr>
                <w:rFonts w:ascii="Times New Roman" w:hAnsi="Times New Roman"/>
                <w:iCs/>
                <w:color w:val="000000"/>
                <w:lang w:val="nl-NL"/>
              </w:rPr>
            </w:pPr>
          </w:p>
        </w:tc>
        <w:tc>
          <w:tcPr>
            <w:tcW w:w="4053" w:type="dxa"/>
            <w:vAlign w:val="center"/>
          </w:tcPr>
          <w:p w14:paraId="54055A68" w14:textId="77777777" w:rsidR="00BC14F0" w:rsidRPr="00DF02D3" w:rsidRDefault="00BC14F0" w:rsidP="00995150">
            <w:pPr>
              <w:spacing w:beforeLines="20" w:before="48" w:line="380" w:lineRule="exact"/>
              <w:rPr>
                <w:rFonts w:ascii="Times New Roman" w:hAnsi="Times New Roman"/>
                <w:bCs/>
                <w:color w:val="000000"/>
              </w:rPr>
            </w:pPr>
            <w:r w:rsidRPr="00DF02D3">
              <w:rPr>
                <w:rFonts w:ascii="Times New Roman" w:hAnsi="Times New Roman"/>
                <w:bCs/>
                <w:color w:val="000000"/>
              </w:rPr>
              <w:t>Từ 12 - dưới 16 tuổi</w:t>
            </w:r>
          </w:p>
        </w:tc>
        <w:tc>
          <w:tcPr>
            <w:tcW w:w="1134" w:type="dxa"/>
            <w:vAlign w:val="center"/>
          </w:tcPr>
          <w:p w14:paraId="6C6A1CD3"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10</w:t>
            </w:r>
          </w:p>
        </w:tc>
        <w:tc>
          <w:tcPr>
            <w:tcW w:w="1134" w:type="dxa"/>
            <w:vAlign w:val="center"/>
          </w:tcPr>
          <w:p w14:paraId="3DE0AAB6"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8</w:t>
            </w:r>
          </w:p>
        </w:tc>
        <w:tc>
          <w:tcPr>
            <w:tcW w:w="940" w:type="dxa"/>
            <w:gridSpan w:val="2"/>
            <w:vAlign w:val="center"/>
          </w:tcPr>
          <w:p w14:paraId="6F01DCDC"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6</w:t>
            </w:r>
          </w:p>
        </w:tc>
        <w:tc>
          <w:tcPr>
            <w:tcW w:w="1470" w:type="dxa"/>
            <w:gridSpan w:val="2"/>
            <w:vAlign w:val="center"/>
          </w:tcPr>
          <w:p w14:paraId="3582CE79" w14:textId="77777777" w:rsidR="00BC14F0" w:rsidRPr="00DF02D3" w:rsidRDefault="00BC14F0" w:rsidP="00995150">
            <w:pPr>
              <w:spacing w:beforeLines="20" w:before="48" w:line="380" w:lineRule="exact"/>
              <w:jc w:val="center"/>
              <w:rPr>
                <w:rFonts w:ascii="Times New Roman" w:hAnsi="Times New Roman"/>
                <w:iCs/>
                <w:color w:val="000000"/>
                <w:lang w:val="nl-NL"/>
              </w:rPr>
            </w:pPr>
          </w:p>
        </w:tc>
      </w:tr>
      <w:tr w:rsidR="00BC14F0" w:rsidRPr="00DF02D3" w14:paraId="5B03B0A2" w14:textId="77777777" w:rsidTr="00995150">
        <w:tc>
          <w:tcPr>
            <w:tcW w:w="591" w:type="dxa"/>
            <w:vMerge/>
            <w:vAlign w:val="center"/>
          </w:tcPr>
          <w:p w14:paraId="526D7F56" w14:textId="77777777" w:rsidR="00BC14F0" w:rsidRPr="00DF02D3" w:rsidRDefault="00BC14F0" w:rsidP="00995150">
            <w:pPr>
              <w:spacing w:beforeLines="20" w:before="48" w:line="380" w:lineRule="exact"/>
              <w:jc w:val="both"/>
              <w:rPr>
                <w:rFonts w:ascii="Times New Roman" w:hAnsi="Times New Roman"/>
                <w:iCs/>
                <w:color w:val="000000"/>
                <w:lang w:val="nl-NL"/>
              </w:rPr>
            </w:pPr>
          </w:p>
        </w:tc>
        <w:tc>
          <w:tcPr>
            <w:tcW w:w="4053" w:type="dxa"/>
            <w:vAlign w:val="center"/>
          </w:tcPr>
          <w:p w14:paraId="4DBAF98E" w14:textId="77777777" w:rsidR="00BC14F0" w:rsidRPr="00DF02D3" w:rsidRDefault="00BC14F0" w:rsidP="00995150">
            <w:pPr>
              <w:spacing w:beforeLines="20" w:before="48" w:line="380" w:lineRule="exact"/>
              <w:rPr>
                <w:rFonts w:ascii="Times New Roman" w:hAnsi="Times New Roman"/>
                <w:bCs/>
                <w:color w:val="000000"/>
              </w:rPr>
            </w:pPr>
            <w:r w:rsidRPr="00DF02D3">
              <w:rPr>
                <w:rFonts w:ascii="Times New Roman" w:hAnsi="Times New Roman"/>
                <w:bCs/>
                <w:color w:val="000000"/>
              </w:rPr>
              <w:t>Dưới 12 tuổi</w:t>
            </w:r>
          </w:p>
        </w:tc>
        <w:tc>
          <w:tcPr>
            <w:tcW w:w="1134" w:type="dxa"/>
            <w:vAlign w:val="center"/>
          </w:tcPr>
          <w:p w14:paraId="1904AB55"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7</w:t>
            </w:r>
          </w:p>
        </w:tc>
        <w:tc>
          <w:tcPr>
            <w:tcW w:w="1134" w:type="dxa"/>
            <w:vAlign w:val="center"/>
          </w:tcPr>
          <w:p w14:paraId="632DA130"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5</w:t>
            </w:r>
          </w:p>
        </w:tc>
        <w:tc>
          <w:tcPr>
            <w:tcW w:w="940" w:type="dxa"/>
            <w:gridSpan w:val="2"/>
            <w:vAlign w:val="center"/>
          </w:tcPr>
          <w:p w14:paraId="688D88F3"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3</w:t>
            </w:r>
          </w:p>
        </w:tc>
        <w:tc>
          <w:tcPr>
            <w:tcW w:w="1470" w:type="dxa"/>
            <w:gridSpan w:val="2"/>
            <w:vAlign w:val="center"/>
          </w:tcPr>
          <w:p w14:paraId="18CBBC4E" w14:textId="77777777" w:rsidR="00BC14F0" w:rsidRPr="00DF02D3" w:rsidRDefault="00BC14F0" w:rsidP="00995150">
            <w:pPr>
              <w:spacing w:beforeLines="20" w:before="48" w:line="380" w:lineRule="exact"/>
              <w:jc w:val="center"/>
              <w:rPr>
                <w:rFonts w:ascii="Times New Roman" w:hAnsi="Times New Roman"/>
                <w:iCs/>
                <w:color w:val="000000"/>
                <w:lang w:val="nl-NL"/>
              </w:rPr>
            </w:pPr>
          </w:p>
        </w:tc>
      </w:tr>
      <w:tr w:rsidR="00BC14F0" w:rsidRPr="00DF02D3" w14:paraId="697787D3" w14:textId="77777777" w:rsidTr="00995150">
        <w:tc>
          <w:tcPr>
            <w:tcW w:w="591" w:type="dxa"/>
            <w:vAlign w:val="center"/>
          </w:tcPr>
          <w:p w14:paraId="379C2ED0"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6</w:t>
            </w:r>
          </w:p>
        </w:tc>
        <w:tc>
          <w:tcPr>
            <w:tcW w:w="4053" w:type="dxa"/>
            <w:vAlign w:val="center"/>
          </w:tcPr>
          <w:p w14:paraId="7DBCB3FB" w14:textId="77777777" w:rsidR="00BC14F0" w:rsidRPr="00DF02D3" w:rsidRDefault="00BC14F0" w:rsidP="00995150">
            <w:pPr>
              <w:spacing w:beforeLines="20" w:before="48" w:line="380" w:lineRule="exact"/>
              <w:jc w:val="both"/>
              <w:rPr>
                <w:rFonts w:ascii="Times New Roman" w:hAnsi="Times New Roman"/>
                <w:bCs/>
                <w:color w:val="000000"/>
                <w:lang w:val="nl-NL"/>
              </w:rPr>
            </w:pPr>
            <w:r w:rsidRPr="00DF02D3">
              <w:rPr>
                <w:rFonts w:ascii="Times New Roman" w:eastAsia="Verdana" w:hAnsi="Times New Roman"/>
                <w:color w:val="000000"/>
                <w:lang w:val="vi-VN"/>
              </w:rPr>
              <w:t>Hội thi thể thao dân tộc thiểu số toàn quốc,</w:t>
            </w:r>
            <w:r w:rsidRPr="00DF02D3">
              <w:rPr>
                <w:rFonts w:ascii="Times New Roman" w:eastAsia="Verdana" w:hAnsi="Times New Roman"/>
                <w:color w:val="000000"/>
                <w:lang w:val="nl-NL"/>
              </w:rPr>
              <w:t xml:space="preserve"> </w:t>
            </w:r>
            <w:r w:rsidRPr="00DF02D3">
              <w:rPr>
                <w:rFonts w:ascii="Times New Roman" w:eastAsia="Verdana" w:hAnsi="Times New Roman"/>
                <w:color w:val="000000"/>
                <w:lang w:val="vi-VN"/>
              </w:rPr>
              <w:t>giải thể thao dành cho học sinh, sinh viên toàn quốc và các giải thuộc hệ thống thi đấu thể thao quần chúng cấp quốc gia</w:t>
            </w:r>
          </w:p>
        </w:tc>
        <w:tc>
          <w:tcPr>
            <w:tcW w:w="1134" w:type="dxa"/>
            <w:vAlign w:val="center"/>
          </w:tcPr>
          <w:p w14:paraId="4B519CE5"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10</w:t>
            </w:r>
          </w:p>
        </w:tc>
        <w:tc>
          <w:tcPr>
            <w:tcW w:w="1134" w:type="dxa"/>
            <w:vAlign w:val="center"/>
          </w:tcPr>
          <w:p w14:paraId="14FCC8A6"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7</w:t>
            </w:r>
          </w:p>
        </w:tc>
        <w:tc>
          <w:tcPr>
            <w:tcW w:w="940" w:type="dxa"/>
            <w:gridSpan w:val="2"/>
            <w:vAlign w:val="center"/>
          </w:tcPr>
          <w:p w14:paraId="40AA3869"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5</w:t>
            </w:r>
          </w:p>
        </w:tc>
        <w:tc>
          <w:tcPr>
            <w:tcW w:w="1470" w:type="dxa"/>
            <w:gridSpan w:val="2"/>
            <w:vAlign w:val="center"/>
          </w:tcPr>
          <w:p w14:paraId="5D42DF25" w14:textId="77777777" w:rsidR="00BC14F0" w:rsidRPr="00DF02D3" w:rsidRDefault="00BC14F0" w:rsidP="00995150">
            <w:pPr>
              <w:spacing w:beforeLines="20" w:before="48" w:line="380" w:lineRule="exact"/>
              <w:jc w:val="center"/>
              <w:rPr>
                <w:rFonts w:ascii="Times New Roman" w:hAnsi="Times New Roman"/>
                <w:iCs/>
                <w:color w:val="000000"/>
                <w:lang w:val="nl-NL"/>
              </w:rPr>
            </w:pPr>
            <w:r w:rsidRPr="00DF02D3">
              <w:rPr>
                <w:rFonts w:ascii="Times New Roman" w:hAnsi="Times New Roman"/>
                <w:iCs/>
                <w:color w:val="000000"/>
                <w:lang w:val="nl-NL"/>
              </w:rPr>
              <w:t>5</w:t>
            </w:r>
          </w:p>
        </w:tc>
      </w:tr>
      <w:tr w:rsidR="00BC14F0" w:rsidRPr="00DF02D3" w14:paraId="5C16B95F" w14:textId="77777777" w:rsidTr="00995150">
        <w:tc>
          <w:tcPr>
            <w:tcW w:w="9322" w:type="dxa"/>
            <w:gridSpan w:val="8"/>
            <w:vAlign w:val="center"/>
          </w:tcPr>
          <w:p w14:paraId="29A28D62" w14:textId="77777777" w:rsidR="00BC14F0" w:rsidRPr="00DF02D3" w:rsidRDefault="00BC14F0" w:rsidP="00995150">
            <w:pPr>
              <w:suppressAutoHyphens/>
              <w:spacing w:beforeLines="20" w:before="48" w:line="360" w:lineRule="exact"/>
              <w:jc w:val="both"/>
              <w:rPr>
                <w:rFonts w:ascii="Times New Roman" w:hAnsi="Times New Roman"/>
                <w:bCs/>
                <w:i/>
                <w:iCs/>
                <w:color w:val="000000"/>
                <w:lang w:val="nl-NL"/>
              </w:rPr>
            </w:pPr>
            <w:r w:rsidRPr="00DF02D3">
              <w:rPr>
                <w:rFonts w:ascii="Times New Roman" w:hAnsi="Times New Roman"/>
                <w:bCs/>
                <w:i/>
                <w:iCs/>
                <w:color w:val="000000"/>
                <w:lang w:val="nl-NL"/>
              </w:rPr>
              <w:t>Trường hợp các giải thi đấu quy định tại các số thứ tự 1, 2, 3, 4 có quy định nhóm tuổi tại Điều lệ giải thì áp dụng mức thưởng tại giải thi đấu tại số thứ tự 5 (các giải thể thao có quy định nhóm tuổi)</w:t>
            </w:r>
          </w:p>
        </w:tc>
      </w:tr>
    </w:tbl>
    <w:p w14:paraId="5BAEE302" w14:textId="77777777" w:rsidR="002D04CC" w:rsidRDefault="00794D48" w:rsidP="00E83822">
      <w:pPr>
        <w:shd w:val="clear" w:color="auto" w:fill="FFFFFF"/>
        <w:spacing w:beforeLines="60" w:before="144" w:line="340" w:lineRule="exact"/>
        <w:ind w:firstLine="567"/>
        <w:jc w:val="both"/>
        <w:rPr>
          <w:rFonts w:ascii="Times New Roman" w:hAnsi="Times New Roman"/>
          <w:color w:val="000000"/>
          <w:lang w:val="nl-NL"/>
        </w:rPr>
      </w:pPr>
      <w:r>
        <w:rPr>
          <w:rFonts w:ascii="Times New Roman" w:hAnsi="Times New Roman"/>
          <w:bCs/>
        </w:rPr>
        <w:t xml:space="preserve">- </w:t>
      </w:r>
      <w:r>
        <w:rPr>
          <w:rFonts w:ascii="Times New Roman" w:hAnsi="Times New Roman"/>
          <w:bCs/>
          <w:lang w:val="nl-NL"/>
        </w:rPr>
        <w:t>Đối với vận động viên thi đấu tập thể (bao gồm cả nội dung đồng đội, tiếp sức, đôi)</w:t>
      </w:r>
      <w:r>
        <w:rPr>
          <w:rFonts w:ascii="Times New Roman" w:hAnsi="Times New Roman"/>
          <w:bCs/>
        </w:rPr>
        <w:t xml:space="preserve">,  huấn luyện viên trực tiếp đào tạo vận động viên lập thành tích thi đấu cá nhân, tập thể </w:t>
      </w:r>
      <w:r>
        <w:rPr>
          <w:rFonts w:ascii="Times New Roman" w:hAnsi="Times New Roman"/>
          <w:bCs/>
          <w:i/>
          <w:iCs/>
        </w:rPr>
        <w:t>(quy định cụ thể tại dự thảo Nghị quyết)</w:t>
      </w:r>
      <w:r>
        <w:rPr>
          <w:rFonts w:ascii="Times New Roman" w:hAnsi="Times New Roman"/>
          <w:bCs/>
        </w:rPr>
        <w:t>.</w:t>
      </w:r>
    </w:p>
    <w:p w14:paraId="5F47BADC" w14:textId="77777777" w:rsidR="002D04CC" w:rsidRPr="0098588C" w:rsidRDefault="00794D48">
      <w:pPr>
        <w:shd w:val="clear" w:color="auto" w:fill="FFFFFF"/>
        <w:spacing w:beforeLines="60" w:before="144" w:line="340" w:lineRule="exact"/>
        <w:ind w:firstLine="567"/>
        <w:jc w:val="both"/>
        <w:rPr>
          <w:rFonts w:ascii="Times New Roman" w:hAnsi="Times New Roman"/>
          <w:bCs/>
          <w:spacing w:val="-6"/>
          <w:lang w:val="nl-NL"/>
        </w:rPr>
      </w:pPr>
      <w:r>
        <w:rPr>
          <w:rFonts w:ascii="Times New Roman" w:hAnsi="Times New Roman"/>
          <w:bCs/>
          <w:lang w:val="nl-NL"/>
        </w:rPr>
        <w:t xml:space="preserve">4.3.2. </w:t>
      </w:r>
      <w:r>
        <w:rPr>
          <w:rFonts w:ascii="Times New Roman" w:hAnsi="Times New Roman"/>
          <w:bCs/>
          <w:spacing w:val="-6"/>
          <w:lang w:val="vi-VN"/>
        </w:rPr>
        <w:t xml:space="preserve">Mức thưởng bằng tiền đối với vận động viên, huấn luyện viên lập thành tích tại </w:t>
      </w:r>
      <w:r w:rsidRPr="0098588C">
        <w:rPr>
          <w:rFonts w:ascii="Times New Roman" w:hAnsi="Times New Roman"/>
          <w:bCs/>
          <w:spacing w:val="-6"/>
          <w:lang w:val="nl-NL"/>
        </w:rPr>
        <w:t>các giải thể thao Quốc tế</w:t>
      </w:r>
    </w:p>
    <w:p w14:paraId="5DD882C8"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lang w:val="nl-NL"/>
        </w:rPr>
        <w:t>- Mức thưởng bằng tiền đối với vận động viên thi đấu cá nhân</w:t>
      </w:r>
    </w:p>
    <w:p w14:paraId="561E0BF8"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lang w:val="nl-NL"/>
        </w:rPr>
        <w:t>a) Vận động viên đạt thành tích tại các Đại hội, giải thể thao được xác định theo Nghị định số 349/2025/NĐ-CP ngày 30/12/2025, vận động viên đạt thành tích tại các Đại hội, giải thể thao quy mô Đông Nam Á khác mà chưa được khen thưởng theo Nghị định số 349/2025/NĐ-CP ngày 30/12/2025.</w:t>
      </w:r>
    </w:p>
    <w:p w14:paraId="59BE16B6" w14:textId="77777777" w:rsidR="002D04CC" w:rsidRDefault="00794D48">
      <w:pPr>
        <w:shd w:val="clear" w:color="auto" w:fill="FFFFFF"/>
        <w:spacing w:beforeLines="60" w:before="144" w:line="340" w:lineRule="exact"/>
        <w:ind w:left="7200"/>
        <w:jc w:val="both"/>
        <w:rPr>
          <w:rFonts w:ascii="Times New Roman" w:hAnsi="Times New Roman"/>
          <w:i/>
          <w:iCs/>
          <w:sz w:val="26"/>
          <w:szCs w:val="26"/>
        </w:rPr>
      </w:pPr>
      <w:r>
        <w:rPr>
          <w:rFonts w:ascii="Times New Roman" w:hAnsi="Times New Roman"/>
          <w:i/>
          <w:iCs/>
          <w:sz w:val="26"/>
          <w:szCs w:val="26"/>
        </w:rPr>
        <w:t>ĐVT: triệu đồng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1"/>
        <w:gridCol w:w="4110"/>
        <w:gridCol w:w="1236"/>
        <w:gridCol w:w="960"/>
        <w:gridCol w:w="1018"/>
        <w:gridCol w:w="1176"/>
      </w:tblGrid>
      <w:tr w:rsidR="002D04CC" w14:paraId="7D94EC27" w14:textId="77777777">
        <w:tc>
          <w:tcPr>
            <w:tcW w:w="309" w:type="pct"/>
            <w:vAlign w:val="center"/>
          </w:tcPr>
          <w:p w14:paraId="6C7A3A5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TT</w:t>
            </w:r>
          </w:p>
        </w:tc>
        <w:tc>
          <w:tcPr>
            <w:tcW w:w="2268" w:type="pct"/>
            <w:vAlign w:val="center"/>
          </w:tcPr>
          <w:p w14:paraId="281D80A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Tên cuộc thi</w:t>
            </w:r>
          </w:p>
        </w:tc>
        <w:tc>
          <w:tcPr>
            <w:tcW w:w="682" w:type="pct"/>
            <w:vAlign w:val="center"/>
          </w:tcPr>
          <w:p w14:paraId="0EDDB7E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iCs/>
                <w:lang w:val="nl-NL"/>
              </w:rPr>
              <w:t>Huy chương vàng</w:t>
            </w:r>
          </w:p>
        </w:tc>
        <w:tc>
          <w:tcPr>
            <w:tcW w:w="530" w:type="pct"/>
            <w:vAlign w:val="center"/>
          </w:tcPr>
          <w:p w14:paraId="6AE3D61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iCs/>
                <w:lang w:val="nl-NL"/>
              </w:rPr>
              <w:t>Huy chương bạc</w:t>
            </w:r>
          </w:p>
        </w:tc>
        <w:tc>
          <w:tcPr>
            <w:tcW w:w="562" w:type="pct"/>
            <w:vAlign w:val="center"/>
          </w:tcPr>
          <w:p w14:paraId="4199997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iCs/>
                <w:lang w:val="nl-NL"/>
              </w:rPr>
              <w:t>Huy chương đồng</w:t>
            </w:r>
          </w:p>
        </w:tc>
        <w:tc>
          <w:tcPr>
            <w:tcW w:w="649" w:type="pct"/>
            <w:vAlign w:val="center"/>
          </w:tcPr>
          <w:p w14:paraId="3CA0FAA4" w14:textId="77777777" w:rsidR="002D04CC" w:rsidRDefault="00794D48">
            <w:pPr>
              <w:spacing w:beforeLines="60" w:before="144" w:line="340" w:lineRule="exact"/>
              <w:jc w:val="center"/>
              <w:rPr>
                <w:rFonts w:ascii="Times New Roman" w:hAnsi="Times New Roman"/>
                <w:b/>
                <w:iCs/>
                <w:lang w:val="nl-NL"/>
              </w:rPr>
            </w:pPr>
            <w:r>
              <w:rPr>
                <w:rFonts w:ascii="Times New Roman" w:hAnsi="Times New Roman"/>
                <w:b/>
                <w:iCs/>
                <w:lang w:val="nl-NL"/>
              </w:rPr>
              <w:t>Phá</w:t>
            </w:r>
          </w:p>
          <w:p w14:paraId="06BC36F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iCs/>
                <w:lang w:val="nl-NL"/>
              </w:rPr>
              <w:t>kỷ lục</w:t>
            </w:r>
          </w:p>
        </w:tc>
      </w:tr>
      <w:tr w:rsidR="002D04CC" w14:paraId="40227F90" w14:textId="77777777">
        <w:tc>
          <w:tcPr>
            <w:tcW w:w="309" w:type="pct"/>
            <w:vAlign w:val="center"/>
          </w:tcPr>
          <w:p w14:paraId="5534993D"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I</w:t>
            </w:r>
          </w:p>
        </w:tc>
        <w:tc>
          <w:tcPr>
            <w:tcW w:w="2268" w:type="pct"/>
            <w:vAlign w:val="center"/>
          </w:tcPr>
          <w:p w14:paraId="5DE7A9C7" w14:textId="77777777" w:rsidR="002D04CC" w:rsidRDefault="00794D48">
            <w:pPr>
              <w:spacing w:beforeLines="60" w:before="144" w:line="340" w:lineRule="exact"/>
              <w:jc w:val="both"/>
              <w:rPr>
                <w:rFonts w:ascii="Times New Roman" w:hAnsi="Times New Roman"/>
                <w:color w:val="000000"/>
              </w:rPr>
            </w:pPr>
            <w:r>
              <w:rPr>
                <w:rFonts w:ascii="Times New Roman" w:hAnsi="Times New Roman"/>
                <w:b/>
                <w:bCs/>
                <w:color w:val="000000"/>
              </w:rPr>
              <w:t xml:space="preserve"> Đại hội thể thao</w:t>
            </w:r>
          </w:p>
        </w:tc>
        <w:tc>
          <w:tcPr>
            <w:tcW w:w="682" w:type="pct"/>
            <w:vAlign w:val="center"/>
          </w:tcPr>
          <w:p w14:paraId="1B69115C" w14:textId="77777777" w:rsidR="002D04CC" w:rsidRDefault="002D04CC">
            <w:pPr>
              <w:spacing w:beforeLines="60" w:before="144" w:line="340" w:lineRule="exact"/>
              <w:jc w:val="center"/>
              <w:rPr>
                <w:rFonts w:ascii="Times New Roman" w:hAnsi="Times New Roman"/>
                <w:color w:val="000000"/>
              </w:rPr>
            </w:pPr>
          </w:p>
        </w:tc>
        <w:tc>
          <w:tcPr>
            <w:tcW w:w="530" w:type="pct"/>
            <w:vAlign w:val="center"/>
          </w:tcPr>
          <w:p w14:paraId="28CBB6A3" w14:textId="77777777" w:rsidR="002D04CC" w:rsidRDefault="002D04CC">
            <w:pPr>
              <w:spacing w:beforeLines="60" w:before="144" w:line="340" w:lineRule="exact"/>
              <w:jc w:val="center"/>
              <w:rPr>
                <w:rFonts w:ascii="Times New Roman" w:hAnsi="Times New Roman"/>
                <w:color w:val="000000"/>
              </w:rPr>
            </w:pPr>
          </w:p>
        </w:tc>
        <w:tc>
          <w:tcPr>
            <w:tcW w:w="562" w:type="pct"/>
            <w:vAlign w:val="center"/>
          </w:tcPr>
          <w:p w14:paraId="2A2A583E" w14:textId="77777777" w:rsidR="002D04CC" w:rsidRDefault="002D04CC">
            <w:pPr>
              <w:spacing w:beforeLines="60" w:before="144" w:line="340" w:lineRule="exact"/>
              <w:jc w:val="center"/>
              <w:rPr>
                <w:rFonts w:ascii="Times New Roman" w:hAnsi="Times New Roman"/>
                <w:color w:val="000000"/>
              </w:rPr>
            </w:pPr>
          </w:p>
        </w:tc>
        <w:tc>
          <w:tcPr>
            <w:tcW w:w="649" w:type="pct"/>
            <w:vAlign w:val="center"/>
          </w:tcPr>
          <w:p w14:paraId="358811E0" w14:textId="77777777" w:rsidR="002D04CC" w:rsidRDefault="002D04CC">
            <w:pPr>
              <w:spacing w:beforeLines="60" w:before="144" w:line="340" w:lineRule="exact"/>
              <w:jc w:val="center"/>
              <w:rPr>
                <w:rFonts w:ascii="Times New Roman" w:hAnsi="Times New Roman"/>
                <w:color w:val="000000"/>
              </w:rPr>
            </w:pPr>
          </w:p>
        </w:tc>
      </w:tr>
      <w:tr w:rsidR="002D04CC" w14:paraId="3D1A6738" w14:textId="77777777">
        <w:tc>
          <w:tcPr>
            <w:tcW w:w="309" w:type="pct"/>
            <w:vAlign w:val="center"/>
          </w:tcPr>
          <w:p w14:paraId="0684923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lastRenderedPageBreak/>
              <w:t>1</w:t>
            </w:r>
          </w:p>
        </w:tc>
        <w:tc>
          <w:tcPr>
            <w:tcW w:w="2268" w:type="pct"/>
            <w:vAlign w:val="center"/>
          </w:tcPr>
          <w:p w14:paraId="26E99508"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Olympic</w:t>
            </w:r>
          </w:p>
        </w:tc>
        <w:tc>
          <w:tcPr>
            <w:tcW w:w="682" w:type="pct"/>
            <w:vAlign w:val="center"/>
          </w:tcPr>
          <w:p w14:paraId="6A0719F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450</w:t>
            </w:r>
          </w:p>
        </w:tc>
        <w:tc>
          <w:tcPr>
            <w:tcW w:w="530" w:type="pct"/>
            <w:vAlign w:val="center"/>
          </w:tcPr>
          <w:p w14:paraId="2D7BEC3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300</w:t>
            </w:r>
          </w:p>
        </w:tc>
        <w:tc>
          <w:tcPr>
            <w:tcW w:w="562" w:type="pct"/>
            <w:vAlign w:val="center"/>
          </w:tcPr>
          <w:p w14:paraId="062147B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200</w:t>
            </w:r>
          </w:p>
        </w:tc>
        <w:tc>
          <w:tcPr>
            <w:tcW w:w="649" w:type="pct"/>
            <w:vAlign w:val="center"/>
          </w:tcPr>
          <w:p w14:paraId="45C8A2CD"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+ 180</w:t>
            </w:r>
          </w:p>
        </w:tc>
      </w:tr>
      <w:tr w:rsidR="002D04CC" w14:paraId="0C5DD133" w14:textId="77777777">
        <w:tc>
          <w:tcPr>
            <w:tcW w:w="309" w:type="pct"/>
            <w:vAlign w:val="center"/>
          </w:tcPr>
          <w:p w14:paraId="38F69387"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268" w:type="pct"/>
            <w:vAlign w:val="center"/>
          </w:tcPr>
          <w:p w14:paraId="6686871F"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Olympic trẻ</w:t>
            </w:r>
          </w:p>
        </w:tc>
        <w:tc>
          <w:tcPr>
            <w:tcW w:w="682" w:type="pct"/>
            <w:vAlign w:val="center"/>
          </w:tcPr>
          <w:p w14:paraId="51FA8B6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100</w:t>
            </w:r>
          </w:p>
        </w:tc>
        <w:tc>
          <w:tcPr>
            <w:tcW w:w="530" w:type="pct"/>
            <w:vAlign w:val="center"/>
          </w:tcPr>
          <w:p w14:paraId="13C1B6E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70</w:t>
            </w:r>
          </w:p>
        </w:tc>
        <w:tc>
          <w:tcPr>
            <w:tcW w:w="562" w:type="pct"/>
            <w:vAlign w:val="center"/>
          </w:tcPr>
          <w:p w14:paraId="0993356F"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649" w:type="pct"/>
            <w:vAlign w:val="center"/>
          </w:tcPr>
          <w:p w14:paraId="6F75918D"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+ 40</w:t>
            </w:r>
          </w:p>
        </w:tc>
      </w:tr>
      <w:tr w:rsidR="002D04CC" w14:paraId="5519BD80" w14:textId="77777777">
        <w:tc>
          <w:tcPr>
            <w:tcW w:w="309" w:type="pct"/>
            <w:vAlign w:val="center"/>
          </w:tcPr>
          <w:p w14:paraId="062F587D"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w:t>
            </w:r>
          </w:p>
        </w:tc>
        <w:tc>
          <w:tcPr>
            <w:tcW w:w="2268" w:type="pct"/>
            <w:vAlign w:val="center"/>
          </w:tcPr>
          <w:p w14:paraId="61626769"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thể thao châu Á</w:t>
            </w:r>
          </w:p>
        </w:tc>
        <w:tc>
          <w:tcPr>
            <w:tcW w:w="682" w:type="pct"/>
            <w:vAlign w:val="center"/>
          </w:tcPr>
          <w:p w14:paraId="1726033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180</w:t>
            </w:r>
          </w:p>
        </w:tc>
        <w:tc>
          <w:tcPr>
            <w:tcW w:w="530" w:type="pct"/>
            <w:vAlign w:val="center"/>
          </w:tcPr>
          <w:p w14:paraId="2856D157"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110</w:t>
            </w:r>
          </w:p>
        </w:tc>
        <w:tc>
          <w:tcPr>
            <w:tcW w:w="562" w:type="pct"/>
            <w:vAlign w:val="center"/>
          </w:tcPr>
          <w:p w14:paraId="25A9C77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70</w:t>
            </w:r>
          </w:p>
        </w:tc>
        <w:tc>
          <w:tcPr>
            <w:tcW w:w="649" w:type="pct"/>
            <w:vAlign w:val="center"/>
          </w:tcPr>
          <w:p w14:paraId="7D55869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+ 70</w:t>
            </w:r>
          </w:p>
        </w:tc>
      </w:tr>
      <w:tr w:rsidR="002D04CC" w14:paraId="3E3FB372" w14:textId="77777777">
        <w:tc>
          <w:tcPr>
            <w:tcW w:w="309" w:type="pct"/>
            <w:vAlign w:val="center"/>
          </w:tcPr>
          <w:p w14:paraId="5787C59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w:t>
            </w:r>
          </w:p>
        </w:tc>
        <w:tc>
          <w:tcPr>
            <w:tcW w:w="2268" w:type="pct"/>
            <w:vAlign w:val="center"/>
          </w:tcPr>
          <w:p w14:paraId="0EB3455D"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thể thao Đông Nam Á</w:t>
            </w:r>
          </w:p>
        </w:tc>
        <w:tc>
          <w:tcPr>
            <w:tcW w:w="682" w:type="pct"/>
            <w:vAlign w:val="center"/>
          </w:tcPr>
          <w:p w14:paraId="0E78B3A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100</w:t>
            </w:r>
          </w:p>
        </w:tc>
        <w:tc>
          <w:tcPr>
            <w:tcW w:w="530" w:type="pct"/>
            <w:vAlign w:val="center"/>
          </w:tcPr>
          <w:p w14:paraId="4791410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70</w:t>
            </w:r>
          </w:p>
        </w:tc>
        <w:tc>
          <w:tcPr>
            <w:tcW w:w="562" w:type="pct"/>
            <w:vAlign w:val="center"/>
          </w:tcPr>
          <w:p w14:paraId="2A793D5B"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55</w:t>
            </w:r>
          </w:p>
        </w:tc>
        <w:tc>
          <w:tcPr>
            <w:tcW w:w="649" w:type="pct"/>
            <w:vAlign w:val="center"/>
          </w:tcPr>
          <w:p w14:paraId="0833974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+ 55</w:t>
            </w:r>
          </w:p>
        </w:tc>
      </w:tr>
      <w:tr w:rsidR="002D04CC" w14:paraId="22B31F80" w14:textId="77777777">
        <w:tc>
          <w:tcPr>
            <w:tcW w:w="309" w:type="pct"/>
            <w:vAlign w:val="center"/>
          </w:tcPr>
          <w:p w14:paraId="2CD3F3C8"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II</w:t>
            </w:r>
          </w:p>
        </w:tc>
        <w:tc>
          <w:tcPr>
            <w:tcW w:w="2268" w:type="pct"/>
            <w:vAlign w:val="center"/>
          </w:tcPr>
          <w:p w14:paraId="5A3C118D" w14:textId="77777777" w:rsidR="002D04CC" w:rsidRDefault="00794D48">
            <w:pPr>
              <w:spacing w:beforeLines="60" w:before="144" w:line="340" w:lineRule="exact"/>
              <w:jc w:val="both"/>
              <w:rPr>
                <w:rFonts w:ascii="Times New Roman" w:hAnsi="Times New Roman"/>
                <w:color w:val="000000"/>
              </w:rPr>
            </w:pPr>
            <w:r>
              <w:rPr>
                <w:rFonts w:ascii="Times New Roman" w:hAnsi="Times New Roman"/>
                <w:b/>
                <w:bCs/>
                <w:color w:val="000000"/>
              </w:rPr>
              <w:t xml:space="preserve"> Giải vô địch thế giới từng môn</w:t>
            </w:r>
          </w:p>
        </w:tc>
        <w:tc>
          <w:tcPr>
            <w:tcW w:w="682" w:type="pct"/>
            <w:vAlign w:val="center"/>
          </w:tcPr>
          <w:p w14:paraId="4D7A3C84" w14:textId="77777777" w:rsidR="002D04CC" w:rsidRDefault="002D04CC">
            <w:pPr>
              <w:spacing w:beforeLines="60" w:before="144" w:line="340" w:lineRule="exact"/>
              <w:jc w:val="center"/>
              <w:rPr>
                <w:rFonts w:ascii="Times New Roman" w:hAnsi="Times New Roman"/>
                <w:color w:val="000000"/>
              </w:rPr>
            </w:pPr>
          </w:p>
        </w:tc>
        <w:tc>
          <w:tcPr>
            <w:tcW w:w="530" w:type="pct"/>
            <w:vAlign w:val="center"/>
          </w:tcPr>
          <w:p w14:paraId="65707C2D" w14:textId="77777777" w:rsidR="002D04CC" w:rsidRDefault="002D04CC">
            <w:pPr>
              <w:spacing w:beforeLines="60" w:before="144" w:line="340" w:lineRule="exact"/>
              <w:jc w:val="center"/>
              <w:rPr>
                <w:rFonts w:ascii="Times New Roman" w:hAnsi="Times New Roman"/>
                <w:color w:val="000000"/>
              </w:rPr>
            </w:pPr>
          </w:p>
        </w:tc>
        <w:tc>
          <w:tcPr>
            <w:tcW w:w="562" w:type="pct"/>
            <w:vAlign w:val="center"/>
          </w:tcPr>
          <w:p w14:paraId="2758BD97" w14:textId="77777777" w:rsidR="002D04CC" w:rsidRDefault="002D04CC">
            <w:pPr>
              <w:spacing w:beforeLines="60" w:before="144" w:line="340" w:lineRule="exact"/>
              <w:jc w:val="center"/>
              <w:rPr>
                <w:rFonts w:ascii="Times New Roman" w:hAnsi="Times New Roman"/>
                <w:color w:val="000000"/>
              </w:rPr>
            </w:pPr>
          </w:p>
        </w:tc>
        <w:tc>
          <w:tcPr>
            <w:tcW w:w="649" w:type="pct"/>
            <w:vAlign w:val="center"/>
          </w:tcPr>
          <w:p w14:paraId="126E0B45" w14:textId="77777777" w:rsidR="002D04CC" w:rsidRDefault="002D04CC">
            <w:pPr>
              <w:spacing w:beforeLines="60" w:before="144" w:line="340" w:lineRule="exact"/>
              <w:jc w:val="center"/>
              <w:rPr>
                <w:rFonts w:ascii="Times New Roman" w:hAnsi="Times New Roman"/>
                <w:color w:val="000000"/>
              </w:rPr>
            </w:pPr>
          </w:p>
        </w:tc>
      </w:tr>
      <w:tr w:rsidR="002D04CC" w14:paraId="6402C547" w14:textId="77777777">
        <w:tc>
          <w:tcPr>
            <w:tcW w:w="309" w:type="pct"/>
            <w:vAlign w:val="center"/>
          </w:tcPr>
          <w:p w14:paraId="4CCC254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w:t>
            </w:r>
          </w:p>
        </w:tc>
        <w:tc>
          <w:tcPr>
            <w:tcW w:w="2268" w:type="pct"/>
            <w:vAlign w:val="center"/>
          </w:tcPr>
          <w:p w14:paraId="4EBEDBF9"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w:t>
            </w:r>
          </w:p>
        </w:tc>
        <w:tc>
          <w:tcPr>
            <w:tcW w:w="682" w:type="pct"/>
            <w:vAlign w:val="center"/>
          </w:tcPr>
          <w:p w14:paraId="0B09CEBB"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250</w:t>
            </w:r>
          </w:p>
        </w:tc>
        <w:tc>
          <w:tcPr>
            <w:tcW w:w="530" w:type="pct"/>
            <w:vAlign w:val="center"/>
          </w:tcPr>
          <w:p w14:paraId="124C854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150</w:t>
            </w:r>
          </w:p>
        </w:tc>
        <w:tc>
          <w:tcPr>
            <w:tcW w:w="562" w:type="pct"/>
            <w:vAlign w:val="center"/>
          </w:tcPr>
          <w:p w14:paraId="1CA27247"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100</w:t>
            </w:r>
          </w:p>
        </w:tc>
        <w:tc>
          <w:tcPr>
            <w:tcW w:w="649" w:type="pct"/>
            <w:vAlign w:val="center"/>
          </w:tcPr>
          <w:p w14:paraId="1F06D41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+ 100</w:t>
            </w:r>
          </w:p>
        </w:tc>
      </w:tr>
      <w:tr w:rsidR="002D04CC" w14:paraId="084DE260" w14:textId="77777777">
        <w:tc>
          <w:tcPr>
            <w:tcW w:w="309" w:type="pct"/>
            <w:vAlign w:val="center"/>
          </w:tcPr>
          <w:p w14:paraId="59570F9B"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268" w:type="pct"/>
            <w:vAlign w:val="center"/>
          </w:tcPr>
          <w:p w14:paraId="7BFE8CD7"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II</w:t>
            </w:r>
          </w:p>
        </w:tc>
        <w:tc>
          <w:tcPr>
            <w:tcW w:w="682" w:type="pct"/>
            <w:vAlign w:val="center"/>
          </w:tcPr>
          <w:p w14:paraId="6F6E04A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100</w:t>
            </w:r>
          </w:p>
        </w:tc>
        <w:tc>
          <w:tcPr>
            <w:tcW w:w="530" w:type="pct"/>
            <w:vAlign w:val="center"/>
          </w:tcPr>
          <w:p w14:paraId="6AB5278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60</w:t>
            </w:r>
          </w:p>
        </w:tc>
        <w:tc>
          <w:tcPr>
            <w:tcW w:w="562" w:type="pct"/>
            <w:vAlign w:val="center"/>
          </w:tcPr>
          <w:p w14:paraId="42BB1E9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649" w:type="pct"/>
            <w:vAlign w:val="center"/>
          </w:tcPr>
          <w:p w14:paraId="1F90926B"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+ 40</w:t>
            </w:r>
          </w:p>
        </w:tc>
      </w:tr>
      <w:tr w:rsidR="002D04CC" w14:paraId="1EED8AF3" w14:textId="77777777">
        <w:tc>
          <w:tcPr>
            <w:tcW w:w="309" w:type="pct"/>
            <w:vAlign w:val="center"/>
          </w:tcPr>
          <w:p w14:paraId="2EF225A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w:t>
            </w:r>
          </w:p>
        </w:tc>
        <w:tc>
          <w:tcPr>
            <w:tcW w:w="2268" w:type="pct"/>
            <w:vAlign w:val="center"/>
          </w:tcPr>
          <w:p w14:paraId="1A9AB0DD"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III</w:t>
            </w:r>
          </w:p>
        </w:tc>
        <w:tc>
          <w:tcPr>
            <w:tcW w:w="682" w:type="pct"/>
            <w:vAlign w:val="center"/>
          </w:tcPr>
          <w:p w14:paraId="3B7FCF2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60</w:t>
            </w:r>
          </w:p>
        </w:tc>
        <w:tc>
          <w:tcPr>
            <w:tcW w:w="530" w:type="pct"/>
            <w:vAlign w:val="center"/>
          </w:tcPr>
          <w:p w14:paraId="313BB05D"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562" w:type="pct"/>
            <w:vAlign w:val="center"/>
          </w:tcPr>
          <w:p w14:paraId="59E9B068"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649" w:type="pct"/>
            <w:vAlign w:val="center"/>
          </w:tcPr>
          <w:p w14:paraId="752170B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+ 30</w:t>
            </w:r>
          </w:p>
        </w:tc>
      </w:tr>
      <w:tr w:rsidR="002D04CC" w14:paraId="68E339A2" w14:textId="77777777">
        <w:tc>
          <w:tcPr>
            <w:tcW w:w="309" w:type="pct"/>
            <w:vAlign w:val="center"/>
          </w:tcPr>
          <w:p w14:paraId="19F852F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III</w:t>
            </w:r>
          </w:p>
        </w:tc>
        <w:tc>
          <w:tcPr>
            <w:tcW w:w="2268" w:type="pct"/>
            <w:vAlign w:val="center"/>
          </w:tcPr>
          <w:p w14:paraId="66927FAD" w14:textId="77777777" w:rsidR="002D04CC" w:rsidRDefault="00794D48">
            <w:pPr>
              <w:spacing w:beforeLines="60" w:before="144" w:line="340" w:lineRule="exact"/>
              <w:jc w:val="both"/>
              <w:rPr>
                <w:rFonts w:ascii="Times New Roman" w:hAnsi="Times New Roman"/>
                <w:color w:val="000000"/>
              </w:rPr>
            </w:pPr>
            <w:r>
              <w:rPr>
                <w:rFonts w:ascii="Times New Roman" w:hAnsi="Times New Roman"/>
                <w:b/>
                <w:bCs/>
                <w:color w:val="000000"/>
              </w:rPr>
              <w:t xml:space="preserve"> Giải vô địch châu Á từng môn</w:t>
            </w:r>
          </w:p>
        </w:tc>
        <w:tc>
          <w:tcPr>
            <w:tcW w:w="682" w:type="pct"/>
            <w:vAlign w:val="center"/>
          </w:tcPr>
          <w:p w14:paraId="1D38FC6C" w14:textId="77777777" w:rsidR="002D04CC" w:rsidRDefault="002D04CC">
            <w:pPr>
              <w:spacing w:beforeLines="60" w:before="144" w:line="340" w:lineRule="exact"/>
              <w:jc w:val="center"/>
              <w:rPr>
                <w:rFonts w:ascii="Times New Roman" w:hAnsi="Times New Roman"/>
                <w:color w:val="000000"/>
              </w:rPr>
            </w:pPr>
          </w:p>
        </w:tc>
        <w:tc>
          <w:tcPr>
            <w:tcW w:w="530" w:type="pct"/>
            <w:vAlign w:val="center"/>
          </w:tcPr>
          <w:p w14:paraId="2E387647" w14:textId="77777777" w:rsidR="002D04CC" w:rsidRDefault="002D04CC">
            <w:pPr>
              <w:spacing w:beforeLines="60" w:before="144" w:line="340" w:lineRule="exact"/>
              <w:jc w:val="center"/>
              <w:rPr>
                <w:rFonts w:ascii="Times New Roman" w:hAnsi="Times New Roman"/>
                <w:color w:val="000000"/>
              </w:rPr>
            </w:pPr>
          </w:p>
        </w:tc>
        <w:tc>
          <w:tcPr>
            <w:tcW w:w="562" w:type="pct"/>
            <w:vAlign w:val="center"/>
          </w:tcPr>
          <w:p w14:paraId="471E60BA" w14:textId="77777777" w:rsidR="002D04CC" w:rsidRDefault="002D04CC">
            <w:pPr>
              <w:spacing w:beforeLines="60" w:before="144" w:line="340" w:lineRule="exact"/>
              <w:jc w:val="center"/>
              <w:rPr>
                <w:rFonts w:ascii="Times New Roman" w:hAnsi="Times New Roman"/>
                <w:color w:val="000000"/>
              </w:rPr>
            </w:pPr>
          </w:p>
        </w:tc>
        <w:tc>
          <w:tcPr>
            <w:tcW w:w="649" w:type="pct"/>
            <w:vAlign w:val="center"/>
          </w:tcPr>
          <w:p w14:paraId="73719EBA" w14:textId="77777777" w:rsidR="002D04CC" w:rsidRDefault="002D04CC">
            <w:pPr>
              <w:spacing w:beforeLines="60" w:before="144" w:line="340" w:lineRule="exact"/>
              <w:jc w:val="center"/>
              <w:rPr>
                <w:rFonts w:ascii="Times New Roman" w:hAnsi="Times New Roman"/>
                <w:color w:val="000000"/>
              </w:rPr>
            </w:pPr>
          </w:p>
        </w:tc>
      </w:tr>
      <w:tr w:rsidR="002D04CC" w14:paraId="2B465343" w14:textId="77777777">
        <w:tc>
          <w:tcPr>
            <w:tcW w:w="309" w:type="pct"/>
            <w:vAlign w:val="center"/>
          </w:tcPr>
          <w:p w14:paraId="7026E3A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w:t>
            </w:r>
          </w:p>
        </w:tc>
        <w:tc>
          <w:tcPr>
            <w:tcW w:w="2268" w:type="pct"/>
            <w:vAlign w:val="center"/>
          </w:tcPr>
          <w:p w14:paraId="1EF760EC"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w:t>
            </w:r>
          </w:p>
        </w:tc>
        <w:tc>
          <w:tcPr>
            <w:tcW w:w="682" w:type="pct"/>
            <w:vAlign w:val="center"/>
          </w:tcPr>
          <w:p w14:paraId="134DF18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100</w:t>
            </w:r>
          </w:p>
        </w:tc>
        <w:tc>
          <w:tcPr>
            <w:tcW w:w="530" w:type="pct"/>
            <w:vAlign w:val="center"/>
          </w:tcPr>
          <w:p w14:paraId="3036F5C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60</w:t>
            </w:r>
          </w:p>
        </w:tc>
        <w:tc>
          <w:tcPr>
            <w:tcW w:w="562" w:type="pct"/>
            <w:vAlign w:val="center"/>
          </w:tcPr>
          <w:p w14:paraId="477F75D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649" w:type="pct"/>
            <w:vAlign w:val="center"/>
          </w:tcPr>
          <w:p w14:paraId="7FD8627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+ 40</w:t>
            </w:r>
          </w:p>
        </w:tc>
      </w:tr>
      <w:tr w:rsidR="002D04CC" w14:paraId="5DA95794" w14:textId="77777777">
        <w:tc>
          <w:tcPr>
            <w:tcW w:w="309" w:type="pct"/>
            <w:vAlign w:val="center"/>
          </w:tcPr>
          <w:p w14:paraId="43F4F7B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268" w:type="pct"/>
            <w:vAlign w:val="center"/>
          </w:tcPr>
          <w:p w14:paraId="27CF5702"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II</w:t>
            </w:r>
          </w:p>
        </w:tc>
        <w:tc>
          <w:tcPr>
            <w:tcW w:w="682" w:type="pct"/>
            <w:vAlign w:val="center"/>
          </w:tcPr>
          <w:p w14:paraId="5849BE6B"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60</w:t>
            </w:r>
          </w:p>
        </w:tc>
        <w:tc>
          <w:tcPr>
            <w:tcW w:w="530" w:type="pct"/>
            <w:vAlign w:val="center"/>
          </w:tcPr>
          <w:p w14:paraId="201AEEC8"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562" w:type="pct"/>
            <w:vAlign w:val="center"/>
          </w:tcPr>
          <w:p w14:paraId="4447355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649" w:type="pct"/>
            <w:vAlign w:val="center"/>
          </w:tcPr>
          <w:p w14:paraId="7AD522E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+ 30</w:t>
            </w:r>
          </w:p>
        </w:tc>
      </w:tr>
      <w:tr w:rsidR="002D04CC" w14:paraId="17823CEC" w14:textId="77777777">
        <w:tc>
          <w:tcPr>
            <w:tcW w:w="309" w:type="pct"/>
            <w:vAlign w:val="center"/>
          </w:tcPr>
          <w:p w14:paraId="4491AA3F"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w:t>
            </w:r>
          </w:p>
        </w:tc>
        <w:tc>
          <w:tcPr>
            <w:tcW w:w="2268" w:type="pct"/>
            <w:vAlign w:val="center"/>
          </w:tcPr>
          <w:p w14:paraId="233D18CB"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III</w:t>
            </w:r>
          </w:p>
        </w:tc>
        <w:tc>
          <w:tcPr>
            <w:tcW w:w="682" w:type="pct"/>
            <w:vAlign w:val="center"/>
          </w:tcPr>
          <w:p w14:paraId="79ECD86B"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530" w:type="pct"/>
            <w:vAlign w:val="center"/>
          </w:tcPr>
          <w:p w14:paraId="0E37755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562" w:type="pct"/>
            <w:vAlign w:val="center"/>
          </w:tcPr>
          <w:p w14:paraId="009C3C08"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649" w:type="pct"/>
            <w:vAlign w:val="center"/>
          </w:tcPr>
          <w:p w14:paraId="04B7BAB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+ 15</w:t>
            </w:r>
          </w:p>
        </w:tc>
      </w:tr>
      <w:tr w:rsidR="002D04CC" w14:paraId="15292BEE" w14:textId="77777777">
        <w:tc>
          <w:tcPr>
            <w:tcW w:w="309" w:type="pct"/>
            <w:vAlign w:val="center"/>
          </w:tcPr>
          <w:p w14:paraId="7A67EB2D"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IV</w:t>
            </w:r>
          </w:p>
        </w:tc>
        <w:tc>
          <w:tcPr>
            <w:tcW w:w="2268" w:type="pct"/>
            <w:vAlign w:val="center"/>
          </w:tcPr>
          <w:p w14:paraId="7FB61C2E" w14:textId="77777777" w:rsidR="002D04CC" w:rsidRDefault="00794D48">
            <w:pPr>
              <w:spacing w:beforeLines="60" w:before="144" w:line="340" w:lineRule="exact"/>
              <w:jc w:val="both"/>
              <w:rPr>
                <w:rFonts w:ascii="Times New Roman Bold" w:hAnsi="Times New Roman Bold"/>
                <w:color w:val="000000"/>
                <w:spacing w:val="-8"/>
              </w:rPr>
            </w:pPr>
            <w:r>
              <w:rPr>
                <w:rFonts w:ascii="Times New Roman" w:hAnsi="Times New Roman"/>
                <w:b/>
                <w:bCs/>
                <w:color w:val="000000"/>
              </w:rPr>
              <w:t xml:space="preserve"> </w:t>
            </w:r>
            <w:r>
              <w:rPr>
                <w:rFonts w:ascii="Times New Roman Bold" w:hAnsi="Times New Roman Bold"/>
                <w:b/>
                <w:bCs/>
                <w:color w:val="000000"/>
                <w:spacing w:val="-8"/>
              </w:rPr>
              <w:t>Giải vô địch Đông Nam Á từng môn</w:t>
            </w:r>
          </w:p>
        </w:tc>
        <w:tc>
          <w:tcPr>
            <w:tcW w:w="682" w:type="pct"/>
            <w:vAlign w:val="center"/>
          </w:tcPr>
          <w:p w14:paraId="08640647" w14:textId="77777777" w:rsidR="002D04CC" w:rsidRDefault="002D04CC">
            <w:pPr>
              <w:spacing w:beforeLines="60" w:before="144" w:line="340" w:lineRule="exact"/>
              <w:jc w:val="center"/>
              <w:rPr>
                <w:rFonts w:ascii="Times New Roman" w:hAnsi="Times New Roman"/>
                <w:color w:val="000000"/>
              </w:rPr>
            </w:pPr>
          </w:p>
        </w:tc>
        <w:tc>
          <w:tcPr>
            <w:tcW w:w="530" w:type="pct"/>
            <w:vAlign w:val="center"/>
          </w:tcPr>
          <w:p w14:paraId="00518520" w14:textId="77777777" w:rsidR="002D04CC" w:rsidRDefault="002D04CC">
            <w:pPr>
              <w:spacing w:beforeLines="60" w:before="144" w:line="340" w:lineRule="exact"/>
              <w:jc w:val="center"/>
              <w:rPr>
                <w:rFonts w:ascii="Times New Roman" w:hAnsi="Times New Roman"/>
                <w:color w:val="000000"/>
              </w:rPr>
            </w:pPr>
          </w:p>
        </w:tc>
        <w:tc>
          <w:tcPr>
            <w:tcW w:w="562" w:type="pct"/>
            <w:vAlign w:val="center"/>
          </w:tcPr>
          <w:p w14:paraId="526CB9FF" w14:textId="77777777" w:rsidR="002D04CC" w:rsidRDefault="002D04CC">
            <w:pPr>
              <w:spacing w:beforeLines="60" w:before="144" w:line="340" w:lineRule="exact"/>
              <w:jc w:val="center"/>
              <w:rPr>
                <w:rFonts w:ascii="Times New Roman" w:hAnsi="Times New Roman"/>
                <w:color w:val="000000"/>
              </w:rPr>
            </w:pPr>
          </w:p>
        </w:tc>
        <w:tc>
          <w:tcPr>
            <w:tcW w:w="649" w:type="pct"/>
            <w:vAlign w:val="center"/>
          </w:tcPr>
          <w:p w14:paraId="30284D45" w14:textId="77777777" w:rsidR="002D04CC" w:rsidRDefault="002D04CC">
            <w:pPr>
              <w:spacing w:beforeLines="60" w:before="144" w:line="340" w:lineRule="exact"/>
              <w:jc w:val="center"/>
              <w:rPr>
                <w:rFonts w:ascii="Times New Roman" w:hAnsi="Times New Roman"/>
                <w:color w:val="000000"/>
              </w:rPr>
            </w:pPr>
          </w:p>
        </w:tc>
      </w:tr>
      <w:tr w:rsidR="002D04CC" w14:paraId="50E6725C" w14:textId="77777777">
        <w:tc>
          <w:tcPr>
            <w:tcW w:w="309" w:type="pct"/>
            <w:vAlign w:val="center"/>
          </w:tcPr>
          <w:p w14:paraId="6787177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w:t>
            </w:r>
          </w:p>
        </w:tc>
        <w:tc>
          <w:tcPr>
            <w:tcW w:w="2268" w:type="pct"/>
            <w:vAlign w:val="center"/>
          </w:tcPr>
          <w:p w14:paraId="449BE714"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w:t>
            </w:r>
          </w:p>
        </w:tc>
        <w:tc>
          <w:tcPr>
            <w:tcW w:w="682" w:type="pct"/>
            <w:vAlign w:val="center"/>
          </w:tcPr>
          <w:p w14:paraId="2BFCC29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50</w:t>
            </w:r>
          </w:p>
        </w:tc>
        <w:tc>
          <w:tcPr>
            <w:tcW w:w="530" w:type="pct"/>
            <w:vAlign w:val="center"/>
          </w:tcPr>
          <w:p w14:paraId="1AC2941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562" w:type="pct"/>
            <w:vAlign w:val="center"/>
          </w:tcPr>
          <w:p w14:paraId="35B72F4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649" w:type="pct"/>
            <w:vAlign w:val="center"/>
          </w:tcPr>
          <w:p w14:paraId="4F9CE41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+ 20</w:t>
            </w:r>
          </w:p>
        </w:tc>
      </w:tr>
      <w:tr w:rsidR="002D04CC" w14:paraId="1B0C8BF3" w14:textId="77777777">
        <w:tc>
          <w:tcPr>
            <w:tcW w:w="309" w:type="pct"/>
            <w:vAlign w:val="center"/>
          </w:tcPr>
          <w:p w14:paraId="33BE1BDF"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268" w:type="pct"/>
            <w:vAlign w:val="center"/>
          </w:tcPr>
          <w:p w14:paraId="1F401BCC"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Nhóm II</w:t>
            </w:r>
          </w:p>
        </w:tc>
        <w:tc>
          <w:tcPr>
            <w:tcW w:w="682" w:type="pct"/>
            <w:vAlign w:val="center"/>
          </w:tcPr>
          <w:p w14:paraId="79771628"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530" w:type="pct"/>
            <w:vAlign w:val="center"/>
          </w:tcPr>
          <w:p w14:paraId="6899ED7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562" w:type="pct"/>
            <w:vAlign w:val="center"/>
          </w:tcPr>
          <w:p w14:paraId="7437246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15</w:t>
            </w:r>
          </w:p>
        </w:tc>
        <w:tc>
          <w:tcPr>
            <w:tcW w:w="649" w:type="pct"/>
            <w:vAlign w:val="center"/>
          </w:tcPr>
          <w:p w14:paraId="027D46A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+ 15</w:t>
            </w:r>
          </w:p>
        </w:tc>
      </w:tr>
      <w:tr w:rsidR="002D04CC" w14:paraId="35512D7F" w14:textId="77777777">
        <w:tc>
          <w:tcPr>
            <w:tcW w:w="309" w:type="pct"/>
            <w:vAlign w:val="center"/>
          </w:tcPr>
          <w:p w14:paraId="4B61B8D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w:t>
            </w:r>
          </w:p>
        </w:tc>
        <w:tc>
          <w:tcPr>
            <w:tcW w:w="2268" w:type="pct"/>
            <w:vAlign w:val="center"/>
          </w:tcPr>
          <w:p w14:paraId="7EFD704A"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Nhóm III</w:t>
            </w:r>
          </w:p>
        </w:tc>
        <w:tc>
          <w:tcPr>
            <w:tcW w:w="682" w:type="pct"/>
            <w:vAlign w:val="center"/>
          </w:tcPr>
          <w:p w14:paraId="5BC9B2B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530" w:type="pct"/>
            <w:vAlign w:val="center"/>
          </w:tcPr>
          <w:p w14:paraId="63D98BE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15</w:t>
            </w:r>
          </w:p>
        </w:tc>
        <w:tc>
          <w:tcPr>
            <w:tcW w:w="562" w:type="pct"/>
            <w:vAlign w:val="center"/>
          </w:tcPr>
          <w:p w14:paraId="2BD978C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w:t>
            </w:r>
          </w:p>
        </w:tc>
        <w:tc>
          <w:tcPr>
            <w:tcW w:w="649" w:type="pct"/>
            <w:vAlign w:val="center"/>
          </w:tcPr>
          <w:p w14:paraId="50FA81C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+ 10</w:t>
            </w:r>
          </w:p>
        </w:tc>
      </w:tr>
      <w:tr w:rsidR="002D04CC" w14:paraId="4E0ECE3D" w14:textId="77777777">
        <w:tc>
          <w:tcPr>
            <w:tcW w:w="309" w:type="pct"/>
            <w:vAlign w:val="center"/>
          </w:tcPr>
          <w:p w14:paraId="064B2D31"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V</w:t>
            </w:r>
          </w:p>
        </w:tc>
        <w:tc>
          <w:tcPr>
            <w:tcW w:w="2268" w:type="pct"/>
            <w:vAlign w:val="center"/>
          </w:tcPr>
          <w:p w14:paraId="0D11724B" w14:textId="77777777" w:rsidR="002D04CC" w:rsidRDefault="00794D48">
            <w:pPr>
              <w:spacing w:beforeLines="60" w:before="144" w:line="340" w:lineRule="exact"/>
              <w:jc w:val="both"/>
              <w:rPr>
                <w:rFonts w:ascii="Times New Roman" w:hAnsi="Times New Roman"/>
                <w:color w:val="000000"/>
              </w:rPr>
            </w:pPr>
            <w:r>
              <w:rPr>
                <w:rFonts w:ascii="Times New Roman" w:hAnsi="Times New Roman"/>
                <w:b/>
                <w:bCs/>
                <w:color w:val="000000"/>
              </w:rPr>
              <w:t xml:space="preserve"> Đại hội Thể thao khác</w:t>
            </w:r>
          </w:p>
        </w:tc>
        <w:tc>
          <w:tcPr>
            <w:tcW w:w="682" w:type="pct"/>
            <w:vAlign w:val="center"/>
          </w:tcPr>
          <w:p w14:paraId="715A5147" w14:textId="77777777" w:rsidR="002D04CC" w:rsidRDefault="002D04CC">
            <w:pPr>
              <w:spacing w:beforeLines="60" w:before="144" w:line="340" w:lineRule="exact"/>
              <w:jc w:val="center"/>
              <w:rPr>
                <w:rFonts w:ascii="Times New Roman" w:hAnsi="Times New Roman"/>
                <w:color w:val="000000"/>
              </w:rPr>
            </w:pPr>
          </w:p>
        </w:tc>
        <w:tc>
          <w:tcPr>
            <w:tcW w:w="530" w:type="pct"/>
            <w:vAlign w:val="center"/>
          </w:tcPr>
          <w:p w14:paraId="30ED0D2D" w14:textId="77777777" w:rsidR="002D04CC" w:rsidRDefault="002D04CC">
            <w:pPr>
              <w:spacing w:beforeLines="60" w:before="144" w:line="340" w:lineRule="exact"/>
              <w:jc w:val="center"/>
              <w:rPr>
                <w:rFonts w:ascii="Times New Roman" w:hAnsi="Times New Roman"/>
                <w:color w:val="000000"/>
              </w:rPr>
            </w:pPr>
          </w:p>
        </w:tc>
        <w:tc>
          <w:tcPr>
            <w:tcW w:w="562" w:type="pct"/>
            <w:vAlign w:val="center"/>
          </w:tcPr>
          <w:p w14:paraId="111F3EE8" w14:textId="77777777" w:rsidR="002D04CC" w:rsidRDefault="002D04CC">
            <w:pPr>
              <w:spacing w:beforeLines="60" w:before="144" w:line="340" w:lineRule="exact"/>
              <w:jc w:val="center"/>
              <w:rPr>
                <w:rFonts w:ascii="Times New Roman" w:hAnsi="Times New Roman"/>
                <w:color w:val="000000"/>
              </w:rPr>
            </w:pPr>
          </w:p>
        </w:tc>
        <w:tc>
          <w:tcPr>
            <w:tcW w:w="649" w:type="pct"/>
            <w:vAlign w:val="center"/>
          </w:tcPr>
          <w:p w14:paraId="76BD0FA9" w14:textId="77777777" w:rsidR="002D04CC" w:rsidRDefault="002D04CC">
            <w:pPr>
              <w:spacing w:beforeLines="60" w:before="144" w:line="340" w:lineRule="exact"/>
              <w:jc w:val="center"/>
              <w:rPr>
                <w:rFonts w:ascii="Times New Roman" w:hAnsi="Times New Roman"/>
                <w:color w:val="000000"/>
              </w:rPr>
            </w:pPr>
          </w:p>
        </w:tc>
      </w:tr>
      <w:tr w:rsidR="002D04CC" w14:paraId="04B5CD92" w14:textId="77777777">
        <w:tc>
          <w:tcPr>
            <w:tcW w:w="309" w:type="pct"/>
            <w:vAlign w:val="center"/>
          </w:tcPr>
          <w:p w14:paraId="290AE02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w:t>
            </w:r>
          </w:p>
        </w:tc>
        <w:tc>
          <w:tcPr>
            <w:tcW w:w="2268" w:type="pct"/>
            <w:vAlign w:val="center"/>
          </w:tcPr>
          <w:p w14:paraId="214580B9" w14:textId="77777777" w:rsidR="002D04CC" w:rsidRDefault="00794D48">
            <w:pPr>
              <w:spacing w:beforeLines="60" w:before="144" w:line="340" w:lineRule="exact"/>
              <w:jc w:val="both"/>
              <w:rPr>
                <w:rFonts w:ascii="Times New Roman" w:hAnsi="Times New Roman"/>
                <w:color w:val="000000"/>
                <w:spacing w:val="-6"/>
              </w:rPr>
            </w:pPr>
            <w:r>
              <w:rPr>
                <w:rFonts w:ascii="Times New Roman" w:hAnsi="Times New Roman"/>
                <w:color w:val="000000"/>
                <w:spacing w:val="-6"/>
              </w:rPr>
              <w:t xml:space="preserve"> Đại hội thể thao quy mô thế giới khác</w:t>
            </w:r>
          </w:p>
        </w:tc>
        <w:tc>
          <w:tcPr>
            <w:tcW w:w="682" w:type="pct"/>
            <w:vAlign w:val="center"/>
          </w:tcPr>
          <w:p w14:paraId="0268032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100</w:t>
            </w:r>
          </w:p>
        </w:tc>
        <w:tc>
          <w:tcPr>
            <w:tcW w:w="530" w:type="pct"/>
            <w:vAlign w:val="center"/>
          </w:tcPr>
          <w:p w14:paraId="6B4E207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60</w:t>
            </w:r>
          </w:p>
        </w:tc>
        <w:tc>
          <w:tcPr>
            <w:tcW w:w="562" w:type="pct"/>
            <w:vAlign w:val="center"/>
          </w:tcPr>
          <w:p w14:paraId="2F3FAC7B"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649" w:type="pct"/>
            <w:vAlign w:val="center"/>
          </w:tcPr>
          <w:p w14:paraId="38C8A6D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+ 40</w:t>
            </w:r>
          </w:p>
        </w:tc>
      </w:tr>
      <w:tr w:rsidR="002D04CC" w14:paraId="6A5404B3" w14:textId="77777777">
        <w:tc>
          <w:tcPr>
            <w:tcW w:w="309" w:type="pct"/>
            <w:vAlign w:val="center"/>
          </w:tcPr>
          <w:p w14:paraId="4D9BFB6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268" w:type="pct"/>
            <w:vAlign w:val="center"/>
          </w:tcPr>
          <w:p w14:paraId="7407B1EB" w14:textId="77777777" w:rsidR="002D04CC" w:rsidRDefault="00794D48">
            <w:pPr>
              <w:spacing w:beforeLines="60" w:before="144" w:line="340" w:lineRule="exact"/>
              <w:jc w:val="both"/>
              <w:rPr>
                <w:rFonts w:ascii="Times New Roman" w:hAnsi="Times New Roman"/>
                <w:color w:val="000000"/>
                <w:spacing w:val="-6"/>
              </w:rPr>
            </w:pPr>
            <w:r>
              <w:rPr>
                <w:rFonts w:ascii="Times New Roman" w:hAnsi="Times New Roman"/>
                <w:color w:val="000000"/>
                <w:spacing w:val="-6"/>
              </w:rPr>
              <w:t xml:space="preserve"> Đại hội thể thao quy mô châu Á khác</w:t>
            </w:r>
          </w:p>
        </w:tc>
        <w:tc>
          <w:tcPr>
            <w:tcW w:w="682" w:type="pct"/>
            <w:vAlign w:val="center"/>
          </w:tcPr>
          <w:p w14:paraId="664183F9"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530" w:type="pct"/>
            <w:vAlign w:val="center"/>
          </w:tcPr>
          <w:p w14:paraId="7A70CE2E"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562" w:type="pct"/>
            <w:vAlign w:val="center"/>
          </w:tcPr>
          <w:p w14:paraId="54A2BC09"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15</w:t>
            </w:r>
          </w:p>
        </w:tc>
        <w:tc>
          <w:tcPr>
            <w:tcW w:w="649" w:type="pct"/>
            <w:vAlign w:val="center"/>
          </w:tcPr>
          <w:p w14:paraId="021492E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+ 15</w:t>
            </w:r>
          </w:p>
        </w:tc>
      </w:tr>
      <w:tr w:rsidR="002D04CC" w14:paraId="7D9FF5D3" w14:textId="77777777">
        <w:tc>
          <w:tcPr>
            <w:tcW w:w="309" w:type="pct"/>
            <w:vAlign w:val="center"/>
          </w:tcPr>
          <w:p w14:paraId="344538FF"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w:t>
            </w:r>
          </w:p>
        </w:tc>
        <w:tc>
          <w:tcPr>
            <w:tcW w:w="2268" w:type="pct"/>
            <w:vAlign w:val="center"/>
          </w:tcPr>
          <w:p w14:paraId="5EA863AE"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và các giải thể thao quy mô Đông Nam Á khác</w:t>
            </w:r>
          </w:p>
        </w:tc>
        <w:tc>
          <w:tcPr>
            <w:tcW w:w="682" w:type="pct"/>
            <w:vAlign w:val="center"/>
          </w:tcPr>
          <w:p w14:paraId="7D04EA4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530" w:type="pct"/>
            <w:vAlign w:val="center"/>
          </w:tcPr>
          <w:p w14:paraId="409C2DA9"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15</w:t>
            </w:r>
          </w:p>
        </w:tc>
        <w:tc>
          <w:tcPr>
            <w:tcW w:w="562" w:type="pct"/>
            <w:vAlign w:val="center"/>
          </w:tcPr>
          <w:p w14:paraId="4290891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w:t>
            </w:r>
          </w:p>
        </w:tc>
        <w:tc>
          <w:tcPr>
            <w:tcW w:w="649" w:type="pct"/>
            <w:vAlign w:val="center"/>
          </w:tcPr>
          <w:p w14:paraId="3DE7B88E"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+ 10</w:t>
            </w:r>
          </w:p>
        </w:tc>
      </w:tr>
    </w:tbl>
    <w:p w14:paraId="7CA6A279" w14:textId="77777777" w:rsidR="002D04CC" w:rsidRDefault="00794D48">
      <w:pPr>
        <w:shd w:val="clear" w:color="auto" w:fill="FFFFFF"/>
        <w:spacing w:beforeLines="60" w:before="144" w:line="340" w:lineRule="exact"/>
        <w:ind w:firstLine="720"/>
        <w:jc w:val="both"/>
        <w:rPr>
          <w:rFonts w:ascii="Times New Roman" w:hAnsi="Times New Roman"/>
          <w:spacing w:val="-6"/>
        </w:rPr>
      </w:pPr>
      <w:r>
        <w:rPr>
          <w:rFonts w:ascii="Times New Roman" w:hAnsi="Times New Roman"/>
          <w:i/>
          <w:iCs/>
          <w:spacing w:val="-6"/>
        </w:rPr>
        <w:t>(Danh mục các môn thể thao nhóm I, nhóm II, nhóm III theo quy định của Bộ trưởng Bộ Văn hóa, Thể thao và Du lịch)</w:t>
      </w:r>
      <w:r>
        <w:rPr>
          <w:rFonts w:ascii="Times New Roman" w:hAnsi="Times New Roman"/>
          <w:spacing w:val="-6"/>
        </w:rPr>
        <w:t>.</w:t>
      </w:r>
    </w:p>
    <w:p w14:paraId="1FB401DB" w14:textId="77777777" w:rsidR="002D04CC" w:rsidRDefault="00794D48">
      <w:pPr>
        <w:pStyle w:val="NormalWeb"/>
        <w:shd w:val="clear" w:color="auto" w:fill="FFFFFF"/>
        <w:spacing w:beforeLines="60" w:before="144" w:beforeAutospacing="0" w:after="0" w:afterAutospacing="0" w:line="340" w:lineRule="exact"/>
        <w:ind w:firstLine="720"/>
        <w:jc w:val="both"/>
        <w:rPr>
          <w:color w:val="000000"/>
          <w:sz w:val="28"/>
          <w:szCs w:val="28"/>
        </w:rPr>
      </w:pPr>
      <w:r>
        <w:rPr>
          <w:color w:val="000000"/>
          <w:sz w:val="28"/>
          <w:szCs w:val="28"/>
        </w:rPr>
        <w:t>b) Vận động viên lập thành tích tại các giải: Cúp thế giới, cúp châu Á và cúp Đông Nam Á, giải thi đấu thể thao vô địch trẻ thế giới, các đại hội, giải thi đấu thể thao vô địch trẻ châu Á, giải thi đấu thể thao vô địch trẻ Đông Nam Á không quy định lứa tuổi: Mức thưởng bằng 50% mức thưởng dành cho đại hội, giải vô địch của môn thể thao tương ứng.</w:t>
      </w:r>
    </w:p>
    <w:p w14:paraId="57B7F8D0" w14:textId="77777777" w:rsidR="002D04CC" w:rsidRDefault="00794D48">
      <w:pPr>
        <w:pStyle w:val="NormalWeb"/>
        <w:shd w:val="clear" w:color="auto" w:fill="FFFFFF"/>
        <w:spacing w:beforeLines="60" w:before="144" w:beforeAutospacing="0" w:after="0" w:afterAutospacing="0" w:line="340" w:lineRule="exact"/>
        <w:ind w:firstLine="720"/>
        <w:jc w:val="both"/>
        <w:rPr>
          <w:color w:val="000000"/>
          <w:sz w:val="28"/>
          <w:szCs w:val="28"/>
        </w:rPr>
      </w:pPr>
      <w:r>
        <w:rPr>
          <w:color w:val="000000"/>
          <w:sz w:val="28"/>
          <w:szCs w:val="28"/>
        </w:rPr>
        <w:t>c) Vận động viên lập thành tích tại các giải thi đấu thể thao vô địch trẻ thế giới, châu Á, Đông Nam Á có quy định lứa tuổi, mức thưởng cụ thể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1"/>
      </w:tblGrid>
      <w:tr w:rsidR="002D04CC" w14:paraId="5965EB6A" w14:textId="77777777">
        <w:tc>
          <w:tcPr>
            <w:tcW w:w="4531" w:type="dxa"/>
            <w:vAlign w:val="center"/>
          </w:tcPr>
          <w:p w14:paraId="47D11DA0" w14:textId="77777777" w:rsidR="002D04CC" w:rsidRDefault="00794D48">
            <w:pPr>
              <w:pStyle w:val="NormalWeb"/>
              <w:spacing w:beforeLines="60" w:before="144" w:beforeAutospacing="0" w:after="0" w:afterAutospacing="0" w:line="340" w:lineRule="exact"/>
              <w:jc w:val="center"/>
              <w:rPr>
                <w:color w:val="000000"/>
                <w:sz w:val="28"/>
                <w:szCs w:val="28"/>
              </w:rPr>
            </w:pPr>
            <w:r>
              <w:rPr>
                <w:b/>
                <w:bCs/>
                <w:color w:val="000000"/>
                <w:sz w:val="28"/>
                <w:szCs w:val="28"/>
              </w:rPr>
              <w:lastRenderedPageBreak/>
              <w:t>Giải thi đấu thể thao theo độ tuổi</w:t>
            </w:r>
          </w:p>
        </w:tc>
        <w:tc>
          <w:tcPr>
            <w:tcW w:w="4531" w:type="dxa"/>
            <w:vAlign w:val="center"/>
          </w:tcPr>
          <w:p w14:paraId="3C6A69B4" w14:textId="77777777" w:rsidR="002D04CC" w:rsidRDefault="00794D48">
            <w:pPr>
              <w:pStyle w:val="NormalWeb"/>
              <w:spacing w:beforeLines="60" w:before="144" w:beforeAutospacing="0" w:after="0" w:afterAutospacing="0" w:line="340" w:lineRule="exact"/>
              <w:jc w:val="both"/>
              <w:rPr>
                <w:color w:val="000000"/>
                <w:sz w:val="28"/>
                <w:szCs w:val="28"/>
              </w:rPr>
            </w:pPr>
            <w:r>
              <w:rPr>
                <w:b/>
                <w:bCs/>
                <w:color w:val="000000"/>
                <w:sz w:val="28"/>
                <w:szCs w:val="28"/>
              </w:rPr>
              <w:t>Mức thưởng tương ứng quy định tại điểm a, khoản 1 Điều này</w:t>
            </w:r>
          </w:p>
        </w:tc>
      </w:tr>
      <w:tr w:rsidR="002D04CC" w14:paraId="67C09A14" w14:textId="77777777">
        <w:tc>
          <w:tcPr>
            <w:tcW w:w="4531" w:type="dxa"/>
            <w:vAlign w:val="center"/>
          </w:tcPr>
          <w:p w14:paraId="36053739" w14:textId="77777777" w:rsidR="002D04CC" w:rsidRDefault="00794D48">
            <w:pPr>
              <w:pStyle w:val="NormalWeb"/>
              <w:spacing w:beforeLines="60" w:before="144" w:beforeAutospacing="0" w:after="0" w:afterAutospacing="0" w:line="340" w:lineRule="exact"/>
              <w:jc w:val="center"/>
              <w:rPr>
                <w:color w:val="000000"/>
                <w:sz w:val="28"/>
                <w:szCs w:val="28"/>
              </w:rPr>
            </w:pPr>
            <w:r>
              <w:rPr>
                <w:color w:val="000000"/>
                <w:sz w:val="28"/>
                <w:szCs w:val="28"/>
              </w:rPr>
              <w:t>Dưới 12 tuổi</w:t>
            </w:r>
          </w:p>
        </w:tc>
        <w:tc>
          <w:tcPr>
            <w:tcW w:w="4531" w:type="dxa"/>
            <w:vAlign w:val="center"/>
          </w:tcPr>
          <w:p w14:paraId="012446E6" w14:textId="77777777" w:rsidR="002D04CC" w:rsidRDefault="00794D48">
            <w:pPr>
              <w:pStyle w:val="NormalWeb"/>
              <w:spacing w:beforeLines="60" w:before="144" w:beforeAutospacing="0" w:after="0" w:afterAutospacing="0" w:line="340" w:lineRule="exact"/>
              <w:jc w:val="center"/>
              <w:rPr>
                <w:color w:val="000000"/>
                <w:sz w:val="28"/>
                <w:szCs w:val="28"/>
              </w:rPr>
            </w:pPr>
            <w:r>
              <w:rPr>
                <w:color w:val="000000"/>
                <w:sz w:val="28"/>
                <w:szCs w:val="28"/>
              </w:rPr>
              <w:t>20%</w:t>
            </w:r>
          </w:p>
        </w:tc>
      </w:tr>
      <w:tr w:rsidR="002D04CC" w14:paraId="05FAA7D0" w14:textId="77777777">
        <w:tc>
          <w:tcPr>
            <w:tcW w:w="4531" w:type="dxa"/>
            <w:vAlign w:val="center"/>
          </w:tcPr>
          <w:p w14:paraId="62E3D7C4" w14:textId="77777777" w:rsidR="002D04CC" w:rsidRDefault="00794D48">
            <w:pPr>
              <w:pStyle w:val="NormalWeb"/>
              <w:spacing w:beforeLines="60" w:before="144" w:beforeAutospacing="0" w:after="0" w:afterAutospacing="0" w:line="340" w:lineRule="exact"/>
              <w:jc w:val="center"/>
              <w:rPr>
                <w:color w:val="000000"/>
                <w:sz w:val="28"/>
                <w:szCs w:val="28"/>
              </w:rPr>
            </w:pPr>
            <w:r>
              <w:rPr>
                <w:color w:val="000000"/>
                <w:sz w:val="28"/>
                <w:szCs w:val="28"/>
              </w:rPr>
              <w:t>Từ 12 tuổi đến dưới 16 tuổi</w:t>
            </w:r>
          </w:p>
        </w:tc>
        <w:tc>
          <w:tcPr>
            <w:tcW w:w="4531" w:type="dxa"/>
            <w:vAlign w:val="center"/>
          </w:tcPr>
          <w:p w14:paraId="59D97216" w14:textId="77777777" w:rsidR="002D04CC" w:rsidRDefault="00794D48">
            <w:pPr>
              <w:pStyle w:val="NormalWeb"/>
              <w:spacing w:beforeLines="60" w:before="144" w:beforeAutospacing="0" w:after="0" w:afterAutospacing="0" w:line="340" w:lineRule="exact"/>
              <w:jc w:val="center"/>
              <w:rPr>
                <w:color w:val="000000"/>
                <w:sz w:val="28"/>
                <w:szCs w:val="28"/>
              </w:rPr>
            </w:pPr>
            <w:r>
              <w:rPr>
                <w:color w:val="000000"/>
                <w:sz w:val="28"/>
                <w:szCs w:val="28"/>
              </w:rPr>
              <w:t>30%</w:t>
            </w:r>
          </w:p>
        </w:tc>
      </w:tr>
      <w:tr w:rsidR="002D04CC" w14:paraId="5C63B3B8" w14:textId="77777777">
        <w:tc>
          <w:tcPr>
            <w:tcW w:w="4531" w:type="dxa"/>
            <w:vAlign w:val="center"/>
          </w:tcPr>
          <w:p w14:paraId="7C0486AA" w14:textId="77777777" w:rsidR="002D04CC" w:rsidRDefault="00794D48">
            <w:pPr>
              <w:pStyle w:val="NormalWeb"/>
              <w:spacing w:beforeLines="60" w:before="144" w:beforeAutospacing="0" w:after="0" w:afterAutospacing="0" w:line="340" w:lineRule="exact"/>
              <w:jc w:val="center"/>
              <w:rPr>
                <w:color w:val="000000"/>
                <w:sz w:val="28"/>
                <w:szCs w:val="28"/>
              </w:rPr>
            </w:pPr>
            <w:r>
              <w:rPr>
                <w:color w:val="000000"/>
                <w:sz w:val="28"/>
                <w:szCs w:val="28"/>
              </w:rPr>
              <w:t>Từ 16 tuổi đến dưới 18 tuổi</w:t>
            </w:r>
          </w:p>
        </w:tc>
        <w:tc>
          <w:tcPr>
            <w:tcW w:w="4531" w:type="dxa"/>
            <w:vAlign w:val="center"/>
          </w:tcPr>
          <w:p w14:paraId="54AF1920" w14:textId="77777777" w:rsidR="002D04CC" w:rsidRDefault="00794D48">
            <w:pPr>
              <w:pStyle w:val="NormalWeb"/>
              <w:spacing w:beforeLines="60" w:before="144" w:beforeAutospacing="0" w:after="0" w:afterAutospacing="0" w:line="340" w:lineRule="exact"/>
              <w:jc w:val="center"/>
              <w:rPr>
                <w:color w:val="000000"/>
                <w:sz w:val="28"/>
                <w:szCs w:val="28"/>
              </w:rPr>
            </w:pPr>
            <w:r>
              <w:rPr>
                <w:color w:val="000000"/>
                <w:sz w:val="28"/>
                <w:szCs w:val="28"/>
              </w:rPr>
              <w:t>40%</w:t>
            </w:r>
          </w:p>
        </w:tc>
      </w:tr>
      <w:tr w:rsidR="002D04CC" w14:paraId="290DA5C1" w14:textId="77777777">
        <w:tc>
          <w:tcPr>
            <w:tcW w:w="4531" w:type="dxa"/>
            <w:vAlign w:val="center"/>
          </w:tcPr>
          <w:p w14:paraId="77F2848A" w14:textId="77777777" w:rsidR="002D04CC" w:rsidRDefault="00794D48">
            <w:pPr>
              <w:pStyle w:val="NormalWeb"/>
              <w:spacing w:beforeLines="60" w:before="144" w:beforeAutospacing="0" w:after="0" w:afterAutospacing="0" w:line="340" w:lineRule="exact"/>
              <w:jc w:val="center"/>
              <w:rPr>
                <w:color w:val="000000"/>
                <w:sz w:val="28"/>
                <w:szCs w:val="28"/>
              </w:rPr>
            </w:pPr>
            <w:r>
              <w:rPr>
                <w:color w:val="000000"/>
                <w:sz w:val="28"/>
                <w:szCs w:val="28"/>
              </w:rPr>
              <w:t>Từ 18 tuổi đến dưới 21 tuổi</w:t>
            </w:r>
          </w:p>
        </w:tc>
        <w:tc>
          <w:tcPr>
            <w:tcW w:w="4531" w:type="dxa"/>
            <w:vAlign w:val="center"/>
          </w:tcPr>
          <w:p w14:paraId="2DD39526" w14:textId="77777777" w:rsidR="002D04CC" w:rsidRDefault="00794D48">
            <w:pPr>
              <w:pStyle w:val="NormalWeb"/>
              <w:spacing w:beforeLines="60" w:before="144" w:beforeAutospacing="0" w:after="0" w:afterAutospacing="0" w:line="340" w:lineRule="exact"/>
              <w:jc w:val="center"/>
              <w:rPr>
                <w:color w:val="000000"/>
                <w:sz w:val="28"/>
                <w:szCs w:val="28"/>
              </w:rPr>
            </w:pPr>
            <w:r>
              <w:rPr>
                <w:color w:val="000000"/>
                <w:sz w:val="28"/>
                <w:szCs w:val="28"/>
              </w:rPr>
              <w:t>50 %</w:t>
            </w:r>
          </w:p>
        </w:tc>
      </w:tr>
    </w:tbl>
    <w:p w14:paraId="0B9C9384" w14:textId="77777777" w:rsidR="002D04CC" w:rsidRDefault="00794D48">
      <w:pPr>
        <w:pStyle w:val="NormalWeb"/>
        <w:shd w:val="clear" w:color="auto" w:fill="FFFFFF"/>
        <w:spacing w:beforeLines="60" w:before="144" w:beforeAutospacing="0" w:after="0" w:afterAutospacing="0" w:line="340" w:lineRule="exact"/>
        <w:ind w:firstLine="720"/>
        <w:jc w:val="both"/>
        <w:rPr>
          <w:color w:val="000000"/>
          <w:sz w:val="28"/>
          <w:szCs w:val="28"/>
        </w:rPr>
      </w:pPr>
      <w:r>
        <w:rPr>
          <w:color w:val="000000"/>
          <w:sz w:val="28"/>
          <w:szCs w:val="28"/>
        </w:rPr>
        <w:t>d) Vận động viên lập thành tích tại các đại hội, giải thi đấu thể thao dành cho học sinh, sinh viên thế giới, châu Á, Đông Nam Á: Mức thưởng bằng 30% tương ứng.</w:t>
      </w:r>
    </w:p>
    <w:p w14:paraId="10D3DD7D" w14:textId="77777777" w:rsidR="002D04CC" w:rsidRDefault="00794D48">
      <w:pPr>
        <w:shd w:val="clear" w:color="auto" w:fill="FFFFFF"/>
        <w:spacing w:beforeLines="60" w:before="144" w:line="340" w:lineRule="exact"/>
        <w:ind w:firstLine="567"/>
        <w:jc w:val="both"/>
        <w:rPr>
          <w:rFonts w:ascii="Times New Roman" w:hAnsi="Times New Roman"/>
          <w:color w:val="000000"/>
          <w:lang w:val="nl-NL"/>
        </w:rPr>
      </w:pPr>
      <w:r>
        <w:rPr>
          <w:rFonts w:ascii="Times New Roman" w:hAnsi="Times New Roman"/>
          <w:bCs/>
        </w:rPr>
        <w:t xml:space="preserve">- </w:t>
      </w:r>
      <w:r>
        <w:rPr>
          <w:rFonts w:ascii="Times New Roman" w:hAnsi="Times New Roman"/>
          <w:bCs/>
          <w:lang w:val="nl-NL"/>
        </w:rPr>
        <w:t>Đối với vận động viên thi đấu tập thể (bao gồm cả nội dung đồng đội, tiếp sức, đôi)</w:t>
      </w:r>
      <w:r>
        <w:rPr>
          <w:rFonts w:ascii="Times New Roman" w:hAnsi="Times New Roman"/>
          <w:bCs/>
        </w:rPr>
        <w:t xml:space="preserve">,  huấn luyện viên trực tiếp đào tạo vận động viên lập thành tích thi đấu cá nhân, tập thể </w:t>
      </w:r>
      <w:r>
        <w:rPr>
          <w:rFonts w:ascii="Times New Roman" w:hAnsi="Times New Roman"/>
          <w:bCs/>
          <w:i/>
          <w:iCs/>
        </w:rPr>
        <w:t>(quy định cụ thể tại dự thảo Nghị quyết)</w:t>
      </w:r>
      <w:r>
        <w:rPr>
          <w:rFonts w:ascii="Times New Roman" w:hAnsi="Times New Roman"/>
          <w:bCs/>
        </w:rPr>
        <w:t>.</w:t>
      </w:r>
    </w:p>
    <w:p w14:paraId="2AE4B02B"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lang w:val="nl-NL"/>
        </w:rPr>
        <w:t xml:space="preserve">4.3.3. </w:t>
      </w:r>
      <w:r>
        <w:rPr>
          <w:rFonts w:ascii="Times New Roman" w:hAnsi="Times New Roman"/>
          <w:lang w:val="vi-VN"/>
        </w:rPr>
        <w:t>Mức thưởng bằng tiền đối với vận động viên</w:t>
      </w:r>
      <w:r w:rsidRPr="0098588C">
        <w:rPr>
          <w:rFonts w:ascii="Times New Roman" w:hAnsi="Times New Roman"/>
          <w:lang w:val="nl-NL"/>
        </w:rPr>
        <w:t xml:space="preserve">, </w:t>
      </w:r>
      <w:r>
        <w:rPr>
          <w:rFonts w:ascii="Times New Roman" w:hAnsi="Times New Roman"/>
          <w:lang w:val="vi-VN"/>
        </w:rPr>
        <w:t xml:space="preserve">huấn luyện viên lập thành tích tại </w:t>
      </w:r>
      <w:r w:rsidRPr="0098588C">
        <w:rPr>
          <w:rFonts w:ascii="Times New Roman" w:hAnsi="Times New Roman"/>
          <w:lang w:val="nl-NL"/>
        </w:rPr>
        <w:t>các giải thể thao Quốc tế dành cho Người khuyết tật</w:t>
      </w:r>
    </w:p>
    <w:p w14:paraId="22473E76"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lang w:val="nl-NL"/>
        </w:rPr>
        <w:t>- Mức thưởng bằng tiền đối với vận động viên là người khuyết tật thi đấu cá nhân</w:t>
      </w:r>
    </w:p>
    <w:p w14:paraId="2233EA5E" w14:textId="77777777" w:rsidR="002D04CC" w:rsidRPr="0098588C" w:rsidRDefault="00794D48">
      <w:pPr>
        <w:shd w:val="clear" w:color="auto" w:fill="FFFFFF"/>
        <w:spacing w:beforeLines="60" w:before="144" w:line="340" w:lineRule="exact"/>
        <w:ind w:firstLine="567"/>
        <w:jc w:val="both"/>
        <w:rPr>
          <w:rFonts w:ascii="Times New Roman" w:hAnsi="Times New Roman"/>
          <w:lang w:val="nl-NL"/>
        </w:rPr>
      </w:pPr>
      <w:r w:rsidRPr="0098588C">
        <w:rPr>
          <w:rFonts w:ascii="Times New Roman" w:hAnsi="Times New Roman"/>
          <w:lang w:val="nl-NL"/>
        </w:rPr>
        <w:t>a) Vận động viên là người khuyết tật đạt thành tích tại các Đại hội, giải thể thao dành cho người khuyết tật được xác định theo Nghị định số 349/2025/NĐ-CP ngày 30/12/2025.</w:t>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p>
    <w:p w14:paraId="3CB2E626" w14:textId="77777777" w:rsidR="002D04CC" w:rsidRDefault="00794D48">
      <w:pPr>
        <w:shd w:val="clear" w:color="auto" w:fill="FFFFFF"/>
        <w:spacing w:beforeLines="60" w:before="144" w:line="340" w:lineRule="exact"/>
        <w:ind w:firstLine="567"/>
        <w:jc w:val="both"/>
        <w:rPr>
          <w:rFonts w:ascii="Times New Roman" w:hAnsi="Times New Roman"/>
          <w:lang w:val="en-GB"/>
        </w:rPr>
      </w:pP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Pr>
          <w:rFonts w:ascii="Times New Roman" w:hAnsi="Times New Roman"/>
          <w:i/>
          <w:iCs/>
          <w:sz w:val="26"/>
          <w:szCs w:val="26"/>
        </w:rPr>
        <w:t>ĐVT: triệu đồng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9"/>
        <w:gridCol w:w="3905"/>
        <w:gridCol w:w="1225"/>
        <w:gridCol w:w="951"/>
        <w:gridCol w:w="1234"/>
        <w:gridCol w:w="1187"/>
      </w:tblGrid>
      <w:tr w:rsidR="002D04CC" w14:paraId="5161A3F2" w14:textId="77777777">
        <w:tc>
          <w:tcPr>
            <w:tcW w:w="308" w:type="pct"/>
            <w:vAlign w:val="center"/>
          </w:tcPr>
          <w:p w14:paraId="36341D0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TT</w:t>
            </w:r>
          </w:p>
        </w:tc>
        <w:tc>
          <w:tcPr>
            <w:tcW w:w="2155" w:type="pct"/>
            <w:vAlign w:val="center"/>
          </w:tcPr>
          <w:p w14:paraId="0849FACC" w14:textId="77777777" w:rsidR="002D04CC" w:rsidRDefault="00794D48">
            <w:pPr>
              <w:spacing w:beforeLines="60" w:before="144" w:line="340" w:lineRule="exact"/>
              <w:jc w:val="both"/>
              <w:rPr>
                <w:rFonts w:ascii="Times New Roman" w:hAnsi="Times New Roman"/>
                <w:color w:val="000000"/>
              </w:rPr>
            </w:pPr>
            <w:r>
              <w:rPr>
                <w:rFonts w:ascii="Times New Roman" w:hAnsi="Times New Roman"/>
                <w:b/>
                <w:bCs/>
                <w:color w:val="000000"/>
              </w:rPr>
              <w:t>Tên cuộc thi</w:t>
            </w:r>
          </w:p>
        </w:tc>
        <w:tc>
          <w:tcPr>
            <w:tcW w:w="676" w:type="pct"/>
            <w:vAlign w:val="center"/>
          </w:tcPr>
          <w:p w14:paraId="19271D8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iCs/>
                <w:lang w:val="nl-NL"/>
              </w:rPr>
              <w:t>Huy chương vàng</w:t>
            </w:r>
          </w:p>
        </w:tc>
        <w:tc>
          <w:tcPr>
            <w:tcW w:w="525" w:type="pct"/>
            <w:vAlign w:val="center"/>
          </w:tcPr>
          <w:p w14:paraId="0CA3BCF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iCs/>
                <w:lang w:val="nl-NL"/>
              </w:rPr>
              <w:t>Huy chương bạc</w:t>
            </w:r>
          </w:p>
        </w:tc>
        <w:tc>
          <w:tcPr>
            <w:tcW w:w="681" w:type="pct"/>
            <w:vAlign w:val="center"/>
          </w:tcPr>
          <w:p w14:paraId="00947D0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iCs/>
                <w:lang w:val="nl-NL"/>
              </w:rPr>
              <w:t>Huy chương đồng</w:t>
            </w:r>
          </w:p>
        </w:tc>
        <w:tc>
          <w:tcPr>
            <w:tcW w:w="657" w:type="pct"/>
            <w:vAlign w:val="center"/>
          </w:tcPr>
          <w:p w14:paraId="5B8CA18C" w14:textId="77777777" w:rsidR="002D04CC" w:rsidRDefault="00794D48">
            <w:pPr>
              <w:spacing w:beforeLines="60" w:before="144" w:line="340" w:lineRule="exact"/>
              <w:jc w:val="center"/>
              <w:rPr>
                <w:rFonts w:ascii="Times New Roman" w:hAnsi="Times New Roman"/>
                <w:b/>
                <w:iCs/>
                <w:lang w:val="nl-NL"/>
              </w:rPr>
            </w:pPr>
            <w:r>
              <w:rPr>
                <w:rFonts w:ascii="Times New Roman" w:hAnsi="Times New Roman"/>
                <w:b/>
                <w:iCs/>
                <w:lang w:val="nl-NL"/>
              </w:rPr>
              <w:t>Phá</w:t>
            </w:r>
          </w:p>
          <w:p w14:paraId="3D1E605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iCs/>
                <w:lang w:val="nl-NL"/>
              </w:rPr>
              <w:t>kỷ lục</w:t>
            </w:r>
          </w:p>
        </w:tc>
      </w:tr>
      <w:tr w:rsidR="002D04CC" w14:paraId="726791CF" w14:textId="77777777">
        <w:tc>
          <w:tcPr>
            <w:tcW w:w="308" w:type="pct"/>
            <w:vAlign w:val="center"/>
          </w:tcPr>
          <w:p w14:paraId="29DB4E5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I</w:t>
            </w:r>
          </w:p>
        </w:tc>
        <w:tc>
          <w:tcPr>
            <w:tcW w:w="2155" w:type="pct"/>
            <w:vAlign w:val="center"/>
          </w:tcPr>
          <w:p w14:paraId="5D580CE8" w14:textId="77777777" w:rsidR="002D04CC" w:rsidRDefault="00794D48">
            <w:pPr>
              <w:spacing w:beforeLines="60" w:before="144" w:line="340" w:lineRule="exact"/>
              <w:rPr>
                <w:rFonts w:ascii="Times New Roman" w:hAnsi="Times New Roman"/>
                <w:color w:val="000000"/>
              </w:rPr>
            </w:pPr>
            <w:r>
              <w:rPr>
                <w:rFonts w:ascii="Times New Roman" w:hAnsi="Times New Roman"/>
                <w:b/>
                <w:bCs/>
                <w:color w:val="000000"/>
              </w:rPr>
              <w:t xml:space="preserve"> Đại hội thể thao</w:t>
            </w:r>
          </w:p>
        </w:tc>
        <w:tc>
          <w:tcPr>
            <w:tcW w:w="676" w:type="pct"/>
            <w:vAlign w:val="center"/>
          </w:tcPr>
          <w:p w14:paraId="15F402D1" w14:textId="77777777" w:rsidR="002D04CC" w:rsidRDefault="002D04CC">
            <w:pPr>
              <w:spacing w:beforeLines="60" w:before="144" w:line="340" w:lineRule="exact"/>
              <w:jc w:val="center"/>
              <w:rPr>
                <w:rFonts w:ascii="Times New Roman" w:hAnsi="Times New Roman"/>
                <w:color w:val="000000"/>
              </w:rPr>
            </w:pPr>
          </w:p>
        </w:tc>
        <w:tc>
          <w:tcPr>
            <w:tcW w:w="525" w:type="pct"/>
            <w:vAlign w:val="center"/>
          </w:tcPr>
          <w:p w14:paraId="4D1CB9EE" w14:textId="77777777" w:rsidR="002D04CC" w:rsidRDefault="002D04CC">
            <w:pPr>
              <w:spacing w:beforeLines="60" w:before="144" w:line="340" w:lineRule="exact"/>
              <w:jc w:val="center"/>
              <w:rPr>
                <w:rFonts w:ascii="Times New Roman" w:hAnsi="Times New Roman"/>
                <w:color w:val="000000"/>
              </w:rPr>
            </w:pPr>
          </w:p>
        </w:tc>
        <w:tc>
          <w:tcPr>
            <w:tcW w:w="681" w:type="pct"/>
            <w:vAlign w:val="center"/>
          </w:tcPr>
          <w:p w14:paraId="6215CD87" w14:textId="77777777" w:rsidR="002D04CC" w:rsidRDefault="002D04CC">
            <w:pPr>
              <w:spacing w:beforeLines="60" w:before="144" w:line="340" w:lineRule="exact"/>
              <w:jc w:val="center"/>
              <w:rPr>
                <w:rFonts w:ascii="Times New Roman" w:hAnsi="Times New Roman"/>
                <w:color w:val="000000"/>
              </w:rPr>
            </w:pPr>
          </w:p>
        </w:tc>
        <w:tc>
          <w:tcPr>
            <w:tcW w:w="657" w:type="pct"/>
            <w:vAlign w:val="center"/>
          </w:tcPr>
          <w:p w14:paraId="797AADB9" w14:textId="77777777" w:rsidR="002D04CC" w:rsidRDefault="002D04CC">
            <w:pPr>
              <w:spacing w:beforeLines="60" w:before="144" w:line="340" w:lineRule="exact"/>
              <w:jc w:val="center"/>
              <w:rPr>
                <w:rFonts w:ascii="Times New Roman" w:hAnsi="Times New Roman"/>
                <w:color w:val="000000"/>
              </w:rPr>
            </w:pPr>
          </w:p>
        </w:tc>
      </w:tr>
      <w:tr w:rsidR="002D04CC" w14:paraId="29B3D31A" w14:textId="77777777">
        <w:tc>
          <w:tcPr>
            <w:tcW w:w="308" w:type="pct"/>
            <w:vAlign w:val="center"/>
          </w:tcPr>
          <w:p w14:paraId="0A5198EE"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w:t>
            </w:r>
          </w:p>
        </w:tc>
        <w:tc>
          <w:tcPr>
            <w:tcW w:w="2155" w:type="pct"/>
            <w:vAlign w:val="center"/>
          </w:tcPr>
          <w:p w14:paraId="77649722"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thể thao người khuyết tật thế giới (Paralympic Games)</w:t>
            </w:r>
          </w:p>
        </w:tc>
        <w:tc>
          <w:tcPr>
            <w:tcW w:w="676" w:type="pct"/>
            <w:vAlign w:val="center"/>
          </w:tcPr>
          <w:p w14:paraId="6906E7C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300</w:t>
            </w:r>
          </w:p>
        </w:tc>
        <w:tc>
          <w:tcPr>
            <w:tcW w:w="525" w:type="pct"/>
            <w:vAlign w:val="center"/>
          </w:tcPr>
          <w:p w14:paraId="48F714B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180</w:t>
            </w:r>
          </w:p>
        </w:tc>
        <w:tc>
          <w:tcPr>
            <w:tcW w:w="681" w:type="pct"/>
            <w:vAlign w:val="center"/>
          </w:tcPr>
          <w:p w14:paraId="49E26C4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110</w:t>
            </w:r>
          </w:p>
        </w:tc>
        <w:tc>
          <w:tcPr>
            <w:tcW w:w="657" w:type="pct"/>
            <w:vAlign w:val="center"/>
          </w:tcPr>
          <w:p w14:paraId="0E60915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+110</w:t>
            </w:r>
          </w:p>
        </w:tc>
      </w:tr>
      <w:tr w:rsidR="002D04CC" w14:paraId="16D8F2D1" w14:textId="77777777">
        <w:tc>
          <w:tcPr>
            <w:tcW w:w="308" w:type="pct"/>
            <w:vAlign w:val="center"/>
          </w:tcPr>
          <w:p w14:paraId="72B65DE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155" w:type="pct"/>
            <w:vAlign w:val="center"/>
          </w:tcPr>
          <w:p w14:paraId="593CDEAD"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thể thao người khuyết tật trẻ thế giới</w:t>
            </w:r>
          </w:p>
        </w:tc>
        <w:tc>
          <w:tcPr>
            <w:tcW w:w="676" w:type="pct"/>
            <w:vAlign w:val="center"/>
          </w:tcPr>
          <w:p w14:paraId="0F376D97"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60</w:t>
            </w:r>
          </w:p>
        </w:tc>
        <w:tc>
          <w:tcPr>
            <w:tcW w:w="525" w:type="pct"/>
            <w:vAlign w:val="center"/>
          </w:tcPr>
          <w:p w14:paraId="5C73EC0E"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681" w:type="pct"/>
            <w:vAlign w:val="center"/>
          </w:tcPr>
          <w:p w14:paraId="6633C9BF"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657" w:type="pct"/>
            <w:vAlign w:val="center"/>
          </w:tcPr>
          <w:p w14:paraId="6BCF9D78"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r>
      <w:tr w:rsidR="002D04CC" w14:paraId="609B28C0" w14:textId="77777777">
        <w:tc>
          <w:tcPr>
            <w:tcW w:w="308" w:type="pct"/>
            <w:vAlign w:val="center"/>
          </w:tcPr>
          <w:p w14:paraId="1BE7F6E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w:t>
            </w:r>
          </w:p>
        </w:tc>
        <w:tc>
          <w:tcPr>
            <w:tcW w:w="2155" w:type="pct"/>
            <w:vAlign w:val="center"/>
          </w:tcPr>
          <w:p w14:paraId="2CF78729"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thể thao người khuyết tật Châu Á (Asian Para Games)</w:t>
            </w:r>
          </w:p>
        </w:tc>
        <w:tc>
          <w:tcPr>
            <w:tcW w:w="676" w:type="pct"/>
            <w:vAlign w:val="center"/>
          </w:tcPr>
          <w:p w14:paraId="2F08ECD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100</w:t>
            </w:r>
          </w:p>
        </w:tc>
        <w:tc>
          <w:tcPr>
            <w:tcW w:w="525" w:type="pct"/>
            <w:vAlign w:val="center"/>
          </w:tcPr>
          <w:p w14:paraId="0471B4E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70</w:t>
            </w:r>
          </w:p>
        </w:tc>
        <w:tc>
          <w:tcPr>
            <w:tcW w:w="681" w:type="pct"/>
            <w:vAlign w:val="center"/>
          </w:tcPr>
          <w:p w14:paraId="193553B1"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40</w:t>
            </w:r>
          </w:p>
        </w:tc>
        <w:tc>
          <w:tcPr>
            <w:tcW w:w="657" w:type="pct"/>
            <w:vAlign w:val="center"/>
          </w:tcPr>
          <w:p w14:paraId="2DD85E01"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r>
      <w:tr w:rsidR="002D04CC" w14:paraId="0D89530F" w14:textId="77777777">
        <w:tc>
          <w:tcPr>
            <w:tcW w:w="308" w:type="pct"/>
            <w:vAlign w:val="center"/>
          </w:tcPr>
          <w:p w14:paraId="3B77262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4</w:t>
            </w:r>
          </w:p>
        </w:tc>
        <w:tc>
          <w:tcPr>
            <w:tcW w:w="2155" w:type="pct"/>
            <w:vAlign w:val="center"/>
          </w:tcPr>
          <w:p w14:paraId="64FFFFFC"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Đại hội thể thao người khuyết tật Đông Nam Á (ASEAN Para Games)</w:t>
            </w:r>
          </w:p>
        </w:tc>
        <w:tc>
          <w:tcPr>
            <w:tcW w:w="676" w:type="pct"/>
            <w:vAlign w:val="center"/>
          </w:tcPr>
          <w:p w14:paraId="4C0C418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70</w:t>
            </w:r>
          </w:p>
        </w:tc>
        <w:tc>
          <w:tcPr>
            <w:tcW w:w="525" w:type="pct"/>
            <w:vAlign w:val="center"/>
          </w:tcPr>
          <w:p w14:paraId="0D3A05B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35</w:t>
            </w:r>
          </w:p>
        </w:tc>
        <w:tc>
          <w:tcPr>
            <w:tcW w:w="681" w:type="pct"/>
            <w:vAlign w:val="center"/>
          </w:tcPr>
          <w:p w14:paraId="05F965F8"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25</w:t>
            </w:r>
          </w:p>
        </w:tc>
        <w:tc>
          <w:tcPr>
            <w:tcW w:w="657" w:type="pct"/>
            <w:vAlign w:val="center"/>
          </w:tcPr>
          <w:p w14:paraId="4BC9889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+25</w:t>
            </w:r>
          </w:p>
        </w:tc>
      </w:tr>
      <w:tr w:rsidR="002D04CC" w14:paraId="49D2CE6B" w14:textId="77777777">
        <w:tc>
          <w:tcPr>
            <w:tcW w:w="308" w:type="pct"/>
            <w:vAlign w:val="center"/>
          </w:tcPr>
          <w:p w14:paraId="68443040" w14:textId="77777777" w:rsidR="002D04CC" w:rsidRDefault="00794D48">
            <w:pPr>
              <w:spacing w:beforeLines="60" w:before="144" w:line="340" w:lineRule="exact"/>
              <w:jc w:val="center"/>
              <w:rPr>
                <w:rFonts w:ascii="Times New Roman" w:hAnsi="Times New Roman"/>
                <w:b/>
                <w:bCs/>
                <w:color w:val="000000"/>
              </w:rPr>
            </w:pPr>
            <w:r>
              <w:rPr>
                <w:rFonts w:ascii="Times New Roman" w:hAnsi="Times New Roman"/>
                <w:b/>
                <w:bCs/>
                <w:color w:val="000000"/>
              </w:rPr>
              <w:t>II</w:t>
            </w:r>
          </w:p>
        </w:tc>
        <w:tc>
          <w:tcPr>
            <w:tcW w:w="2155" w:type="pct"/>
            <w:vAlign w:val="center"/>
          </w:tcPr>
          <w:p w14:paraId="1AFC043C" w14:textId="77777777" w:rsidR="002D04CC" w:rsidRDefault="00794D48">
            <w:pPr>
              <w:spacing w:beforeLines="60" w:before="144" w:line="340" w:lineRule="exact"/>
              <w:jc w:val="both"/>
              <w:rPr>
                <w:rFonts w:ascii="Times New Roman" w:hAnsi="Times New Roman"/>
                <w:color w:val="000000"/>
              </w:rPr>
            </w:pPr>
            <w:r>
              <w:rPr>
                <w:rFonts w:ascii="Times New Roman" w:hAnsi="Times New Roman"/>
                <w:b/>
                <w:bCs/>
                <w:color w:val="000000"/>
              </w:rPr>
              <w:t xml:space="preserve"> Giải vô địch thế giới từng môn</w:t>
            </w:r>
          </w:p>
        </w:tc>
        <w:tc>
          <w:tcPr>
            <w:tcW w:w="676" w:type="pct"/>
            <w:vAlign w:val="center"/>
          </w:tcPr>
          <w:p w14:paraId="513B245F" w14:textId="77777777" w:rsidR="002D04CC" w:rsidRDefault="002D04CC">
            <w:pPr>
              <w:spacing w:beforeLines="60" w:before="144" w:line="340" w:lineRule="exact"/>
              <w:jc w:val="center"/>
              <w:rPr>
                <w:rFonts w:ascii="Times New Roman" w:hAnsi="Times New Roman"/>
                <w:color w:val="000000"/>
              </w:rPr>
            </w:pPr>
          </w:p>
        </w:tc>
        <w:tc>
          <w:tcPr>
            <w:tcW w:w="525" w:type="pct"/>
            <w:vAlign w:val="center"/>
          </w:tcPr>
          <w:p w14:paraId="64EF41A7" w14:textId="77777777" w:rsidR="002D04CC" w:rsidRDefault="002D04CC">
            <w:pPr>
              <w:spacing w:beforeLines="60" w:before="144" w:line="340" w:lineRule="exact"/>
              <w:jc w:val="center"/>
              <w:rPr>
                <w:rFonts w:ascii="Times New Roman" w:hAnsi="Times New Roman"/>
                <w:color w:val="000000"/>
              </w:rPr>
            </w:pPr>
          </w:p>
        </w:tc>
        <w:tc>
          <w:tcPr>
            <w:tcW w:w="681" w:type="pct"/>
            <w:vAlign w:val="center"/>
          </w:tcPr>
          <w:p w14:paraId="49B68826" w14:textId="77777777" w:rsidR="002D04CC" w:rsidRDefault="002D04CC">
            <w:pPr>
              <w:spacing w:beforeLines="60" w:before="144" w:line="340" w:lineRule="exact"/>
              <w:jc w:val="center"/>
              <w:rPr>
                <w:rFonts w:ascii="Times New Roman" w:hAnsi="Times New Roman"/>
                <w:color w:val="000000"/>
              </w:rPr>
            </w:pPr>
          </w:p>
        </w:tc>
        <w:tc>
          <w:tcPr>
            <w:tcW w:w="657" w:type="pct"/>
            <w:vAlign w:val="center"/>
          </w:tcPr>
          <w:p w14:paraId="7A91E388" w14:textId="77777777" w:rsidR="002D04CC" w:rsidRDefault="002D04CC">
            <w:pPr>
              <w:spacing w:beforeLines="60" w:before="144" w:line="340" w:lineRule="exact"/>
              <w:jc w:val="center"/>
              <w:rPr>
                <w:rFonts w:ascii="Times New Roman" w:hAnsi="Times New Roman"/>
                <w:color w:val="000000"/>
              </w:rPr>
            </w:pPr>
          </w:p>
        </w:tc>
      </w:tr>
      <w:tr w:rsidR="002D04CC" w14:paraId="5DD4F8F7" w14:textId="77777777">
        <w:tc>
          <w:tcPr>
            <w:tcW w:w="308" w:type="pct"/>
            <w:vAlign w:val="center"/>
          </w:tcPr>
          <w:p w14:paraId="3745BC0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lastRenderedPageBreak/>
              <w:t>1</w:t>
            </w:r>
          </w:p>
        </w:tc>
        <w:tc>
          <w:tcPr>
            <w:tcW w:w="2155" w:type="pct"/>
            <w:vAlign w:val="center"/>
          </w:tcPr>
          <w:p w14:paraId="094A6A1A"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w:t>
            </w:r>
          </w:p>
        </w:tc>
        <w:tc>
          <w:tcPr>
            <w:tcW w:w="676" w:type="pct"/>
            <w:vAlign w:val="center"/>
          </w:tcPr>
          <w:p w14:paraId="06D524F7"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110</w:t>
            </w:r>
          </w:p>
        </w:tc>
        <w:tc>
          <w:tcPr>
            <w:tcW w:w="525" w:type="pct"/>
            <w:vAlign w:val="center"/>
          </w:tcPr>
          <w:p w14:paraId="39F7D01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70</w:t>
            </w:r>
          </w:p>
        </w:tc>
        <w:tc>
          <w:tcPr>
            <w:tcW w:w="681" w:type="pct"/>
            <w:vAlign w:val="center"/>
          </w:tcPr>
          <w:p w14:paraId="72F6598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50</w:t>
            </w:r>
          </w:p>
        </w:tc>
        <w:tc>
          <w:tcPr>
            <w:tcW w:w="657" w:type="pct"/>
            <w:vAlign w:val="center"/>
          </w:tcPr>
          <w:p w14:paraId="6FD51D61"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+50</w:t>
            </w:r>
          </w:p>
        </w:tc>
      </w:tr>
      <w:tr w:rsidR="002D04CC" w14:paraId="68DEA5F9" w14:textId="77777777">
        <w:tc>
          <w:tcPr>
            <w:tcW w:w="308" w:type="pct"/>
            <w:vAlign w:val="center"/>
          </w:tcPr>
          <w:p w14:paraId="4E5FF6C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155" w:type="pct"/>
            <w:vAlign w:val="center"/>
          </w:tcPr>
          <w:p w14:paraId="528AB1A4"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II</w:t>
            </w:r>
          </w:p>
        </w:tc>
        <w:tc>
          <w:tcPr>
            <w:tcW w:w="676" w:type="pct"/>
            <w:vAlign w:val="center"/>
          </w:tcPr>
          <w:p w14:paraId="2DCDC4C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525" w:type="pct"/>
            <w:vAlign w:val="center"/>
          </w:tcPr>
          <w:p w14:paraId="4A021AB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681" w:type="pct"/>
            <w:vAlign w:val="center"/>
          </w:tcPr>
          <w:p w14:paraId="4DC6FECC"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15</w:t>
            </w:r>
          </w:p>
        </w:tc>
        <w:tc>
          <w:tcPr>
            <w:tcW w:w="657" w:type="pct"/>
            <w:vAlign w:val="center"/>
          </w:tcPr>
          <w:p w14:paraId="6629B3AB"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+15</w:t>
            </w:r>
          </w:p>
        </w:tc>
      </w:tr>
      <w:tr w:rsidR="002D04CC" w14:paraId="573C5B99" w14:textId="77777777">
        <w:tc>
          <w:tcPr>
            <w:tcW w:w="308" w:type="pct"/>
            <w:vAlign w:val="center"/>
          </w:tcPr>
          <w:p w14:paraId="40922F27"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III</w:t>
            </w:r>
          </w:p>
        </w:tc>
        <w:tc>
          <w:tcPr>
            <w:tcW w:w="2155" w:type="pct"/>
            <w:vAlign w:val="center"/>
          </w:tcPr>
          <w:p w14:paraId="4327C203" w14:textId="77777777" w:rsidR="002D04CC" w:rsidRDefault="00794D48">
            <w:pPr>
              <w:spacing w:beforeLines="60" w:before="144" w:line="340" w:lineRule="exact"/>
              <w:jc w:val="both"/>
              <w:rPr>
                <w:rFonts w:ascii="Times New Roman" w:hAnsi="Times New Roman"/>
                <w:color w:val="000000"/>
              </w:rPr>
            </w:pPr>
            <w:r>
              <w:rPr>
                <w:rFonts w:ascii="Times New Roman" w:hAnsi="Times New Roman"/>
                <w:b/>
                <w:bCs/>
                <w:color w:val="000000"/>
              </w:rPr>
              <w:t xml:space="preserve"> Giải vô địch châu Á từng môn</w:t>
            </w:r>
          </w:p>
        </w:tc>
        <w:tc>
          <w:tcPr>
            <w:tcW w:w="676" w:type="pct"/>
            <w:vAlign w:val="center"/>
          </w:tcPr>
          <w:p w14:paraId="674AB492" w14:textId="77777777" w:rsidR="002D04CC" w:rsidRDefault="002D04CC">
            <w:pPr>
              <w:spacing w:beforeLines="60" w:before="144" w:line="340" w:lineRule="exact"/>
              <w:jc w:val="center"/>
              <w:rPr>
                <w:rFonts w:ascii="Times New Roman" w:hAnsi="Times New Roman"/>
                <w:color w:val="000000"/>
              </w:rPr>
            </w:pPr>
          </w:p>
        </w:tc>
        <w:tc>
          <w:tcPr>
            <w:tcW w:w="525" w:type="pct"/>
            <w:vAlign w:val="center"/>
          </w:tcPr>
          <w:p w14:paraId="37FE29D2" w14:textId="77777777" w:rsidR="002D04CC" w:rsidRDefault="002D04CC">
            <w:pPr>
              <w:spacing w:beforeLines="60" w:before="144" w:line="340" w:lineRule="exact"/>
              <w:jc w:val="center"/>
              <w:rPr>
                <w:rFonts w:ascii="Times New Roman" w:hAnsi="Times New Roman"/>
                <w:color w:val="000000"/>
              </w:rPr>
            </w:pPr>
          </w:p>
        </w:tc>
        <w:tc>
          <w:tcPr>
            <w:tcW w:w="681" w:type="pct"/>
            <w:vAlign w:val="center"/>
          </w:tcPr>
          <w:p w14:paraId="2C971C88" w14:textId="77777777" w:rsidR="002D04CC" w:rsidRDefault="002D04CC">
            <w:pPr>
              <w:spacing w:beforeLines="60" w:before="144" w:line="340" w:lineRule="exact"/>
              <w:jc w:val="center"/>
              <w:rPr>
                <w:rFonts w:ascii="Times New Roman" w:hAnsi="Times New Roman"/>
                <w:color w:val="000000"/>
              </w:rPr>
            </w:pPr>
          </w:p>
        </w:tc>
        <w:tc>
          <w:tcPr>
            <w:tcW w:w="657" w:type="pct"/>
            <w:vAlign w:val="center"/>
          </w:tcPr>
          <w:p w14:paraId="3C2E4C92" w14:textId="77777777" w:rsidR="002D04CC" w:rsidRDefault="002D04CC">
            <w:pPr>
              <w:spacing w:beforeLines="60" w:before="144" w:line="340" w:lineRule="exact"/>
              <w:jc w:val="center"/>
              <w:rPr>
                <w:rFonts w:ascii="Times New Roman" w:hAnsi="Times New Roman"/>
                <w:color w:val="000000"/>
              </w:rPr>
            </w:pPr>
          </w:p>
        </w:tc>
      </w:tr>
      <w:tr w:rsidR="002D04CC" w14:paraId="130E4B05" w14:textId="77777777">
        <w:tc>
          <w:tcPr>
            <w:tcW w:w="308" w:type="pct"/>
            <w:vAlign w:val="center"/>
          </w:tcPr>
          <w:p w14:paraId="4192DF4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w:t>
            </w:r>
          </w:p>
        </w:tc>
        <w:tc>
          <w:tcPr>
            <w:tcW w:w="2155" w:type="pct"/>
            <w:vAlign w:val="center"/>
          </w:tcPr>
          <w:p w14:paraId="3A8BEFA5"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w:t>
            </w:r>
          </w:p>
        </w:tc>
        <w:tc>
          <w:tcPr>
            <w:tcW w:w="676" w:type="pct"/>
            <w:vAlign w:val="center"/>
          </w:tcPr>
          <w:p w14:paraId="257572C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50</w:t>
            </w:r>
          </w:p>
        </w:tc>
        <w:tc>
          <w:tcPr>
            <w:tcW w:w="525" w:type="pct"/>
            <w:vAlign w:val="center"/>
          </w:tcPr>
          <w:p w14:paraId="25C0C3A3"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681" w:type="pct"/>
            <w:vAlign w:val="center"/>
          </w:tcPr>
          <w:p w14:paraId="6F1E1669"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657" w:type="pct"/>
            <w:vAlign w:val="center"/>
          </w:tcPr>
          <w:p w14:paraId="704E9DF2"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r>
      <w:tr w:rsidR="002D04CC" w14:paraId="7646992C" w14:textId="77777777">
        <w:tc>
          <w:tcPr>
            <w:tcW w:w="308" w:type="pct"/>
            <w:vAlign w:val="center"/>
          </w:tcPr>
          <w:p w14:paraId="2660CD4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155" w:type="pct"/>
            <w:vAlign w:val="center"/>
          </w:tcPr>
          <w:p w14:paraId="6AAF8A5C"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II</w:t>
            </w:r>
          </w:p>
        </w:tc>
        <w:tc>
          <w:tcPr>
            <w:tcW w:w="676" w:type="pct"/>
            <w:vAlign w:val="center"/>
          </w:tcPr>
          <w:p w14:paraId="6B5BD16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525" w:type="pct"/>
            <w:vAlign w:val="center"/>
          </w:tcPr>
          <w:p w14:paraId="3C7D181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681" w:type="pct"/>
            <w:vAlign w:val="center"/>
          </w:tcPr>
          <w:p w14:paraId="2610E7C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15</w:t>
            </w:r>
          </w:p>
        </w:tc>
        <w:tc>
          <w:tcPr>
            <w:tcW w:w="657" w:type="pct"/>
            <w:vAlign w:val="center"/>
          </w:tcPr>
          <w:p w14:paraId="71982EC1"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w:t>
            </w:r>
          </w:p>
        </w:tc>
      </w:tr>
      <w:tr w:rsidR="002D04CC" w14:paraId="795AD73B" w14:textId="77777777">
        <w:tc>
          <w:tcPr>
            <w:tcW w:w="308" w:type="pct"/>
            <w:vAlign w:val="center"/>
          </w:tcPr>
          <w:p w14:paraId="0D6F1EF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b/>
                <w:bCs/>
                <w:color w:val="000000"/>
              </w:rPr>
              <w:t>IV</w:t>
            </w:r>
          </w:p>
        </w:tc>
        <w:tc>
          <w:tcPr>
            <w:tcW w:w="2155" w:type="pct"/>
            <w:vAlign w:val="center"/>
          </w:tcPr>
          <w:p w14:paraId="7B0334C1" w14:textId="77777777" w:rsidR="002D04CC" w:rsidRDefault="00794D48">
            <w:pPr>
              <w:spacing w:beforeLines="60" w:before="144" w:line="340" w:lineRule="exact"/>
              <w:jc w:val="both"/>
              <w:rPr>
                <w:rFonts w:ascii="Times New Roman Bold" w:hAnsi="Times New Roman Bold"/>
                <w:color w:val="000000"/>
                <w:spacing w:val="-8"/>
              </w:rPr>
            </w:pPr>
            <w:r>
              <w:rPr>
                <w:rFonts w:ascii="Times New Roman" w:hAnsi="Times New Roman"/>
                <w:b/>
                <w:bCs/>
                <w:color w:val="000000"/>
              </w:rPr>
              <w:t xml:space="preserve"> </w:t>
            </w:r>
            <w:r>
              <w:rPr>
                <w:rFonts w:ascii="Times New Roman Bold" w:hAnsi="Times New Roman Bold"/>
                <w:b/>
                <w:bCs/>
                <w:color w:val="000000"/>
                <w:spacing w:val="-8"/>
              </w:rPr>
              <w:t>Giải vô địch Đông Nam Á từng môn</w:t>
            </w:r>
          </w:p>
        </w:tc>
        <w:tc>
          <w:tcPr>
            <w:tcW w:w="676" w:type="pct"/>
            <w:vAlign w:val="center"/>
          </w:tcPr>
          <w:p w14:paraId="450BC035" w14:textId="77777777" w:rsidR="002D04CC" w:rsidRDefault="002D04CC">
            <w:pPr>
              <w:spacing w:beforeLines="60" w:before="144" w:line="340" w:lineRule="exact"/>
              <w:jc w:val="center"/>
              <w:rPr>
                <w:rFonts w:ascii="Times New Roman" w:hAnsi="Times New Roman"/>
                <w:color w:val="000000"/>
              </w:rPr>
            </w:pPr>
          </w:p>
        </w:tc>
        <w:tc>
          <w:tcPr>
            <w:tcW w:w="525" w:type="pct"/>
            <w:vAlign w:val="center"/>
          </w:tcPr>
          <w:p w14:paraId="6ED980E6" w14:textId="77777777" w:rsidR="002D04CC" w:rsidRDefault="002D04CC">
            <w:pPr>
              <w:spacing w:beforeLines="60" w:before="144" w:line="340" w:lineRule="exact"/>
              <w:jc w:val="center"/>
              <w:rPr>
                <w:rFonts w:ascii="Times New Roman" w:hAnsi="Times New Roman"/>
                <w:color w:val="000000"/>
              </w:rPr>
            </w:pPr>
          </w:p>
        </w:tc>
        <w:tc>
          <w:tcPr>
            <w:tcW w:w="681" w:type="pct"/>
            <w:vAlign w:val="center"/>
          </w:tcPr>
          <w:p w14:paraId="2932FAFB" w14:textId="77777777" w:rsidR="002D04CC" w:rsidRDefault="002D04CC">
            <w:pPr>
              <w:spacing w:beforeLines="60" w:before="144" w:line="340" w:lineRule="exact"/>
              <w:jc w:val="center"/>
              <w:rPr>
                <w:rFonts w:ascii="Times New Roman" w:hAnsi="Times New Roman"/>
                <w:color w:val="000000"/>
              </w:rPr>
            </w:pPr>
          </w:p>
        </w:tc>
        <w:tc>
          <w:tcPr>
            <w:tcW w:w="657" w:type="pct"/>
            <w:vAlign w:val="center"/>
          </w:tcPr>
          <w:p w14:paraId="23D339BD" w14:textId="77777777" w:rsidR="002D04CC" w:rsidRDefault="002D04CC">
            <w:pPr>
              <w:spacing w:beforeLines="60" w:before="144" w:line="340" w:lineRule="exact"/>
              <w:jc w:val="center"/>
              <w:rPr>
                <w:rFonts w:ascii="Times New Roman" w:hAnsi="Times New Roman"/>
                <w:color w:val="000000"/>
              </w:rPr>
            </w:pPr>
          </w:p>
        </w:tc>
      </w:tr>
      <w:tr w:rsidR="002D04CC" w14:paraId="36FDE56C" w14:textId="77777777">
        <w:tc>
          <w:tcPr>
            <w:tcW w:w="308" w:type="pct"/>
            <w:vAlign w:val="center"/>
          </w:tcPr>
          <w:p w14:paraId="2CFFEEE4"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w:t>
            </w:r>
          </w:p>
        </w:tc>
        <w:tc>
          <w:tcPr>
            <w:tcW w:w="2155" w:type="pct"/>
            <w:vAlign w:val="center"/>
          </w:tcPr>
          <w:p w14:paraId="717C6F6D"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 xml:space="preserve"> Nhóm I</w:t>
            </w:r>
          </w:p>
        </w:tc>
        <w:tc>
          <w:tcPr>
            <w:tcW w:w="676" w:type="pct"/>
            <w:vAlign w:val="center"/>
          </w:tcPr>
          <w:p w14:paraId="4DCB9731"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30</w:t>
            </w:r>
          </w:p>
        </w:tc>
        <w:tc>
          <w:tcPr>
            <w:tcW w:w="525" w:type="pct"/>
            <w:vAlign w:val="center"/>
          </w:tcPr>
          <w:p w14:paraId="1674108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681" w:type="pct"/>
            <w:vAlign w:val="center"/>
          </w:tcPr>
          <w:p w14:paraId="7DAB3A8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w:t>
            </w:r>
          </w:p>
        </w:tc>
        <w:tc>
          <w:tcPr>
            <w:tcW w:w="657" w:type="pct"/>
            <w:vAlign w:val="center"/>
          </w:tcPr>
          <w:p w14:paraId="2CF10FF5"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w:t>
            </w:r>
          </w:p>
        </w:tc>
      </w:tr>
      <w:tr w:rsidR="002D04CC" w14:paraId="2760513D" w14:textId="77777777">
        <w:tc>
          <w:tcPr>
            <w:tcW w:w="308" w:type="pct"/>
            <w:vAlign w:val="center"/>
          </w:tcPr>
          <w:p w14:paraId="45573BA6"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2155" w:type="pct"/>
            <w:vAlign w:val="center"/>
          </w:tcPr>
          <w:p w14:paraId="3E9819DC" w14:textId="77777777" w:rsidR="002D04CC" w:rsidRDefault="00794D48">
            <w:pPr>
              <w:spacing w:beforeLines="60" w:before="144" w:line="340" w:lineRule="exact"/>
              <w:jc w:val="both"/>
              <w:rPr>
                <w:rFonts w:ascii="Times New Roman" w:hAnsi="Times New Roman"/>
                <w:color w:val="000000"/>
              </w:rPr>
            </w:pPr>
            <w:r>
              <w:rPr>
                <w:rFonts w:ascii="Times New Roman" w:hAnsi="Times New Roman"/>
                <w:color w:val="000000"/>
              </w:rPr>
              <w:t>Nhóm II</w:t>
            </w:r>
          </w:p>
        </w:tc>
        <w:tc>
          <w:tcPr>
            <w:tcW w:w="676" w:type="pct"/>
            <w:vAlign w:val="center"/>
          </w:tcPr>
          <w:p w14:paraId="6C24DC7E"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20</w:t>
            </w:r>
          </w:p>
        </w:tc>
        <w:tc>
          <w:tcPr>
            <w:tcW w:w="525" w:type="pct"/>
            <w:vAlign w:val="center"/>
          </w:tcPr>
          <w:p w14:paraId="5D2BCA3A"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10</w:t>
            </w:r>
          </w:p>
        </w:tc>
        <w:tc>
          <w:tcPr>
            <w:tcW w:w="681" w:type="pct"/>
            <w:vAlign w:val="center"/>
          </w:tcPr>
          <w:p w14:paraId="73FA0808"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05</w:t>
            </w:r>
          </w:p>
        </w:tc>
        <w:tc>
          <w:tcPr>
            <w:tcW w:w="657" w:type="pct"/>
            <w:vAlign w:val="center"/>
          </w:tcPr>
          <w:p w14:paraId="5A13098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+05</w:t>
            </w:r>
          </w:p>
        </w:tc>
      </w:tr>
    </w:tbl>
    <w:p w14:paraId="35194D8E" w14:textId="77777777" w:rsidR="002D04CC" w:rsidRDefault="00794D48">
      <w:pPr>
        <w:shd w:val="clear" w:color="auto" w:fill="FFFFFF"/>
        <w:spacing w:beforeLines="60" w:before="144" w:line="340" w:lineRule="exact"/>
        <w:ind w:firstLine="720"/>
        <w:jc w:val="both"/>
        <w:rPr>
          <w:rFonts w:ascii="Times New Roman" w:hAnsi="Times New Roman"/>
          <w:spacing w:val="-6"/>
        </w:rPr>
      </w:pPr>
      <w:r>
        <w:rPr>
          <w:rFonts w:ascii="Times New Roman" w:hAnsi="Times New Roman"/>
          <w:i/>
          <w:iCs/>
          <w:spacing w:val="-6"/>
        </w:rPr>
        <w:t>(Danh mục các môn thể thao nhóm I, nhóm II theo quy định của Bộ trưởng Bộ Văn hóa, Thể thao và Du lịch)</w:t>
      </w:r>
      <w:r>
        <w:rPr>
          <w:rFonts w:ascii="Times New Roman" w:hAnsi="Times New Roman"/>
          <w:spacing w:val="-6"/>
        </w:rPr>
        <w:t>.</w:t>
      </w:r>
    </w:p>
    <w:p w14:paraId="26C10380" w14:textId="77777777" w:rsidR="002D04CC" w:rsidRDefault="00794D48">
      <w:pPr>
        <w:pStyle w:val="NormalWeb"/>
        <w:shd w:val="clear" w:color="auto" w:fill="FFFFFF"/>
        <w:spacing w:beforeLines="60" w:before="144" w:beforeAutospacing="0" w:after="0" w:afterAutospacing="0" w:line="340" w:lineRule="exact"/>
        <w:ind w:firstLine="720"/>
        <w:jc w:val="both"/>
        <w:rPr>
          <w:color w:val="000000"/>
          <w:sz w:val="28"/>
          <w:szCs w:val="28"/>
        </w:rPr>
      </w:pPr>
      <w:r>
        <w:rPr>
          <w:sz w:val="28"/>
          <w:szCs w:val="28"/>
          <w:lang w:val="en-GB"/>
        </w:rPr>
        <w:t xml:space="preserve">b) </w:t>
      </w:r>
      <w:r>
        <w:rPr>
          <w:color w:val="000000"/>
          <w:sz w:val="28"/>
          <w:szCs w:val="28"/>
          <w:lang w:val="vi-VN"/>
        </w:rPr>
        <w:t xml:space="preserve">Vận động viên là người khuyết tật lập thành tích tại các đại hội thể thao </w:t>
      </w:r>
      <w:r>
        <w:rPr>
          <w:color w:val="000000"/>
          <w:sz w:val="28"/>
          <w:szCs w:val="28"/>
        </w:rPr>
        <w:t>V</w:t>
      </w:r>
      <w:r>
        <w:rPr>
          <w:color w:val="000000"/>
          <w:sz w:val="28"/>
          <w:szCs w:val="28"/>
          <w:lang w:val="vi-VN"/>
        </w:rPr>
        <w:t xml:space="preserve">ô địch trẻ người khuyết tật châu Á, Đông Nam Á, giải </w:t>
      </w:r>
      <w:r>
        <w:rPr>
          <w:color w:val="000000"/>
          <w:sz w:val="28"/>
          <w:szCs w:val="28"/>
        </w:rPr>
        <w:t>V</w:t>
      </w:r>
      <w:r>
        <w:rPr>
          <w:color w:val="000000"/>
          <w:sz w:val="28"/>
          <w:szCs w:val="28"/>
          <w:lang w:val="vi-VN"/>
        </w:rPr>
        <w:t>ô địch trẻ người khuyết tật thế giới, châu Á, Đông Nam Á: Mức thưởng bằng 50% mức thưởng tương ứng quy định</w:t>
      </w:r>
      <w:r>
        <w:rPr>
          <w:color w:val="000000"/>
          <w:sz w:val="28"/>
          <w:szCs w:val="28"/>
        </w:rPr>
        <w:t>.</w:t>
      </w:r>
    </w:p>
    <w:p w14:paraId="55B000D8" w14:textId="77777777" w:rsidR="002D04CC" w:rsidRDefault="00794D48">
      <w:pPr>
        <w:shd w:val="clear" w:color="auto" w:fill="FFFFFF"/>
        <w:spacing w:beforeLines="60" w:before="144" w:line="340" w:lineRule="exact"/>
        <w:ind w:firstLine="567"/>
        <w:jc w:val="both"/>
        <w:rPr>
          <w:rFonts w:ascii="Times New Roman" w:hAnsi="Times New Roman"/>
          <w:color w:val="000000"/>
          <w:lang w:val="nl-NL"/>
        </w:rPr>
      </w:pPr>
      <w:r>
        <w:rPr>
          <w:rFonts w:ascii="Times New Roman" w:hAnsi="Times New Roman"/>
          <w:bCs/>
        </w:rPr>
        <w:t xml:space="preserve">- </w:t>
      </w:r>
      <w:r>
        <w:rPr>
          <w:rFonts w:ascii="Times New Roman" w:hAnsi="Times New Roman"/>
          <w:bCs/>
          <w:lang w:val="nl-NL"/>
        </w:rPr>
        <w:t>Đối với vận động viên thi đấu tập thể (bao gồm cả nội dung đồng đội, tiếp sức, đôi)</w:t>
      </w:r>
      <w:r>
        <w:rPr>
          <w:rFonts w:ascii="Times New Roman" w:hAnsi="Times New Roman"/>
          <w:bCs/>
        </w:rPr>
        <w:t xml:space="preserve">,  huấn luyện viên trực tiếp đào tạo vận động viên lập thành tích thi đấu cá nhân, tập thể </w:t>
      </w:r>
      <w:r>
        <w:rPr>
          <w:rFonts w:ascii="Times New Roman" w:hAnsi="Times New Roman"/>
          <w:bCs/>
          <w:i/>
          <w:iCs/>
        </w:rPr>
        <w:t>(quy định cụ thể tại dự thảo Nghị quyết)</w:t>
      </w:r>
      <w:r>
        <w:rPr>
          <w:rFonts w:ascii="Times New Roman" w:hAnsi="Times New Roman"/>
          <w:bCs/>
        </w:rPr>
        <w:t>.</w:t>
      </w:r>
    </w:p>
    <w:p w14:paraId="5C1D32E9" w14:textId="77777777" w:rsidR="002D04CC" w:rsidRDefault="00794D48">
      <w:pPr>
        <w:shd w:val="clear" w:color="auto" w:fill="FFFFFF"/>
        <w:spacing w:beforeLines="60" w:before="144" w:line="340" w:lineRule="exact"/>
        <w:ind w:firstLine="567"/>
        <w:jc w:val="both"/>
        <w:rPr>
          <w:rFonts w:ascii="Times New Roman" w:hAnsi="Times New Roman"/>
          <w:lang w:val="vi-VN"/>
        </w:rPr>
      </w:pPr>
      <w:r w:rsidRPr="0098588C">
        <w:rPr>
          <w:rFonts w:ascii="Times New Roman" w:hAnsi="Times New Roman"/>
          <w:bCs/>
          <w:lang w:val="nl-NL"/>
        </w:rPr>
        <w:t xml:space="preserve">4.3.4. </w:t>
      </w:r>
      <w:r>
        <w:rPr>
          <w:rFonts w:ascii="Times New Roman" w:hAnsi="Times New Roman"/>
          <w:lang w:val="vi-VN"/>
        </w:rPr>
        <w:t xml:space="preserve">Mức chi tiền thưởng tại đại hội thể dục thể thao, giải thi đấu thể thao trong </w:t>
      </w:r>
      <w:r w:rsidRPr="0098588C">
        <w:rPr>
          <w:rFonts w:ascii="Times New Roman" w:hAnsi="Times New Roman"/>
          <w:lang w:val="nl-NL"/>
        </w:rPr>
        <w:t>thành phố</w:t>
      </w:r>
      <w:r>
        <w:rPr>
          <w:rFonts w:ascii="Times New Roman" w:hAnsi="Times New Roman"/>
          <w:lang w:val="vi-VN"/>
        </w:rPr>
        <w:t xml:space="preserve"> </w:t>
      </w:r>
    </w:p>
    <w:p w14:paraId="673709AE" w14:textId="77777777" w:rsidR="002D04CC" w:rsidRPr="0098588C" w:rsidRDefault="00794D48">
      <w:pPr>
        <w:shd w:val="clear" w:color="auto" w:fill="FFFFFF"/>
        <w:spacing w:beforeLines="60" w:before="144" w:line="340" w:lineRule="exact"/>
        <w:ind w:firstLine="567"/>
        <w:jc w:val="both"/>
        <w:rPr>
          <w:rFonts w:ascii="Times New Roman" w:hAnsi="Times New Roman"/>
          <w:lang w:val="vi-VN"/>
        </w:rPr>
      </w:pPr>
      <w:r w:rsidRPr="0098588C">
        <w:rPr>
          <w:rFonts w:ascii="Times New Roman" w:hAnsi="Times New Roman"/>
          <w:lang w:val="vi-VN"/>
        </w:rPr>
        <w:t xml:space="preserve">- </w:t>
      </w:r>
      <w:r>
        <w:rPr>
          <w:rFonts w:ascii="Times New Roman" w:hAnsi="Times New Roman"/>
          <w:lang w:val="vi-VN"/>
        </w:rPr>
        <w:t xml:space="preserve">Mức thưởng bằng tiền đối với vận động viên lập thành tích tại các giải thi đấu thể thao cấp </w:t>
      </w:r>
      <w:r w:rsidRPr="0098588C">
        <w:rPr>
          <w:rFonts w:ascii="Times New Roman" w:hAnsi="Times New Roman"/>
          <w:lang w:val="vi-VN"/>
        </w:rPr>
        <w:t>thành phố</w:t>
      </w:r>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4111"/>
        <w:gridCol w:w="1417"/>
        <w:gridCol w:w="1418"/>
        <w:gridCol w:w="1429"/>
      </w:tblGrid>
      <w:tr w:rsidR="002D04CC" w14:paraId="11B248E1" w14:textId="77777777">
        <w:trPr>
          <w:jc w:val="center"/>
        </w:trPr>
        <w:tc>
          <w:tcPr>
            <w:tcW w:w="666" w:type="dxa"/>
            <w:vMerge w:val="restart"/>
            <w:vAlign w:val="center"/>
          </w:tcPr>
          <w:p w14:paraId="457B4DC6" w14:textId="77777777" w:rsidR="002D04CC" w:rsidRDefault="00794D48">
            <w:pPr>
              <w:spacing w:beforeLines="60" w:before="144" w:line="340" w:lineRule="exact"/>
              <w:jc w:val="center"/>
              <w:rPr>
                <w:rFonts w:ascii="Times New Roman" w:hAnsi="Times New Roman"/>
                <w:b/>
                <w:color w:val="000000"/>
              </w:rPr>
            </w:pPr>
            <w:r>
              <w:rPr>
                <w:rFonts w:ascii="Times New Roman" w:hAnsi="Times New Roman"/>
                <w:b/>
                <w:color w:val="000000"/>
              </w:rPr>
              <w:t>TT</w:t>
            </w:r>
          </w:p>
        </w:tc>
        <w:tc>
          <w:tcPr>
            <w:tcW w:w="4111" w:type="dxa"/>
            <w:vMerge w:val="restart"/>
            <w:vAlign w:val="center"/>
          </w:tcPr>
          <w:p w14:paraId="26637E8C" w14:textId="77777777" w:rsidR="002D04CC" w:rsidRDefault="00794D48">
            <w:pPr>
              <w:spacing w:beforeLines="60" w:before="144" w:line="340" w:lineRule="exact"/>
              <w:jc w:val="center"/>
              <w:rPr>
                <w:rFonts w:ascii="Times New Roman" w:hAnsi="Times New Roman"/>
                <w:b/>
                <w:color w:val="000000"/>
              </w:rPr>
            </w:pPr>
            <w:r>
              <w:rPr>
                <w:rFonts w:ascii="Times New Roman" w:hAnsi="Times New Roman"/>
                <w:b/>
                <w:color w:val="000000"/>
              </w:rPr>
              <w:t>Tên giải thi đấu</w:t>
            </w:r>
          </w:p>
        </w:tc>
        <w:tc>
          <w:tcPr>
            <w:tcW w:w="4264" w:type="dxa"/>
            <w:gridSpan w:val="3"/>
            <w:vAlign w:val="center"/>
          </w:tcPr>
          <w:p w14:paraId="51FA7DA0" w14:textId="77777777" w:rsidR="002D04CC" w:rsidRDefault="00794D48">
            <w:pPr>
              <w:spacing w:beforeLines="60" w:before="144" w:line="340" w:lineRule="exact"/>
              <w:jc w:val="center"/>
              <w:rPr>
                <w:rFonts w:ascii="Times New Roman" w:hAnsi="Times New Roman"/>
                <w:b/>
                <w:color w:val="000000"/>
              </w:rPr>
            </w:pPr>
            <w:r>
              <w:rPr>
                <w:rFonts w:ascii="Times New Roman" w:hAnsi="Times New Roman"/>
                <w:b/>
                <w:color w:val="000000"/>
              </w:rPr>
              <w:t>Mức thưởng</w:t>
            </w:r>
          </w:p>
        </w:tc>
      </w:tr>
      <w:tr w:rsidR="002D04CC" w14:paraId="29FA04ED" w14:textId="77777777">
        <w:trPr>
          <w:jc w:val="center"/>
        </w:trPr>
        <w:tc>
          <w:tcPr>
            <w:tcW w:w="666" w:type="dxa"/>
            <w:vMerge/>
            <w:vAlign w:val="center"/>
          </w:tcPr>
          <w:p w14:paraId="7FA2ACD6" w14:textId="77777777" w:rsidR="002D04CC" w:rsidRDefault="002D04CC">
            <w:pPr>
              <w:spacing w:beforeLines="60" w:before="144" w:line="340" w:lineRule="exact"/>
              <w:jc w:val="both"/>
              <w:rPr>
                <w:rFonts w:ascii="Times New Roman" w:hAnsi="Times New Roman"/>
                <w:b/>
                <w:color w:val="000000"/>
                <w:lang w:val="vi-VN"/>
              </w:rPr>
            </w:pPr>
          </w:p>
        </w:tc>
        <w:tc>
          <w:tcPr>
            <w:tcW w:w="4111" w:type="dxa"/>
            <w:vMerge/>
            <w:vAlign w:val="center"/>
          </w:tcPr>
          <w:p w14:paraId="1ECD8A6D" w14:textId="77777777" w:rsidR="002D04CC" w:rsidRDefault="002D04CC">
            <w:pPr>
              <w:spacing w:beforeLines="60" w:before="144" w:line="340" w:lineRule="exact"/>
              <w:jc w:val="both"/>
              <w:rPr>
                <w:rFonts w:ascii="Times New Roman" w:hAnsi="Times New Roman"/>
                <w:b/>
                <w:color w:val="000000"/>
                <w:lang w:val="vi-VN"/>
              </w:rPr>
            </w:pPr>
          </w:p>
        </w:tc>
        <w:tc>
          <w:tcPr>
            <w:tcW w:w="1417" w:type="dxa"/>
            <w:vAlign w:val="center"/>
          </w:tcPr>
          <w:p w14:paraId="4E4434AA" w14:textId="77777777" w:rsidR="002D04CC" w:rsidRDefault="00794D48">
            <w:pPr>
              <w:spacing w:beforeLines="60" w:before="144" w:line="340" w:lineRule="exact"/>
              <w:jc w:val="center"/>
              <w:rPr>
                <w:rFonts w:ascii="Times New Roman" w:hAnsi="Times New Roman"/>
                <w:b/>
                <w:color w:val="000000"/>
              </w:rPr>
            </w:pPr>
            <w:r>
              <w:rPr>
                <w:rFonts w:ascii="Times New Roman" w:hAnsi="Times New Roman"/>
                <w:b/>
                <w:color w:val="000000"/>
              </w:rPr>
              <w:t>Huy chương Vàng</w:t>
            </w:r>
          </w:p>
        </w:tc>
        <w:tc>
          <w:tcPr>
            <w:tcW w:w="1418" w:type="dxa"/>
            <w:vAlign w:val="center"/>
          </w:tcPr>
          <w:p w14:paraId="29A53906" w14:textId="77777777" w:rsidR="002D04CC" w:rsidRDefault="00794D48">
            <w:pPr>
              <w:spacing w:beforeLines="60" w:before="144" w:line="340" w:lineRule="exact"/>
              <w:jc w:val="center"/>
              <w:rPr>
                <w:rFonts w:ascii="Times New Roman" w:hAnsi="Times New Roman"/>
                <w:b/>
                <w:color w:val="000000"/>
                <w:lang w:val="vi-VN"/>
              </w:rPr>
            </w:pPr>
            <w:r>
              <w:rPr>
                <w:rFonts w:ascii="Times New Roman" w:hAnsi="Times New Roman"/>
                <w:b/>
                <w:color w:val="000000"/>
              </w:rPr>
              <w:t>Huy chương Bạc</w:t>
            </w:r>
          </w:p>
        </w:tc>
        <w:tc>
          <w:tcPr>
            <w:tcW w:w="1429" w:type="dxa"/>
            <w:vAlign w:val="center"/>
          </w:tcPr>
          <w:p w14:paraId="428957CC" w14:textId="77777777" w:rsidR="002D04CC" w:rsidRDefault="00794D48">
            <w:pPr>
              <w:spacing w:beforeLines="60" w:before="144" w:line="340" w:lineRule="exact"/>
              <w:jc w:val="center"/>
              <w:rPr>
                <w:rFonts w:ascii="Times New Roman" w:hAnsi="Times New Roman"/>
                <w:b/>
                <w:color w:val="000000"/>
                <w:lang w:val="vi-VN"/>
              </w:rPr>
            </w:pPr>
            <w:r>
              <w:rPr>
                <w:rFonts w:ascii="Times New Roman" w:hAnsi="Times New Roman"/>
                <w:b/>
                <w:color w:val="000000"/>
              </w:rPr>
              <w:t>Huy chương Đồng</w:t>
            </w:r>
          </w:p>
        </w:tc>
      </w:tr>
      <w:tr w:rsidR="002D04CC" w14:paraId="368A8249" w14:textId="77777777">
        <w:trPr>
          <w:jc w:val="center"/>
        </w:trPr>
        <w:tc>
          <w:tcPr>
            <w:tcW w:w="666" w:type="dxa"/>
            <w:vAlign w:val="center"/>
          </w:tcPr>
          <w:p w14:paraId="779BCD70"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1</w:t>
            </w:r>
          </w:p>
        </w:tc>
        <w:tc>
          <w:tcPr>
            <w:tcW w:w="4111" w:type="dxa"/>
          </w:tcPr>
          <w:p w14:paraId="2F253D9F" w14:textId="77777777" w:rsidR="002D04CC" w:rsidRDefault="00794D48">
            <w:pPr>
              <w:spacing w:beforeLines="60" w:before="144" w:line="340" w:lineRule="exact"/>
              <w:jc w:val="both"/>
              <w:rPr>
                <w:rFonts w:ascii="Times New Roman" w:hAnsi="Times New Roman"/>
                <w:bCs/>
                <w:color w:val="000000"/>
                <w:lang w:val="en"/>
              </w:rPr>
            </w:pPr>
            <w:r>
              <w:rPr>
                <w:rFonts w:ascii="Times New Roman" w:hAnsi="Times New Roman"/>
                <w:bCs/>
                <w:color w:val="000000"/>
                <w:lang w:val="en"/>
              </w:rPr>
              <w:t xml:space="preserve">Đại hội thể dục thể thao </w:t>
            </w:r>
          </w:p>
        </w:tc>
        <w:tc>
          <w:tcPr>
            <w:tcW w:w="1417" w:type="dxa"/>
            <w:vAlign w:val="center"/>
          </w:tcPr>
          <w:p w14:paraId="42B9C106" w14:textId="77777777" w:rsidR="002D04CC" w:rsidRDefault="00794D48">
            <w:pPr>
              <w:spacing w:beforeLines="60" w:before="144" w:line="340" w:lineRule="exact"/>
              <w:jc w:val="center"/>
              <w:rPr>
                <w:rFonts w:ascii="Times New Roman" w:hAnsi="Times New Roman"/>
                <w:bCs/>
                <w:color w:val="000000"/>
              </w:rPr>
            </w:pPr>
            <w:r>
              <w:rPr>
                <w:rFonts w:ascii="Times New Roman" w:hAnsi="Times New Roman"/>
                <w:bCs/>
                <w:color w:val="000000"/>
              </w:rPr>
              <w:t>2.000.000</w:t>
            </w:r>
          </w:p>
        </w:tc>
        <w:tc>
          <w:tcPr>
            <w:tcW w:w="1418" w:type="dxa"/>
            <w:vAlign w:val="center"/>
          </w:tcPr>
          <w:p w14:paraId="6B2EC8DC" w14:textId="77777777" w:rsidR="002D04CC" w:rsidRDefault="00794D48">
            <w:pPr>
              <w:spacing w:beforeLines="60" w:before="144" w:line="340" w:lineRule="exact"/>
              <w:jc w:val="center"/>
              <w:rPr>
                <w:rFonts w:ascii="Times New Roman" w:hAnsi="Times New Roman"/>
                <w:bCs/>
                <w:color w:val="000000"/>
              </w:rPr>
            </w:pPr>
            <w:r>
              <w:rPr>
                <w:rFonts w:ascii="Times New Roman" w:hAnsi="Times New Roman"/>
                <w:bCs/>
                <w:color w:val="000000"/>
              </w:rPr>
              <w:t>1.500.000</w:t>
            </w:r>
          </w:p>
        </w:tc>
        <w:tc>
          <w:tcPr>
            <w:tcW w:w="1429" w:type="dxa"/>
            <w:vAlign w:val="center"/>
          </w:tcPr>
          <w:p w14:paraId="7CDC9D46" w14:textId="77777777" w:rsidR="002D04CC" w:rsidRDefault="00794D48">
            <w:pPr>
              <w:spacing w:beforeLines="60" w:before="144" w:line="340" w:lineRule="exact"/>
              <w:jc w:val="center"/>
              <w:rPr>
                <w:rFonts w:ascii="Times New Roman" w:hAnsi="Times New Roman"/>
                <w:bCs/>
                <w:color w:val="000000"/>
              </w:rPr>
            </w:pPr>
            <w:r>
              <w:rPr>
                <w:rFonts w:ascii="Times New Roman" w:hAnsi="Times New Roman"/>
                <w:bCs/>
                <w:color w:val="000000"/>
              </w:rPr>
              <w:t>1.000.000</w:t>
            </w:r>
          </w:p>
        </w:tc>
      </w:tr>
      <w:tr w:rsidR="002D04CC" w14:paraId="7C9A8803" w14:textId="77777777">
        <w:trPr>
          <w:jc w:val="center"/>
        </w:trPr>
        <w:tc>
          <w:tcPr>
            <w:tcW w:w="666" w:type="dxa"/>
            <w:vAlign w:val="center"/>
          </w:tcPr>
          <w:p w14:paraId="7AB50E19" w14:textId="77777777" w:rsidR="002D04CC" w:rsidRDefault="00794D48">
            <w:pPr>
              <w:spacing w:beforeLines="60" w:before="144" w:line="340" w:lineRule="exact"/>
              <w:jc w:val="center"/>
              <w:rPr>
                <w:rFonts w:ascii="Times New Roman" w:hAnsi="Times New Roman"/>
                <w:color w:val="000000"/>
              </w:rPr>
            </w:pPr>
            <w:r>
              <w:rPr>
                <w:rFonts w:ascii="Times New Roman" w:hAnsi="Times New Roman"/>
                <w:color w:val="000000"/>
              </w:rPr>
              <w:t>2</w:t>
            </w:r>
          </w:p>
        </w:tc>
        <w:tc>
          <w:tcPr>
            <w:tcW w:w="4111" w:type="dxa"/>
          </w:tcPr>
          <w:p w14:paraId="0EEABE49" w14:textId="77777777" w:rsidR="002D04CC" w:rsidRDefault="00794D48">
            <w:pPr>
              <w:spacing w:beforeLines="60" w:before="144" w:line="340" w:lineRule="exact"/>
              <w:jc w:val="both"/>
              <w:rPr>
                <w:rFonts w:ascii="Times New Roman" w:hAnsi="Times New Roman"/>
                <w:color w:val="000000"/>
                <w:lang w:val="vi-VN"/>
              </w:rPr>
            </w:pPr>
            <w:r>
              <w:rPr>
                <w:rFonts w:ascii="Times New Roman" w:hAnsi="Times New Roman"/>
                <w:bCs/>
                <w:color w:val="000000"/>
                <w:lang w:val="vi-VN"/>
              </w:rPr>
              <w:t xml:space="preserve">Giải </w:t>
            </w:r>
            <w:r>
              <w:rPr>
                <w:rFonts w:ascii="Times New Roman" w:hAnsi="Times New Roman"/>
                <w:bCs/>
                <w:color w:val="000000"/>
              </w:rPr>
              <w:t xml:space="preserve">thi đấu thể thao từng môn,  </w:t>
            </w:r>
            <w:r>
              <w:rPr>
                <w:rFonts w:ascii="Times New Roman" w:hAnsi="Times New Roman"/>
                <w:color w:val="000000"/>
                <w:lang w:val="en"/>
              </w:rPr>
              <w:t>Giải thể thao người khuyết tật; Hội thi thể thao quần chúng</w:t>
            </w:r>
          </w:p>
        </w:tc>
        <w:tc>
          <w:tcPr>
            <w:tcW w:w="1417" w:type="dxa"/>
            <w:vAlign w:val="center"/>
          </w:tcPr>
          <w:p w14:paraId="5E92AAE5" w14:textId="77777777" w:rsidR="002D04CC" w:rsidRDefault="00794D48">
            <w:pPr>
              <w:spacing w:beforeLines="60" w:before="144" w:line="340" w:lineRule="exact"/>
              <w:jc w:val="center"/>
              <w:rPr>
                <w:rFonts w:ascii="Times New Roman" w:hAnsi="Times New Roman"/>
                <w:bCs/>
                <w:color w:val="000000"/>
              </w:rPr>
            </w:pPr>
            <w:r>
              <w:rPr>
                <w:rFonts w:ascii="Times New Roman" w:hAnsi="Times New Roman"/>
                <w:bCs/>
                <w:color w:val="000000"/>
              </w:rPr>
              <w:t>700.000</w:t>
            </w:r>
          </w:p>
        </w:tc>
        <w:tc>
          <w:tcPr>
            <w:tcW w:w="1418" w:type="dxa"/>
            <w:vAlign w:val="center"/>
          </w:tcPr>
          <w:p w14:paraId="3BB2EBC2" w14:textId="77777777" w:rsidR="002D04CC" w:rsidRDefault="00794D48">
            <w:pPr>
              <w:spacing w:beforeLines="60" w:before="144" w:line="340" w:lineRule="exact"/>
              <w:jc w:val="center"/>
              <w:rPr>
                <w:rFonts w:ascii="Times New Roman" w:hAnsi="Times New Roman"/>
                <w:bCs/>
                <w:color w:val="000000"/>
              </w:rPr>
            </w:pPr>
            <w:r>
              <w:rPr>
                <w:rFonts w:ascii="Times New Roman" w:hAnsi="Times New Roman"/>
                <w:bCs/>
                <w:color w:val="000000"/>
              </w:rPr>
              <w:t>500.000</w:t>
            </w:r>
          </w:p>
        </w:tc>
        <w:tc>
          <w:tcPr>
            <w:tcW w:w="1429" w:type="dxa"/>
            <w:vAlign w:val="center"/>
          </w:tcPr>
          <w:p w14:paraId="5A0B3FC6" w14:textId="77777777" w:rsidR="002D04CC" w:rsidRDefault="00794D48">
            <w:pPr>
              <w:spacing w:beforeLines="60" w:before="144" w:line="340" w:lineRule="exact"/>
              <w:jc w:val="center"/>
              <w:rPr>
                <w:rFonts w:ascii="Times New Roman" w:hAnsi="Times New Roman"/>
                <w:bCs/>
                <w:color w:val="000000"/>
              </w:rPr>
            </w:pPr>
            <w:r>
              <w:rPr>
                <w:rFonts w:ascii="Times New Roman" w:hAnsi="Times New Roman"/>
                <w:bCs/>
                <w:color w:val="000000"/>
              </w:rPr>
              <w:t>300.000</w:t>
            </w:r>
          </w:p>
        </w:tc>
      </w:tr>
      <w:tr w:rsidR="002D04CC" w14:paraId="39CE2B43" w14:textId="77777777">
        <w:trPr>
          <w:jc w:val="center"/>
        </w:trPr>
        <w:tc>
          <w:tcPr>
            <w:tcW w:w="666" w:type="dxa"/>
            <w:vAlign w:val="center"/>
          </w:tcPr>
          <w:p w14:paraId="4F60C94F" w14:textId="77777777" w:rsidR="002D04CC" w:rsidRDefault="00794D48">
            <w:pPr>
              <w:spacing w:beforeLines="60" w:before="144" w:line="340" w:lineRule="exact"/>
              <w:jc w:val="center"/>
              <w:rPr>
                <w:rFonts w:ascii="Times New Roman" w:hAnsi="Times New Roman"/>
                <w:color w:val="000000" w:themeColor="text1"/>
              </w:rPr>
            </w:pPr>
            <w:r>
              <w:rPr>
                <w:rFonts w:ascii="Times New Roman" w:hAnsi="Times New Roman"/>
                <w:color w:val="000000" w:themeColor="text1"/>
              </w:rPr>
              <w:t>3</w:t>
            </w:r>
          </w:p>
        </w:tc>
        <w:tc>
          <w:tcPr>
            <w:tcW w:w="4111" w:type="dxa"/>
          </w:tcPr>
          <w:p w14:paraId="4F17BD08" w14:textId="77777777" w:rsidR="002D04CC" w:rsidRDefault="00794D48">
            <w:pPr>
              <w:spacing w:beforeLines="60" w:before="144" w:line="340" w:lineRule="exact"/>
              <w:jc w:val="both"/>
              <w:rPr>
                <w:rFonts w:ascii="Times New Roman" w:hAnsi="Times New Roman"/>
                <w:color w:val="000000" w:themeColor="text1"/>
                <w:lang w:val="en"/>
              </w:rPr>
            </w:pPr>
            <w:r>
              <w:rPr>
                <w:rFonts w:ascii="Times New Roman" w:hAnsi="Times New Roman"/>
                <w:color w:val="000000" w:themeColor="text1"/>
                <w:lang w:val="en"/>
              </w:rPr>
              <w:t>Giải thi đấu thể thao hệ thống trẻ cấp thành phố</w:t>
            </w:r>
          </w:p>
        </w:tc>
        <w:tc>
          <w:tcPr>
            <w:tcW w:w="1417" w:type="dxa"/>
            <w:vAlign w:val="center"/>
          </w:tcPr>
          <w:p w14:paraId="5CBBB3DF"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500.000</w:t>
            </w:r>
          </w:p>
        </w:tc>
        <w:tc>
          <w:tcPr>
            <w:tcW w:w="1418" w:type="dxa"/>
            <w:vAlign w:val="center"/>
          </w:tcPr>
          <w:p w14:paraId="27F0554B" w14:textId="77777777" w:rsidR="002D04CC" w:rsidRDefault="00794D48">
            <w:pPr>
              <w:spacing w:beforeLines="60" w:before="144" w:line="340" w:lineRule="exact"/>
              <w:jc w:val="center"/>
              <w:rPr>
                <w:rFonts w:ascii="Times New Roman" w:hAnsi="Times New Roman"/>
                <w:bCs/>
                <w:color w:val="000000" w:themeColor="text1"/>
                <w:lang w:val="vi-VN"/>
              </w:rPr>
            </w:pPr>
            <w:r>
              <w:rPr>
                <w:rFonts w:ascii="Times New Roman" w:hAnsi="Times New Roman"/>
                <w:bCs/>
                <w:color w:val="000000" w:themeColor="text1"/>
              </w:rPr>
              <w:t>300.000</w:t>
            </w:r>
          </w:p>
        </w:tc>
        <w:tc>
          <w:tcPr>
            <w:tcW w:w="1429" w:type="dxa"/>
            <w:vAlign w:val="center"/>
          </w:tcPr>
          <w:p w14:paraId="4A04EB92" w14:textId="77777777" w:rsidR="002D04CC" w:rsidRDefault="00794D48">
            <w:pPr>
              <w:spacing w:beforeLines="60" w:before="144" w:line="340" w:lineRule="exact"/>
              <w:jc w:val="center"/>
              <w:rPr>
                <w:rFonts w:ascii="Times New Roman" w:hAnsi="Times New Roman"/>
                <w:bCs/>
                <w:color w:val="000000" w:themeColor="text1"/>
                <w:lang w:val="vi-VN"/>
              </w:rPr>
            </w:pPr>
            <w:r>
              <w:rPr>
                <w:rFonts w:ascii="Times New Roman" w:hAnsi="Times New Roman"/>
                <w:bCs/>
                <w:color w:val="000000" w:themeColor="text1"/>
              </w:rPr>
              <w:t>200.000</w:t>
            </w:r>
          </w:p>
        </w:tc>
      </w:tr>
    </w:tbl>
    <w:p w14:paraId="1244DD48" w14:textId="77777777" w:rsidR="00546CBE" w:rsidRDefault="00546CBE">
      <w:pPr>
        <w:shd w:val="clear" w:color="auto" w:fill="FFFFFF"/>
        <w:spacing w:beforeLines="60" w:before="144" w:line="340" w:lineRule="exact"/>
        <w:ind w:firstLine="567"/>
        <w:jc w:val="both"/>
        <w:rPr>
          <w:rFonts w:ascii="Times New Roman" w:hAnsi="Times New Roman"/>
          <w:bCs/>
        </w:rPr>
      </w:pPr>
    </w:p>
    <w:p w14:paraId="04A941AB" w14:textId="6E108869" w:rsidR="00546CBE" w:rsidRPr="00174039" w:rsidRDefault="00546CBE" w:rsidP="006B3B3A">
      <w:pPr>
        <w:shd w:val="clear" w:color="auto" w:fill="FFFFFF"/>
        <w:spacing w:beforeLines="20" w:before="48"/>
        <w:ind w:firstLine="567"/>
        <w:jc w:val="both"/>
        <w:rPr>
          <w:rFonts w:ascii="Times New Roman" w:eastAsia="Verdana" w:hAnsi="Times New Roman"/>
          <w:color w:val="000000" w:themeColor="text1"/>
        </w:rPr>
      </w:pPr>
      <w:r w:rsidRPr="00174039">
        <w:rPr>
          <w:rFonts w:ascii="Times New Roman" w:eastAsia="Verdana" w:hAnsi="Times New Roman"/>
          <w:color w:val="000000" w:themeColor="text1"/>
        </w:rPr>
        <w:lastRenderedPageBreak/>
        <w:t xml:space="preserve">- </w:t>
      </w:r>
      <w:r w:rsidRPr="00174039">
        <w:rPr>
          <w:rFonts w:ascii="Times New Roman" w:eastAsia="Verdana" w:hAnsi="Times New Roman"/>
          <w:color w:val="000000" w:themeColor="text1"/>
          <w:lang w:val="vi-VN"/>
        </w:rPr>
        <w:t xml:space="preserve">Vận động viên </w:t>
      </w:r>
      <w:r w:rsidR="00274BB9" w:rsidRPr="00174039">
        <w:rPr>
          <w:rFonts w:ascii="Times New Roman" w:eastAsia="Verdana" w:hAnsi="Times New Roman"/>
          <w:color w:val="000000" w:themeColor="text1"/>
        </w:rPr>
        <w:t>tham gia giải thi đấu cấp xã</w:t>
      </w:r>
      <w:r w:rsidRPr="00174039">
        <w:rPr>
          <w:rFonts w:ascii="Times New Roman" w:eastAsia="Verdana" w:hAnsi="Times New Roman"/>
          <w:color w:val="000000" w:themeColor="text1"/>
          <w:lang w:val="vi-VN"/>
        </w:rPr>
        <w:t xml:space="preserve"> lập thành tích tại đại hội, giải thi đấu thể thao cấp xã được hưởng mức thưởng tối đa bằng tiền  tương ứng 70% mức thưởng quy định tại khoản 1 Điều này.</w:t>
      </w:r>
    </w:p>
    <w:p w14:paraId="355E8068" w14:textId="76E9DBFC" w:rsidR="002D04CC" w:rsidRDefault="00794D48">
      <w:pPr>
        <w:shd w:val="clear" w:color="auto" w:fill="FFFFFF"/>
        <w:spacing w:beforeLines="60" w:before="144" w:line="340" w:lineRule="exact"/>
        <w:ind w:firstLine="567"/>
        <w:jc w:val="both"/>
        <w:rPr>
          <w:rFonts w:ascii="Times New Roman" w:hAnsi="Times New Roman"/>
          <w:lang w:val="en-GB"/>
        </w:rPr>
      </w:pPr>
      <w:r>
        <w:rPr>
          <w:rFonts w:ascii="Times New Roman" w:hAnsi="Times New Roman"/>
          <w:bCs/>
        </w:rPr>
        <w:t xml:space="preserve">- </w:t>
      </w:r>
      <w:r>
        <w:rPr>
          <w:rFonts w:ascii="Times New Roman" w:hAnsi="Times New Roman"/>
          <w:bCs/>
          <w:lang w:val="nl-NL"/>
        </w:rPr>
        <w:t>Đối với vận động viên thi đấu tập thể (bao gồm cả nội dung đồng đội, tiếp sức, đôi)</w:t>
      </w:r>
      <w:r>
        <w:rPr>
          <w:rFonts w:ascii="Times New Roman" w:hAnsi="Times New Roman"/>
          <w:bCs/>
        </w:rPr>
        <w:t xml:space="preserve">,  huấn luyện viên trực tiếp đào tạo vận động viên lập thành tích thi đấu cá nhân, tập thể </w:t>
      </w:r>
      <w:r>
        <w:rPr>
          <w:rFonts w:ascii="Times New Roman" w:hAnsi="Times New Roman"/>
          <w:bCs/>
          <w:i/>
          <w:iCs/>
        </w:rPr>
        <w:t>(quy định cụ thể tại dự thảo Nghị quyết)</w:t>
      </w:r>
      <w:r>
        <w:rPr>
          <w:rFonts w:ascii="Times New Roman" w:hAnsi="Times New Roman"/>
          <w:bCs/>
        </w:rPr>
        <w:t>.</w:t>
      </w:r>
    </w:p>
    <w:p w14:paraId="0570F22C"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w:t>
      </w:r>
      <w:r>
        <w:rPr>
          <w:rFonts w:ascii="Times New Roman" w:hAnsi="Times New Roman"/>
          <w:lang w:val="vi-VN"/>
        </w:rPr>
        <w:t xml:space="preserve"> Đoàn thể thao lập thành tích tại đại hội, giải thi đấu thể thao cấp </w:t>
      </w:r>
      <w:r>
        <w:rPr>
          <w:rFonts w:ascii="Times New Roman" w:hAnsi="Times New Roman"/>
        </w:rPr>
        <w:t>thành phố</w:t>
      </w:r>
      <w:r>
        <w:rPr>
          <w:rFonts w:ascii="Times New Roman" w:hAnsi="Times New Roman"/>
          <w:lang w:val="vi-VN"/>
        </w:rPr>
        <w:t xml:space="preserve"> được hưởng mức thưởng bằng tiền </w:t>
      </w:r>
      <w:r>
        <w:rPr>
          <w:rFonts w:ascii="Times New Roman" w:hAnsi="Times New Roman"/>
        </w:rPr>
        <w:t>như sau:</w:t>
      </w:r>
    </w:p>
    <w:p w14:paraId="59073409" w14:textId="77777777" w:rsidR="002D04CC" w:rsidRDefault="00794D48">
      <w:pPr>
        <w:shd w:val="clear" w:color="auto" w:fill="FFFFFF"/>
        <w:spacing w:beforeLines="60" w:before="144" w:line="340" w:lineRule="exact"/>
        <w:ind w:firstLine="567"/>
        <w:jc w:val="both"/>
        <w:rPr>
          <w:rFonts w:ascii="Times New Roman" w:hAnsi="Times New Roman"/>
          <w:i/>
          <w:iCs/>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i/>
          <w:iCs/>
        </w:rPr>
        <w:t>ĐVT:    VNĐ</w:t>
      </w:r>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3827"/>
        <w:gridCol w:w="1560"/>
        <w:gridCol w:w="1417"/>
        <w:gridCol w:w="1571"/>
      </w:tblGrid>
      <w:tr w:rsidR="002D04CC" w14:paraId="31897206" w14:textId="77777777">
        <w:trPr>
          <w:jc w:val="center"/>
        </w:trPr>
        <w:tc>
          <w:tcPr>
            <w:tcW w:w="666" w:type="dxa"/>
            <w:vMerge w:val="restart"/>
            <w:vAlign w:val="center"/>
          </w:tcPr>
          <w:p w14:paraId="04642400" w14:textId="77777777" w:rsidR="002D04CC" w:rsidRDefault="00794D48">
            <w:pPr>
              <w:spacing w:beforeLines="60" w:before="144" w:line="340" w:lineRule="exact"/>
              <w:jc w:val="center"/>
              <w:rPr>
                <w:rFonts w:ascii="Times New Roman" w:hAnsi="Times New Roman"/>
                <w:b/>
                <w:color w:val="000000" w:themeColor="text1"/>
              </w:rPr>
            </w:pPr>
            <w:r>
              <w:rPr>
                <w:rFonts w:ascii="Times New Roman" w:hAnsi="Times New Roman"/>
                <w:b/>
                <w:color w:val="000000" w:themeColor="text1"/>
              </w:rPr>
              <w:t>TT</w:t>
            </w:r>
          </w:p>
        </w:tc>
        <w:tc>
          <w:tcPr>
            <w:tcW w:w="3827" w:type="dxa"/>
            <w:vMerge w:val="restart"/>
            <w:vAlign w:val="center"/>
          </w:tcPr>
          <w:p w14:paraId="10C5C89A" w14:textId="77777777" w:rsidR="002D04CC" w:rsidRDefault="00794D48">
            <w:pPr>
              <w:spacing w:beforeLines="60" w:before="144" w:line="340" w:lineRule="exact"/>
              <w:jc w:val="center"/>
              <w:rPr>
                <w:rFonts w:ascii="Times New Roman" w:hAnsi="Times New Roman"/>
                <w:b/>
                <w:color w:val="000000" w:themeColor="text1"/>
              </w:rPr>
            </w:pPr>
            <w:r>
              <w:rPr>
                <w:rFonts w:ascii="Times New Roman" w:hAnsi="Times New Roman"/>
                <w:b/>
                <w:color w:val="000000" w:themeColor="text1"/>
              </w:rPr>
              <w:t>Tên giải thi đấu</w:t>
            </w:r>
          </w:p>
        </w:tc>
        <w:tc>
          <w:tcPr>
            <w:tcW w:w="4548" w:type="dxa"/>
            <w:gridSpan w:val="3"/>
            <w:vAlign w:val="center"/>
          </w:tcPr>
          <w:p w14:paraId="0EAD830E" w14:textId="77777777" w:rsidR="002D04CC" w:rsidRDefault="00794D48">
            <w:pPr>
              <w:spacing w:beforeLines="60" w:before="144" w:line="340" w:lineRule="exact"/>
              <w:jc w:val="center"/>
              <w:rPr>
                <w:rFonts w:ascii="Times New Roman" w:hAnsi="Times New Roman"/>
                <w:b/>
                <w:color w:val="000000" w:themeColor="text1"/>
              </w:rPr>
            </w:pPr>
            <w:r>
              <w:rPr>
                <w:rFonts w:ascii="Times New Roman" w:hAnsi="Times New Roman"/>
                <w:b/>
                <w:color w:val="000000" w:themeColor="text1"/>
              </w:rPr>
              <w:t>Mức thưởng</w:t>
            </w:r>
          </w:p>
        </w:tc>
      </w:tr>
      <w:tr w:rsidR="002D04CC" w14:paraId="4FAFC843" w14:textId="77777777">
        <w:trPr>
          <w:jc w:val="center"/>
        </w:trPr>
        <w:tc>
          <w:tcPr>
            <w:tcW w:w="666" w:type="dxa"/>
            <w:vMerge/>
            <w:vAlign w:val="center"/>
          </w:tcPr>
          <w:p w14:paraId="00E82407" w14:textId="77777777" w:rsidR="002D04CC" w:rsidRDefault="002D04CC">
            <w:pPr>
              <w:spacing w:beforeLines="60" w:before="144" w:line="340" w:lineRule="exact"/>
              <w:jc w:val="center"/>
              <w:rPr>
                <w:rFonts w:ascii="Times New Roman" w:hAnsi="Times New Roman"/>
                <w:b/>
                <w:color w:val="000000" w:themeColor="text1"/>
                <w:lang w:val="vi-VN"/>
              </w:rPr>
            </w:pPr>
          </w:p>
        </w:tc>
        <w:tc>
          <w:tcPr>
            <w:tcW w:w="3827" w:type="dxa"/>
            <w:vMerge/>
            <w:vAlign w:val="center"/>
          </w:tcPr>
          <w:p w14:paraId="64BADDD5" w14:textId="77777777" w:rsidR="002D04CC" w:rsidRDefault="002D04CC">
            <w:pPr>
              <w:spacing w:beforeLines="60" w:before="144" w:line="340" w:lineRule="exact"/>
              <w:jc w:val="both"/>
              <w:rPr>
                <w:rFonts w:ascii="Times New Roman" w:hAnsi="Times New Roman"/>
                <w:b/>
                <w:color w:val="000000" w:themeColor="text1"/>
                <w:lang w:val="vi-VN"/>
              </w:rPr>
            </w:pPr>
          </w:p>
        </w:tc>
        <w:tc>
          <w:tcPr>
            <w:tcW w:w="1560" w:type="dxa"/>
            <w:vAlign w:val="center"/>
          </w:tcPr>
          <w:p w14:paraId="6FDD248C" w14:textId="77777777" w:rsidR="002D04CC" w:rsidRDefault="00794D48">
            <w:pPr>
              <w:spacing w:beforeLines="60" w:before="144" w:line="340" w:lineRule="exact"/>
              <w:jc w:val="center"/>
              <w:rPr>
                <w:rFonts w:ascii="Times New Roman" w:hAnsi="Times New Roman"/>
                <w:b/>
                <w:color w:val="000000" w:themeColor="text1"/>
              </w:rPr>
            </w:pPr>
            <w:r>
              <w:rPr>
                <w:rFonts w:ascii="Times New Roman" w:hAnsi="Times New Roman"/>
                <w:b/>
                <w:color w:val="000000" w:themeColor="text1"/>
              </w:rPr>
              <w:t>Nhất toàn đoàn</w:t>
            </w:r>
          </w:p>
        </w:tc>
        <w:tc>
          <w:tcPr>
            <w:tcW w:w="1417" w:type="dxa"/>
            <w:vAlign w:val="center"/>
          </w:tcPr>
          <w:p w14:paraId="11CFF0F2" w14:textId="77777777" w:rsidR="002D04CC" w:rsidRDefault="00794D48">
            <w:pPr>
              <w:spacing w:beforeLines="60" w:before="144" w:line="340" w:lineRule="exact"/>
              <w:jc w:val="center"/>
              <w:rPr>
                <w:rFonts w:ascii="Times New Roman" w:hAnsi="Times New Roman"/>
                <w:b/>
                <w:color w:val="000000" w:themeColor="text1"/>
                <w:lang w:val="vi-VN"/>
              </w:rPr>
            </w:pPr>
            <w:r>
              <w:rPr>
                <w:rFonts w:ascii="Times New Roman" w:hAnsi="Times New Roman"/>
                <w:b/>
                <w:color w:val="000000" w:themeColor="text1"/>
              </w:rPr>
              <w:t>Nhì toàn đoàn</w:t>
            </w:r>
          </w:p>
        </w:tc>
        <w:tc>
          <w:tcPr>
            <w:tcW w:w="1571" w:type="dxa"/>
            <w:vAlign w:val="center"/>
          </w:tcPr>
          <w:p w14:paraId="715B1E8C" w14:textId="77777777" w:rsidR="002D04CC" w:rsidRDefault="00794D48">
            <w:pPr>
              <w:spacing w:beforeLines="60" w:before="144" w:line="340" w:lineRule="exact"/>
              <w:jc w:val="center"/>
              <w:rPr>
                <w:rFonts w:ascii="Times New Roman" w:hAnsi="Times New Roman"/>
                <w:b/>
                <w:color w:val="000000" w:themeColor="text1"/>
                <w:lang w:val="vi-VN"/>
              </w:rPr>
            </w:pPr>
            <w:r>
              <w:rPr>
                <w:rFonts w:ascii="Times New Roman" w:hAnsi="Times New Roman"/>
                <w:b/>
                <w:color w:val="000000" w:themeColor="text1"/>
              </w:rPr>
              <w:t>Ba toàn đoàn</w:t>
            </w:r>
          </w:p>
        </w:tc>
      </w:tr>
      <w:tr w:rsidR="002D04CC" w14:paraId="64588FAE" w14:textId="77777777">
        <w:trPr>
          <w:jc w:val="center"/>
        </w:trPr>
        <w:tc>
          <w:tcPr>
            <w:tcW w:w="666" w:type="dxa"/>
            <w:vAlign w:val="center"/>
          </w:tcPr>
          <w:p w14:paraId="25A27F4B" w14:textId="77777777" w:rsidR="002D04CC" w:rsidRDefault="00794D48">
            <w:pPr>
              <w:spacing w:beforeLines="60" w:before="144" w:line="340" w:lineRule="exact"/>
              <w:jc w:val="center"/>
              <w:rPr>
                <w:rFonts w:ascii="Times New Roman" w:hAnsi="Times New Roman"/>
                <w:color w:val="000000" w:themeColor="text1"/>
              </w:rPr>
            </w:pPr>
            <w:r>
              <w:rPr>
                <w:rFonts w:ascii="Times New Roman" w:hAnsi="Times New Roman"/>
                <w:color w:val="000000" w:themeColor="text1"/>
              </w:rPr>
              <w:t>1</w:t>
            </w:r>
          </w:p>
        </w:tc>
        <w:tc>
          <w:tcPr>
            <w:tcW w:w="3827" w:type="dxa"/>
          </w:tcPr>
          <w:p w14:paraId="65FA28A0" w14:textId="77777777" w:rsidR="002D04CC" w:rsidRDefault="00794D48">
            <w:pPr>
              <w:spacing w:beforeLines="60" w:before="144" w:line="340" w:lineRule="exact"/>
              <w:jc w:val="both"/>
              <w:rPr>
                <w:rFonts w:ascii="Times New Roman" w:hAnsi="Times New Roman"/>
                <w:bCs/>
                <w:color w:val="000000" w:themeColor="text1"/>
                <w:spacing w:val="-8"/>
                <w:lang w:val="en"/>
              </w:rPr>
            </w:pPr>
            <w:r>
              <w:rPr>
                <w:rFonts w:ascii="Times New Roman" w:hAnsi="Times New Roman"/>
                <w:bCs/>
                <w:color w:val="000000" w:themeColor="text1"/>
                <w:spacing w:val="-8"/>
                <w:lang w:val="en"/>
              </w:rPr>
              <w:t>Đại hội thể dục thể thao thành phố</w:t>
            </w:r>
          </w:p>
        </w:tc>
        <w:tc>
          <w:tcPr>
            <w:tcW w:w="1560" w:type="dxa"/>
            <w:vAlign w:val="center"/>
          </w:tcPr>
          <w:p w14:paraId="48F56DCC"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15.000.000</w:t>
            </w:r>
          </w:p>
        </w:tc>
        <w:tc>
          <w:tcPr>
            <w:tcW w:w="1417" w:type="dxa"/>
            <w:vAlign w:val="center"/>
          </w:tcPr>
          <w:p w14:paraId="0A8205A0" w14:textId="77777777" w:rsidR="002D04CC" w:rsidRDefault="00794D48">
            <w:pPr>
              <w:spacing w:beforeLines="60" w:before="144" w:line="340" w:lineRule="exact"/>
              <w:jc w:val="center"/>
              <w:rPr>
                <w:rFonts w:ascii="Times New Roman" w:hAnsi="Times New Roman"/>
                <w:bCs/>
                <w:color w:val="000000" w:themeColor="text1"/>
                <w:spacing w:val="-8"/>
              </w:rPr>
            </w:pPr>
            <w:r>
              <w:rPr>
                <w:rFonts w:ascii="Times New Roman" w:hAnsi="Times New Roman"/>
                <w:bCs/>
                <w:color w:val="000000" w:themeColor="text1"/>
                <w:spacing w:val="-8"/>
              </w:rPr>
              <w:t>10.000.000</w:t>
            </w:r>
          </w:p>
        </w:tc>
        <w:tc>
          <w:tcPr>
            <w:tcW w:w="1571" w:type="dxa"/>
            <w:vAlign w:val="center"/>
          </w:tcPr>
          <w:p w14:paraId="391E8EC9"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7.000.000</w:t>
            </w:r>
          </w:p>
        </w:tc>
      </w:tr>
      <w:tr w:rsidR="002D04CC" w14:paraId="3EBBFD6E" w14:textId="77777777">
        <w:trPr>
          <w:jc w:val="center"/>
        </w:trPr>
        <w:tc>
          <w:tcPr>
            <w:tcW w:w="666" w:type="dxa"/>
            <w:vAlign w:val="center"/>
          </w:tcPr>
          <w:p w14:paraId="348CFE2C" w14:textId="77777777" w:rsidR="002D04CC" w:rsidRDefault="00794D48">
            <w:pPr>
              <w:spacing w:beforeLines="60" w:before="144" w:line="340" w:lineRule="exact"/>
              <w:jc w:val="center"/>
              <w:rPr>
                <w:rFonts w:ascii="Times New Roman" w:hAnsi="Times New Roman"/>
                <w:color w:val="000000" w:themeColor="text1"/>
              </w:rPr>
            </w:pPr>
            <w:r>
              <w:rPr>
                <w:rFonts w:ascii="Times New Roman" w:hAnsi="Times New Roman"/>
                <w:color w:val="000000" w:themeColor="text1"/>
              </w:rPr>
              <w:t>2</w:t>
            </w:r>
          </w:p>
        </w:tc>
        <w:tc>
          <w:tcPr>
            <w:tcW w:w="3827" w:type="dxa"/>
          </w:tcPr>
          <w:p w14:paraId="1FFFB068" w14:textId="77777777" w:rsidR="002D04CC" w:rsidRDefault="00794D48">
            <w:pPr>
              <w:spacing w:beforeLines="60" w:before="144" w:line="340" w:lineRule="exact"/>
              <w:jc w:val="both"/>
              <w:rPr>
                <w:rFonts w:ascii="Times New Roman" w:hAnsi="Times New Roman"/>
                <w:color w:val="000000" w:themeColor="text1"/>
                <w:lang w:val="en"/>
              </w:rPr>
            </w:pPr>
            <w:r>
              <w:rPr>
                <w:rFonts w:ascii="Times New Roman" w:hAnsi="Times New Roman"/>
                <w:bCs/>
                <w:color w:val="000000" w:themeColor="text1"/>
                <w:spacing w:val="-6"/>
                <w:lang w:val="en"/>
              </w:rPr>
              <w:t xml:space="preserve">Các giải thể thao cấp thành phố, </w:t>
            </w:r>
            <w:r>
              <w:rPr>
                <w:rFonts w:ascii="Times New Roman" w:hAnsi="Times New Roman"/>
                <w:color w:val="000000" w:themeColor="text1"/>
                <w:lang w:val="en"/>
              </w:rPr>
              <w:t>Hội thi thể thao quần chúng; giải thể thao người khuyết tật</w:t>
            </w:r>
          </w:p>
        </w:tc>
        <w:tc>
          <w:tcPr>
            <w:tcW w:w="1560" w:type="dxa"/>
            <w:vAlign w:val="center"/>
          </w:tcPr>
          <w:p w14:paraId="2F1F5821"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2.000.000</w:t>
            </w:r>
          </w:p>
        </w:tc>
        <w:tc>
          <w:tcPr>
            <w:tcW w:w="1417" w:type="dxa"/>
            <w:vAlign w:val="center"/>
          </w:tcPr>
          <w:p w14:paraId="6084B55D"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1.500.000</w:t>
            </w:r>
          </w:p>
        </w:tc>
        <w:tc>
          <w:tcPr>
            <w:tcW w:w="1571" w:type="dxa"/>
            <w:vAlign w:val="center"/>
          </w:tcPr>
          <w:p w14:paraId="5E2EA6A5"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1.000.000</w:t>
            </w:r>
          </w:p>
        </w:tc>
      </w:tr>
      <w:tr w:rsidR="002D04CC" w14:paraId="096F8DC6" w14:textId="77777777">
        <w:trPr>
          <w:jc w:val="center"/>
        </w:trPr>
        <w:tc>
          <w:tcPr>
            <w:tcW w:w="666" w:type="dxa"/>
            <w:vAlign w:val="center"/>
          </w:tcPr>
          <w:p w14:paraId="4CF6379B" w14:textId="77777777" w:rsidR="002D04CC" w:rsidRDefault="00794D48">
            <w:pPr>
              <w:spacing w:beforeLines="60" w:before="144" w:line="340" w:lineRule="exact"/>
              <w:jc w:val="center"/>
              <w:rPr>
                <w:rFonts w:ascii="Times New Roman" w:hAnsi="Times New Roman"/>
                <w:color w:val="000000" w:themeColor="text1"/>
              </w:rPr>
            </w:pPr>
            <w:r>
              <w:rPr>
                <w:rFonts w:ascii="Times New Roman" w:hAnsi="Times New Roman"/>
                <w:color w:val="000000" w:themeColor="text1"/>
              </w:rPr>
              <w:t>3</w:t>
            </w:r>
          </w:p>
        </w:tc>
        <w:tc>
          <w:tcPr>
            <w:tcW w:w="3827" w:type="dxa"/>
          </w:tcPr>
          <w:p w14:paraId="1CC01C90" w14:textId="77777777" w:rsidR="002D04CC" w:rsidRDefault="00794D48">
            <w:pPr>
              <w:spacing w:beforeLines="60" w:before="144" w:line="340" w:lineRule="exact"/>
              <w:jc w:val="both"/>
              <w:rPr>
                <w:rFonts w:ascii="Times New Roman" w:hAnsi="Times New Roman"/>
                <w:bCs/>
                <w:color w:val="000000" w:themeColor="text1"/>
                <w:spacing w:val="-6"/>
                <w:lang w:val="en"/>
              </w:rPr>
            </w:pPr>
            <w:r>
              <w:rPr>
                <w:rFonts w:ascii="Times New Roman" w:hAnsi="Times New Roman"/>
                <w:color w:val="000000" w:themeColor="text1"/>
                <w:spacing w:val="-6"/>
                <w:lang w:val="en"/>
              </w:rPr>
              <w:t>Giải thi đấu thể thao hệ thống trẻ cấp thành phố</w:t>
            </w:r>
          </w:p>
        </w:tc>
        <w:tc>
          <w:tcPr>
            <w:tcW w:w="1560" w:type="dxa"/>
            <w:vAlign w:val="center"/>
          </w:tcPr>
          <w:p w14:paraId="11147F55"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1.500.000</w:t>
            </w:r>
          </w:p>
        </w:tc>
        <w:tc>
          <w:tcPr>
            <w:tcW w:w="1417" w:type="dxa"/>
            <w:vAlign w:val="center"/>
          </w:tcPr>
          <w:p w14:paraId="5A658A23"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1.000.000</w:t>
            </w:r>
          </w:p>
        </w:tc>
        <w:tc>
          <w:tcPr>
            <w:tcW w:w="1571" w:type="dxa"/>
            <w:vAlign w:val="center"/>
          </w:tcPr>
          <w:p w14:paraId="04714BA4" w14:textId="77777777" w:rsidR="002D04CC" w:rsidRDefault="00794D48">
            <w:pPr>
              <w:spacing w:beforeLines="60" w:before="144" w:line="340" w:lineRule="exact"/>
              <w:jc w:val="center"/>
              <w:rPr>
                <w:rFonts w:ascii="Times New Roman" w:hAnsi="Times New Roman"/>
                <w:bCs/>
                <w:color w:val="000000" w:themeColor="text1"/>
              </w:rPr>
            </w:pPr>
            <w:r>
              <w:rPr>
                <w:rFonts w:ascii="Times New Roman" w:hAnsi="Times New Roman"/>
                <w:bCs/>
                <w:color w:val="000000" w:themeColor="text1"/>
              </w:rPr>
              <w:t>700.000</w:t>
            </w:r>
          </w:p>
        </w:tc>
      </w:tr>
    </w:tbl>
    <w:p w14:paraId="179EAB71" w14:textId="77777777" w:rsidR="002D04CC" w:rsidRDefault="00794D48">
      <w:pPr>
        <w:spacing w:beforeLines="60" w:before="144" w:line="340" w:lineRule="exact"/>
        <w:ind w:firstLine="567"/>
        <w:jc w:val="both"/>
        <w:rPr>
          <w:rFonts w:ascii="Times New Roman" w:hAnsi="Times New Roman"/>
          <w:bCs/>
          <w:i/>
          <w:color w:val="000000"/>
          <w:lang w:val="nb-NO"/>
        </w:rPr>
      </w:pPr>
      <w:r>
        <w:rPr>
          <w:rFonts w:ascii="Times New Roman" w:hAnsi="Times New Roman"/>
          <w:bCs/>
          <w:color w:val="000000"/>
          <w:lang w:val="nb-NO"/>
        </w:rPr>
        <w:t>4.3.5. Thưởng tại chỗ cho các huấn luyện viên, vận động viên đạt thành tích tại các kỳ Đại hội thể thao</w:t>
      </w:r>
    </w:p>
    <w:p w14:paraId="3D23BE9B" w14:textId="77777777" w:rsidR="002D04CC" w:rsidRDefault="00794D48">
      <w:pPr>
        <w:spacing w:line="380" w:lineRule="exact"/>
        <w:ind w:firstLine="567"/>
        <w:jc w:val="both"/>
        <w:rPr>
          <w:rFonts w:ascii="Times New Roman" w:hAnsi="Times New Roman"/>
          <w:bCs/>
          <w:color w:val="000000"/>
          <w:lang w:val="nb-NO"/>
        </w:rPr>
      </w:pPr>
      <w:r>
        <w:rPr>
          <w:rFonts w:ascii="Times New Roman" w:hAnsi="Times New Roman"/>
          <w:bCs/>
          <w:color w:val="000000"/>
          <w:lang w:val="nb-NO"/>
        </w:rPr>
        <w:t>- Vận động viên đạt thành tích xuất sắc tại các kỳ Đại hội thể thao toàn quốc, khu vực và quốc tế được thưởng tại chỗ như sau:</w:t>
      </w:r>
    </w:p>
    <w:p w14:paraId="1F540EC3" w14:textId="77777777" w:rsidR="002D04CC" w:rsidRDefault="002D04CC">
      <w:pPr>
        <w:spacing w:beforeLines="40" w:before="96" w:line="120" w:lineRule="exact"/>
        <w:ind w:firstLine="567"/>
        <w:jc w:val="both"/>
        <w:rPr>
          <w:rFonts w:ascii="Times New Roman" w:hAnsi="Times New Roman"/>
          <w:b/>
          <w:color w:val="000000"/>
          <w:lang w:val="nb-NO"/>
        </w:rPr>
      </w:pP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4062"/>
        <w:gridCol w:w="1559"/>
        <w:gridCol w:w="1418"/>
        <w:gridCol w:w="1429"/>
      </w:tblGrid>
      <w:tr w:rsidR="002D04CC" w14:paraId="02C5F182" w14:textId="77777777">
        <w:trPr>
          <w:jc w:val="center"/>
        </w:trPr>
        <w:tc>
          <w:tcPr>
            <w:tcW w:w="758" w:type="dxa"/>
            <w:vMerge w:val="restart"/>
            <w:vAlign w:val="center"/>
          </w:tcPr>
          <w:p w14:paraId="76C70922" w14:textId="77777777" w:rsidR="002D04CC" w:rsidRDefault="00794D48">
            <w:pPr>
              <w:spacing w:beforeLines="40" w:before="96" w:line="380" w:lineRule="exact"/>
              <w:jc w:val="center"/>
              <w:rPr>
                <w:rFonts w:ascii="Times New Roman" w:hAnsi="Times New Roman"/>
                <w:b/>
                <w:color w:val="000000"/>
              </w:rPr>
            </w:pPr>
            <w:r>
              <w:rPr>
                <w:rFonts w:ascii="Times New Roman" w:hAnsi="Times New Roman"/>
                <w:b/>
                <w:color w:val="000000"/>
              </w:rPr>
              <w:t>TT</w:t>
            </w:r>
          </w:p>
        </w:tc>
        <w:tc>
          <w:tcPr>
            <w:tcW w:w="4062" w:type="dxa"/>
            <w:vMerge w:val="restart"/>
            <w:vAlign w:val="center"/>
          </w:tcPr>
          <w:p w14:paraId="4CB64354" w14:textId="77777777" w:rsidR="002D04CC" w:rsidRDefault="00794D48">
            <w:pPr>
              <w:spacing w:beforeLines="40" w:before="96" w:line="380" w:lineRule="exact"/>
              <w:jc w:val="center"/>
              <w:rPr>
                <w:rFonts w:ascii="Times New Roman" w:hAnsi="Times New Roman"/>
                <w:b/>
                <w:color w:val="000000"/>
              </w:rPr>
            </w:pPr>
            <w:r>
              <w:rPr>
                <w:rFonts w:ascii="Times New Roman" w:hAnsi="Times New Roman"/>
                <w:b/>
                <w:color w:val="000000"/>
              </w:rPr>
              <w:t>Tên giải thi đấu</w:t>
            </w:r>
          </w:p>
        </w:tc>
        <w:tc>
          <w:tcPr>
            <w:tcW w:w="4406" w:type="dxa"/>
            <w:gridSpan w:val="3"/>
            <w:vAlign w:val="center"/>
          </w:tcPr>
          <w:p w14:paraId="0741CF9A" w14:textId="77777777" w:rsidR="002D04CC" w:rsidRDefault="00794D48">
            <w:pPr>
              <w:spacing w:beforeLines="40" w:before="96" w:line="380" w:lineRule="exact"/>
              <w:jc w:val="center"/>
              <w:rPr>
                <w:rFonts w:ascii="Times New Roman" w:hAnsi="Times New Roman"/>
                <w:b/>
                <w:color w:val="000000"/>
              </w:rPr>
            </w:pPr>
            <w:r>
              <w:rPr>
                <w:rFonts w:ascii="Times New Roman" w:hAnsi="Times New Roman"/>
                <w:b/>
                <w:color w:val="000000"/>
              </w:rPr>
              <w:t>Mức thưởng</w:t>
            </w:r>
          </w:p>
        </w:tc>
      </w:tr>
      <w:tr w:rsidR="002D04CC" w14:paraId="37E768DD" w14:textId="77777777">
        <w:trPr>
          <w:jc w:val="center"/>
        </w:trPr>
        <w:tc>
          <w:tcPr>
            <w:tcW w:w="758" w:type="dxa"/>
            <w:vMerge/>
            <w:vAlign w:val="center"/>
          </w:tcPr>
          <w:p w14:paraId="7ECEC24B" w14:textId="77777777" w:rsidR="002D04CC" w:rsidRDefault="002D04CC">
            <w:pPr>
              <w:spacing w:beforeLines="40" w:before="96" w:line="380" w:lineRule="exact"/>
              <w:jc w:val="center"/>
              <w:rPr>
                <w:rFonts w:ascii="Times New Roman" w:hAnsi="Times New Roman"/>
                <w:b/>
                <w:color w:val="000000"/>
                <w:lang w:val="vi-VN"/>
              </w:rPr>
            </w:pPr>
          </w:p>
        </w:tc>
        <w:tc>
          <w:tcPr>
            <w:tcW w:w="4062" w:type="dxa"/>
            <w:vMerge/>
            <w:vAlign w:val="center"/>
          </w:tcPr>
          <w:p w14:paraId="5D00AEAF" w14:textId="77777777" w:rsidR="002D04CC" w:rsidRDefault="002D04CC">
            <w:pPr>
              <w:spacing w:beforeLines="40" w:before="96" w:line="380" w:lineRule="exact"/>
              <w:jc w:val="both"/>
              <w:rPr>
                <w:rFonts w:ascii="Times New Roman" w:hAnsi="Times New Roman"/>
                <w:b/>
                <w:color w:val="000000"/>
                <w:lang w:val="vi-VN"/>
              </w:rPr>
            </w:pPr>
          </w:p>
        </w:tc>
        <w:tc>
          <w:tcPr>
            <w:tcW w:w="1559" w:type="dxa"/>
            <w:vAlign w:val="center"/>
          </w:tcPr>
          <w:p w14:paraId="7E3A4EA8" w14:textId="77777777" w:rsidR="002D04CC" w:rsidRDefault="00794D48">
            <w:pPr>
              <w:spacing w:beforeLines="40" w:before="96" w:line="320" w:lineRule="exact"/>
              <w:jc w:val="center"/>
              <w:rPr>
                <w:rFonts w:ascii="Times New Roman" w:hAnsi="Times New Roman"/>
                <w:b/>
                <w:color w:val="000000"/>
              </w:rPr>
            </w:pPr>
            <w:r>
              <w:rPr>
                <w:rFonts w:ascii="Times New Roman" w:hAnsi="Times New Roman"/>
                <w:b/>
                <w:color w:val="000000"/>
              </w:rPr>
              <w:t>Huy chương vàng</w:t>
            </w:r>
          </w:p>
        </w:tc>
        <w:tc>
          <w:tcPr>
            <w:tcW w:w="1418" w:type="dxa"/>
            <w:vAlign w:val="center"/>
          </w:tcPr>
          <w:p w14:paraId="1DE87021" w14:textId="77777777" w:rsidR="002D04CC" w:rsidRDefault="00794D48">
            <w:pPr>
              <w:spacing w:beforeLines="40" w:before="96" w:line="320" w:lineRule="exact"/>
              <w:jc w:val="center"/>
              <w:rPr>
                <w:rFonts w:ascii="Times New Roman" w:hAnsi="Times New Roman"/>
                <w:b/>
                <w:color w:val="000000"/>
                <w:lang w:val="vi-VN"/>
              </w:rPr>
            </w:pPr>
            <w:r>
              <w:rPr>
                <w:rFonts w:ascii="Times New Roman" w:hAnsi="Times New Roman"/>
                <w:b/>
                <w:color w:val="000000"/>
              </w:rPr>
              <w:t>Huy chương bạc</w:t>
            </w:r>
          </w:p>
        </w:tc>
        <w:tc>
          <w:tcPr>
            <w:tcW w:w="1429" w:type="dxa"/>
            <w:vAlign w:val="center"/>
          </w:tcPr>
          <w:p w14:paraId="79226772" w14:textId="77777777" w:rsidR="002D04CC" w:rsidRDefault="00794D48">
            <w:pPr>
              <w:spacing w:beforeLines="40" w:before="96" w:line="320" w:lineRule="exact"/>
              <w:jc w:val="center"/>
              <w:rPr>
                <w:rFonts w:ascii="Times New Roman" w:hAnsi="Times New Roman"/>
                <w:b/>
                <w:color w:val="000000"/>
                <w:lang w:val="vi-VN"/>
              </w:rPr>
            </w:pPr>
            <w:r>
              <w:rPr>
                <w:rFonts w:ascii="Times New Roman" w:hAnsi="Times New Roman"/>
                <w:b/>
                <w:color w:val="000000"/>
              </w:rPr>
              <w:t>Huy chương đồng</w:t>
            </w:r>
          </w:p>
        </w:tc>
      </w:tr>
      <w:tr w:rsidR="002D04CC" w14:paraId="1C1F8C9A" w14:textId="77777777">
        <w:trPr>
          <w:jc w:val="center"/>
        </w:trPr>
        <w:tc>
          <w:tcPr>
            <w:tcW w:w="758" w:type="dxa"/>
            <w:vAlign w:val="center"/>
          </w:tcPr>
          <w:p w14:paraId="43AEC837" w14:textId="77777777" w:rsidR="002D04CC" w:rsidRDefault="00794D48">
            <w:pPr>
              <w:spacing w:beforeLines="40" w:before="96" w:line="380" w:lineRule="exact"/>
              <w:jc w:val="center"/>
              <w:rPr>
                <w:rFonts w:ascii="Times New Roman" w:hAnsi="Times New Roman"/>
                <w:color w:val="000000"/>
              </w:rPr>
            </w:pPr>
            <w:r>
              <w:rPr>
                <w:rFonts w:ascii="Times New Roman" w:hAnsi="Times New Roman"/>
                <w:color w:val="000000"/>
              </w:rPr>
              <w:t>1</w:t>
            </w:r>
          </w:p>
        </w:tc>
        <w:tc>
          <w:tcPr>
            <w:tcW w:w="4062" w:type="dxa"/>
          </w:tcPr>
          <w:p w14:paraId="2343CF55" w14:textId="77777777" w:rsidR="002D04CC" w:rsidRDefault="00794D48">
            <w:pPr>
              <w:spacing w:beforeLines="40" w:before="96" w:line="380" w:lineRule="exact"/>
              <w:jc w:val="both"/>
              <w:rPr>
                <w:rFonts w:ascii="Times New Roman" w:hAnsi="Times New Roman"/>
                <w:bCs/>
                <w:color w:val="000000"/>
                <w:lang w:val="en"/>
              </w:rPr>
            </w:pPr>
            <w:r>
              <w:rPr>
                <w:rFonts w:ascii="Times New Roman" w:hAnsi="Times New Roman"/>
                <w:bCs/>
                <w:color w:val="000000"/>
                <w:lang w:val="en"/>
              </w:rPr>
              <w:t>Đại hội thể thao thế giới (Olympic Games)</w:t>
            </w:r>
          </w:p>
        </w:tc>
        <w:tc>
          <w:tcPr>
            <w:tcW w:w="1559" w:type="dxa"/>
            <w:vAlign w:val="center"/>
          </w:tcPr>
          <w:p w14:paraId="7B75B230" w14:textId="77777777" w:rsidR="002D04CC" w:rsidRDefault="00794D48">
            <w:pPr>
              <w:spacing w:beforeLines="40" w:before="96" w:line="380" w:lineRule="exact"/>
              <w:jc w:val="center"/>
              <w:rPr>
                <w:rFonts w:ascii="Times New Roman" w:hAnsi="Times New Roman"/>
                <w:bCs/>
                <w:color w:val="000000"/>
                <w:spacing w:val="-8"/>
              </w:rPr>
            </w:pPr>
            <w:r>
              <w:rPr>
                <w:rFonts w:ascii="Times New Roman" w:hAnsi="Times New Roman"/>
                <w:bCs/>
                <w:color w:val="000000"/>
                <w:spacing w:val="-8"/>
              </w:rPr>
              <w:t>200.000.000</w:t>
            </w:r>
          </w:p>
        </w:tc>
        <w:tc>
          <w:tcPr>
            <w:tcW w:w="1418" w:type="dxa"/>
            <w:vAlign w:val="center"/>
          </w:tcPr>
          <w:p w14:paraId="6D41D21F" w14:textId="77777777" w:rsidR="002D04CC" w:rsidRDefault="00794D48">
            <w:pPr>
              <w:spacing w:beforeLines="40" w:before="96" w:line="380" w:lineRule="exact"/>
              <w:jc w:val="center"/>
              <w:rPr>
                <w:rFonts w:ascii="Times New Roman" w:hAnsi="Times New Roman"/>
                <w:bCs/>
                <w:color w:val="000000"/>
                <w:spacing w:val="-8"/>
              </w:rPr>
            </w:pPr>
            <w:r>
              <w:rPr>
                <w:rFonts w:ascii="Times New Roman" w:hAnsi="Times New Roman"/>
                <w:bCs/>
                <w:color w:val="000000"/>
                <w:spacing w:val="-8"/>
              </w:rPr>
              <w:t>60.000.000</w:t>
            </w:r>
          </w:p>
        </w:tc>
        <w:tc>
          <w:tcPr>
            <w:tcW w:w="1429" w:type="dxa"/>
            <w:vAlign w:val="center"/>
          </w:tcPr>
          <w:p w14:paraId="1126E4AD" w14:textId="77777777" w:rsidR="002D04CC" w:rsidRDefault="00794D48">
            <w:pPr>
              <w:spacing w:beforeLines="40" w:before="96" w:line="380" w:lineRule="exact"/>
              <w:jc w:val="center"/>
              <w:rPr>
                <w:rFonts w:ascii="Times New Roman" w:hAnsi="Times New Roman"/>
                <w:bCs/>
                <w:color w:val="000000"/>
                <w:spacing w:val="-8"/>
              </w:rPr>
            </w:pPr>
            <w:r>
              <w:rPr>
                <w:rFonts w:ascii="Times New Roman" w:hAnsi="Times New Roman"/>
                <w:bCs/>
                <w:color w:val="000000"/>
                <w:spacing w:val="-8"/>
              </w:rPr>
              <w:t xml:space="preserve">30.000.000 </w:t>
            </w:r>
          </w:p>
        </w:tc>
      </w:tr>
      <w:tr w:rsidR="002D04CC" w14:paraId="7204F48B" w14:textId="77777777">
        <w:trPr>
          <w:jc w:val="center"/>
        </w:trPr>
        <w:tc>
          <w:tcPr>
            <w:tcW w:w="758" w:type="dxa"/>
            <w:vAlign w:val="center"/>
          </w:tcPr>
          <w:p w14:paraId="0161BBED" w14:textId="77777777" w:rsidR="002D04CC" w:rsidRDefault="00794D48">
            <w:pPr>
              <w:spacing w:beforeLines="40" w:before="96" w:line="380" w:lineRule="exact"/>
              <w:jc w:val="center"/>
              <w:rPr>
                <w:rFonts w:ascii="Times New Roman" w:hAnsi="Times New Roman"/>
                <w:color w:val="000000"/>
              </w:rPr>
            </w:pPr>
            <w:r>
              <w:rPr>
                <w:rFonts w:ascii="Times New Roman" w:hAnsi="Times New Roman"/>
                <w:color w:val="000000"/>
              </w:rPr>
              <w:t>2</w:t>
            </w:r>
          </w:p>
        </w:tc>
        <w:tc>
          <w:tcPr>
            <w:tcW w:w="4062" w:type="dxa"/>
          </w:tcPr>
          <w:p w14:paraId="1D732D9E" w14:textId="77777777" w:rsidR="002D04CC" w:rsidRDefault="00794D48">
            <w:pPr>
              <w:spacing w:beforeLines="40" w:before="96" w:line="380" w:lineRule="exact"/>
              <w:jc w:val="both"/>
              <w:rPr>
                <w:rFonts w:ascii="Times New Roman" w:hAnsi="Times New Roman"/>
                <w:color w:val="000000"/>
                <w:lang w:val="en"/>
              </w:rPr>
            </w:pPr>
            <w:r>
              <w:rPr>
                <w:rFonts w:ascii="Times New Roman" w:hAnsi="Times New Roman"/>
                <w:bCs/>
                <w:color w:val="000000"/>
                <w:spacing w:val="-6"/>
                <w:lang w:val="en"/>
              </w:rPr>
              <w:t>Đại hội thể thao Châu Á (ASIAD)</w:t>
            </w:r>
          </w:p>
        </w:tc>
        <w:tc>
          <w:tcPr>
            <w:tcW w:w="1559" w:type="dxa"/>
            <w:vAlign w:val="center"/>
          </w:tcPr>
          <w:p w14:paraId="66A9DAEB" w14:textId="77777777" w:rsidR="002D04CC" w:rsidRDefault="00794D48">
            <w:pPr>
              <w:spacing w:beforeLines="40" w:before="96" w:line="380" w:lineRule="exact"/>
              <w:jc w:val="center"/>
              <w:rPr>
                <w:rFonts w:ascii="Times New Roman" w:hAnsi="Times New Roman"/>
                <w:bCs/>
                <w:color w:val="000000"/>
              </w:rPr>
            </w:pPr>
            <w:r>
              <w:rPr>
                <w:rFonts w:ascii="Times New Roman" w:hAnsi="Times New Roman"/>
                <w:bCs/>
                <w:color w:val="000000"/>
              </w:rPr>
              <w:t>30.000.000</w:t>
            </w:r>
          </w:p>
        </w:tc>
        <w:tc>
          <w:tcPr>
            <w:tcW w:w="1418" w:type="dxa"/>
            <w:vAlign w:val="center"/>
          </w:tcPr>
          <w:p w14:paraId="1D404A85" w14:textId="77777777" w:rsidR="002D04CC" w:rsidRDefault="002D04CC">
            <w:pPr>
              <w:spacing w:beforeLines="40" w:before="96" w:line="380" w:lineRule="exact"/>
              <w:jc w:val="center"/>
              <w:rPr>
                <w:rFonts w:ascii="Times New Roman" w:hAnsi="Times New Roman"/>
                <w:bCs/>
                <w:color w:val="000000"/>
              </w:rPr>
            </w:pPr>
          </w:p>
        </w:tc>
        <w:tc>
          <w:tcPr>
            <w:tcW w:w="1429" w:type="dxa"/>
            <w:vAlign w:val="center"/>
          </w:tcPr>
          <w:p w14:paraId="467783B8" w14:textId="77777777" w:rsidR="002D04CC" w:rsidRDefault="002D04CC">
            <w:pPr>
              <w:spacing w:beforeLines="40" w:before="96" w:line="380" w:lineRule="exact"/>
              <w:jc w:val="center"/>
              <w:rPr>
                <w:rFonts w:ascii="Times New Roman" w:hAnsi="Times New Roman"/>
                <w:bCs/>
                <w:color w:val="000000"/>
              </w:rPr>
            </w:pPr>
          </w:p>
        </w:tc>
      </w:tr>
      <w:tr w:rsidR="002D04CC" w14:paraId="20D9F523" w14:textId="77777777">
        <w:trPr>
          <w:jc w:val="center"/>
        </w:trPr>
        <w:tc>
          <w:tcPr>
            <w:tcW w:w="758" w:type="dxa"/>
            <w:vAlign w:val="center"/>
          </w:tcPr>
          <w:p w14:paraId="43267C5F" w14:textId="77777777" w:rsidR="002D04CC" w:rsidRDefault="00794D48">
            <w:pPr>
              <w:spacing w:beforeLines="40" w:before="96" w:line="380" w:lineRule="exact"/>
              <w:jc w:val="center"/>
              <w:rPr>
                <w:rFonts w:ascii="Times New Roman" w:hAnsi="Times New Roman"/>
                <w:color w:val="000000"/>
              </w:rPr>
            </w:pPr>
            <w:r>
              <w:rPr>
                <w:rFonts w:ascii="Times New Roman" w:hAnsi="Times New Roman"/>
                <w:color w:val="000000"/>
              </w:rPr>
              <w:t>3</w:t>
            </w:r>
          </w:p>
        </w:tc>
        <w:tc>
          <w:tcPr>
            <w:tcW w:w="4062" w:type="dxa"/>
          </w:tcPr>
          <w:p w14:paraId="367E165D" w14:textId="77777777" w:rsidR="002D04CC" w:rsidRDefault="00794D48">
            <w:pPr>
              <w:spacing w:beforeLines="40" w:before="96" w:line="380" w:lineRule="exact"/>
              <w:jc w:val="both"/>
              <w:rPr>
                <w:rFonts w:ascii="Times New Roman" w:hAnsi="Times New Roman"/>
                <w:bCs/>
                <w:color w:val="000000"/>
                <w:spacing w:val="-6"/>
                <w:lang w:val="en"/>
              </w:rPr>
            </w:pPr>
            <w:r>
              <w:rPr>
                <w:rFonts w:ascii="Times New Roman" w:hAnsi="Times New Roman"/>
                <w:color w:val="000000"/>
                <w:spacing w:val="-6"/>
                <w:lang w:val="en"/>
              </w:rPr>
              <w:t>Đại hội thể thao Đông Nam Á (SEA Games)</w:t>
            </w:r>
          </w:p>
        </w:tc>
        <w:tc>
          <w:tcPr>
            <w:tcW w:w="1559" w:type="dxa"/>
            <w:vAlign w:val="center"/>
          </w:tcPr>
          <w:p w14:paraId="1E2CBD10" w14:textId="77777777" w:rsidR="002D04CC" w:rsidRDefault="00794D48">
            <w:pPr>
              <w:spacing w:beforeLines="40" w:before="96" w:line="380" w:lineRule="exact"/>
              <w:jc w:val="center"/>
              <w:rPr>
                <w:rFonts w:ascii="Times New Roman" w:hAnsi="Times New Roman"/>
                <w:bCs/>
                <w:color w:val="000000"/>
              </w:rPr>
            </w:pPr>
            <w:r>
              <w:rPr>
                <w:rFonts w:ascii="Times New Roman" w:hAnsi="Times New Roman"/>
                <w:bCs/>
                <w:color w:val="000000"/>
              </w:rPr>
              <w:t>15.000.000</w:t>
            </w:r>
          </w:p>
        </w:tc>
        <w:tc>
          <w:tcPr>
            <w:tcW w:w="1418" w:type="dxa"/>
            <w:vAlign w:val="center"/>
          </w:tcPr>
          <w:p w14:paraId="355DC908" w14:textId="77777777" w:rsidR="002D04CC" w:rsidRDefault="002D04CC">
            <w:pPr>
              <w:spacing w:beforeLines="40" w:before="96" w:line="380" w:lineRule="exact"/>
              <w:jc w:val="center"/>
              <w:rPr>
                <w:rFonts w:ascii="Times New Roman" w:hAnsi="Times New Roman"/>
                <w:bCs/>
                <w:color w:val="000000"/>
              </w:rPr>
            </w:pPr>
          </w:p>
        </w:tc>
        <w:tc>
          <w:tcPr>
            <w:tcW w:w="1429" w:type="dxa"/>
            <w:vAlign w:val="center"/>
          </w:tcPr>
          <w:p w14:paraId="69F616EA" w14:textId="77777777" w:rsidR="002D04CC" w:rsidRDefault="002D04CC">
            <w:pPr>
              <w:spacing w:beforeLines="40" w:before="96" w:line="380" w:lineRule="exact"/>
              <w:jc w:val="center"/>
              <w:rPr>
                <w:rFonts w:ascii="Times New Roman" w:hAnsi="Times New Roman"/>
                <w:bCs/>
                <w:color w:val="000000"/>
              </w:rPr>
            </w:pPr>
          </w:p>
        </w:tc>
      </w:tr>
      <w:tr w:rsidR="002D04CC" w14:paraId="2C560EA4" w14:textId="77777777">
        <w:trPr>
          <w:jc w:val="center"/>
        </w:trPr>
        <w:tc>
          <w:tcPr>
            <w:tcW w:w="758" w:type="dxa"/>
            <w:vAlign w:val="center"/>
          </w:tcPr>
          <w:p w14:paraId="649E094B" w14:textId="77777777" w:rsidR="002D04CC" w:rsidRDefault="00794D48">
            <w:pPr>
              <w:spacing w:beforeLines="40" w:before="96" w:line="380" w:lineRule="exact"/>
              <w:jc w:val="center"/>
              <w:rPr>
                <w:rFonts w:ascii="Times New Roman" w:hAnsi="Times New Roman"/>
                <w:color w:val="000000"/>
              </w:rPr>
            </w:pPr>
            <w:r>
              <w:rPr>
                <w:rFonts w:ascii="Times New Roman" w:hAnsi="Times New Roman"/>
                <w:color w:val="000000"/>
              </w:rPr>
              <w:t>4</w:t>
            </w:r>
          </w:p>
        </w:tc>
        <w:tc>
          <w:tcPr>
            <w:tcW w:w="4062" w:type="dxa"/>
          </w:tcPr>
          <w:p w14:paraId="1DD76A53" w14:textId="77777777" w:rsidR="002D04CC" w:rsidRDefault="00794D48">
            <w:pPr>
              <w:spacing w:beforeLines="40" w:before="96" w:line="380" w:lineRule="exact"/>
              <w:jc w:val="both"/>
              <w:rPr>
                <w:rFonts w:ascii="Times New Roman" w:hAnsi="Times New Roman"/>
                <w:color w:val="000000"/>
                <w:spacing w:val="-6"/>
                <w:lang w:val="en"/>
              </w:rPr>
            </w:pPr>
            <w:r>
              <w:rPr>
                <w:rFonts w:ascii="Times New Roman" w:hAnsi="Times New Roman"/>
                <w:color w:val="000000"/>
                <w:spacing w:val="-6"/>
                <w:lang w:val="en"/>
              </w:rPr>
              <w:t xml:space="preserve">Đại hội thể thao toàn quốc </w:t>
            </w:r>
          </w:p>
        </w:tc>
        <w:tc>
          <w:tcPr>
            <w:tcW w:w="1559" w:type="dxa"/>
            <w:vAlign w:val="center"/>
          </w:tcPr>
          <w:p w14:paraId="6C16B117" w14:textId="77777777" w:rsidR="002D04CC" w:rsidRDefault="00794D48">
            <w:pPr>
              <w:spacing w:beforeLines="40" w:before="96" w:line="380" w:lineRule="exact"/>
              <w:jc w:val="center"/>
              <w:rPr>
                <w:rFonts w:ascii="Times New Roman" w:hAnsi="Times New Roman"/>
                <w:bCs/>
                <w:color w:val="000000"/>
              </w:rPr>
            </w:pPr>
            <w:r>
              <w:rPr>
                <w:rFonts w:ascii="Times New Roman" w:hAnsi="Times New Roman"/>
                <w:bCs/>
                <w:color w:val="000000"/>
              </w:rPr>
              <w:t>15.000.000</w:t>
            </w:r>
          </w:p>
        </w:tc>
        <w:tc>
          <w:tcPr>
            <w:tcW w:w="1418" w:type="dxa"/>
            <w:vAlign w:val="center"/>
          </w:tcPr>
          <w:p w14:paraId="3D94AF60" w14:textId="77777777" w:rsidR="002D04CC" w:rsidRDefault="002D04CC">
            <w:pPr>
              <w:spacing w:beforeLines="40" w:before="96" w:line="380" w:lineRule="exact"/>
              <w:jc w:val="center"/>
              <w:rPr>
                <w:rFonts w:ascii="Times New Roman" w:hAnsi="Times New Roman"/>
                <w:bCs/>
                <w:color w:val="000000"/>
              </w:rPr>
            </w:pPr>
          </w:p>
        </w:tc>
        <w:tc>
          <w:tcPr>
            <w:tcW w:w="1429" w:type="dxa"/>
            <w:vAlign w:val="center"/>
          </w:tcPr>
          <w:p w14:paraId="0C18BEA2" w14:textId="77777777" w:rsidR="002D04CC" w:rsidRDefault="002D04CC">
            <w:pPr>
              <w:spacing w:beforeLines="40" w:before="96" w:line="380" w:lineRule="exact"/>
              <w:jc w:val="center"/>
              <w:rPr>
                <w:rFonts w:ascii="Times New Roman" w:hAnsi="Times New Roman"/>
                <w:bCs/>
                <w:color w:val="000000"/>
              </w:rPr>
            </w:pPr>
          </w:p>
        </w:tc>
      </w:tr>
    </w:tbl>
    <w:p w14:paraId="7C7C6F7C" w14:textId="77777777" w:rsidR="002D04CC" w:rsidRDefault="00794D48">
      <w:pPr>
        <w:spacing w:beforeLines="40" w:before="96" w:line="380" w:lineRule="exact"/>
        <w:ind w:firstLine="567"/>
        <w:jc w:val="both"/>
        <w:rPr>
          <w:rFonts w:ascii="Times New Roman" w:hAnsi="Times New Roman"/>
          <w:bCs/>
          <w:color w:val="000000"/>
          <w:lang w:val="nb-NO"/>
        </w:rPr>
      </w:pPr>
      <w:r>
        <w:rPr>
          <w:rFonts w:ascii="Times New Roman" w:hAnsi="Times New Roman"/>
          <w:bCs/>
          <w:color w:val="000000"/>
          <w:lang w:val="nb-NO"/>
        </w:rPr>
        <w:t>- Huấn luyện viên trực tiếp đào tạo vận động viên đạt thành tích xuất sắc tại các kỳ Đại hội thể toàn quốc, khu vực và quốc tế được thưởng như sau:</w:t>
      </w:r>
    </w:p>
    <w:p w14:paraId="7BCDEFCD" w14:textId="77777777" w:rsidR="00FF12A2" w:rsidRDefault="00FF12A2">
      <w:pPr>
        <w:spacing w:beforeLines="40" w:before="96" w:line="380" w:lineRule="exact"/>
        <w:ind w:firstLine="567"/>
        <w:jc w:val="both"/>
        <w:rPr>
          <w:rFonts w:ascii="Times New Roman" w:hAnsi="Times New Roman"/>
          <w:bCs/>
          <w:color w:val="000000"/>
          <w:lang w:val="nb-NO"/>
        </w:rPr>
      </w:pPr>
    </w:p>
    <w:p w14:paraId="045A162C" w14:textId="77777777" w:rsidR="00FF12A2" w:rsidRDefault="00FF12A2">
      <w:pPr>
        <w:spacing w:beforeLines="40" w:before="96" w:line="380" w:lineRule="exact"/>
        <w:ind w:firstLine="567"/>
        <w:jc w:val="both"/>
        <w:rPr>
          <w:rFonts w:ascii="Times New Roman" w:hAnsi="Times New Roman"/>
          <w:bCs/>
          <w:color w:val="000000"/>
          <w:lang w:val="nb-NO"/>
        </w:rPr>
      </w:pP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4204"/>
        <w:gridCol w:w="1559"/>
        <w:gridCol w:w="1418"/>
        <w:gridCol w:w="1429"/>
      </w:tblGrid>
      <w:tr w:rsidR="002D04CC" w14:paraId="229BDDE7" w14:textId="77777777">
        <w:trPr>
          <w:jc w:val="center"/>
        </w:trPr>
        <w:tc>
          <w:tcPr>
            <w:tcW w:w="616" w:type="dxa"/>
            <w:vMerge w:val="restart"/>
            <w:vAlign w:val="center"/>
          </w:tcPr>
          <w:p w14:paraId="4CCDD3F1" w14:textId="77777777" w:rsidR="002D04CC" w:rsidRDefault="00794D48">
            <w:pPr>
              <w:spacing w:beforeLines="20" w:before="48" w:line="380" w:lineRule="exact"/>
              <w:jc w:val="center"/>
              <w:rPr>
                <w:rFonts w:ascii="Times New Roman" w:hAnsi="Times New Roman"/>
                <w:b/>
                <w:color w:val="000000"/>
              </w:rPr>
            </w:pPr>
            <w:r>
              <w:rPr>
                <w:rFonts w:ascii="Times New Roman" w:hAnsi="Times New Roman"/>
                <w:b/>
                <w:color w:val="000000"/>
              </w:rPr>
              <w:t>TT</w:t>
            </w:r>
          </w:p>
        </w:tc>
        <w:tc>
          <w:tcPr>
            <w:tcW w:w="4204" w:type="dxa"/>
            <w:vMerge w:val="restart"/>
            <w:vAlign w:val="center"/>
          </w:tcPr>
          <w:p w14:paraId="0F48B3F9" w14:textId="77777777" w:rsidR="002D04CC" w:rsidRDefault="00794D48">
            <w:pPr>
              <w:spacing w:beforeLines="20" w:before="48" w:line="380" w:lineRule="exact"/>
              <w:jc w:val="center"/>
              <w:rPr>
                <w:rFonts w:ascii="Times New Roman" w:hAnsi="Times New Roman"/>
                <w:b/>
                <w:color w:val="000000"/>
              </w:rPr>
            </w:pPr>
            <w:r>
              <w:rPr>
                <w:rFonts w:ascii="Times New Roman" w:hAnsi="Times New Roman"/>
                <w:b/>
                <w:color w:val="000000"/>
              </w:rPr>
              <w:t>Tên giải thi đấu</w:t>
            </w:r>
          </w:p>
        </w:tc>
        <w:tc>
          <w:tcPr>
            <w:tcW w:w="4406" w:type="dxa"/>
            <w:gridSpan w:val="3"/>
            <w:vAlign w:val="center"/>
          </w:tcPr>
          <w:p w14:paraId="732D0EC0" w14:textId="77777777" w:rsidR="002D04CC" w:rsidRDefault="00794D48">
            <w:pPr>
              <w:spacing w:beforeLines="20" w:before="48" w:line="380" w:lineRule="exact"/>
              <w:jc w:val="center"/>
              <w:rPr>
                <w:rFonts w:ascii="Times New Roman" w:hAnsi="Times New Roman"/>
                <w:b/>
                <w:color w:val="000000"/>
              </w:rPr>
            </w:pPr>
            <w:r>
              <w:rPr>
                <w:rFonts w:ascii="Times New Roman" w:hAnsi="Times New Roman"/>
                <w:b/>
                <w:color w:val="000000"/>
              </w:rPr>
              <w:t>Mức thưởng</w:t>
            </w:r>
          </w:p>
        </w:tc>
      </w:tr>
      <w:tr w:rsidR="002D04CC" w14:paraId="2E0789FF" w14:textId="77777777">
        <w:trPr>
          <w:jc w:val="center"/>
        </w:trPr>
        <w:tc>
          <w:tcPr>
            <w:tcW w:w="616" w:type="dxa"/>
            <w:vMerge/>
            <w:vAlign w:val="center"/>
          </w:tcPr>
          <w:p w14:paraId="509CAE06" w14:textId="77777777" w:rsidR="002D04CC" w:rsidRDefault="002D04CC">
            <w:pPr>
              <w:spacing w:beforeLines="20" w:before="48" w:line="380" w:lineRule="exact"/>
              <w:jc w:val="center"/>
              <w:rPr>
                <w:rFonts w:ascii="Times New Roman" w:hAnsi="Times New Roman"/>
                <w:b/>
                <w:color w:val="000000"/>
                <w:lang w:val="vi-VN"/>
              </w:rPr>
            </w:pPr>
          </w:p>
        </w:tc>
        <w:tc>
          <w:tcPr>
            <w:tcW w:w="4204" w:type="dxa"/>
            <w:vMerge/>
            <w:vAlign w:val="center"/>
          </w:tcPr>
          <w:p w14:paraId="25CD047B" w14:textId="77777777" w:rsidR="002D04CC" w:rsidRDefault="002D04CC">
            <w:pPr>
              <w:spacing w:beforeLines="20" w:before="48" w:line="380" w:lineRule="exact"/>
              <w:jc w:val="both"/>
              <w:rPr>
                <w:rFonts w:ascii="Times New Roman" w:hAnsi="Times New Roman"/>
                <w:b/>
                <w:color w:val="000000"/>
                <w:lang w:val="vi-VN"/>
              </w:rPr>
            </w:pPr>
          </w:p>
        </w:tc>
        <w:tc>
          <w:tcPr>
            <w:tcW w:w="1559" w:type="dxa"/>
            <w:vAlign w:val="center"/>
          </w:tcPr>
          <w:p w14:paraId="4531B687" w14:textId="77777777" w:rsidR="002D04CC" w:rsidRDefault="00794D48">
            <w:pPr>
              <w:spacing w:line="320" w:lineRule="exact"/>
              <w:jc w:val="center"/>
              <w:rPr>
                <w:rFonts w:ascii="Times New Roman" w:hAnsi="Times New Roman"/>
                <w:b/>
                <w:color w:val="000000"/>
              </w:rPr>
            </w:pPr>
            <w:r>
              <w:rPr>
                <w:rFonts w:ascii="Times New Roman" w:hAnsi="Times New Roman"/>
                <w:b/>
                <w:color w:val="000000"/>
              </w:rPr>
              <w:t>Huy chương vàng</w:t>
            </w:r>
          </w:p>
        </w:tc>
        <w:tc>
          <w:tcPr>
            <w:tcW w:w="1418" w:type="dxa"/>
            <w:vAlign w:val="center"/>
          </w:tcPr>
          <w:p w14:paraId="1F343CB3" w14:textId="77777777" w:rsidR="002D04CC" w:rsidRDefault="00794D48">
            <w:pPr>
              <w:spacing w:line="320" w:lineRule="exact"/>
              <w:jc w:val="center"/>
              <w:rPr>
                <w:rFonts w:ascii="Times New Roman" w:hAnsi="Times New Roman"/>
                <w:b/>
                <w:color w:val="000000"/>
                <w:lang w:val="vi-VN"/>
              </w:rPr>
            </w:pPr>
            <w:r>
              <w:rPr>
                <w:rFonts w:ascii="Times New Roman" w:hAnsi="Times New Roman"/>
                <w:b/>
                <w:color w:val="000000"/>
              </w:rPr>
              <w:t>Huy chương bạc</w:t>
            </w:r>
          </w:p>
        </w:tc>
        <w:tc>
          <w:tcPr>
            <w:tcW w:w="1429" w:type="dxa"/>
            <w:vAlign w:val="center"/>
          </w:tcPr>
          <w:p w14:paraId="320968D5" w14:textId="77777777" w:rsidR="002D04CC" w:rsidRDefault="00794D48">
            <w:pPr>
              <w:spacing w:line="320" w:lineRule="exact"/>
              <w:jc w:val="center"/>
              <w:rPr>
                <w:rFonts w:ascii="Times New Roman" w:hAnsi="Times New Roman"/>
                <w:b/>
                <w:color w:val="000000"/>
                <w:lang w:val="vi-VN"/>
              </w:rPr>
            </w:pPr>
            <w:r>
              <w:rPr>
                <w:rFonts w:ascii="Times New Roman" w:hAnsi="Times New Roman"/>
                <w:b/>
                <w:color w:val="000000"/>
              </w:rPr>
              <w:t>Huy chương đồng</w:t>
            </w:r>
          </w:p>
        </w:tc>
      </w:tr>
      <w:tr w:rsidR="002D04CC" w14:paraId="13C8165F" w14:textId="77777777">
        <w:trPr>
          <w:jc w:val="center"/>
        </w:trPr>
        <w:tc>
          <w:tcPr>
            <w:tcW w:w="616" w:type="dxa"/>
            <w:vAlign w:val="center"/>
          </w:tcPr>
          <w:p w14:paraId="7245D493" w14:textId="77777777" w:rsidR="002D04CC" w:rsidRDefault="00794D48">
            <w:pPr>
              <w:spacing w:beforeLines="20" w:before="48" w:line="380" w:lineRule="exact"/>
              <w:jc w:val="center"/>
              <w:rPr>
                <w:rFonts w:ascii="Times New Roman" w:hAnsi="Times New Roman"/>
                <w:color w:val="000000"/>
              </w:rPr>
            </w:pPr>
            <w:r>
              <w:rPr>
                <w:rFonts w:ascii="Times New Roman" w:hAnsi="Times New Roman"/>
                <w:color w:val="000000"/>
              </w:rPr>
              <w:t>1</w:t>
            </w:r>
          </w:p>
        </w:tc>
        <w:tc>
          <w:tcPr>
            <w:tcW w:w="4204" w:type="dxa"/>
          </w:tcPr>
          <w:p w14:paraId="7BF8FC8A" w14:textId="77777777" w:rsidR="002D04CC" w:rsidRDefault="00794D48">
            <w:pPr>
              <w:spacing w:beforeLines="20" w:before="48" w:line="380" w:lineRule="exact"/>
              <w:jc w:val="both"/>
              <w:rPr>
                <w:rFonts w:ascii="Times New Roman" w:hAnsi="Times New Roman"/>
                <w:bCs/>
                <w:color w:val="000000"/>
                <w:spacing w:val="-8"/>
                <w:lang w:val="en"/>
              </w:rPr>
            </w:pPr>
            <w:r>
              <w:rPr>
                <w:rFonts w:ascii="Times New Roman" w:hAnsi="Times New Roman"/>
                <w:bCs/>
                <w:color w:val="000000"/>
                <w:spacing w:val="-8"/>
                <w:lang w:val="en"/>
              </w:rPr>
              <w:t>Đại hội thể thao thế giới (Olympic Games)</w:t>
            </w:r>
          </w:p>
        </w:tc>
        <w:tc>
          <w:tcPr>
            <w:tcW w:w="1559" w:type="dxa"/>
            <w:vAlign w:val="center"/>
          </w:tcPr>
          <w:p w14:paraId="19FD4521" w14:textId="77777777" w:rsidR="002D04CC" w:rsidRDefault="00794D48">
            <w:pPr>
              <w:spacing w:beforeLines="20" w:before="48" w:line="380" w:lineRule="exact"/>
              <w:jc w:val="center"/>
              <w:rPr>
                <w:rFonts w:ascii="Times New Roman" w:hAnsi="Times New Roman"/>
                <w:bCs/>
                <w:color w:val="000000"/>
                <w:spacing w:val="-10"/>
              </w:rPr>
            </w:pPr>
            <w:r>
              <w:rPr>
                <w:rFonts w:ascii="Times New Roman" w:hAnsi="Times New Roman"/>
                <w:bCs/>
                <w:color w:val="000000"/>
                <w:spacing w:val="-10"/>
              </w:rPr>
              <w:t>100.000.000</w:t>
            </w:r>
          </w:p>
        </w:tc>
        <w:tc>
          <w:tcPr>
            <w:tcW w:w="1418" w:type="dxa"/>
            <w:vAlign w:val="center"/>
          </w:tcPr>
          <w:p w14:paraId="2451B45E" w14:textId="77777777" w:rsidR="002D04CC" w:rsidRDefault="00794D48">
            <w:pPr>
              <w:spacing w:beforeLines="20" w:before="48" w:line="380" w:lineRule="exact"/>
              <w:jc w:val="center"/>
              <w:rPr>
                <w:rFonts w:ascii="Times New Roman" w:hAnsi="Times New Roman"/>
                <w:bCs/>
                <w:color w:val="000000"/>
                <w:spacing w:val="-8"/>
              </w:rPr>
            </w:pPr>
            <w:r>
              <w:rPr>
                <w:rFonts w:ascii="Times New Roman" w:hAnsi="Times New Roman"/>
                <w:bCs/>
                <w:color w:val="000000"/>
                <w:spacing w:val="-8"/>
              </w:rPr>
              <w:t>40.000.000</w:t>
            </w:r>
          </w:p>
        </w:tc>
        <w:tc>
          <w:tcPr>
            <w:tcW w:w="1429" w:type="dxa"/>
            <w:vAlign w:val="center"/>
          </w:tcPr>
          <w:p w14:paraId="6D814885" w14:textId="77777777" w:rsidR="002D04CC" w:rsidRDefault="00794D48">
            <w:pPr>
              <w:spacing w:beforeLines="20" w:before="48" w:line="380" w:lineRule="exact"/>
              <w:jc w:val="center"/>
              <w:rPr>
                <w:rFonts w:ascii="Times New Roman" w:hAnsi="Times New Roman"/>
                <w:bCs/>
                <w:color w:val="000000"/>
                <w:spacing w:val="-6"/>
              </w:rPr>
            </w:pPr>
            <w:r>
              <w:rPr>
                <w:rFonts w:ascii="Times New Roman" w:hAnsi="Times New Roman"/>
                <w:bCs/>
                <w:color w:val="000000"/>
                <w:spacing w:val="-6"/>
              </w:rPr>
              <w:t>20.000.000</w:t>
            </w:r>
          </w:p>
        </w:tc>
      </w:tr>
      <w:tr w:rsidR="002D04CC" w14:paraId="2DFF0DD5" w14:textId="77777777">
        <w:trPr>
          <w:jc w:val="center"/>
        </w:trPr>
        <w:tc>
          <w:tcPr>
            <w:tcW w:w="616" w:type="dxa"/>
            <w:vAlign w:val="center"/>
          </w:tcPr>
          <w:p w14:paraId="7E0EFE52" w14:textId="77777777" w:rsidR="002D04CC" w:rsidRDefault="00794D48">
            <w:pPr>
              <w:spacing w:beforeLines="20" w:before="48" w:line="380" w:lineRule="exact"/>
              <w:jc w:val="center"/>
              <w:rPr>
                <w:rFonts w:ascii="Times New Roman" w:hAnsi="Times New Roman"/>
                <w:color w:val="000000"/>
              </w:rPr>
            </w:pPr>
            <w:r>
              <w:rPr>
                <w:rFonts w:ascii="Times New Roman" w:hAnsi="Times New Roman"/>
                <w:color w:val="000000"/>
              </w:rPr>
              <w:t>2</w:t>
            </w:r>
          </w:p>
        </w:tc>
        <w:tc>
          <w:tcPr>
            <w:tcW w:w="4204" w:type="dxa"/>
          </w:tcPr>
          <w:p w14:paraId="203F7864" w14:textId="77777777" w:rsidR="002D04CC" w:rsidRDefault="00794D48">
            <w:pPr>
              <w:spacing w:beforeLines="20" w:before="48" w:line="380" w:lineRule="exact"/>
              <w:jc w:val="both"/>
              <w:rPr>
                <w:rFonts w:ascii="Times New Roman" w:hAnsi="Times New Roman"/>
                <w:color w:val="000000"/>
                <w:lang w:val="en"/>
              </w:rPr>
            </w:pPr>
            <w:r>
              <w:rPr>
                <w:rFonts w:ascii="Times New Roman" w:hAnsi="Times New Roman"/>
                <w:bCs/>
                <w:color w:val="000000"/>
                <w:spacing w:val="-6"/>
                <w:lang w:val="en"/>
              </w:rPr>
              <w:t>Đại hội thể thao Châu Á (ASIAD)</w:t>
            </w:r>
          </w:p>
        </w:tc>
        <w:tc>
          <w:tcPr>
            <w:tcW w:w="1559" w:type="dxa"/>
            <w:vAlign w:val="center"/>
          </w:tcPr>
          <w:p w14:paraId="3DFA5DAF" w14:textId="77777777" w:rsidR="002D04CC" w:rsidRDefault="00794D48">
            <w:pPr>
              <w:spacing w:beforeLines="20" w:before="48" w:line="380" w:lineRule="exact"/>
              <w:jc w:val="center"/>
              <w:rPr>
                <w:rFonts w:ascii="Times New Roman" w:hAnsi="Times New Roman"/>
                <w:bCs/>
                <w:color w:val="000000"/>
              </w:rPr>
            </w:pPr>
            <w:r>
              <w:rPr>
                <w:rFonts w:ascii="Times New Roman" w:hAnsi="Times New Roman"/>
                <w:bCs/>
                <w:color w:val="000000"/>
              </w:rPr>
              <w:t>20.000.000</w:t>
            </w:r>
          </w:p>
        </w:tc>
        <w:tc>
          <w:tcPr>
            <w:tcW w:w="1418" w:type="dxa"/>
            <w:vAlign w:val="center"/>
          </w:tcPr>
          <w:p w14:paraId="48E8D5BF" w14:textId="77777777" w:rsidR="002D04CC" w:rsidRDefault="002D04CC">
            <w:pPr>
              <w:spacing w:beforeLines="20" w:before="48" w:line="380" w:lineRule="exact"/>
              <w:jc w:val="center"/>
              <w:rPr>
                <w:rFonts w:ascii="Times New Roman" w:hAnsi="Times New Roman"/>
                <w:bCs/>
                <w:color w:val="000000"/>
              </w:rPr>
            </w:pPr>
          </w:p>
        </w:tc>
        <w:tc>
          <w:tcPr>
            <w:tcW w:w="1429" w:type="dxa"/>
            <w:vAlign w:val="center"/>
          </w:tcPr>
          <w:p w14:paraId="275CCBB1" w14:textId="77777777" w:rsidR="002D04CC" w:rsidRDefault="002D04CC">
            <w:pPr>
              <w:spacing w:beforeLines="20" w:before="48" w:line="380" w:lineRule="exact"/>
              <w:jc w:val="center"/>
              <w:rPr>
                <w:rFonts w:ascii="Times New Roman" w:hAnsi="Times New Roman"/>
                <w:bCs/>
                <w:color w:val="000000"/>
              </w:rPr>
            </w:pPr>
          </w:p>
        </w:tc>
      </w:tr>
      <w:tr w:rsidR="002D04CC" w14:paraId="4104EF15" w14:textId="77777777">
        <w:trPr>
          <w:jc w:val="center"/>
        </w:trPr>
        <w:tc>
          <w:tcPr>
            <w:tcW w:w="616" w:type="dxa"/>
            <w:vAlign w:val="center"/>
          </w:tcPr>
          <w:p w14:paraId="2CC277A0" w14:textId="77777777" w:rsidR="002D04CC" w:rsidRDefault="00794D48">
            <w:pPr>
              <w:spacing w:beforeLines="20" w:before="48" w:line="380" w:lineRule="exact"/>
              <w:jc w:val="center"/>
              <w:rPr>
                <w:rFonts w:ascii="Times New Roman" w:hAnsi="Times New Roman"/>
                <w:color w:val="000000"/>
              </w:rPr>
            </w:pPr>
            <w:r>
              <w:rPr>
                <w:rFonts w:ascii="Times New Roman" w:hAnsi="Times New Roman"/>
                <w:color w:val="000000"/>
              </w:rPr>
              <w:t>3</w:t>
            </w:r>
          </w:p>
        </w:tc>
        <w:tc>
          <w:tcPr>
            <w:tcW w:w="4204" w:type="dxa"/>
          </w:tcPr>
          <w:p w14:paraId="3B740766" w14:textId="77777777" w:rsidR="002D04CC" w:rsidRDefault="00794D48">
            <w:pPr>
              <w:spacing w:beforeLines="20" w:before="48" w:line="380" w:lineRule="exact"/>
              <w:jc w:val="both"/>
              <w:rPr>
                <w:rFonts w:ascii="Times New Roman" w:hAnsi="Times New Roman"/>
                <w:bCs/>
                <w:color w:val="000000"/>
                <w:spacing w:val="-6"/>
                <w:lang w:val="en"/>
              </w:rPr>
            </w:pPr>
            <w:r>
              <w:rPr>
                <w:rFonts w:ascii="Times New Roman" w:hAnsi="Times New Roman"/>
                <w:color w:val="000000"/>
                <w:spacing w:val="-6"/>
                <w:lang w:val="en"/>
              </w:rPr>
              <w:t>Đại hội thể thao Đông Nam Á (SEA Games)</w:t>
            </w:r>
          </w:p>
        </w:tc>
        <w:tc>
          <w:tcPr>
            <w:tcW w:w="1559" w:type="dxa"/>
            <w:vAlign w:val="center"/>
          </w:tcPr>
          <w:p w14:paraId="6D4C9876" w14:textId="77777777" w:rsidR="002D04CC" w:rsidRDefault="00794D48">
            <w:pPr>
              <w:spacing w:beforeLines="20" w:before="48" w:line="380" w:lineRule="exact"/>
              <w:jc w:val="center"/>
              <w:rPr>
                <w:rFonts w:ascii="Times New Roman" w:hAnsi="Times New Roman"/>
                <w:bCs/>
                <w:color w:val="000000"/>
              </w:rPr>
            </w:pPr>
            <w:r>
              <w:rPr>
                <w:rFonts w:ascii="Times New Roman" w:hAnsi="Times New Roman"/>
                <w:bCs/>
                <w:color w:val="000000"/>
              </w:rPr>
              <w:t>10.000.000</w:t>
            </w:r>
          </w:p>
        </w:tc>
        <w:tc>
          <w:tcPr>
            <w:tcW w:w="1418" w:type="dxa"/>
            <w:vAlign w:val="center"/>
          </w:tcPr>
          <w:p w14:paraId="2E81E0DA" w14:textId="77777777" w:rsidR="002D04CC" w:rsidRDefault="002D04CC">
            <w:pPr>
              <w:spacing w:beforeLines="20" w:before="48" w:line="380" w:lineRule="exact"/>
              <w:jc w:val="center"/>
              <w:rPr>
                <w:rFonts w:ascii="Times New Roman" w:hAnsi="Times New Roman"/>
                <w:bCs/>
                <w:color w:val="000000"/>
              </w:rPr>
            </w:pPr>
          </w:p>
        </w:tc>
        <w:tc>
          <w:tcPr>
            <w:tcW w:w="1429" w:type="dxa"/>
            <w:vAlign w:val="center"/>
          </w:tcPr>
          <w:p w14:paraId="479BD9F2" w14:textId="77777777" w:rsidR="002D04CC" w:rsidRDefault="002D04CC">
            <w:pPr>
              <w:spacing w:beforeLines="20" w:before="48" w:line="380" w:lineRule="exact"/>
              <w:jc w:val="center"/>
              <w:rPr>
                <w:rFonts w:ascii="Times New Roman" w:hAnsi="Times New Roman"/>
                <w:bCs/>
                <w:color w:val="000000"/>
              </w:rPr>
            </w:pPr>
          </w:p>
        </w:tc>
      </w:tr>
      <w:tr w:rsidR="002D04CC" w14:paraId="65DD8544" w14:textId="77777777">
        <w:trPr>
          <w:jc w:val="center"/>
        </w:trPr>
        <w:tc>
          <w:tcPr>
            <w:tcW w:w="616" w:type="dxa"/>
            <w:vAlign w:val="center"/>
          </w:tcPr>
          <w:p w14:paraId="7554CE1F" w14:textId="77777777" w:rsidR="002D04CC" w:rsidRDefault="00794D48">
            <w:pPr>
              <w:spacing w:beforeLines="20" w:before="48" w:line="380" w:lineRule="exact"/>
              <w:jc w:val="center"/>
              <w:rPr>
                <w:rFonts w:ascii="Times New Roman" w:hAnsi="Times New Roman"/>
                <w:color w:val="000000"/>
              </w:rPr>
            </w:pPr>
            <w:r>
              <w:rPr>
                <w:rFonts w:ascii="Times New Roman" w:hAnsi="Times New Roman"/>
                <w:color w:val="000000"/>
              </w:rPr>
              <w:t>4</w:t>
            </w:r>
          </w:p>
        </w:tc>
        <w:tc>
          <w:tcPr>
            <w:tcW w:w="4204" w:type="dxa"/>
          </w:tcPr>
          <w:p w14:paraId="51745EC4" w14:textId="77777777" w:rsidR="002D04CC" w:rsidRDefault="00794D48">
            <w:pPr>
              <w:spacing w:beforeLines="20" w:before="48" w:line="380" w:lineRule="exact"/>
              <w:jc w:val="both"/>
              <w:rPr>
                <w:rFonts w:ascii="Times New Roman" w:hAnsi="Times New Roman"/>
                <w:color w:val="000000"/>
                <w:spacing w:val="-6"/>
                <w:lang w:val="en"/>
              </w:rPr>
            </w:pPr>
            <w:r>
              <w:rPr>
                <w:rFonts w:ascii="Times New Roman" w:hAnsi="Times New Roman"/>
                <w:color w:val="000000"/>
                <w:spacing w:val="-6"/>
                <w:lang w:val="en"/>
              </w:rPr>
              <w:t xml:space="preserve">Đại hội thể thao toàn quốc </w:t>
            </w:r>
          </w:p>
        </w:tc>
        <w:tc>
          <w:tcPr>
            <w:tcW w:w="1559" w:type="dxa"/>
            <w:vAlign w:val="center"/>
          </w:tcPr>
          <w:p w14:paraId="7864676E" w14:textId="77777777" w:rsidR="002D04CC" w:rsidRDefault="00794D48">
            <w:pPr>
              <w:spacing w:beforeLines="20" w:before="48" w:line="380" w:lineRule="exact"/>
              <w:jc w:val="center"/>
              <w:rPr>
                <w:rFonts w:ascii="Times New Roman" w:hAnsi="Times New Roman"/>
                <w:bCs/>
                <w:color w:val="000000"/>
              </w:rPr>
            </w:pPr>
            <w:r>
              <w:rPr>
                <w:rFonts w:ascii="Times New Roman" w:hAnsi="Times New Roman"/>
                <w:bCs/>
                <w:color w:val="000000"/>
              </w:rPr>
              <w:t>10.000.000</w:t>
            </w:r>
          </w:p>
        </w:tc>
        <w:tc>
          <w:tcPr>
            <w:tcW w:w="1418" w:type="dxa"/>
            <w:vAlign w:val="center"/>
          </w:tcPr>
          <w:p w14:paraId="3EE0EC2F" w14:textId="77777777" w:rsidR="002D04CC" w:rsidRDefault="002D04CC">
            <w:pPr>
              <w:spacing w:beforeLines="20" w:before="48" w:line="380" w:lineRule="exact"/>
              <w:jc w:val="center"/>
              <w:rPr>
                <w:rFonts w:ascii="Times New Roman" w:hAnsi="Times New Roman"/>
                <w:bCs/>
                <w:color w:val="000000"/>
              </w:rPr>
            </w:pPr>
          </w:p>
        </w:tc>
        <w:tc>
          <w:tcPr>
            <w:tcW w:w="1429" w:type="dxa"/>
            <w:vAlign w:val="center"/>
          </w:tcPr>
          <w:p w14:paraId="55D19F6A" w14:textId="77777777" w:rsidR="002D04CC" w:rsidRDefault="002D04CC">
            <w:pPr>
              <w:spacing w:beforeLines="20" w:before="48" w:line="380" w:lineRule="exact"/>
              <w:jc w:val="center"/>
              <w:rPr>
                <w:rFonts w:ascii="Times New Roman" w:hAnsi="Times New Roman"/>
                <w:bCs/>
                <w:color w:val="000000"/>
              </w:rPr>
            </w:pPr>
          </w:p>
        </w:tc>
      </w:tr>
    </w:tbl>
    <w:p w14:paraId="7E4E60C9" w14:textId="77777777" w:rsidR="002D04CC" w:rsidRDefault="00794D48">
      <w:pPr>
        <w:shd w:val="clear" w:color="auto" w:fill="FFFFFF"/>
        <w:spacing w:beforeLines="60" w:before="144" w:line="340" w:lineRule="exact"/>
        <w:ind w:firstLine="567"/>
        <w:jc w:val="both"/>
        <w:rPr>
          <w:rFonts w:ascii="Times New Roman" w:hAnsi="Times New Roman"/>
          <w:b/>
          <w:bCs/>
          <w:lang w:val="en-GB"/>
        </w:rPr>
      </w:pPr>
      <w:r>
        <w:rPr>
          <w:rFonts w:ascii="Times New Roman" w:hAnsi="Times New Roman"/>
          <w:b/>
          <w:bCs/>
          <w:lang w:val="en-GB"/>
        </w:rPr>
        <w:t>4.4. Mức chi cụ thể để tổ chức các giải thể thao</w:t>
      </w:r>
    </w:p>
    <w:p w14:paraId="1FE3EC1E" w14:textId="77777777" w:rsidR="002D04CC" w:rsidRDefault="00794D48">
      <w:pPr>
        <w:shd w:val="clear" w:color="auto" w:fill="FFFFFF"/>
        <w:spacing w:beforeLines="60" w:before="144" w:line="340" w:lineRule="exact"/>
        <w:ind w:firstLine="567"/>
        <w:jc w:val="both"/>
        <w:rPr>
          <w:rFonts w:ascii="Times New Roman" w:hAnsi="Times New Roman"/>
          <w:bCs/>
          <w:lang w:val="vi-VN"/>
        </w:rPr>
      </w:pPr>
      <w:r>
        <w:rPr>
          <w:rFonts w:ascii="Times New Roman" w:hAnsi="Times New Roman"/>
          <w:bCs/>
          <w:lang w:val="vi-VN"/>
        </w:rPr>
        <w:t>1. Chi thực hiện nhiệm vụ tại các giải thi đấu</w:t>
      </w:r>
    </w:p>
    <w:p w14:paraId="05E6005C" w14:textId="77777777" w:rsidR="002D04CC" w:rsidRPr="0098588C" w:rsidRDefault="00794D48">
      <w:pPr>
        <w:shd w:val="clear" w:color="auto" w:fill="FFFFFF"/>
        <w:spacing w:beforeLines="60" w:before="144" w:line="340" w:lineRule="exact"/>
        <w:ind w:firstLine="567"/>
        <w:jc w:val="both"/>
        <w:rPr>
          <w:rFonts w:ascii="Times New Roman" w:hAnsi="Times New Roman"/>
          <w:lang w:val="vi-VN"/>
        </w:rPr>
      </w:pPr>
      <w:r>
        <w:rPr>
          <w:rFonts w:ascii="Times New Roman" w:hAnsi="Times New Roman"/>
          <w:lang w:val="vi-VN"/>
        </w:rPr>
        <w:t>a) Đối tượng và mức chi chế độ thực hiện nhiệm vụ tại các giải thi đấu thể thao cấp t</w:t>
      </w:r>
      <w:r w:rsidRPr="0098588C">
        <w:rPr>
          <w:rFonts w:ascii="Times New Roman" w:hAnsi="Times New Roman"/>
          <w:lang w:val="vi-VN"/>
        </w:rPr>
        <w:t>hành phố</w:t>
      </w:r>
    </w:p>
    <w:p w14:paraId="63A88B82" w14:textId="77777777" w:rsidR="002D04CC" w:rsidRDefault="00794D48">
      <w:pPr>
        <w:shd w:val="clear" w:color="auto" w:fill="FFFFFF"/>
        <w:spacing w:beforeLines="60" w:before="144" w:line="340" w:lineRule="exact"/>
        <w:ind w:left="6480"/>
        <w:jc w:val="both"/>
        <w:rPr>
          <w:rFonts w:ascii="Times New Roman" w:hAnsi="Times New Roman"/>
          <w:i/>
          <w:iCs/>
          <w:sz w:val="26"/>
          <w:szCs w:val="26"/>
          <w:lang w:val="en-GB"/>
        </w:rPr>
      </w:pPr>
      <w:r>
        <w:rPr>
          <w:rFonts w:ascii="Times New Roman" w:hAnsi="Times New Roman"/>
          <w:i/>
          <w:iCs/>
          <w:sz w:val="26"/>
          <w:szCs w:val="26"/>
          <w:lang w:val="vi-VN"/>
        </w:rPr>
        <w:t>(Đơn vị tính:</w:t>
      </w:r>
      <w:r>
        <w:rPr>
          <w:rFonts w:ascii="Times New Roman" w:hAnsi="Times New Roman"/>
          <w:i/>
          <w:iCs/>
          <w:sz w:val="26"/>
          <w:szCs w:val="26"/>
        </w:rPr>
        <w:t>VND</w:t>
      </w:r>
      <w:r>
        <w:rPr>
          <w:rFonts w:ascii="Times New Roman" w:hAnsi="Times New Roman"/>
          <w:i/>
          <w:iCs/>
          <w:sz w:val="26"/>
          <w:szCs w:val="26"/>
          <w:lang w:val="vi-VN"/>
        </w:rPr>
        <w:t>)</w:t>
      </w:r>
    </w:p>
    <w:tbl>
      <w:tblPr>
        <w:tblW w:w="4798" w:type="pct"/>
        <w:jc w:val="center"/>
        <w:tblCellMar>
          <w:left w:w="0" w:type="dxa"/>
          <w:right w:w="0" w:type="dxa"/>
        </w:tblCellMar>
        <w:tblLook w:val="04A0" w:firstRow="1" w:lastRow="0" w:firstColumn="1" w:lastColumn="0" w:noHBand="0" w:noVBand="1"/>
      </w:tblPr>
      <w:tblGrid>
        <w:gridCol w:w="432"/>
        <w:gridCol w:w="6559"/>
        <w:gridCol w:w="1694"/>
      </w:tblGrid>
      <w:tr w:rsidR="002D04CC" w14:paraId="7366DD6C" w14:textId="77777777">
        <w:trPr>
          <w:jc w:val="center"/>
        </w:trPr>
        <w:tc>
          <w:tcPr>
            <w:tcW w:w="249" w:type="pct"/>
            <w:tcBorders>
              <w:top w:val="single" w:sz="8" w:space="0" w:color="auto"/>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53FCDC02" w14:textId="77777777" w:rsidR="002D04CC" w:rsidRDefault="00794D48">
            <w:pPr>
              <w:spacing w:beforeLines="60" w:before="144" w:line="340" w:lineRule="exact"/>
              <w:jc w:val="center"/>
              <w:rPr>
                <w:rFonts w:ascii="Times New Roman" w:hAnsi="Times New Roman"/>
              </w:rPr>
            </w:pPr>
            <w:r>
              <w:rPr>
                <w:rFonts w:ascii="Times New Roman" w:hAnsi="Times New Roman"/>
                <w:b/>
                <w:bCs/>
              </w:rPr>
              <w:t>TT</w:t>
            </w:r>
          </w:p>
        </w:tc>
        <w:tc>
          <w:tcPr>
            <w:tcW w:w="3776" w:type="pct"/>
            <w:tcBorders>
              <w:top w:val="single" w:sz="8"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26911424" w14:textId="77777777" w:rsidR="002D04CC" w:rsidRDefault="00794D48">
            <w:pPr>
              <w:spacing w:beforeLines="60" w:before="144" w:line="340" w:lineRule="exact"/>
              <w:jc w:val="center"/>
              <w:rPr>
                <w:rFonts w:ascii="Times New Roman" w:hAnsi="Times New Roman"/>
              </w:rPr>
            </w:pPr>
            <w:r>
              <w:rPr>
                <w:rFonts w:ascii="Times New Roman" w:hAnsi="Times New Roman"/>
                <w:b/>
                <w:bCs/>
              </w:rPr>
              <w:t>Đối tượng</w:t>
            </w:r>
          </w:p>
        </w:tc>
        <w:tc>
          <w:tcPr>
            <w:tcW w:w="975" w:type="pct"/>
            <w:tcBorders>
              <w:top w:val="single" w:sz="8"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26BE73A2" w14:textId="77777777" w:rsidR="002D04CC" w:rsidRDefault="00794D48">
            <w:pPr>
              <w:spacing w:beforeLines="60" w:before="144" w:line="340" w:lineRule="exact"/>
              <w:jc w:val="center"/>
              <w:rPr>
                <w:rFonts w:ascii="Times New Roman" w:hAnsi="Times New Roman"/>
              </w:rPr>
            </w:pPr>
            <w:r>
              <w:rPr>
                <w:rFonts w:ascii="Times New Roman" w:hAnsi="Times New Roman"/>
                <w:b/>
                <w:bCs/>
              </w:rPr>
              <w:t>Mức chi</w:t>
            </w:r>
          </w:p>
        </w:tc>
      </w:tr>
      <w:tr w:rsidR="002D04CC" w14:paraId="0762D58B"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C4974B1" w14:textId="77777777" w:rsidR="002D04CC" w:rsidRDefault="00794D48">
            <w:pPr>
              <w:spacing w:beforeLines="60" w:before="144" w:line="340" w:lineRule="exact"/>
              <w:jc w:val="center"/>
              <w:rPr>
                <w:rFonts w:ascii="Times New Roman" w:hAnsi="Times New Roman"/>
              </w:rPr>
            </w:pPr>
            <w:r>
              <w:rPr>
                <w:rFonts w:ascii="Times New Roman" w:hAnsi="Times New Roman"/>
              </w:rPr>
              <w:t>1</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90E78E7" w14:textId="77777777" w:rsidR="002D04CC" w:rsidRDefault="00794D48">
            <w:pPr>
              <w:spacing w:beforeLines="60" w:before="144" w:line="340" w:lineRule="exact"/>
              <w:jc w:val="both"/>
              <w:rPr>
                <w:rFonts w:ascii="Times New Roman" w:hAnsi="Times New Roman"/>
              </w:rPr>
            </w:pPr>
            <w:r>
              <w:rPr>
                <w:rFonts w:ascii="Times New Roman" w:hAnsi="Times New Roman"/>
              </w:rPr>
              <w:t>Trưởng ban, phó trưởng ban, thành viên ban chỉ đạo, ban tổ chức; trưởng các tiểu ban chuyên môn và phó trưởng các tiểu ban chuyên môn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B40FE25" w14:textId="77777777" w:rsidR="002D04CC" w:rsidRDefault="00794D48">
            <w:pPr>
              <w:spacing w:beforeLines="60" w:before="144" w:line="340" w:lineRule="exact"/>
              <w:jc w:val="center"/>
              <w:rPr>
                <w:rFonts w:ascii="Times New Roman" w:hAnsi="Times New Roman"/>
              </w:rPr>
            </w:pPr>
            <w:r>
              <w:rPr>
                <w:rFonts w:ascii="Times New Roman" w:hAnsi="Times New Roman"/>
              </w:rPr>
              <w:t>220.000/ngày</w:t>
            </w:r>
          </w:p>
        </w:tc>
      </w:tr>
      <w:tr w:rsidR="002D04CC" w14:paraId="4578A889"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75A6F1F6" w14:textId="77777777" w:rsidR="002D04CC" w:rsidRDefault="00794D48">
            <w:pPr>
              <w:spacing w:beforeLines="60" w:before="144" w:line="340" w:lineRule="exact"/>
              <w:jc w:val="center"/>
              <w:rPr>
                <w:rFonts w:ascii="Times New Roman" w:hAnsi="Times New Roman"/>
              </w:rPr>
            </w:pPr>
            <w:r>
              <w:rPr>
                <w:rFonts w:ascii="Times New Roman" w:hAnsi="Times New Roman"/>
              </w:rPr>
              <w:t>2</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09D5A9D" w14:textId="77777777" w:rsidR="002D04CC" w:rsidRDefault="00794D48">
            <w:pPr>
              <w:spacing w:beforeLines="60" w:before="144" w:line="340" w:lineRule="exact"/>
              <w:jc w:val="both"/>
              <w:rPr>
                <w:rFonts w:ascii="Times New Roman" w:hAnsi="Times New Roman"/>
              </w:rPr>
            </w:pPr>
            <w:r>
              <w:rPr>
                <w:rFonts w:ascii="Times New Roman" w:hAnsi="Times New Roman"/>
              </w:rPr>
              <w:t>Thành viên các tiểu ban chuyên môn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4FA9F068" w14:textId="77777777" w:rsidR="002D04CC" w:rsidRDefault="00794D48">
            <w:pPr>
              <w:spacing w:beforeLines="60" w:before="144" w:line="340" w:lineRule="exact"/>
              <w:jc w:val="center"/>
              <w:rPr>
                <w:rFonts w:ascii="Times New Roman" w:hAnsi="Times New Roman"/>
              </w:rPr>
            </w:pPr>
            <w:r>
              <w:rPr>
                <w:rFonts w:ascii="Times New Roman" w:hAnsi="Times New Roman"/>
              </w:rPr>
              <w:t>180.000/ngày</w:t>
            </w:r>
          </w:p>
        </w:tc>
      </w:tr>
      <w:tr w:rsidR="002D04CC" w14:paraId="202BB56B"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0E6790B" w14:textId="77777777" w:rsidR="002D04CC" w:rsidRDefault="00794D48">
            <w:pPr>
              <w:spacing w:beforeLines="60" w:before="144" w:line="340" w:lineRule="exact"/>
              <w:jc w:val="center"/>
              <w:rPr>
                <w:rFonts w:ascii="Times New Roman" w:hAnsi="Times New Roman"/>
              </w:rPr>
            </w:pPr>
            <w:r>
              <w:rPr>
                <w:rFonts w:ascii="Times New Roman" w:hAnsi="Times New Roman"/>
              </w:rPr>
              <w:t>3</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4BE7CB3" w14:textId="77777777" w:rsidR="002D04CC" w:rsidRDefault="00794D48">
            <w:pPr>
              <w:spacing w:beforeLines="60" w:before="144" w:line="340" w:lineRule="exact"/>
              <w:jc w:val="both"/>
              <w:rPr>
                <w:rFonts w:ascii="Times New Roman" w:hAnsi="Times New Roman"/>
              </w:rPr>
            </w:pPr>
            <w:r>
              <w:rPr>
                <w:rFonts w:ascii="Times New Roman" w:hAnsi="Times New Roman"/>
              </w:rPr>
              <w:t>Giám sát, trọng tài chính (không bao gồm môn bóng đá và môn futsal)</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AC2D9D5" w14:textId="77777777" w:rsidR="002D04CC" w:rsidRDefault="00794D48">
            <w:pPr>
              <w:spacing w:beforeLines="60" w:before="144" w:line="340" w:lineRule="exact"/>
              <w:jc w:val="center"/>
              <w:rPr>
                <w:rFonts w:ascii="Times New Roman" w:hAnsi="Times New Roman"/>
              </w:rPr>
            </w:pPr>
            <w:r>
              <w:rPr>
                <w:rFonts w:ascii="Times New Roman" w:hAnsi="Times New Roman"/>
              </w:rPr>
              <w:t>220.000/buổi</w:t>
            </w:r>
          </w:p>
        </w:tc>
      </w:tr>
      <w:tr w:rsidR="002D04CC" w14:paraId="7EA3C1C4" w14:textId="77777777">
        <w:trPr>
          <w:jc w:val="center"/>
        </w:trPr>
        <w:tc>
          <w:tcPr>
            <w:tcW w:w="249" w:type="pct"/>
            <w:tcBorders>
              <w:top w:val="nil"/>
              <w:left w:val="single" w:sz="8" w:space="0" w:color="auto"/>
              <w:bottom w:val="single" w:sz="4" w:space="0" w:color="auto"/>
              <w:right w:val="single" w:sz="8" w:space="0" w:color="auto"/>
              <w:tl2br w:val="nil"/>
              <w:tr2bl w:val="nil"/>
            </w:tcBorders>
            <w:tcMar>
              <w:top w:w="0" w:type="dxa"/>
              <w:left w:w="10" w:type="dxa"/>
              <w:bottom w:w="0" w:type="dxa"/>
              <w:right w:w="10" w:type="dxa"/>
            </w:tcMar>
            <w:vAlign w:val="center"/>
          </w:tcPr>
          <w:p w14:paraId="47DB9938" w14:textId="77777777" w:rsidR="002D04CC" w:rsidRDefault="00794D48">
            <w:pPr>
              <w:spacing w:beforeLines="60" w:before="144" w:line="340" w:lineRule="exact"/>
              <w:jc w:val="center"/>
              <w:rPr>
                <w:rFonts w:ascii="Times New Roman" w:hAnsi="Times New Roman"/>
              </w:rPr>
            </w:pPr>
            <w:r>
              <w:rPr>
                <w:rFonts w:ascii="Times New Roman" w:hAnsi="Times New Roman"/>
              </w:rPr>
              <w:t>4</w:t>
            </w:r>
          </w:p>
        </w:tc>
        <w:tc>
          <w:tcPr>
            <w:tcW w:w="3776" w:type="pct"/>
            <w:tcBorders>
              <w:top w:val="nil"/>
              <w:left w:val="nil"/>
              <w:bottom w:val="single" w:sz="4" w:space="0" w:color="auto"/>
              <w:right w:val="single" w:sz="8" w:space="0" w:color="auto"/>
              <w:tl2br w:val="nil"/>
              <w:tr2bl w:val="nil"/>
            </w:tcBorders>
            <w:tcMar>
              <w:top w:w="0" w:type="dxa"/>
              <w:left w:w="10" w:type="dxa"/>
              <w:bottom w:w="0" w:type="dxa"/>
              <w:right w:w="10" w:type="dxa"/>
            </w:tcMar>
            <w:vAlign w:val="center"/>
          </w:tcPr>
          <w:p w14:paraId="4E91E0E5" w14:textId="77777777" w:rsidR="002D04CC" w:rsidRDefault="00794D48">
            <w:pPr>
              <w:spacing w:beforeLines="60" w:before="144" w:line="340" w:lineRule="exact"/>
              <w:jc w:val="both"/>
              <w:rPr>
                <w:rFonts w:ascii="Times New Roman" w:hAnsi="Times New Roman"/>
              </w:rPr>
            </w:pPr>
            <w:r>
              <w:rPr>
                <w:rFonts w:ascii="Times New Roman" w:hAnsi="Times New Roman"/>
              </w:rPr>
              <w:t>Thư ký, trọng tài khác (không bao gồm môn bóng đá và môn futsal)</w:t>
            </w:r>
          </w:p>
        </w:tc>
        <w:tc>
          <w:tcPr>
            <w:tcW w:w="975" w:type="pct"/>
            <w:tcBorders>
              <w:top w:val="nil"/>
              <w:left w:val="nil"/>
              <w:bottom w:val="single" w:sz="4" w:space="0" w:color="auto"/>
              <w:right w:val="single" w:sz="8" w:space="0" w:color="auto"/>
              <w:tl2br w:val="nil"/>
              <w:tr2bl w:val="nil"/>
            </w:tcBorders>
            <w:tcMar>
              <w:top w:w="0" w:type="dxa"/>
              <w:left w:w="10" w:type="dxa"/>
              <w:bottom w:w="0" w:type="dxa"/>
              <w:right w:w="10" w:type="dxa"/>
            </w:tcMar>
            <w:vAlign w:val="center"/>
          </w:tcPr>
          <w:p w14:paraId="4D6D8C14" w14:textId="77777777" w:rsidR="002D04CC" w:rsidRDefault="00794D48">
            <w:pPr>
              <w:spacing w:beforeLines="60" w:before="144" w:line="340" w:lineRule="exact"/>
              <w:jc w:val="center"/>
              <w:rPr>
                <w:rFonts w:ascii="Times New Roman" w:hAnsi="Times New Roman"/>
              </w:rPr>
            </w:pPr>
            <w:r>
              <w:rPr>
                <w:rFonts w:ascii="Times New Roman" w:hAnsi="Times New Roman"/>
              </w:rPr>
              <w:t>150.000/buổi</w:t>
            </w:r>
          </w:p>
        </w:tc>
      </w:tr>
      <w:tr w:rsidR="002D04CC" w14:paraId="69307DDC" w14:textId="77777777">
        <w:trPr>
          <w:jc w:val="center"/>
        </w:trPr>
        <w:tc>
          <w:tcPr>
            <w:tcW w:w="249" w:type="pct"/>
            <w:tcBorders>
              <w:top w:val="single" w:sz="4" w:space="0" w:color="auto"/>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6B4D689F" w14:textId="77777777" w:rsidR="002D04CC" w:rsidRDefault="00794D48">
            <w:pPr>
              <w:spacing w:beforeLines="60" w:before="144" w:line="340" w:lineRule="exact"/>
              <w:jc w:val="center"/>
              <w:rPr>
                <w:rFonts w:ascii="Times New Roman" w:hAnsi="Times New Roman"/>
              </w:rPr>
            </w:pPr>
            <w:r>
              <w:rPr>
                <w:rFonts w:ascii="Times New Roman" w:hAnsi="Times New Roman"/>
              </w:rPr>
              <w:t>5</w:t>
            </w:r>
          </w:p>
        </w:tc>
        <w:tc>
          <w:tcPr>
            <w:tcW w:w="3776" w:type="pct"/>
            <w:tcBorders>
              <w:top w:val="single" w:sz="4"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13B395AC" w14:textId="77777777" w:rsidR="002D04CC" w:rsidRDefault="00794D48">
            <w:pPr>
              <w:spacing w:beforeLines="60" w:before="144" w:line="340" w:lineRule="exact"/>
              <w:jc w:val="both"/>
              <w:rPr>
                <w:rFonts w:ascii="Times New Roman" w:hAnsi="Times New Roman"/>
              </w:rPr>
            </w:pPr>
            <w:r>
              <w:rPr>
                <w:rFonts w:ascii="Times New Roman" w:hAnsi="Times New Roman"/>
              </w:rPr>
              <w:t>Công an, nhân viên y tế, nhân viên phục vụ, lực lượng làm nhiệm vụ trật tự, bảo vệ</w:t>
            </w:r>
          </w:p>
        </w:tc>
        <w:tc>
          <w:tcPr>
            <w:tcW w:w="975" w:type="pct"/>
            <w:tcBorders>
              <w:top w:val="single" w:sz="4"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6B81AF57" w14:textId="77777777" w:rsidR="002D04CC" w:rsidRDefault="00794D48">
            <w:pPr>
              <w:spacing w:beforeLines="60" w:before="144" w:line="340" w:lineRule="exact"/>
              <w:jc w:val="center"/>
              <w:rPr>
                <w:rFonts w:ascii="Times New Roman" w:hAnsi="Times New Roman"/>
              </w:rPr>
            </w:pPr>
            <w:r>
              <w:rPr>
                <w:rFonts w:ascii="Times New Roman" w:hAnsi="Times New Roman"/>
              </w:rPr>
              <w:t>90.000/buổi</w:t>
            </w:r>
          </w:p>
        </w:tc>
      </w:tr>
      <w:tr w:rsidR="002D04CC" w14:paraId="4E98C9C7"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04595870" w14:textId="77777777" w:rsidR="002D04CC" w:rsidRDefault="00794D48">
            <w:pPr>
              <w:spacing w:beforeLines="60" w:before="144" w:line="340" w:lineRule="exact"/>
              <w:jc w:val="center"/>
              <w:rPr>
                <w:rFonts w:ascii="Times New Roman" w:hAnsi="Times New Roman"/>
              </w:rPr>
            </w:pPr>
            <w:r>
              <w:rPr>
                <w:rFonts w:ascii="Times New Roman" w:hAnsi="Times New Roman"/>
              </w:rPr>
              <w:t>6</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2A2694C" w14:textId="77777777" w:rsidR="002D04CC" w:rsidRDefault="00794D48">
            <w:pPr>
              <w:spacing w:beforeLines="60" w:before="144" w:line="340" w:lineRule="exact"/>
              <w:jc w:val="both"/>
              <w:rPr>
                <w:rFonts w:ascii="Times New Roman" w:hAnsi="Times New Roman"/>
              </w:rPr>
            </w:pPr>
            <w:r>
              <w:rPr>
                <w:rFonts w:ascii="Times New Roman" w:hAnsi="Times New Roman"/>
              </w:rPr>
              <w:t>Người tham gia đồng diễn, điều hành, xếp hình, xếp chữ (đối với các Đại hội thể dục thể thao, Hội thi thể thao)</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5BAE73AE" w14:textId="77777777" w:rsidR="002D04CC" w:rsidRDefault="002D04CC">
            <w:pPr>
              <w:spacing w:beforeLines="60" w:before="144" w:line="340" w:lineRule="exact"/>
              <w:jc w:val="center"/>
              <w:rPr>
                <w:rFonts w:ascii="Times New Roman" w:hAnsi="Times New Roman"/>
              </w:rPr>
            </w:pPr>
          </w:p>
        </w:tc>
      </w:tr>
      <w:tr w:rsidR="002D04CC" w14:paraId="7DC48151"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5681C2E4" w14:textId="77777777" w:rsidR="002D04CC" w:rsidRDefault="00794D48">
            <w:pPr>
              <w:spacing w:beforeLines="60" w:before="144" w:line="340" w:lineRule="exact"/>
              <w:jc w:val="center"/>
              <w:rPr>
                <w:rFonts w:ascii="Times New Roman" w:hAnsi="Times New Roman"/>
              </w:rPr>
            </w:pPr>
            <w:r>
              <w:rPr>
                <w:rFonts w:ascii="Times New Roman" w:hAnsi="Times New Roman"/>
              </w:rPr>
              <w:t>6.1</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4B1E785F" w14:textId="77777777" w:rsidR="002D04CC" w:rsidRDefault="00794D48">
            <w:pPr>
              <w:spacing w:beforeLines="60" w:before="144" w:line="340" w:lineRule="exact"/>
              <w:jc w:val="both"/>
              <w:rPr>
                <w:rFonts w:ascii="Times New Roman" w:hAnsi="Times New Roman"/>
              </w:rPr>
            </w:pPr>
            <w:r>
              <w:rPr>
                <w:rFonts w:ascii="Times New Roman" w:hAnsi="Times New Roman"/>
              </w:rPr>
              <w:t>Người tập:</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AFCC2A7" w14:textId="77777777" w:rsidR="002D04CC" w:rsidRDefault="002D04CC">
            <w:pPr>
              <w:spacing w:beforeLines="60" w:before="144" w:line="340" w:lineRule="exact"/>
              <w:jc w:val="center"/>
              <w:rPr>
                <w:rFonts w:ascii="Times New Roman" w:hAnsi="Times New Roman"/>
              </w:rPr>
            </w:pPr>
          </w:p>
        </w:tc>
      </w:tr>
      <w:tr w:rsidR="002D04CC" w14:paraId="6A55E3EF"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76A1FBFB" w14:textId="77777777" w:rsidR="002D04CC" w:rsidRDefault="00794D48">
            <w:pPr>
              <w:spacing w:beforeLines="60" w:before="144"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F4CBA41" w14:textId="77777777" w:rsidR="002D04CC" w:rsidRDefault="00794D48">
            <w:pPr>
              <w:spacing w:beforeLines="60" w:before="144" w:line="340" w:lineRule="exact"/>
              <w:jc w:val="both"/>
              <w:rPr>
                <w:rFonts w:ascii="Times New Roman" w:hAnsi="Times New Roman"/>
              </w:rPr>
            </w:pPr>
            <w:r>
              <w:rPr>
                <w:rFonts w:ascii="Times New Roman" w:hAnsi="Times New Roman"/>
              </w:rPr>
              <w:t>Tập luyện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D922301" w14:textId="77777777" w:rsidR="002D04CC" w:rsidRDefault="00794D48">
            <w:pPr>
              <w:spacing w:beforeLines="60" w:before="144" w:line="340" w:lineRule="exact"/>
              <w:jc w:val="center"/>
              <w:rPr>
                <w:rFonts w:ascii="Times New Roman" w:hAnsi="Times New Roman"/>
              </w:rPr>
            </w:pPr>
            <w:r>
              <w:rPr>
                <w:rFonts w:ascii="Times New Roman" w:hAnsi="Times New Roman"/>
              </w:rPr>
              <w:t>70.000/buổi</w:t>
            </w:r>
          </w:p>
        </w:tc>
      </w:tr>
      <w:tr w:rsidR="002D04CC" w14:paraId="42A0CB42"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7C162A5A" w14:textId="77777777" w:rsidR="002D04CC" w:rsidRDefault="00794D48">
            <w:pPr>
              <w:spacing w:beforeLines="60" w:before="144"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963B96D" w14:textId="77777777" w:rsidR="002D04CC" w:rsidRDefault="00794D48">
            <w:pPr>
              <w:spacing w:beforeLines="60" w:before="144" w:line="340" w:lineRule="exact"/>
              <w:jc w:val="both"/>
              <w:rPr>
                <w:rFonts w:ascii="Times New Roman" w:hAnsi="Times New Roman"/>
              </w:rPr>
            </w:pPr>
            <w:r>
              <w:rPr>
                <w:rFonts w:ascii="Times New Roman" w:hAnsi="Times New Roman"/>
              </w:rPr>
              <w:t>Tổng duyệt (tối đa 2 buổi)</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01CD78D2" w14:textId="77777777" w:rsidR="002D04CC" w:rsidRDefault="00794D48">
            <w:pPr>
              <w:spacing w:beforeLines="60" w:before="144" w:line="340" w:lineRule="exact"/>
              <w:jc w:val="center"/>
              <w:rPr>
                <w:rFonts w:ascii="Times New Roman" w:hAnsi="Times New Roman"/>
              </w:rPr>
            </w:pPr>
            <w:r>
              <w:rPr>
                <w:rFonts w:ascii="Times New Roman" w:hAnsi="Times New Roman"/>
              </w:rPr>
              <w:t>100.000/buổi</w:t>
            </w:r>
          </w:p>
        </w:tc>
      </w:tr>
      <w:tr w:rsidR="002D04CC" w14:paraId="441D1B0C"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2DA27AF2" w14:textId="77777777" w:rsidR="002D04CC" w:rsidRDefault="00794D48">
            <w:pPr>
              <w:spacing w:beforeLines="60" w:before="144" w:line="340" w:lineRule="exact"/>
              <w:jc w:val="center"/>
              <w:rPr>
                <w:rFonts w:ascii="Times New Roman" w:hAnsi="Times New Roman"/>
              </w:rPr>
            </w:pPr>
            <w:r>
              <w:rPr>
                <w:rFonts w:ascii="Times New Roman" w:hAnsi="Times New Roman"/>
              </w:rPr>
              <w:lastRenderedPageBreak/>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4D5369D5" w14:textId="77777777" w:rsidR="002D04CC" w:rsidRDefault="00794D48">
            <w:pPr>
              <w:spacing w:beforeLines="60" w:before="144" w:line="340" w:lineRule="exact"/>
              <w:jc w:val="both"/>
              <w:rPr>
                <w:rFonts w:ascii="Times New Roman" w:hAnsi="Times New Roman"/>
              </w:rPr>
            </w:pPr>
            <w:r>
              <w:rPr>
                <w:rFonts w:ascii="Times New Roman" w:hAnsi="Times New Roman"/>
              </w:rPr>
              <w:t>Chính thức</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140FFB01" w14:textId="77777777" w:rsidR="002D04CC" w:rsidRDefault="00794D48">
            <w:pPr>
              <w:spacing w:beforeLines="60" w:before="144" w:line="340" w:lineRule="exact"/>
              <w:jc w:val="center"/>
              <w:rPr>
                <w:rFonts w:ascii="Times New Roman" w:hAnsi="Times New Roman"/>
              </w:rPr>
            </w:pPr>
            <w:r>
              <w:rPr>
                <w:rFonts w:ascii="Times New Roman" w:hAnsi="Times New Roman"/>
              </w:rPr>
              <w:t>160.000/buổi</w:t>
            </w:r>
          </w:p>
        </w:tc>
      </w:tr>
      <w:tr w:rsidR="002D04CC" w14:paraId="63A375E4"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2BA3725A" w14:textId="77777777" w:rsidR="002D04CC" w:rsidRDefault="00794D48">
            <w:pPr>
              <w:spacing w:beforeLines="60" w:before="144" w:line="340" w:lineRule="exact"/>
              <w:jc w:val="center"/>
              <w:rPr>
                <w:rFonts w:ascii="Times New Roman" w:hAnsi="Times New Roman"/>
              </w:rPr>
            </w:pPr>
            <w:r>
              <w:rPr>
                <w:rFonts w:ascii="Times New Roman" w:hAnsi="Times New Roman"/>
              </w:rPr>
              <w:t>6.2</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866BC1D" w14:textId="77777777" w:rsidR="002D04CC" w:rsidRDefault="00794D48">
            <w:pPr>
              <w:spacing w:beforeLines="60" w:before="144" w:line="340" w:lineRule="exact"/>
              <w:jc w:val="both"/>
              <w:rPr>
                <w:rFonts w:ascii="Times New Roman" w:hAnsi="Times New Roman"/>
              </w:rPr>
            </w:pPr>
            <w:r>
              <w:rPr>
                <w:rFonts w:ascii="Times New Roman" w:hAnsi="Times New Roman"/>
              </w:rPr>
              <w:t>Giáo viên quản lý, hướng dẫn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584B8112" w14:textId="77777777" w:rsidR="002D04CC" w:rsidRDefault="00794D48">
            <w:pPr>
              <w:spacing w:beforeLines="60" w:before="144" w:line="340" w:lineRule="exact"/>
              <w:jc w:val="center"/>
              <w:rPr>
                <w:rFonts w:ascii="Times New Roman" w:hAnsi="Times New Roman"/>
              </w:rPr>
            </w:pPr>
            <w:r>
              <w:rPr>
                <w:rFonts w:ascii="Times New Roman" w:hAnsi="Times New Roman"/>
              </w:rPr>
              <w:t>150.000/buổi</w:t>
            </w:r>
          </w:p>
        </w:tc>
      </w:tr>
      <w:tr w:rsidR="002D04CC" w14:paraId="7FAFDC82"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10EE8A51" w14:textId="77777777" w:rsidR="002D04CC" w:rsidRDefault="00794D48">
            <w:pPr>
              <w:spacing w:beforeLines="60" w:before="144" w:line="340" w:lineRule="exact"/>
              <w:jc w:val="center"/>
              <w:rPr>
                <w:rFonts w:ascii="Times New Roman" w:hAnsi="Times New Roman"/>
              </w:rPr>
            </w:pPr>
            <w:r>
              <w:rPr>
                <w:rFonts w:ascii="Times New Roman" w:hAnsi="Times New Roman"/>
              </w:rPr>
              <w:t>7</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A3CFAC7" w14:textId="77777777" w:rsidR="002D04CC" w:rsidRDefault="00794D48">
            <w:pPr>
              <w:spacing w:beforeLines="60" w:before="144" w:line="340" w:lineRule="exact"/>
              <w:jc w:val="both"/>
              <w:rPr>
                <w:rFonts w:ascii="Times New Roman" w:hAnsi="Times New Roman"/>
              </w:rPr>
            </w:pPr>
            <w:r>
              <w:rPr>
                <w:rFonts w:ascii="Times New Roman" w:hAnsi="Times New Roman"/>
              </w:rPr>
              <w:t>Trọng tài chính, trợ lý trọng tài, giám sát môn bóng đá, futsal</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006D645C" w14:textId="77777777" w:rsidR="002D04CC" w:rsidRDefault="002D04CC">
            <w:pPr>
              <w:spacing w:beforeLines="60" w:before="144" w:line="340" w:lineRule="exact"/>
              <w:jc w:val="center"/>
              <w:rPr>
                <w:rFonts w:ascii="Times New Roman" w:hAnsi="Times New Roman"/>
              </w:rPr>
            </w:pPr>
          </w:p>
        </w:tc>
      </w:tr>
      <w:tr w:rsidR="002D04CC" w14:paraId="03AEE7BA"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18AB652F" w14:textId="77777777" w:rsidR="002D04CC" w:rsidRDefault="00794D48">
            <w:pPr>
              <w:spacing w:beforeLines="60" w:before="144" w:line="340" w:lineRule="exact"/>
              <w:jc w:val="center"/>
              <w:rPr>
                <w:rFonts w:ascii="Times New Roman" w:hAnsi="Times New Roman"/>
              </w:rPr>
            </w:pPr>
            <w:r>
              <w:rPr>
                <w:rFonts w:ascii="Times New Roman" w:hAnsi="Times New Roman"/>
              </w:rPr>
              <w:t>7.1</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02558821" w14:textId="77777777" w:rsidR="002D04CC" w:rsidRDefault="00794D48">
            <w:pPr>
              <w:spacing w:beforeLines="60" w:before="144" w:line="340" w:lineRule="exact"/>
              <w:jc w:val="both"/>
              <w:rPr>
                <w:rFonts w:ascii="Times New Roman" w:hAnsi="Times New Roman"/>
              </w:rPr>
            </w:pPr>
            <w:r>
              <w:rPr>
                <w:rFonts w:ascii="Times New Roman" w:hAnsi="Times New Roman"/>
              </w:rPr>
              <w:t>Giải bóng đá nam, nữ:</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6541B7A" w14:textId="77777777" w:rsidR="002D04CC" w:rsidRDefault="002D04CC">
            <w:pPr>
              <w:spacing w:beforeLines="60" w:before="144" w:line="340" w:lineRule="exact"/>
              <w:jc w:val="center"/>
              <w:rPr>
                <w:rFonts w:ascii="Times New Roman" w:hAnsi="Times New Roman"/>
              </w:rPr>
            </w:pPr>
          </w:p>
        </w:tc>
      </w:tr>
      <w:tr w:rsidR="002D04CC" w14:paraId="4828DDED"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67FC6ADD" w14:textId="77777777" w:rsidR="002D04CC" w:rsidRDefault="00794D48">
            <w:pPr>
              <w:spacing w:beforeLines="60" w:before="144"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599C8523" w14:textId="77777777" w:rsidR="002D04CC" w:rsidRDefault="00794D48">
            <w:pPr>
              <w:spacing w:beforeLines="60" w:before="144" w:line="340" w:lineRule="exact"/>
              <w:jc w:val="both"/>
              <w:rPr>
                <w:rFonts w:ascii="Times New Roman" w:hAnsi="Times New Roman"/>
              </w:rPr>
            </w:pPr>
            <w:r>
              <w:rPr>
                <w:rFonts w:ascii="Times New Roman" w:hAnsi="Times New Roman"/>
              </w:rPr>
              <w:t>Trọng tài chính</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4AC7C49" w14:textId="77777777" w:rsidR="002D04CC" w:rsidRDefault="00794D48">
            <w:pPr>
              <w:spacing w:beforeLines="60" w:before="144" w:line="340" w:lineRule="exact"/>
              <w:jc w:val="center"/>
              <w:rPr>
                <w:rFonts w:ascii="Times New Roman" w:hAnsi="Times New Roman"/>
              </w:rPr>
            </w:pPr>
            <w:r>
              <w:rPr>
                <w:rFonts w:ascii="Times New Roman" w:hAnsi="Times New Roman"/>
              </w:rPr>
              <w:t>350.000/buổi</w:t>
            </w:r>
          </w:p>
        </w:tc>
      </w:tr>
      <w:tr w:rsidR="002D04CC" w14:paraId="2EDF4C14"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62D6AC08" w14:textId="77777777" w:rsidR="002D04CC" w:rsidRDefault="00794D48">
            <w:pPr>
              <w:spacing w:beforeLines="60" w:before="144"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0928E10" w14:textId="77777777" w:rsidR="002D04CC" w:rsidRDefault="00794D48">
            <w:pPr>
              <w:spacing w:beforeLines="60" w:before="144" w:line="340" w:lineRule="exact"/>
              <w:jc w:val="both"/>
              <w:rPr>
                <w:rFonts w:ascii="Times New Roman" w:hAnsi="Times New Roman"/>
              </w:rPr>
            </w:pPr>
            <w:r>
              <w:rPr>
                <w:rFonts w:ascii="Times New Roman" w:hAnsi="Times New Roman"/>
              </w:rPr>
              <w:t>Trợ lý trọng tài, giám sát</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160EFE0" w14:textId="77777777" w:rsidR="002D04CC" w:rsidRDefault="00794D48">
            <w:pPr>
              <w:spacing w:beforeLines="60" w:before="144" w:line="340" w:lineRule="exact"/>
              <w:jc w:val="center"/>
              <w:rPr>
                <w:rFonts w:ascii="Times New Roman" w:hAnsi="Times New Roman"/>
              </w:rPr>
            </w:pPr>
            <w:r>
              <w:rPr>
                <w:rFonts w:ascii="Times New Roman" w:hAnsi="Times New Roman"/>
              </w:rPr>
              <w:t>250.000/buổi</w:t>
            </w:r>
          </w:p>
        </w:tc>
      </w:tr>
      <w:tr w:rsidR="002D04CC" w14:paraId="0B39DDDE"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7765DBA" w14:textId="77777777" w:rsidR="002D04CC" w:rsidRDefault="00794D48">
            <w:pPr>
              <w:spacing w:beforeLines="60" w:before="144" w:line="340" w:lineRule="exact"/>
              <w:jc w:val="center"/>
              <w:rPr>
                <w:rFonts w:ascii="Times New Roman" w:hAnsi="Times New Roman"/>
              </w:rPr>
            </w:pPr>
            <w:r>
              <w:rPr>
                <w:rFonts w:ascii="Times New Roman" w:hAnsi="Times New Roman"/>
              </w:rPr>
              <w:t>7.2</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2F686D5" w14:textId="77777777" w:rsidR="002D04CC" w:rsidRDefault="00794D48">
            <w:pPr>
              <w:spacing w:beforeLines="60" w:before="144" w:line="340" w:lineRule="exact"/>
              <w:jc w:val="both"/>
              <w:rPr>
                <w:rFonts w:ascii="Times New Roman" w:hAnsi="Times New Roman"/>
              </w:rPr>
            </w:pPr>
            <w:r>
              <w:rPr>
                <w:rFonts w:ascii="Times New Roman" w:hAnsi="Times New Roman"/>
              </w:rPr>
              <w:t>Giải futsal nam, nữ và bãi biển: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69F602F" w14:textId="77777777" w:rsidR="002D04CC" w:rsidRDefault="002D04CC">
            <w:pPr>
              <w:spacing w:beforeLines="60" w:before="144" w:line="340" w:lineRule="exact"/>
              <w:jc w:val="center"/>
              <w:rPr>
                <w:rFonts w:ascii="Times New Roman" w:hAnsi="Times New Roman"/>
              </w:rPr>
            </w:pPr>
          </w:p>
        </w:tc>
      </w:tr>
      <w:tr w:rsidR="002D04CC" w14:paraId="2A305D9D"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6014B9D" w14:textId="77777777" w:rsidR="002D04CC" w:rsidRDefault="00794D48">
            <w:pPr>
              <w:spacing w:beforeLines="60" w:before="144"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ABEA831" w14:textId="77777777" w:rsidR="002D04CC" w:rsidRDefault="00794D48">
            <w:pPr>
              <w:spacing w:beforeLines="60" w:before="144" w:line="340" w:lineRule="exact"/>
              <w:jc w:val="both"/>
              <w:rPr>
                <w:rFonts w:ascii="Times New Roman" w:hAnsi="Times New Roman"/>
              </w:rPr>
            </w:pPr>
            <w:r>
              <w:rPr>
                <w:rFonts w:ascii="Times New Roman" w:hAnsi="Times New Roman"/>
              </w:rPr>
              <w:t>Trọng tài chính</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F4737B1" w14:textId="77777777" w:rsidR="002D04CC" w:rsidRDefault="00794D48">
            <w:pPr>
              <w:spacing w:beforeLines="60" w:before="144" w:line="340" w:lineRule="exact"/>
              <w:jc w:val="center"/>
              <w:rPr>
                <w:rFonts w:ascii="Times New Roman" w:hAnsi="Times New Roman"/>
              </w:rPr>
            </w:pPr>
            <w:r>
              <w:rPr>
                <w:rFonts w:ascii="Times New Roman" w:hAnsi="Times New Roman"/>
              </w:rPr>
              <w:t>250.000/buổi</w:t>
            </w:r>
          </w:p>
        </w:tc>
      </w:tr>
      <w:tr w:rsidR="002D04CC" w14:paraId="37B5F644"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1C84217C" w14:textId="77777777" w:rsidR="002D04CC" w:rsidRDefault="00794D48">
            <w:pPr>
              <w:spacing w:beforeLines="60" w:before="144"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14055689" w14:textId="77777777" w:rsidR="002D04CC" w:rsidRDefault="00794D48">
            <w:pPr>
              <w:spacing w:beforeLines="60" w:before="144" w:line="340" w:lineRule="exact"/>
              <w:jc w:val="both"/>
              <w:rPr>
                <w:rFonts w:ascii="Times New Roman" w:hAnsi="Times New Roman"/>
              </w:rPr>
            </w:pPr>
            <w:r>
              <w:rPr>
                <w:rFonts w:ascii="Times New Roman" w:hAnsi="Times New Roman"/>
              </w:rPr>
              <w:t>Trợ lý trọng tài, giám sát</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BD579FF" w14:textId="77777777" w:rsidR="002D04CC" w:rsidRDefault="00794D48">
            <w:pPr>
              <w:spacing w:beforeLines="60" w:before="144" w:line="340" w:lineRule="exact"/>
              <w:jc w:val="center"/>
              <w:rPr>
                <w:rFonts w:ascii="Times New Roman" w:hAnsi="Times New Roman"/>
              </w:rPr>
            </w:pPr>
            <w:r>
              <w:rPr>
                <w:rFonts w:ascii="Times New Roman" w:hAnsi="Times New Roman"/>
              </w:rPr>
              <w:t>200.000/buổi</w:t>
            </w:r>
          </w:p>
        </w:tc>
      </w:tr>
    </w:tbl>
    <w:p w14:paraId="5AB5653E" w14:textId="7E235A1A" w:rsidR="002D04CC" w:rsidRPr="00174039" w:rsidRDefault="00794D48">
      <w:pPr>
        <w:shd w:val="clear" w:color="auto" w:fill="FFFFFF"/>
        <w:spacing w:beforeLines="60" w:before="144" w:line="340" w:lineRule="exact"/>
        <w:ind w:firstLine="567"/>
        <w:jc w:val="both"/>
        <w:rPr>
          <w:rFonts w:ascii="Times New Roman" w:hAnsi="Times New Roman"/>
          <w:color w:val="000000" w:themeColor="text1"/>
        </w:rPr>
      </w:pPr>
      <w:r w:rsidRPr="00174039">
        <w:rPr>
          <w:rFonts w:ascii="Times New Roman" w:hAnsi="Times New Roman"/>
          <w:color w:val="000000" w:themeColor="text1"/>
        </w:rPr>
        <w:t>b) Mức chi chế độ thực hiện nhiệm vụ tại các giải thi đấu thể thao cấp xã</w:t>
      </w:r>
      <w:r w:rsidR="004A0A24" w:rsidRPr="00174039">
        <w:rPr>
          <w:rFonts w:ascii="Times New Roman" w:hAnsi="Times New Roman"/>
          <w:color w:val="000000" w:themeColor="text1"/>
        </w:rPr>
        <w:t xml:space="preserve"> tối đa</w:t>
      </w:r>
      <w:r w:rsidRPr="00174039">
        <w:rPr>
          <w:rFonts w:ascii="Times New Roman" w:hAnsi="Times New Roman"/>
          <w:color w:val="000000" w:themeColor="text1"/>
        </w:rPr>
        <w:t xml:space="preserve"> bằng 80% mức chi chế độ thực hiện nhiệm vụ tại các giải thi đấu thể thao cấp thành phố quy định tại điểm a khoản này. </w:t>
      </w:r>
    </w:p>
    <w:p w14:paraId="7BF9F3DB"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c) Đối tượng được hưởng chế độ thực hiện nhiệm vụ quy định tại điểm a, điểm b khoản này được xác định theo quyết định phê duyệt của cấp có thẩm quyền.</w:t>
      </w:r>
    </w:p>
    <w:p w14:paraId="3F0D0DD2"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d) Thời gian chi thực hiện nhiệm vụ tại các giải thi đấu được tính theo ngày làm nhiệm vụ thực tế hoặc theo buổi thi đấu, trận thi đấu thực tế theo hướng dẫn, Điều lệ của Ban tổ chức giải.</w:t>
      </w:r>
    </w:p>
    <w:p w14:paraId="72D81577"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đ) Trường hợp một người thuộc nhiều đối tượng được hưởng chế độ thực hiện nhiệm vụ khác nhau thì chỉ được hưởng một mức cao nhất và không được thanh toán tiền lương làm việc vào ban đêm, làm thêm giờ trong thời gian làm nhiệm vụ.</w:t>
      </w:r>
    </w:p>
    <w:p w14:paraId="66BC70D0" w14:textId="77777777" w:rsidR="002D04CC" w:rsidRDefault="00794D48">
      <w:pPr>
        <w:shd w:val="clear" w:color="auto" w:fill="FFFFFF"/>
        <w:spacing w:beforeLines="60" w:before="144" w:line="340" w:lineRule="exact"/>
        <w:ind w:firstLine="567"/>
        <w:jc w:val="both"/>
        <w:rPr>
          <w:rFonts w:ascii="Times New Roman" w:hAnsi="Times New Roman"/>
          <w:bCs/>
        </w:rPr>
      </w:pPr>
      <w:r>
        <w:rPr>
          <w:rFonts w:ascii="Times New Roman" w:hAnsi="Times New Roman"/>
          <w:bCs/>
        </w:rPr>
        <w:t>2. Chi tiền ăn, tiền thuê phòng nghỉ và tiền đi lại</w:t>
      </w:r>
    </w:p>
    <w:p w14:paraId="6640BBB2"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Các đối tượng quy định tại điểm</w:t>
      </w:r>
      <w:r>
        <w:rPr>
          <w:rFonts w:ascii="Times New Roman" w:hAnsi="Times New Roman"/>
          <w:lang w:val="vi-VN"/>
        </w:rPr>
        <w:t xml:space="preserve"> </w:t>
      </w:r>
      <w:r>
        <w:rPr>
          <w:rFonts w:ascii="Times New Roman" w:hAnsi="Times New Roman"/>
        </w:rPr>
        <w:t>a, điểm b, điểm c</w:t>
      </w:r>
      <w:r>
        <w:rPr>
          <w:rFonts w:ascii="Times New Roman" w:hAnsi="Times New Roman"/>
          <w:lang w:val="vi-VN"/>
        </w:rPr>
        <w:t xml:space="preserve"> </w:t>
      </w:r>
      <w:r>
        <w:rPr>
          <w:rFonts w:ascii="Times New Roman" w:hAnsi="Times New Roman"/>
        </w:rPr>
        <w:t>khoản</w:t>
      </w:r>
      <w:r>
        <w:rPr>
          <w:rFonts w:ascii="Times New Roman" w:hAnsi="Times New Roman"/>
          <w:lang w:val="vi-VN"/>
        </w:rPr>
        <w:t xml:space="preserve"> </w:t>
      </w:r>
      <w:r>
        <w:rPr>
          <w:rFonts w:ascii="Times New Roman" w:hAnsi="Times New Roman"/>
        </w:rPr>
        <w:t>2</w:t>
      </w:r>
      <w:r>
        <w:rPr>
          <w:rFonts w:ascii="Times New Roman" w:hAnsi="Times New Roman"/>
          <w:lang w:val="vi-VN"/>
        </w:rPr>
        <w:t xml:space="preserve"> Đ</w:t>
      </w:r>
      <w:r>
        <w:rPr>
          <w:rFonts w:ascii="Times New Roman" w:hAnsi="Times New Roman"/>
        </w:rPr>
        <w:t>iều 2 của Nghị quyết này</w:t>
      </w:r>
      <w:r>
        <w:rPr>
          <w:rFonts w:ascii="Times New Roman" w:hAnsi="Times New Roman"/>
          <w:color w:val="C00000"/>
        </w:rPr>
        <w:t xml:space="preserve"> </w:t>
      </w:r>
      <w:r>
        <w:rPr>
          <w:rFonts w:ascii="Times New Roman" w:hAnsi="Times New Roman"/>
        </w:rPr>
        <w:t>được chi tiền ăn, tiền thuê phòng nghỉ và tiền đi lại trong thời gian tham gia giải thi đấu, cụ thể như sau:</w:t>
      </w:r>
    </w:p>
    <w:p w14:paraId="5C6D773A"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a) Mức chi tiền ăn, tiền thuê phòng nghỉ và tiền đi lại thực hiện theo chế độ phụ cấp lưu trú, tiền thuê phòng nghỉ và tiền đi lại quy định tại Thông tư số 40/2017/TT-BTC Quy định chế độ công tác phí, chế độ chi hội nghị được sửa đổi, bổ sung bởi Thông tư số 12/2025/TT-BTC.</w:t>
      </w:r>
    </w:p>
    <w:p w14:paraId="6E83C48F"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b) Thời gian được thanh toán bao gồm thời gian tham gia giải thi đấu và tối đa không quá 02 ngày trước thi đấu, 01 ngày sau thi đấu.</w:t>
      </w:r>
    </w:p>
    <w:p w14:paraId="50188FA5" w14:textId="77777777" w:rsidR="002D04CC" w:rsidRDefault="00794D48">
      <w:pPr>
        <w:shd w:val="clear" w:color="auto" w:fill="FFFFFF"/>
        <w:spacing w:beforeLines="60" w:before="144" w:line="340" w:lineRule="exact"/>
        <w:ind w:firstLine="567"/>
        <w:jc w:val="both"/>
        <w:rPr>
          <w:rFonts w:ascii="Times New Roman" w:hAnsi="Times New Roman"/>
          <w:color w:val="FF0000"/>
        </w:rPr>
      </w:pPr>
      <w:r>
        <w:rPr>
          <w:rFonts w:ascii="Times New Roman" w:hAnsi="Times New Roman"/>
        </w:rPr>
        <w:t xml:space="preserve">c) Người thuộc đối tượng hưởng lương từ ngân sách nhà nước khi đi công tác phục vụ đại hội, giải thi đấu thể thao được hưởng chế độ tiền ăn, tiền thuê </w:t>
      </w:r>
      <w:r>
        <w:rPr>
          <w:rFonts w:ascii="Times New Roman" w:hAnsi="Times New Roman"/>
        </w:rPr>
        <w:lastRenderedPageBreak/>
        <w:t xml:space="preserve">phòng nghỉ và tiền đi lại theo quy định tại Nghị quyết này hoặc chế độ phụ cấp lưu trú, tiền thuê phòng nghỉ và tiền đi lại theo quy định tại Thông tư số 40/2017/TT-BTC được sửa đổi, bổ sung bởi Thông tư số 12/2025/TT-BTC. </w:t>
      </w:r>
    </w:p>
    <w:p w14:paraId="548F96D3" w14:textId="77777777" w:rsidR="00174039" w:rsidRPr="0068122A" w:rsidRDefault="00794D48" w:rsidP="00174039">
      <w:pPr>
        <w:shd w:val="clear" w:color="auto" w:fill="FFFFFF"/>
        <w:spacing w:beforeLines="20" w:before="48" w:line="340" w:lineRule="exact"/>
        <w:ind w:firstLine="567"/>
        <w:jc w:val="both"/>
        <w:rPr>
          <w:rFonts w:ascii="Times New Roman" w:eastAsia="Verdana" w:hAnsi="Times New Roman"/>
          <w:color w:val="000000"/>
          <w:spacing w:val="-2"/>
        </w:rPr>
      </w:pPr>
      <w:r>
        <w:rPr>
          <w:rFonts w:ascii="Times New Roman" w:hAnsi="Times New Roman"/>
        </w:rPr>
        <w:t xml:space="preserve">3. Chi thù lao sáng tác, dàn dựng, đạo diễn các màn đồng diễn (đối với các đại hội thể dục thể thao, hội thi thể thao) thực hiện theo quy định tại </w:t>
      </w:r>
      <w:r w:rsidR="00174039" w:rsidRPr="0068122A">
        <w:rPr>
          <w:rFonts w:ascii="Times New Roman" w:eastAsia="Verdana" w:hAnsi="Times New Roman"/>
          <w:color w:val="000000"/>
          <w:spacing w:val="-2"/>
        </w:rPr>
        <w:t>Nghị định số 287/2026/NĐ-CP ngày 17/7/2026 quy định về tiền bản quyền trong các lĩnh vực điện ảnh, báo chí, mỹ thuật, nhiếp ảnh, nghệ thuật biểu diễn, báo chí, xuất bản.</w:t>
      </w:r>
    </w:p>
    <w:p w14:paraId="410B7D80" w14:textId="2399FF69"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4. Chi dịch thuật thực hiện theo quy định tại Điều 11 Thông tư số 71/2018/TT-BTC Quy định chế độ tiếp khách nước ngoài vào làm việc tại Việt Nam, chế độ chi tổ chức hội nghị, hội thảo quốc tế tại Việt Nam và chế độ tiếp khách trong nước.</w:t>
      </w:r>
    </w:p>
    <w:p w14:paraId="70DA7C47"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5. Các khoản chi khác: Thực hiện theo quy định của pháp luật hiện hành, đối với các nội dung chưa được quy định mức chi tại Nghị quyết này và các văn bản pháp luật khác thì thực hiện trên cơ sở khối lượng công việc, theo hóa đơn, chứng từ hợp pháp và theo quy định của pháp luật về đấu thầu:</w:t>
      </w:r>
    </w:p>
    <w:p w14:paraId="08DE9566"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a) Chi tổ chức lễ khai mạc, bế mạc, trang trí, thuê trang phục, đạo cụ;</w:t>
      </w:r>
    </w:p>
    <w:p w14:paraId="5E162938"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b) Chi thuê phương tiện truyền thông, tuyên truyền, họp báo, hội nghị, hội thao, tập huấn trọng tài;</w:t>
      </w:r>
    </w:p>
    <w:p w14:paraId="133827E8"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c) Chi phí đi lại (đối với các đối tượng chưa quy định tại khoản 2 Điều này), thuê phương tiện vận chuyển, máy móc thiết bị phục vụ công tác tổ chức giải;</w:t>
      </w:r>
    </w:p>
    <w:p w14:paraId="6C5FAB99"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d) Chi làm huy chương, cờ, cúp;</w:t>
      </w:r>
    </w:p>
    <w:p w14:paraId="2D46EEE4"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color w:val="262626"/>
        </w:rPr>
        <w:t>đ) Chi</w:t>
      </w:r>
      <w:r>
        <w:rPr>
          <w:rFonts w:ascii="Times New Roman" w:hAnsi="Times New Roman"/>
        </w:rPr>
        <w:t xml:space="preserve"> in vé, giấy mời;</w:t>
      </w:r>
    </w:p>
    <w:p w14:paraId="1547604C"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e) Chi thuê địa điểm, tiền điện, nước tại địa điểm thi đấu;</w:t>
      </w:r>
    </w:p>
    <w:p w14:paraId="6E45F150" w14:textId="77777777" w:rsidR="002D04CC" w:rsidRDefault="00794D48">
      <w:pPr>
        <w:shd w:val="clear" w:color="auto" w:fill="FFFFFF"/>
        <w:spacing w:beforeLines="60" w:before="144" w:line="340" w:lineRule="exact"/>
        <w:ind w:firstLine="567"/>
        <w:jc w:val="both"/>
        <w:rPr>
          <w:rFonts w:ascii="Times New Roman" w:hAnsi="Times New Roman"/>
          <w:spacing w:val="-6"/>
        </w:rPr>
      </w:pPr>
      <w:r>
        <w:rPr>
          <w:rFonts w:ascii="Times New Roman" w:hAnsi="Times New Roman"/>
          <w:spacing w:val="-6"/>
        </w:rPr>
        <w:t>g) Chi khám phân loại thương tật (đối với các giải thể thao người khuyết tật);</w:t>
      </w:r>
    </w:p>
    <w:p w14:paraId="0C4782A0" w14:textId="77777777" w:rsidR="002D04CC" w:rsidRDefault="00794D48">
      <w:pPr>
        <w:shd w:val="clear" w:color="auto" w:fill="FFFFFF"/>
        <w:spacing w:beforeLines="60" w:before="144" w:line="340" w:lineRule="exact"/>
        <w:ind w:firstLine="567"/>
        <w:jc w:val="both"/>
        <w:rPr>
          <w:rFonts w:ascii="Times New Roman" w:hAnsi="Times New Roman"/>
        </w:rPr>
      </w:pPr>
      <w:r>
        <w:rPr>
          <w:rFonts w:ascii="Times New Roman" w:hAnsi="Times New Roman"/>
        </w:rPr>
        <w:t>h) Các khoản chi khác theo quyết định của cấp có thẩm quyền.</w:t>
      </w:r>
    </w:p>
    <w:p w14:paraId="2E6AF1A4" w14:textId="77777777" w:rsidR="002D04CC" w:rsidRDefault="00794D48">
      <w:pPr>
        <w:shd w:val="clear" w:color="auto" w:fill="FFFFFF"/>
        <w:spacing w:beforeLines="60" w:before="144" w:line="340" w:lineRule="exact"/>
        <w:ind w:firstLine="567"/>
        <w:jc w:val="both"/>
        <w:rPr>
          <w:rFonts w:ascii="Times New Roman" w:hAnsi="Times New Roman"/>
          <w:b/>
          <w:bCs/>
        </w:rPr>
      </w:pPr>
      <w:r>
        <w:rPr>
          <w:rFonts w:ascii="Times New Roman" w:hAnsi="Times New Roman"/>
          <w:b/>
          <w:bCs/>
          <w:lang w:val="en"/>
        </w:rPr>
        <w:t>V. D</w:t>
      </w:r>
      <w:r>
        <w:rPr>
          <w:rFonts w:ascii="Times New Roman" w:hAnsi="Times New Roman"/>
          <w:b/>
          <w:bCs/>
          <w:lang w:val="vi-VN"/>
        </w:rPr>
        <w:t>Ự KIẾN NGUỒN LỰC, ĐIỀU KIỆN BẢO ĐẢM CHO VIỆC THI H</w:t>
      </w:r>
      <w:r>
        <w:rPr>
          <w:rFonts w:ascii="Times New Roman" w:hAnsi="Times New Roman"/>
          <w:b/>
          <w:bCs/>
        </w:rPr>
        <w:t xml:space="preserve">ÀNH </w:t>
      </w:r>
      <w:r>
        <w:rPr>
          <w:rFonts w:ascii="Times New Roman" w:hAnsi="Times New Roman"/>
          <w:b/>
        </w:rPr>
        <w:t>NGHỊ QUYẾT</w:t>
      </w:r>
    </w:p>
    <w:p w14:paraId="57C4FF49" w14:textId="77777777" w:rsidR="002D04CC" w:rsidRDefault="00794D48">
      <w:pPr>
        <w:shd w:val="solid" w:color="FFFFFF" w:fill="auto"/>
        <w:spacing w:beforeLines="60" w:before="144" w:line="340" w:lineRule="exact"/>
        <w:ind w:firstLine="567"/>
        <w:jc w:val="both"/>
        <w:rPr>
          <w:rFonts w:ascii="Times New Roman" w:hAnsi="Times New Roman"/>
        </w:rPr>
      </w:pPr>
      <w:r>
        <w:rPr>
          <w:rFonts w:ascii="Times New Roman" w:hAnsi="Times New Roman"/>
        </w:rPr>
        <w:t>Sau khi Hội đồng nhân dân thành phố thông qua và ban hành Nghị quyết, Ủy ban nhân dân thành phố chỉ đạo các Sở, ban, ngành và Ủy ban nhân dân các phường, xã và đặc khu tổ chức triển khai thực hiện.</w:t>
      </w:r>
    </w:p>
    <w:p w14:paraId="3B828423" w14:textId="77777777" w:rsidR="002D04CC" w:rsidRDefault="00794D48">
      <w:pPr>
        <w:widowControl w:val="0"/>
        <w:spacing w:beforeLines="60" w:before="144" w:line="340" w:lineRule="exact"/>
        <w:ind w:firstLine="567"/>
        <w:jc w:val="both"/>
        <w:rPr>
          <w:rFonts w:ascii="Times New Roman" w:hAnsi="Times New Roman"/>
          <w:b/>
          <w:bCs/>
          <w:color w:val="000000"/>
          <w:spacing w:val="-4"/>
          <w:lang w:val="pl-PL"/>
        </w:rPr>
      </w:pPr>
      <w:r>
        <w:rPr>
          <w:rFonts w:ascii="Times New Roman" w:hAnsi="Times New Roman"/>
          <w:b/>
          <w:bCs/>
          <w:color w:val="000000"/>
          <w:spacing w:val="-4"/>
          <w:lang w:val="pl-PL"/>
        </w:rPr>
        <w:t>1. Dự kiến nguồn lực</w:t>
      </w:r>
    </w:p>
    <w:p w14:paraId="19140CC8" w14:textId="77777777" w:rsidR="002D04CC" w:rsidRDefault="00794D48">
      <w:pPr>
        <w:widowControl w:val="0"/>
        <w:spacing w:beforeLines="60" w:before="144" w:line="340" w:lineRule="exact"/>
        <w:ind w:firstLine="567"/>
        <w:jc w:val="both"/>
        <w:rPr>
          <w:rFonts w:ascii="Times New Roman" w:hAnsi="Times New Roman"/>
          <w:b/>
          <w:bCs/>
          <w:color w:val="000000"/>
          <w:spacing w:val="-4"/>
          <w:lang w:val="pl-PL"/>
        </w:rPr>
      </w:pPr>
      <w:r>
        <w:rPr>
          <w:rFonts w:ascii="Times New Roman" w:hAnsi="Times New Roman"/>
          <w:b/>
          <w:bCs/>
          <w:color w:val="000000"/>
          <w:spacing w:val="-4"/>
          <w:lang w:val="pl-PL"/>
        </w:rPr>
        <w:t>1.1. Về nhân lực</w:t>
      </w:r>
    </w:p>
    <w:p w14:paraId="313B14DF" w14:textId="77777777" w:rsidR="002D04CC" w:rsidRDefault="00794D48">
      <w:pPr>
        <w:widowControl w:val="0"/>
        <w:spacing w:beforeLines="60" w:before="144" w:line="340" w:lineRule="exact"/>
        <w:ind w:firstLine="567"/>
        <w:jc w:val="both"/>
        <w:rPr>
          <w:rFonts w:ascii="Times New Roman" w:hAnsi="Times New Roman"/>
          <w:color w:val="000000"/>
          <w:spacing w:val="-2"/>
          <w:lang w:val="pl-PL"/>
        </w:rPr>
      </w:pPr>
      <w:r>
        <w:rPr>
          <w:rFonts w:ascii="Times New Roman" w:hAnsi="Times New Roman"/>
          <w:color w:val="000000"/>
          <w:spacing w:val="-2"/>
          <w:lang w:val="pl-PL"/>
        </w:rPr>
        <w:t>Nghị quyết sau khi được thông qua và ban hành, các cơ quan, tổ chức thuộc đối tượng điều chỉnh có trách nhiệm thực thi, không phát sinh thêm bộ máy, biên chế trong tổ chức thi hành Nghị quyết.</w:t>
      </w:r>
    </w:p>
    <w:p w14:paraId="429C7C0A" w14:textId="77777777" w:rsidR="002D04CC" w:rsidRDefault="00794D48">
      <w:pPr>
        <w:widowControl w:val="0"/>
        <w:spacing w:beforeLines="60" w:before="144" w:line="340" w:lineRule="exact"/>
        <w:ind w:firstLine="567"/>
        <w:jc w:val="both"/>
        <w:rPr>
          <w:rFonts w:ascii="Times New Roman" w:hAnsi="Times New Roman"/>
          <w:b/>
          <w:bCs/>
          <w:color w:val="000000"/>
          <w:spacing w:val="-4"/>
          <w:lang w:val="pl-PL"/>
        </w:rPr>
      </w:pPr>
      <w:r>
        <w:rPr>
          <w:rFonts w:ascii="Times New Roman" w:hAnsi="Times New Roman"/>
          <w:b/>
          <w:bCs/>
          <w:color w:val="000000"/>
          <w:spacing w:val="-4"/>
          <w:lang w:val="pl-PL"/>
        </w:rPr>
        <w:lastRenderedPageBreak/>
        <w:t>1.2. Về nguồn kinh phí</w:t>
      </w:r>
    </w:p>
    <w:p w14:paraId="676236BB" w14:textId="1E184C5E" w:rsidR="002D04CC" w:rsidRPr="0098588C" w:rsidRDefault="00794D48" w:rsidP="005554A5">
      <w:pPr>
        <w:shd w:val="clear" w:color="auto" w:fill="FFFFFF"/>
        <w:spacing w:beforeLines="60" w:before="144" w:line="340" w:lineRule="exact"/>
        <w:ind w:firstLine="567"/>
        <w:jc w:val="both"/>
        <w:rPr>
          <w:rFonts w:ascii="Times New Roman" w:hAnsi="Times New Roman"/>
          <w:lang w:val="pl-PL"/>
        </w:rPr>
      </w:pPr>
      <w:r w:rsidRPr="0098588C">
        <w:rPr>
          <w:rFonts w:ascii="Times New Roman" w:hAnsi="Times New Roman"/>
          <w:lang w:val="pl-PL"/>
        </w:rPr>
        <w:t>Nguồn kinh phí đảm bảo thực hiện Nghị quyết được bố trí trong nguồn dự toán ngân sách giao hằng năm cho các cơ quan, tổ chức, đơn vị, địa phương được giao nhiệm vụ, kinh phí ngân sách nhà nước để chi trả chế độ, tổ chức hoặc tham gia các giải thi đấu thể thao và các nguồn thu hợp pháp khác theo quy định của pháp luật.</w:t>
      </w:r>
      <w:r w:rsidRPr="0098588C">
        <w:rPr>
          <w:rFonts w:ascii="Times New Roman" w:hAnsi="Times New Roman"/>
          <w:color w:val="000000" w:themeColor="text1"/>
          <w:lang w:val="pl-PL"/>
        </w:rPr>
        <w:t>Dự kiến kinh phí tổ chức thực hiện bố trí hàng năm với ngân sách thành phố, trong đó:</w:t>
      </w:r>
    </w:p>
    <w:p w14:paraId="07FFE294" w14:textId="2351A8B6" w:rsidR="002D04CC" w:rsidRPr="00AF023F" w:rsidRDefault="00794D48">
      <w:pPr>
        <w:shd w:val="clear" w:color="auto" w:fill="FFFFFF"/>
        <w:spacing w:beforeLines="20" w:before="48"/>
        <w:ind w:firstLine="567"/>
        <w:jc w:val="both"/>
        <w:rPr>
          <w:rFonts w:ascii="Times New Roman" w:hAnsi="Times New Roman"/>
          <w:color w:val="000000" w:themeColor="text1"/>
          <w:lang w:val="pl-PL"/>
        </w:rPr>
      </w:pPr>
      <w:r w:rsidRPr="00AF023F">
        <w:rPr>
          <w:rFonts w:ascii="Times New Roman" w:hAnsi="Times New Roman"/>
          <w:color w:val="000000" w:themeColor="text1"/>
          <w:lang w:val="pl-PL"/>
        </w:rPr>
        <w:t>- Những năm không có Đại hội thể thao toàn quốc: 8</w:t>
      </w:r>
      <w:r w:rsidR="009B06CE" w:rsidRPr="00AF023F">
        <w:rPr>
          <w:rFonts w:ascii="Times New Roman" w:hAnsi="Times New Roman"/>
          <w:color w:val="000000" w:themeColor="text1"/>
          <w:lang w:val="pl-PL"/>
        </w:rPr>
        <w:t>9</w:t>
      </w:r>
      <w:r w:rsidRPr="00AF023F">
        <w:rPr>
          <w:rFonts w:ascii="Times New Roman" w:hAnsi="Times New Roman"/>
          <w:color w:val="000000" w:themeColor="text1"/>
          <w:lang w:val="pl-PL"/>
        </w:rPr>
        <w:t>.</w:t>
      </w:r>
      <w:r w:rsidR="009B06CE" w:rsidRPr="00AF023F">
        <w:rPr>
          <w:rFonts w:ascii="Times New Roman" w:hAnsi="Times New Roman"/>
          <w:color w:val="000000" w:themeColor="text1"/>
          <w:lang w:val="pl-PL"/>
        </w:rPr>
        <w:t>902</w:t>
      </w:r>
      <w:r w:rsidRPr="00AF023F">
        <w:rPr>
          <w:rFonts w:ascii="Times New Roman" w:hAnsi="Times New Roman"/>
          <w:color w:val="000000" w:themeColor="text1"/>
          <w:lang w:val="pl-PL"/>
        </w:rPr>
        <w:t xml:space="preserve"> triệu đồng.</w:t>
      </w:r>
    </w:p>
    <w:p w14:paraId="7EA40DD2" w14:textId="7C0FB81C" w:rsidR="002D04CC" w:rsidRPr="00AF023F" w:rsidRDefault="00794D48">
      <w:pPr>
        <w:shd w:val="clear" w:color="auto" w:fill="FFFFFF"/>
        <w:spacing w:beforeLines="20" w:before="48"/>
        <w:ind w:firstLine="567"/>
        <w:jc w:val="both"/>
        <w:rPr>
          <w:rFonts w:ascii="Times New Roman" w:hAnsi="Times New Roman"/>
          <w:color w:val="000000" w:themeColor="text1"/>
          <w:lang w:val="pl-PL"/>
        </w:rPr>
      </w:pPr>
      <w:r w:rsidRPr="00AF023F">
        <w:rPr>
          <w:rFonts w:ascii="Times New Roman" w:hAnsi="Times New Roman"/>
          <w:color w:val="000000" w:themeColor="text1"/>
          <w:lang w:val="pl-PL"/>
        </w:rPr>
        <w:t>- Những năm có Đại hội thể thao toàn quốc: 11</w:t>
      </w:r>
      <w:r w:rsidR="009B06CE" w:rsidRPr="00AF023F">
        <w:rPr>
          <w:rFonts w:ascii="Times New Roman" w:hAnsi="Times New Roman"/>
          <w:color w:val="000000" w:themeColor="text1"/>
          <w:lang w:val="pl-PL"/>
        </w:rPr>
        <w:t>3</w:t>
      </w:r>
      <w:r w:rsidRPr="00AF023F">
        <w:rPr>
          <w:rFonts w:ascii="Times New Roman" w:hAnsi="Times New Roman"/>
          <w:color w:val="000000" w:themeColor="text1"/>
          <w:lang w:val="pl-PL"/>
        </w:rPr>
        <w:t xml:space="preserve">. </w:t>
      </w:r>
      <w:r w:rsidR="009B06CE" w:rsidRPr="00AF023F">
        <w:rPr>
          <w:rFonts w:ascii="Times New Roman" w:hAnsi="Times New Roman"/>
          <w:color w:val="000000" w:themeColor="text1"/>
          <w:lang w:val="pl-PL"/>
        </w:rPr>
        <w:t>505</w:t>
      </w:r>
      <w:r w:rsidRPr="00AF023F">
        <w:rPr>
          <w:rFonts w:ascii="Times New Roman" w:hAnsi="Times New Roman"/>
          <w:color w:val="000000" w:themeColor="text1"/>
          <w:lang w:val="pl-PL"/>
        </w:rPr>
        <w:t xml:space="preserve"> triệu đồng.</w:t>
      </w:r>
    </w:p>
    <w:p w14:paraId="373B0AE1" w14:textId="2FDB6E58" w:rsidR="005554A5" w:rsidRPr="00AF023F" w:rsidRDefault="005554A5">
      <w:pPr>
        <w:shd w:val="clear" w:color="auto" w:fill="FFFFFF"/>
        <w:spacing w:beforeLines="20" w:before="48"/>
        <w:ind w:firstLine="567"/>
        <w:jc w:val="both"/>
        <w:rPr>
          <w:rFonts w:ascii="Times New Roman" w:hAnsi="Times New Roman"/>
          <w:color w:val="000000" w:themeColor="text1"/>
          <w:lang w:val="pl-PL"/>
        </w:rPr>
      </w:pPr>
      <w:r w:rsidRPr="00AF023F">
        <w:rPr>
          <w:rFonts w:ascii="Times New Roman" w:hAnsi="Times New Roman"/>
          <w:color w:val="000000" w:themeColor="text1"/>
          <w:lang w:val="pl-PL"/>
        </w:rPr>
        <w:t>Trường hợp phát sinh theo nhiệm vụ, yêu cầu và kết quả thực tế vượt dự toán thì được sử dụng nguồn dự phòng ngân sách thành phố</w:t>
      </w:r>
      <w:r w:rsidR="00D90BCF" w:rsidRPr="00AF023F">
        <w:rPr>
          <w:rFonts w:ascii="Times New Roman" w:hAnsi="Times New Roman"/>
          <w:color w:val="000000" w:themeColor="text1"/>
          <w:lang w:val="pl-PL"/>
        </w:rPr>
        <w:t>.</w:t>
      </w:r>
    </w:p>
    <w:p w14:paraId="1D6AB57B" w14:textId="77777777" w:rsidR="002D04CC" w:rsidRPr="0098588C" w:rsidRDefault="00794D48">
      <w:pPr>
        <w:shd w:val="clear" w:color="auto" w:fill="FFFFFF"/>
        <w:spacing w:beforeLines="60" w:before="144" w:line="340" w:lineRule="exact"/>
        <w:ind w:firstLine="567"/>
        <w:jc w:val="both"/>
        <w:rPr>
          <w:rFonts w:ascii="Times New Roman" w:hAnsi="Times New Roman"/>
          <w:lang w:val="pl-PL"/>
        </w:rPr>
      </w:pPr>
      <w:r w:rsidRPr="0098588C">
        <w:rPr>
          <w:rFonts w:ascii="Times New Roman" w:hAnsi="Times New Roman"/>
          <w:lang w:val="pl-PL"/>
        </w:rPr>
        <w:t>Một số quy định bổ sung đối tượng được hưởng và tăng mức chi dẫn đến phát sinh tăng chi ngân sách, tuy nhiên việc tăng mức chi là phù hợp với tốc độ tăng giá cả tiêu dùng hằng năm, tình hình kinh tế - xã hội hiện nay, tương xứng với mức độ đóng góp, phấn đấu và sự cống hiến đặc thù của vận động viên, huấn luyện viên, từng bước đảm bảo chế độ chính sách đãi ngộ tài năng, thu hút nhân tài, đảm bảo tổ chức có chất lượng các giải thi đấu thể thao, động viên phong trào, tạo động lực phát triển sự nghiệp thể dục thể thao của thành phố.</w:t>
      </w:r>
    </w:p>
    <w:p w14:paraId="21C0F080" w14:textId="77777777" w:rsidR="002D04CC" w:rsidRDefault="00794D48">
      <w:pPr>
        <w:widowControl w:val="0"/>
        <w:spacing w:beforeLines="60" w:before="144" w:line="340" w:lineRule="exact"/>
        <w:ind w:firstLine="567"/>
        <w:jc w:val="both"/>
        <w:rPr>
          <w:rFonts w:ascii="Times New Roman" w:hAnsi="Times New Roman"/>
          <w:b/>
          <w:bCs/>
          <w:color w:val="000000"/>
          <w:lang w:val="pl-PL"/>
        </w:rPr>
      </w:pPr>
      <w:r>
        <w:rPr>
          <w:rFonts w:ascii="Times New Roman" w:hAnsi="Times New Roman"/>
          <w:b/>
          <w:bCs/>
          <w:color w:val="000000"/>
          <w:lang w:val="pl-PL"/>
        </w:rPr>
        <w:t>2. Điều kiện bảo đảm cho việc thi hành Nghị quyết</w:t>
      </w:r>
    </w:p>
    <w:p w14:paraId="01D7168D" w14:textId="77777777" w:rsidR="002D04CC" w:rsidRDefault="00794D48">
      <w:pPr>
        <w:widowControl w:val="0"/>
        <w:spacing w:beforeLines="60" w:before="144" w:line="340" w:lineRule="exact"/>
        <w:ind w:firstLine="567"/>
        <w:jc w:val="both"/>
        <w:rPr>
          <w:rFonts w:ascii="Times New Roman" w:hAnsi="Times New Roman"/>
          <w:b/>
          <w:bCs/>
          <w:color w:val="000000"/>
          <w:lang w:val="pl-PL"/>
        </w:rPr>
      </w:pPr>
      <w:r>
        <w:rPr>
          <w:rFonts w:ascii="Times New Roman" w:hAnsi="Times New Roman"/>
          <w:color w:val="000000"/>
          <w:lang w:val="pl-PL"/>
        </w:rPr>
        <w:t xml:space="preserve"> Tuyên truyền, phổ biến Nghị quyết: Ủy ban nhân dân các cấp, các sở, ban, ngành trong phạm vi chức năng, nhiệm vụ thực hiện phổ biến, giáo dục, truyền thông các nội dung của Nghị quyết và các quy định liên quan. </w:t>
      </w:r>
    </w:p>
    <w:p w14:paraId="3388CD9B" w14:textId="77777777" w:rsidR="002D04CC" w:rsidRDefault="00794D48">
      <w:pPr>
        <w:shd w:val="clear" w:color="auto" w:fill="FFFFFF"/>
        <w:spacing w:beforeLines="60" w:before="144" w:line="340" w:lineRule="exact"/>
        <w:ind w:firstLine="567"/>
        <w:jc w:val="both"/>
        <w:rPr>
          <w:rFonts w:ascii="Times New Roman" w:hAnsi="Times New Roman"/>
          <w:b/>
          <w:bCs/>
          <w:lang w:val="vi-VN"/>
        </w:rPr>
      </w:pPr>
      <w:r>
        <w:rPr>
          <w:rFonts w:ascii="Times New Roman" w:hAnsi="Times New Roman"/>
          <w:b/>
          <w:bCs/>
          <w:lang w:val="vi-VN"/>
        </w:rPr>
        <w:t>VI. THỜI GIAN DỰ KIẾN ĐỀ NGHỊ HỘI ĐỒNG NHÂN DÂN THÀNH PHỐ XEM XÉT, THÔNG QUA</w:t>
      </w:r>
    </w:p>
    <w:p w14:paraId="2244777F" w14:textId="77777777" w:rsidR="002D04CC" w:rsidRPr="0098588C" w:rsidRDefault="00794D48">
      <w:pPr>
        <w:spacing w:beforeLines="60" w:before="144" w:line="340" w:lineRule="exact"/>
        <w:ind w:firstLine="567"/>
        <w:jc w:val="both"/>
        <w:rPr>
          <w:rFonts w:ascii="Times New Roman" w:hAnsi="Times New Roman"/>
          <w:spacing w:val="-2"/>
          <w:lang w:val="vi-VN"/>
        </w:rPr>
      </w:pPr>
      <w:r w:rsidRPr="0098588C">
        <w:rPr>
          <w:rFonts w:ascii="Times New Roman" w:hAnsi="Times New Roman"/>
          <w:spacing w:val="-2"/>
          <w:lang w:val="vi-VN"/>
        </w:rPr>
        <w:t>Kỳ họp thường lệ cuối năm 2026 của Hội đồng nhân dân thành phố.</w:t>
      </w:r>
    </w:p>
    <w:p w14:paraId="37A918DB" w14:textId="77777777" w:rsidR="002D04CC" w:rsidRPr="0098588C" w:rsidRDefault="00794D48">
      <w:pPr>
        <w:spacing w:beforeLines="60" w:before="144" w:line="340" w:lineRule="exact"/>
        <w:ind w:firstLine="567"/>
        <w:jc w:val="both"/>
        <w:rPr>
          <w:rFonts w:ascii="Times New Roman" w:hAnsi="Times New Roman"/>
          <w:spacing w:val="-2"/>
          <w:lang w:val="vi-VN"/>
        </w:rPr>
      </w:pPr>
      <w:r w:rsidRPr="0098588C">
        <w:rPr>
          <w:rFonts w:ascii="Times New Roman" w:hAnsi="Times New Roman"/>
          <w:spacing w:val="-2"/>
          <w:lang w:val="vi-VN"/>
        </w:rPr>
        <w:t xml:space="preserve">Trên đây là Tờ trình đề nghị xem xét ban hành dự thảo Nghị quyết của Hội đồng nhân dân thành phố </w:t>
      </w:r>
      <w:r>
        <w:rPr>
          <w:rFonts w:ascii="Times New Roman" w:hAnsi="Times New Roman"/>
          <w:bCs/>
          <w:lang w:val="vi-VN"/>
        </w:rPr>
        <w:t xml:space="preserve">quy định </w:t>
      </w:r>
      <w:r w:rsidRPr="0098588C">
        <w:rPr>
          <w:rFonts w:ascii="Times New Roman" w:hAnsi="Times New Roman"/>
          <w:bCs/>
          <w:lang w:val="vi-VN"/>
        </w:rPr>
        <w:t>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Pr="0098588C">
        <w:rPr>
          <w:rFonts w:ascii="Times New Roman" w:hAnsi="Times New Roman"/>
          <w:spacing w:val="-2"/>
          <w:lang w:val="vi-VN"/>
        </w:rPr>
        <w:t>. Ủy ban nhân dân thành phố kính trình Hội đồng nhân dân thành phố xem xét, quyết định</w:t>
      </w:r>
    </w:p>
    <w:p w14:paraId="6D2B5B9A" w14:textId="77777777" w:rsidR="002D04CC" w:rsidRDefault="00794D48">
      <w:pPr>
        <w:spacing w:beforeLines="60" w:before="144" w:line="340" w:lineRule="exact"/>
        <w:ind w:firstLine="567"/>
        <w:jc w:val="both"/>
        <w:rPr>
          <w:rFonts w:ascii="Times New Roman" w:hAnsi="Times New Roman"/>
          <w:bCs/>
        </w:rPr>
      </w:pPr>
      <w:r>
        <w:rPr>
          <w:rFonts w:ascii="Times New Roman" w:hAnsi="Times New Roman"/>
          <w:b/>
          <w:i/>
          <w:iCs/>
        </w:rPr>
        <w:t>Tài liệu gửi kèm theo:</w:t>
      </w:r>
    </w:p>
    <w:p w14:paraId="33661F2D" w14:textId="65C2192D" w:rsidR="002D04CC" w:rsidRDefault="00794D48">
      <w:pPr>
        <w:spacing w:beforeLines="60" w:before="144" w:line="340" w:lineRule="exact"/>
        <w:ind w:firstLine="567"/>
        <w:jc w:val="both"/>
        <w:rPr>
          <w:rFonts w:ascii="Times New Roman" w:hAnsi="Times New Roman"/>
          <w:bCs/>
          <w:i/>
          <w:iCs/>
        </w:rPr>
      </w:pPr>
      <w:r>
        <w:rPr>
          <w:rFonts w:ascii="Times New Roman" w:hAnsi="Times New Roman"/>
          <w:bCs/>
          <w:i/>
          <w:iCs/>
        </w:rPr>
        <w:t>1. Văn bản số       /SVHTTDL-</w:t>
      </w:r>
      <w:r w:rsidR="00896E71">
        <w:rPr>
          <w:rFonts w:ascii="Times New Roman" w:hAnsi="Times New Roman"/>
          <w:bCs/>
          <w:i/>
          <w:iCs/>
        </w:rPr>
        <w:t>QLTDTT</w:t>
      </w:r>
      <w:r>
        <w:rPr>
          <w:rFonts w:ascii="Times New Roman" w:hAnsi="Times New Roman"/>
          <w:bCs/>
          <w:i/>
          <w:iCs/>
        </w:rPr>
        <w:t xml:space="preserve"> ngày    /</w:t>
      </w:r>
      <w:r w:rsidR="006B5475">
        <w:rPr>
          <w:rFonts w:ascii="Times New Roman" w:hAnsi="Times New Roman"/>
          <w:bCs/>
          <w:i/>
          <w:iCs/>
        </w:rPr>
        <w:t xml:space="preserve">    </w:t>
      </w:r>
      <w:r>
        <w:rPr>
          <w:rFonts w:ascii="Times New Roman" w:hAnsi="Times New Roman"/>
          <w:bCs/>
          <w:i/>
          <w:iCs/>
        </w:rPr>
        <w:t>/202</w:t>
      </w:r>
      <w:r w:rsidR="006B5475">
        <w:rPr>
          <w:rFonts w:ascii="Times New Roman" w:hAnsi="Times New Roman"/>
          <w:bCs/>
          <w:i/>
          <w:iCs/>
        </w:rPr>
        <w:t>6</w:t>
      </w:r>
      <w:r>
        <w:rPr>
          <w:rFonts w:ascii="Times New Roman" w:hAnsi="Times New Roman"/>
          <w:bCs/>
          <w:i/>
          <w:iCs/>
        </w:rPr>
        <w:t xml:space="preserve"> của Sở Văn hóa, Thể thao và Du lịch và các tài liệu kèm theo</w:t>
      </w:r>
    </w:p>
    <w:p w14:paraId="6FC6E17A" w14:textId="7D6026AF" w:rsidR="002D04CC" w:rsidRDefault="00794D48">
      <w:pPr>
        <w:spacing w:beforeLines="60" w:before="144" w:line="340" w:lineRule="exact"/>
        <w:ind w:firstLine="567"/>
        <w:jc w:val="both"/>
        <w:rPr>
          <w:rFonts w:ascii="Times New Roman" w:hAnsi="Times New Roman"/>
          <w:bCs/>
          <w:i/>
          <w:iCs/>
          <w:spacing w:val="-2"/>
        </w:rPr>
      </w:pPr>
      <w:r>
        <w:rPr>
          <w:rFonts w:ascii="Times New Roman" w:hAnsi="Times New Roman"/>
          <w:bCs/>
          <w:i/>
          <w:iCs/>
          <w:spacing w:val="-2"/>
        </w:rPr>
        <w:t xml:space="preserve">2. Báo cáo thẩm định số </w:t>
      </w:r>
      <w:r w:rsidR="00507F5F">
        <w:rPr>
          <w:rFonts w:ascii="Times New Roman" w:hAnsi="Times New Roman"/>
          <w:bCs/>
          <w:i/>
          <w:iCs/>
          <w:spacing w:val="-2"/>
        </w:rPr>
        <w:t xml:space="preserve">    </w:t>
      </w:r>
      <w:r>
        <w:rPr>
          <w:rFonts w:ascii="Times New Roman" w:hAnsi="Times New Roman"/>
          <w:bCs/>
          <w:i/>
          <w:iCs/>
          <w:spacing w:val="-2"/>
        </w:rPr>
        <w:t xml:space="preserve">/BC-STP ngày </w:t>
      </w:r>
      <w:r w:rsidR="0016073B">
        <w:rPr>
          <w:rFonts w:ascii="Times New Roman" w:hAnsi="Times New Roman"/>
          <w:bCs/>
          <w:i/>
          <w:iCs/>
          <w:spacing w:val="-2"/>
        </w:rPr>
        <w:t xml:space="preserve">    </w:t>
      </w:r>
      <w:r>
        <w:rPr>
          <w:rFonts w:ascii="Times New Roman" w:hAnsi="Times New Roman"/>
          <w:bCs/>
          <w:i/>
          <w:iCs/>
          <w:spacing w:val="-2"/>
        </w:rPr>
        <w:t>/</w:t>
      </w:r>
      <w:r w:rsidR="0016073B">
        <w:rPr>
          <w:rFonts w:ascii="Times New Roman" w:hAnsi="Times New Roman"/>
          <w:bCs/>
          <w:i/>
          <w:iCs/>
          <w:spacing w:val="-2"/>
        </w:rPr>
        <w:t xml:space="preserve">      </w:t>
      </w:r>
      <w:r>
        <w:rPr>
          <w:rFonts w:ascii="Times New Roman" w:hAnsi="Times New Roman"/>
          <w:bCs/>
          <w:i/>
          <w:iCs/>
          <w:spacing w:val="-2"/>
        </w:rPr>
        <w:t>/202</w:t>
      </w:r>
      <w:r w:rsidR="0016073B">
        <w:rPr>
          <w:rFonts w:ascii="Times New Roman" w:hAnsi="Times New Roman"/>
          <w:bCs/>
          <w:i/>
          <w:iCs/>
          <w:spacing w:val="-2"/>
        </w:rPr>
        <w:t>6</w:t>
      </w:r>
      <w:r>
        <w:rPr>
          <w:rFonts w:ascii="Times New Roman" w:hAnsi="Times New Roman"/>
          <w:bCs/>
          <w:i/>
          <w:iCs/>
          <w:spacing w:val="-2"/>
        </w:rPr>
        <w:t xml:space="preserve"> của Sở Tư pháp.</w:t>
      </w:r>
    </w:p>
    <w:p w14:paraId="3BC5073F" w14:textId="77777777" w:rsidR="002D04CC" w:rsidRDefault="00794D48">
      <w:pPr>
        <w:shd w:val="clear" w:color="auto" w:fill="FFFFFF" w:themeFill="background1"/>
        <w:spacing w:beforeLines="60" w:before="144" w:line="340" w:lineRule="exact"/>
        <w:ind w:firstLine="567"/>
        <w:jc w:val="both"/>
        <w:rPr>
          <w:rFonts w:ascii="Times New Roman" w:hAnsi="Times New Roman"/>
          <w:bCs/>
          <w:i/>
          <w:iCs/>
          <w:spacing w:val="-8"/>
        </w:rPr>
      </w:pPr>
      <w:r>
        <w:rPr>
          <w:rFonts w:ascii="Times New Roman" w:hAnsi="Times New Roman"/>
          <w:bCs/>
          <w:i/>
          <w:iCs/>
          <w:spacing w:val="-8"/>
        </w:rPr>
        <w:t>3. Bản so sánh thuyết minh dự thảo với văn bản quy phạm pháp luật hiện hành.</w:t>
      </w:r>
    </w:p>
    <w:p w14:paraId="10B3D488" w14:textId="77777777" w:rsidR="002D04CC" w:rsidRDefault="00794D48">
      <w:pPr>
        <w:spacing w:beforeLines="60" w:before="144" w:line="340" w:lineRule="exact"/>
        <w:ind w:firstLine="567"/>
        <w:jc w:val="both"/>
        <w:rPr>
          <w:rFonts w:ascii="Times New Roman" w:hAnsi="Times New Roman"/>
          <w:bCs/>
          <w:i/>
          <w:iCs/>
          <w:spacing w:val="-2"/>
        </w:rPr>
      </w:pPr>
      <w:r>
        <w:rPr>
          <w:rFonts w:ascii="Times New Roman" w:hAnsi="Times New Roman"/>
          <w:bCs/>
          <w:i/>
          <w:iCs/>
          <w:spacing w:val="-2"/>
        </w:rPr>
        <w:lastRenderedPageBreak/>
        <w:t>4. Bản rà soát các chủ trương, đường lối của Đảng, văn bản quy phạm pháp luật, điều ước quốc tế có liên quan đến dự thảo Nghị quyết.</w:t>
      </w:r>
    </w:p>
    <w:p w14:paraId="5DED144F" w14:textId="77777777" w:rsidR="002D04CC" w:rsidRDefault="00794D48">
      <w:pPr>
        <w:spacing w:beforeLines="60" w:before="144" w:line="340" w:lineRule="exact"/>
        <w:ind w:firstLine="567"/>
        <w:jc w:val="both"/>
        <w:rPr>
          <w:rFonts w:ascii="Times New Roman" w:hAnsi="Times New Roman"/>
          <w:bCs/>
          <w:i/>
          <w:iCs/>
          <w:spacing w:val="-2"/>
        </w:rPr>
      </w:pPr>
      <w:r>
        <w:rPr>
          <w:rFonts w:ascii="Times New Roman" w:hAnsi="Times New Roman"/>
          <w:bCs/>
          <w:i/>
          <w:iCs/>
          <w:spacing w:val="-2"/>
        </w:rPr>
        <w:t>5. Bản tổng hợp, giải trình, tiếp thu ý kiến.</w:t>
      </w:r>
    </w:p>
    <w:p w14:paraId="6B310FA9" w14:textId="77777777" w:rsidR="002D04CC" w:rsidRDefault="00794D48">
      <w:pPr>
        <w:spacing w:beforeLines="60" w:before="144" w:line="340" w:lineRule="exact"/>
        <w:ind w:firstLine="567"/>
        <w:jc w:val="both"/>
        <w:rPr>
          <w:rFonts w:ascii="Times New Roman" w:hAnsi="Times New Roman"/>
          <w:bCs/>
          <w:i/>
          <w:iCs/>
          <w:spacing w:val="-2"/>
        </w:rPr>
      </w:pPr>
      <w:r>
        <w:rPr>
          <w:rFonts w:ascii="Times New Roman" w:hAnsi="Times New Roman"/>
          <w:bCs/>
          <w:i/>
          <w:iCs/>
          <w:spacing w:val="-2"/>
        </w:rPr>
        <w:t>6. Dự thảo Nghị quyết của Hội đồng nhân dân thành phố./.</w:t>
      </w:r>
    </w:p>
    <w:p w14:paraId="5432B4FD" w14:textId="77777777" w:rsidR="002D04CC" w:rsidRDefault="002D04CC">
      <w:pPr>
        <w:spacing w:before="120" w:after="120" w:line="288" w:lineRule="auto"/>
        <w:ind w:firstLine="567"/>
        <w:jc w:val="both"/>
        <w:rPr>
          <w:rFonts w:ascii="Times New Roman" w:hAnsi="Times New Roman"/>
          <w:bCs/>
          <w:i/>
          <w:iCs/>
          <w:spacing w:val="-2"/>
          <w:sz w:val="12"/>
        </w:rPr>
      </w:pPr>
    </w:p>
    <w:tbl>
      <w:tblPr>
        <w:tblW w:w="9639" w:type="dxa"/>
        <w:tblLayout w:type="fixed"/>
        <w:tblLook w:val="04A0" w:firstRow="1" w:lastRow="0" w:firstColumn="1" w:lastColumn="0" w:noHBand="0" w:noVBand="1"/>
      </w:tblPr>
      <w:tblGrid>
        <w:gridCol w:w="4503"/>
        <w:gridCol w:w="5136"/>
      </w:tblGrid>
      <w:tr w:rsidR="002D04CC" w:rsidRPr="0098588C" w14:paraId="58EF1FB2" w14:textId="77777777">
        <w:tc>
          <w:tcPr>
            <w:tcW w:w="4503" w:type="dxa"/>
          </w:tcPr>
          <w:p w14:paraId="38562BA5" w14:textId="77777777" w:rsidR="002D04CC" w:rsidRDefault="00794D48">
            <w:pPr>
              <w:tabs>
                <w:tab w:val="center" w:pos="7200"/>
              </w:tabs>
              <w:rPr>
                <w:rFonts w:ascii="Times New Roman" w:hAnsi="Times New Roman"/>
                <w:b/>
                <w:sz w:val="24"/>
                <w:szCs w:val="24"/>
                <w:lang w:val="vi-VN"/>
              </w:rPr>
            </w:pPr>
            <w:r>
              <w:rPr>
                <w:rFonts w:ascii="Times New Roman" w:hAnsi="Times New Roman"/>
                <w:b/>
                <w:i/>
                <w:sz w:val="24"/>
                <w:szCs w:val="24"/>
                <w:lang w:val="vi-VN"/>
              </w:rPr>
              <w:t>Nơi nhận:</w:t>
            </w:r>
            <w:r>
              <w:rPr>
                <w:rFonts w:ascii="Times New Roman" w:hAnsi="Times New Roman"/>
                <w:b/>
                <w:sz w:val="24"/>
                <w:szCs w:val="24"/>
                <w:lang w:val="vi-VN"/>
              </w:rPr>
              <w:t xml:space="preserve">                   </w:t>
            </w:r>
            <w:r>
              <w:rPr>
                <w:rFonts w:ascii="Times New Roman" w:hAnsi="Times New Roman"/>
                <w:b/>
                <w:sz w:val="24"/>
                <w:szCs w:val="24"/>
                <w:lang w:val="vi-VN"/>
              </w:rPr>
              <w:tab/>
            </w:r>
          </w:p>
          <w:p w14:paraId="5CD53BB2" w14:textId="77777777" w:rsidR="002D04CC" w:rsidRDefault="00794D48">
            <w:pPr>
              <w:tabs>
                <w:tab w:val="center" w:pos="7200"/>
              </w:tabs>
              <w:rPr>
                <w:rFonts w:ascii="Times New Roman" w:hAnsi="Times New Roman"/>
                <w:sz w:val="22"/>
                <w:lang w:val="vi-VN"/>
              </w:rPr>
            </w:pPr>
            <w:r>
              <w:rPr>
                <w:rFonts w:ascii="Times New Roman" w:hAnsi="Times New Roman"/>
                <w:sz w:val="22"/>
                <w:lang w:val="vi-VN"/>
              </w:rPr>
              <w:t>- Như trên;</w:t>
            </w:r>
          </w:p>
          <w:p w14:paraId="7B6004EF" w14:textId="77777777" w:rsidR="002D04CC" w:rsidRDefault="00794D48">
            <w:pPr>
              <w:tabs>
                <w:tab w:val="center" w:pos="7200"/>
              </w:tabs>
              <w:rPr>
                <w:rFonts w:ascii="Times New Roman" w:hAnsi="Times New Roman"/>
                <w:sz w:val="22"/>
              </w:rPr>
            </w:pPr>
            <w:r>
              <w:rPr>
                <w:rFonts w:ascii="Times New Roman" w:hAnsi="Times New Roman"/>
                <w:sz w:val="22"/>
              </w:rPr>
              <w:t>- CT, các PCT UBND TP;</w:t>
            </w:r>
          </w:p>
          <w:p w14:paraId="2DAA4CE5" w14:textId="77777777" w:rsidR="002D04CC" w:rsidRDefault="00794D48">
            <w:pPr>
              <w:tabs>
                <w:tab w:val="center" w:pos="7200"/>
              </w:tabs>
              <w:rPr>
                <w:rFonts w:ascii="Times New Roman" w:hAnsi="Times New Roman"/>
                <w:sz w:val="22"/>
              </w:rPr>
            </w:pPr>
            <w:r>
              <w:rPr>
                <w:rFonts w:ascii="Times New Roman" w:hAnsi="Times New Roman"/>
                <w:sz w:val="22"/>
              </w:rPr>
              <w:t>- Ban VHXH HĐND TP;</w:t>
            </w:r>
          </w:p>
          <w:p w14:paraId="7954C1A2" w14:textId="77777777" w:rsidR="002D04CC" w:rsidRDefault="00794D48">
            <w:pPr>
              <w:tabs>
                <w:tab w:val="center" w:pos="7200"/>
              </w:tabs>
              <w:rPr>
                <w:rFonts w:ascii="Times New Roman" w:hAnsi="Times New Roman"/>
                <w:sz w:val="22"/>
              </w:rPr>
            </w:pPr>
            <w:r>
              <w:rPr>
                <w:rFonts w:ascii="Times New Roman" w:hAnsi="Times New Roman"/>
                <w:sz w:val="22"/>
              </w:rPr>
              <w:t>- VP Đoàn ĐBQH&amp;HĐND TP;</w:t>
            </w:r>
          </w:p>
          <w:p w14:paraId="439558E4" w14:textId="77777777" w:rsidR="002D04CC" w:rsidRDefault="00794D48">
            <w:pPr>
              <w:tabs>
                <w:tab w:val="center" w:pos="7200"/>
              </w:tabs>
              <w:rPr>
                <w:rFonts w:ascii="Times New Roman" w:hAnsi="Times New Roman"/>
                <w:sz w:val="22"/>
              </w:rPr>
            </w:pPr>
            <w:r>
              <w:rPr>
                <w:rFonts w:ascii="Times New Roman" w:hAnsi="Times New Roman"/>
                <w:sz w:val="22"/>
              </w:rPr>
              <w:t>- Các Sở: VHTTDL, TC, TP, NV;</w:t>
            </w:r>
          </w:p>
          <w:p w14:paraId="537FF22D" w14:textId="77777777" w:rsidR="002D04CC" w:rsidRDefault="00794D48">
            <w:pPr>
              <w:tabs>
                <w:tab w:val="center" w:pos="7200"/>
              </w:tabs>
              <w:rPr>
                <w:rFonts w:ascii="Times New Roman" w:hAnsi="Times New Roman"/>
                <w:sz w:val="22"/>
              </w:rPr>
            </w:pPr>
            <w:r>
              <w:rPr>
                <w:rFonts w:ascii="Times New Roman" w:hAnsi="Times New Roman"/>
                <w:sz w:val="22"/>
              </w:rPr>
              <w:t>- CVP, các PCVP UBND TP;</w:t>
            </w:r>
          </w:p>
          <w:p w14:paraId="6E7A8FE5" w14:textId="77777777" w:rsidR="002D04CC" w:rsidRDefault="00794D48">
            <w:pPr>
              <w:tabs>
                <w:tab w:val="center" w:pos="7200"/>
              </w:tabs>
              <w:rPr>
                <w:rFonts w:ascii="Times New Roman" w:hAnsi="Times New Roman"/>
                <w:sz w:val="22"/>
              </w:rPr>
            </w:pPr>
            <w:r>
              <w:rPr>
                <w:rFonts w:ascii="Times New Roman" w:hAnsi="Times New Roman"/>
                <w:sz w:val="22"/>
              </w:rPr>
              <w:t>- Phòng: VX, NVKTGS, TC, TH;</w:t>
            </w:r>
          </w:p>
          <w:p w14:paraId="6EEF4571" w14:textId="77777777" w:rsidR="002D04CC" w:rsidRDefault="00794D48">
            <w:pPr>
              <w:tabs>
                <w:tab w:val="center" w:pos="7200"/>
              </w:tabs>
              <w:rPr>
                <w:rFonts w:ascii="Times New Roman" w:hAnsi="Times New Roman"/>
              </w:rPr>
            </w:pPr>
            <w:r>
              <w:rPr>
                <w:rFonts w:ascii="Times New Roman" w:hAnsi="Times New Roman"/>
                <w:sz w:val="22"/>
              </w:rPr>
              <w:t xml:space="preserve">- Lưu: VT, V.T.Huệ. </w:t>
            </w:r>
          </w:p>
        </w:tc>
        <w:tc>
          <w:tcPr>
            <w:tcW w:w="5136" w:type="dxa"/>
          </w:tcPr>
          <w:p w14:paraId="6C47E6A0" w14:textId="77777777" w:rsidR="002D04CC" w:rsidRDefault="00794D48">
            <w:pPr>
              <w:pStyle w:val="Heading4"/>
              <w:spacing w:before="0" w:after="0" w:line="240" w:lineRule="auto"/>
              <w:ind w:left="-74"/>
              <w:jc w:val="center"/>
              <w:rPr>
                <w:rFonts w:ascii="Times New Roman" w:hAnsi="Times New Roman" w:cs="Times New Roman"/>
                <w:b/>
                <w:i w:val="0"/>
                <w:color w:val="auto"/>
                <w:sz w:val="28"/>
                <w:szCs w:val="28"/>
                <w:lang w:val="nb-NO"/>
              </w:rPr>
            </w:pPr>
            <w:r>
              <w:rPr>
                <w:rFonts w:ascii="Times New Roman" w:hAnsi="Times New Roman" w:cs="Times New Roman"/>
                <w:b/>
                <w:i w:val="0"/>
                <w:color w:val="auto"/>
                <w:sz w:val="28"/>
                <w:szCs w:val="28"/>
                <w:lang w:val="nb-NO"/>
              </w:rPr>
              <w:t>TM. UỶ BAN NHÂN DÂN</w:t>
            </w:r>
          </w:p>
          <w:p w14:paraId="1D677B98" w14:textId="77777777" w:rsidR="002D04CC" w:rsidRDefault="00794D48">
            <w:pPr>
              <w:jc w:val="center"/>
              <w:rPr>
                <w:rFonts w:ascii="Times New Roman" w:hAnsi="Times New Roman"/>
                <w:b/>
                <w:bCs/>
                <w:lang w:val="nb-NO"/>
              </w:rPr>
            </w:pPr>
            <w:r>
              <w:rPr>
                <w:rFonts w:ascii="Times New Roman" w:hAnsi="Times New Roman"/>
                <w:b/>
                <w:bCs/>
                <w:lang w:val="nb-NO"/>
              </w:rPr>
              <w:t>KT.CHỦ TỊCH</w:t>
            </w:r>
          </w:p>
          <w:p w14:paraId="25FD2640" w14:textId="77777777" w:rsidR="002D04CC" w:rsidRDefault="00794D48">
            <w:pPr>
              <w:jc w:val="center"/>
              <w:rPr>
                <w:rFonts w:ascii="Times New Roman" w:hAnsi="Times New Roman"/>
                <w:b/>
                <w:bCs/>
                <w:lang w:val="nb-NO"/>
              </w:rPr>
            </w:pPr>
            <w:r>
              <w:rPr>
                <w:rFonts w:ascii="Times New Roman" w:hAnsi="Times New Roman"/>
                <w:b/>
                <w:bCs/>
                <w:lang w:val="nb-NO"/>
              </w:rPr>
              <w:t>PHÓ CHỦ TỊCH</w:t>
            </w:r>
          </w:p>
          <w:p w14:paraId="7BB12948" w14:textId="77777777" w:rsidR="002D04CC" w:rsidRPr="0098588C" w:rsidRDefault="002D04CC">
            <w:pPr>
              <w:jc w:val="center"/>
              <w:rPr>
                <w:rFonts w:ascii="Times New Roman" w:hAnsi="Times New Roman"/>
                <w:b/>
                <w:lang w:val="nb-NO"/>
              </w:rPr>
            </w:pPr>
          </w:p>
          <w:p w14:paraId="5689ACA9" w14:textId="77777777" w:rsidR="002D04CC" w:rsidRPr="0098588C" w:rsidRDefault="002D04CC">
            <w:pPr>
              <w:jc w:val="center"/>
              <w:rPr>
                <w:rFonts w:ascii="Times New Roman" w:hAnsi="Times New Roman"/>
                <w:b/>
                <w:lang w:val="nb-NO"/>
              </w:rPr>
            </w:pPr>
          </w:p>
          <w:p w14:paraId="7AB1B2D2" w14:textId="77777777" w:rsidR="002D04CC" w:rsidRPr="0098588C" w:rsidRDefault="002D04CC">
            <w:pPr>
              <w:jc w:val="center"/>
              <w:rPr>
                <w:rFonts w:ascii="Times New Roman" w:hAnsi="Times New Roman"/>
                <w:b/>
                <w:lang w:val="nb-NO"/>
              </w:rPr>
            </w:pPr>
          </w:p>
          <w:p w14:paraId="0E2623EB" w14:textId="77777777" w:rsidR="002D04CC" w:rsidRPr="0098588C" w:rsidRDefault="002D04CC">
            <w:pPr>
              <w:jc w:val="center"/>
              <w:rPr>
                <w:rFonts w:ascii="Times New Roman" w:hAnsi="Times New Roman"/>
                <w:b/>
                <w:lang w:val="nb-NO"/>
              </w:rPr>
            </w:pPr>
          </w:p>
          <w:p w14:paraId="683CAB23" w14:textId="77777777" w:rsidR="002D04CC" w:rsidRPr="0098588C" w:rsidRDefault="002D04CC">
            <w:pPr>
              <w:jc w:val="center"/>
              <w:rPr>
                <w:rFonts w:ascii="Times New Roman" w:hAnsi="Times New Roman"/>
                <w:b/>
                <w:lang w:val="nb-NO"/>
              </w:rPr>
            </w:pPr>
          </w:p>
          <w:p w14:paraId="7A7E4377" w14:textId="77777777" w:rsidR="002D04CC" w:rsidRPr="0098588C" w:rsidRDefault="00794D48">
            <w:pPr>
              <w:jc w:val="center"/>
              <w:rPr>
                <w:rFonts w:ascii="Times New Roman" w:hAnsi="Times New Roman"/>
                <w:b/>
                <w:lang w:val="nb-NO"/>
              </w:rPr>
            </w:pPr>
            <w:r w:rsidRPr="0098588C">
              <w:rPr>
                <w:rFonts w:ascii="Times New Roman" w:hAnsi="Times New Roman"/>
                <w:b/>
                <w:lang w:val="nb-NO"/>
              </w:rPr>
              <w:t>Nguyễn Minh Hùng</w:t>
            </w:r>
          </w:p>
        </w:tc>
      </w:tr>
    </w:tbl>
    <w:p w14:paraId="689FC60E" w14:textId="77777777" w:rsidR="002D04CC" w:rsidRPr="0098588C" w:rsidRDefault="002D04CC">
      <w:pPr>
        <w:shd w:val="solid" w:color="FFFFFF" w:fill="auto"/>
        <w:spacing w:after="120"/>
        <w:rPr>
          <w:rFonts w:ascii="Times New Roman" w:hAnsi="Times New Roman"/>
          <w:lang w:val="nb-NO"/>
        </w:rPr>
      </w:pPr>
    </w:p>
    <w:sectPr w:rsidR="002D04CC" w:rsidRPr="0098588C">
      <w:headerReference w:type="default" r:id="rId9"/>
      <w:pgSz w:w="11906" w:h="16838"/>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4C440" w14:textId="77777777" w:rsidR="004C6F00" w:rsidRDefault="004C6F00">
      <w:r>
        <w:separator/>
      </w:r>
    </w:p>
  </w:endnote>
  <w:endnote w:type="continuationSeparator" w:id="0">
    <w:p w14:paraId="2AF19272" w14:textId="77777777" w:rsidR="004C6F00" w:rsidRDefault="004C6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48C53" w14:textId="77777777" w:rsidR="004C6F00" w:rsidRDefault="004C6F00">
      <w:r>
        <w:separator/>
      </w:r>
    </w:p>
  </w:footnote>
  <w:footnote w:type="continuationSeparator" w:id="0">
    <w:p w14:paraId="64956ABD" w14:textId="77777777" w:rsidR="004C6F00" w:rsidRDefault="004C6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441973"/>
      <w:docPartObj>
        <w:docPartGallery w:val="AutoText"/>
      </w:docPartObj>
    </w:sdtPr>
    <w:sdtEndPr>
      <w:rPr>
        <w:rFonts w:ascii="Times New Roman" w:hAnsi="Times New Roman"/>
        <w:sz w:val="24"/>
        <w:szCs w:val="24"/>
      </w:rPr>
    </w:sdtEndPr>
    <w:sdtContent>
      <w:p w14:paraId="26B53755" w14:textId="2E28AD89" w:rsidR="00794D48" w:rsidRDefault="00794D48">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3F5949">
          <w:rPr>
            <w:rFonts w:ascii="Times New Roman" w:hAnsi="Times New Roman"/>
            <w:noProof/>
            <w:sz w:val="24"/>
            <w:szCs w:val="24"/>
          </w:rPr>
          <w:t>21</w:t>
        </w:r>
        <w:r>
          <w:rPr>
            <w:rFonts w:ascii="Times New Roman" w:hAnsi="Times New Roman"/>
            <w:sz w:val="24"/>
            <w:szCs w:val="24"/>
          </w:rPr>
          <w:fldChar w:fldCharType="end"/>
        </w:r>
      </w:p>
    </w:sdtContent>
  </w:sdt>
  <w:p w14:paraId="11187D91" w14:textId="77777777" w:rsidR="00794D48" w:rsidRDefault="00794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C3D1A"/>
    <w:multiLevelType w:val="multilevel"/>
    <w:tmpl w:val="6D0C3D1A"/>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839272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6A2"/>
    <w:rsid w:val="00003CE6"/>
    <w:rsid w:val="000063AC"/>
    <w:rsid w:val="0001301C"/>
    <w:rsid w:val="00013937"/>
    <w:rsid w:val="000162EE"/>
    <w:rsid w:val="00017939"/>
    <w:rsid w:val="0002038C"/>
    <w:rsid w:val="00023566"/>
    <w:rsid w:val="0002724F"/>
    <w:rsid w:val="00032C52"/>
    <w:rsid w:val="00041ED7"/>
    <w:rsid w:val="00041F31"/>
    <w:rsid w:val="00042898"/>
    <w:rsid w:val="000565AA"/>
    <w:rsid w:val="000721F2"/>
    <w:rsid w:val="00082199"/>
    <w:rsid w:val="000A6F28"/>
    <w:rsid w:val="000B10D9"/>
    <w:rsid w:val="000B2BA5"/>
    <w:rsid w:val="000B2ECA"/>
    <w:rsid w:val="000B35BC"/>
    <w:rsid w:val="000C0159"/>
    <w:rsid w:val="000C14A8"/>
    <w:rsid w:val="000C2BEA"/>
    <w:rsid w:val="000C6862"/>
    <w:rsid w:val="000E2011"/>
    <w:rsid w:val="000E2B43"/>
    <w:rsid w:val="000E6282"/>
    <w:rsid w:val="000F5497"/>
    <w:rsid w:val="000F6453"/>
    <w:rsid w:val="000F66D1"/>
    <w:rsid w:val="0010103F"/>
    <w:rsid w:val="00102767"/>
    <w:rsid w:val="00103D2E"/>
    <w:rsid w:val="0011194B"/>
    <w:rsid w:val="00112140"/>
    <w:rsid w:val="0011362E"/>
    <w:rsid w:val="00116EBE"/>
    <w:rsid w:val="0012494C"/>
    <w:rsid w:val="00125F4B"/>
    <w:rsid w:val="00131305"/>
    <w:rsid w:val="001320D7"/>
    <w:rsid w:val="00150990"/>
    <w:rsid w:val="001528FB"/>
    <w:rsid w:val="00155E42"/>
    <w:rsid w:val="0016073B"/>
    <w:rsid w:val="0016144C"/>
    <w:rsid w:val="00162AF7"/>
    <w:rsid w:val="00163F04"/>
    <w:rsid w:val="001660BD"/>
    <w:rsid w:val="00174039"/>
    <w:rsid w:val="00180167"/>
    <w:rsid w:val="00180261"/>
    <w:rsid w:val="0019798A"/>
    <w:rsid w:val="001A4CE5"/>
    <w:rsid w:val="001A5C60"/>
    <w:rsid w:val="001B0ECE"/>
    <w:rsid w:val="001B4651"/>
    <w:rsid w:val="001B49E7"/>
    <w:rsid w:val="001B6EAE"/>
    <w:rsid w:val="001D3B9E"/>
    <w:rsid w:val="001E2DB5"/>
    <w:rsid w:val="001E62D2"/>
    <w:rsid w:val="0020181C"/>
    <w:rsid w:val="00201A45"/>
    <w:rsid w:val="0021054C"/>
    <w:rsid w:val="00210A5A"/>
    <w:rsid w:val="00211C2F"/>
    <w:rsid w:val="00215E1C"/>
    <w:rsid w:val="002273E9"/>
    <w:rsid w:val="00233DB2"/>
    <w:rsid w:val="00236808"/>
    <w:rsid w:val="00241170"/>
    <w:rsid w:val="00246441"/>
    <w:rsid w:val="002516FC"/>
    <w:rsid w:val="00254C36"/>
    <w:rsid w:val="002555F7"/>
    <w:rsid w:val="00257702"/>
    <w:rsid w:val="00260938"/>
    <w:rsid w:val="002613D4"/>
    <w:rsid w:val="00261ABD"/>
    <w:rsid w:val="00261F01"/>
    <w:rsid w:val="002743EC"/>
    <w:rsid w:val="00274BB9"/>
    <w:rsid w:val="00274DAA"/>
    <w:rsid w:val="00275C23"/>
    <w:rsid w:val="002830A4"/>
    <w:rsid w:val="00284417"/>
    <w:rsid w:val="002958DF"/>
    <w:rsid w:val="00296433"/>
    <w:rsid w:val="002A37E6"/>
    <w:rsid w:val="002A3A6D"/>
    <w:rsid w:val="002A717D"/>
    <w:rsid w:val="002B264E"/>
    <w:rsid w:val="002B2ED9"/>
    <w:rsid w:val="002B43EE"/>
    <w:rsid w:val="002B535D"/>
    <w:rsid w:val="002B74F8"/>
    <w:rsid w:val="002C0736"/>
    <w:rsid w:val="002C3FFF"/>
    <w:rsid w:val="002D04CC"/>
    <w:rsid w:val="002D4915"/>
    <w:rsid w:val="002D5D17"/>
    <w:rsid w:val="002D7F3D"/>
    <w:rsid w:val="002E26A2"/>
    <w:rsid w:val="002E5126"/>
    <w:rsid w:val="002F784A"/>
    <w:rsid w:val="00304535"/>
    <w:rsid w:val="00304576"/>
    <w:rsid w:val="00310021"/>
    <w:rsid w:val="00311157"/>
    <w:rsid w:val="003147F4"/>
    <w:rsid w:val="00315307"/>
    <w:rsid w:val="0032253D"/>
    <w:rsid w:val="00323715"/>
    <w:rsid w:val="00323F9C"/>
    <w:rsid w:val="003345B4"/>
    <w:rsid w:val="00335C4B"/>
    <w:rsid w:val="0033653A"/>
    <w:rsid w:val="003535DA"/>
    <w:rsid w:val="0035406C"/>
    <w:rsid w:val="00355402"/>
    <w:rsid w:val="00356EE1"/>
    <w:rsid w:val="00377EBD"/>
    <w:rsid w:val="0038159A"/>
    <w:rsid w:val="003832C0"/>
    <w:rsid w:val="0038394D"/>
    <w:rsid w:val="00385FD7"/>
    <w:rsid w:val="00386B22"/>
    <w:rsid w:val="0039520D"/>
    <w:rsid w:val="00395965"/>
    <w:rsid w:val="003A0F62"/>
    <w:rsid w:val="003B03C7"/>
    <w:rsid w:val="003B14DF"/>
    <w:rsid w:val="003D7579"/>
    <w:rsid w:val="003E7F6A"/>
    <w:rsid w:val="003F3617"/>
    <w:rsid w:val="003F4E96"/>
    <w:rsid w:val="003F5949"/>
    <w:rsid w:val="00410227"/>
    <w:rsid w:val="00412038"/>
    <w:rsid w:val="00412C85"/>
    <w:rsid w:val="00413A33"/>
    <w:rsid w:val="00413B09"/>
    <w:rsid w:val="00413E7A"/>
    <w:rsid w:val="00416C7D"/>
    <w:rsid w:val="00421A1C"/>
    <w:rsid w:val="004229FD"/>
    <w:rsid w:val="00423273"/>
    <w:rsid w:val="0043140A"/>
    <w:rsid w:val="00432D6B"/>
    <w:rsid w:val="00435723"/>
    <w:rsid w:val="00440DB9"/>
    <w:rsid w:val="00445744"/>
    <w:rsid w:val="00451810"/>
    <w:rsid w:val="00454390"/>
    <w:rsid w:val="004611EF"/>
    <w:rsid w:val="004667B0"/>
    <w:rsid w:val="0047495F"/>
    <w:rsid w:val="00477006"/>
    <w:rsid w:val="004773CC"/>
    <w:rsid w:val="0048070D"/>
    <w:rsid w:val="00480739"/>
    <w:rsid w:val="00483119"/>
    <w:rsid w:val="004938DD"/>
    <w:rsid w:val="00497DA9"/>
    <w:rsid w:val="004A0A24"/>
    <w:rsid w:val="004A10D2"/>
    <w:rsid w:val="004A398D"/>
    <w:rsid w:val="004A4B14"/>
    <w:rsid w:val="004B473D"/>
    <w:rsid w:val="004C6F00"/>
    <w:rsid w:val="004C7DF5"/>
    <w:rsid w:val="004D0B46"/>
    <w:rsid w:val="004E037C"/>
    <w:rsid w:val="004E0534"/>
    <w:rsid w:val="004E25ED"/>
    <w:rsid w:val="004E4881"/>
    <w:rsid w:val="004E765C"/>
    <w:rsid w:val="004F1396"/>
    <w:rsid w:val="004F286F"/>
    <w:rsid w:val="004F4ABE"/>
    <w:rsid w:val="004F4F41"/>
    <w:rsid w:val="00504EEA"/>
    <w:rsid w:val="00505D55"/>
    <w:rsid w:val="00507F5F"/>
    <w:rsid w:val="005108FC"/>
    <w:rsid w:val="00510D20"/>
    <w:rsid w:val="005114B9"/>
    <w:rsid w:val="0051616D"/>
    <w:rsid w:val="005229A2"/>
    <w:rsid w:val="00524E58"/>
    <w:rsid w:val="005254C6"/>
    <w:rsid w:val="00525983"/>
    <w:rsid w:val="00526CA3"/>
    <w:rsid w:val="0053020C"/>
    <w:rsid w:val="00537FA2"/>
    <w:rsid w:val="00543A04"/>
    <w:rsid w:val="005449D6"/>
    <w:rsid w:val="00546CBE"/>
    <w:rsid w:val="00552DB1"/>
    <w:rsid w:val="00552EFC"/>
    <w:rsid w:val="00553572"/>
    <w:rsid w:val="005554A5"/>
    <w:rsid w:val="00575E63"/>
    <w:rsid w:val="00581F79"/>
    <w:rsid w:val="00587BC3"/>
    <w:rsid w:val="005A4F83"/>
    <w:rsid w:val="005B3CA1"/>
    <w:rsid w:val="005C6966"/>
    <w:rsid w:val="005C6AAA"/>
    <w:rsid w:val="005C73DE"/>
    <w:rsid w:val="005D56B7"/>
    <w:rsid w:val="005E3955"/>
    <w:rsid w:val="005E5A6C"/>
    <w:rsid w:val="005E60FE"/>
    <w:rsid w:val="005E7715"/>
    <w:rsid w:val="005F1306"/>
    <w:rsid w:val="005F1FC3"/>
    <w:rsid w:val="005F3786"/>
    <w:rsid w:val="005F3F43"/>
    <w:rsid w:val="005F5276"/>
    <w:rsid w:val="005F5519"/>
    <w:rsid w:val="005F7296"/>
    <w:rsid w:val="00601082"/>
    <w:rsid w:val="00604758"/>
    <w:rsid w:val="00605493"/>
    <w:rsid w:val="00610FF8"/>
    <w:rsid w:val="00615378"/>
    <w:rsid w:val="00626BA5"/>
    <w:rsid w:val="00630037"/>
    <w:rsid w:val="00642AB4"/>
    <w:rsid w:val="00642EFB"/>
    <w:rsid w:val="00646280"/>
    <w:rsid w:val="00646DB9"/>
    <w:rsid w:val="0065340F"/>
    <w:rsid w:val="006635F9"/>
    <w:rsid w:val="00666931"/>
    <w:rsid w:val="006679DC"/>
    <w:rsid w:val="006758F3"/>
    <w:rsid w:val="006822D0"/>
    <w:rsid w:val="00687B92"/>
    <w:rsid w:val="00687BD2"/>
    <w:rsid w:val="006914B9"/>
    <w:rsid w:val="0069281D"/>
    <w:rsid w:val="0069454F"/>
    <w:rsid w:val="00696FE0"/>
    <w:rsid w:val="00697C3E"/>
    <w:rsid w:val="006A096C"/>
    <w:rsid w:val="006A2C55"/>
    <w:rsid w:val="006A2F74"/>
    <w:rsid w:val="006A4AAD"/>
    <w:rsid w:val="006B3B3A"/>
    <w:rsid w:val="006B47A6"/>
    <w:rsid w:val="006B47D1"/>
    <w:rsid w:val="006B4E2A"/>
    <w:rsid w:val="006B5475"/>
    <w:rsid w:val="006B615B"/>
    <w:rsid w:val="006D1768"/>
    <w:rsid w:val="006D19C8"/>
    <w:rsid w:val="006E31B2"/>
    <w:rsid w:val="006E3399"/>
    <w:rsid w:val="006E5ADE"/>
    <w:rsid w:val="006E5F61"/>
    <w:rsid w:val="006F57D8"/>
    <w:rsid w:val="00703CDA"/>
    <w:rsid w:val="00705367"/>
    <w:rsid w:val="00721BF4"/>
    <w:rsid w:val="007235B4"/>
    <w:rsid w:val="0074075B"/>
    <w:rsid w:val="00767FAB"/>
    <w:rsid w:val="00770DEE"/>
    <w:rsid w:val="0077599E"/>
    <w:rsid w:val="00782D7F"/>
    <w:rsid w:val="00794D48"/>
    <w:rsid w:val="0079511D"/>
    <w:rsid w:val="007A2434"/>
    <w:rsid w:val="007A5B68"/>
    <w:rsid w:val="007A6F03"/>
    <w:rsid w:val="007B76A2"/>
    <w:rsid w:val="007C338F"/>
    <w:rsid w:val="007D02AA"/>
    <w:rsid w:val="007D1279"/>
    <w:rsid w:val="007D70A1"/>
    <w:rsid w:val="007E32A7"/>
    <w:rsid w:val="007E5E0C"/>
    <w:rsid w:val="007F1079"/>
    <w:rsid w:val="007F5DF7"/>
    <w:rsid w:val="00800349"/>
    <w:rsid w:val="00800884"/>
    <w:rsid w:val="00800F15"/>
    <w:rsid w:val="00813F88"/>
    <w:rsid w:val="0081486E"/>
    <w:rsid w:val="008168CE"/>
    <w:rsid w:val="0082512B"/>
    <w:rsid w:val="008272DE"/>
    <w:rsid w:val="0083167B"/>
    <w:rsid w:val="00833341"/>
    <w:rsid w:val="00843675"/>
    <w:rsid w:val="00846D73"/>
    <w:rsid w:val="00851E12"/>
    <w:rsid w:val="00853743"/>
    <w:rsid w:val="008564B4"/>
    <w:rsid w:val="00860318"/>
    <w:rsid w:val="00861B5E"/>
    <w:rsid w:val="00864B57"/>
    <w:rsid w:val="00864FF0"/>
    <w:rsid w:val="00865906"/>
    <w:rsid w:val="0089201F"/>
    <w:rsid w:val="00896E71"/>
    <w:rsid w:val="008A0DDA"/>
    <w:rsid w:val="008A61ED"/>
    <w:rsid w:val="008B37BB"/>
    <w:rsid w:val="008C192E"/>
    <w:rsid w:val="008C24EC"/>
    <w:rsid w:val="008C5264"/>
    <w:rsid w:val="008D55E2"/>
    <w:rsid w:val="008E34D2"/>
    <w:rsid w:val="008E553B"/>
    <w:rsid w:val="008E7CB4"/>
    <w:rsid w:val="008F62F5"/>
    <w:rsid w:val="008F7A9E"/>
    <w:rsid w:val="00907433"/>
    <w:rsid w:val="00907B4C"/>
    <w:rsid w:val="00915CB2"/>
    <w:rsid w:val="0091655D"/>
    <w:rsid w:val="0092203C"/>
    <w:rsid w:val="009245EB"/>
    <w:rsid w:val="0092501A"/>
    <w:rsid w:val="00925415"/>
    <w:rsid w:val="009263D2"/>
    <w:rsid w:val="009266AC"/>
    <w:rsid w:val="0094489F"/>
    <w:rsid w:val="00950255"/>
    <w:rsid w:val="009518C6"/>
    <w:rsid w:val="00954EDD"/>
    <w:rsid w:val="00955C3D"/>
    <w:rsid w:val="0097370D"/>
    <w:rsid w:val="009837D2"/>
    <w:rsid w:val="0098588C"/>
    <w:rsid w:val="009865FC"/>
    <w:rsid w:val="00993C8C"/>
    <w:rsid w:val="00994556"/>
    <w:rsid w:val="009A055F"/>
    <w:rsid w:val="009A10FB"/>
    <w:rsid w:val="009A18E8"/>
    <w:rsid w:val="009A4154"/>
    <w:rsid w:val="009B06CE"/>
    <w:rsid w:val="009B24B8"/>
    <w:rsid w:val="009B2CC8"/>
    <w:rsid w:val="009B7D66"/>
    <w:rsid w:val="009C14ED"/>
    <w:rsid w:val="009C3BA4"/>
    <w:rsid w:val="009C6C3E"/>
    <w:rsid w:val="009D1EC3"/>
    <w:rsid w:val="009E0ABB"/>
    <w:rsid w:val="009E6487"/>
    <w:rsid w:val="009F1B8E"/>
    <w:rsid w:val="009F442C"/>
    <w:rsid w:val="009F45A3"/>
    <w:rsid w:val="00A02E0F"/>
    <w:rsid w:val="00A04379"/>
    <w:rsid w:val="00A17B6F"/>
    <w:rsid w:val="00A17C3D"/>
    <w:rsid w:val="00A238E6"/>
    <w:rsid w:val="00A23BAC"/>
    <w:rsid w:val="00A246CE"/>
    <w:rsid w:val="00A33D35"/>
    <w:rsid w:val="00A35125"/>
    <w:rsid w:val="00A4111D"/>
    <w:rsid w:val="00A41964"/>
    <w:rsid w:val="00A42E8F"/>
    <w:rsid w:val="00A46826"/>
    <w:rsid w:val="00A4690B"/>
    <w:rsid w:val="00A5274A"/>
    <w:rsid w:val="00A6019F"/>
    <w:rsid w:val="00A614E4"/>
    <w:rsid w:val="00A67880"/>
    <w:rsid w:val="00A67D5D"/>
    <w:rsid w:val="00A717A6"/>
    <w:rsid w:val="00A73039"/>
    <w:rsid w:val="00A832D3"/>
    <w:rsid w:val="00A847A0"/>
    <w:rsid w:val="00A92E99"/>
    <w:rsid w:val="00A93F0C"/>
    <w:rsid w:val="00A959E6"/>
    <w:rsid w:val="00A962A9"/>
    <w:rsid w:val="00A97998"/>
    <w:rsid w:val="00AC0B6B"/>
    <w:rsid w:val="00AC54CB"/>
    <w:rsid w:val="00AC6372"/>
    <w:rsid w:val="00AD7974"/>
    <w:rsid w:val="00AE20A1"/>
    <w:rsid w:val="00AE42C5"/>
    <w:rsid w:val="00AE74BC"/>
    <w:rsid w:val="00AF023F"/>
    <w:rsid w:val="00AF0596"/>
    <w:rsid w:val="00AF1E13"/>
    <w:rsid w:val="00AF5A11"/>
    <w:rsid w:val="00AF6620"/>
    <w:rsid w:val="00B06CD6"/>
    <w:rsid w:val="00B10191"/>
    <w:rsid w:val="00B14095"/>
    <w:rsid w:val="00B16B85"/>
    <w:rsid w:val="00B20FD5"/>
    <w:rsid w:val="00B230FF"/>
    <w:rsid w:val="00B23A71"/>
    <w:rsid w:val="00B27D7B"/>
    <w:rsid w:val="00B34D1A"/>
    <w:rsid w:val="00B35F19"/>
    <w:rsid w:val="00B37154"/>
    <w:rsid w:val="00B4008A"/>
    <w:rsid w:val="00B41447"/>
    <w:rsid w:val="00B438CC"/>
    <w:rsid w:val="00B44813"/>
    <w:rsid w:val="00B478A2"/>
    <w:rsid w:val="00B5193F"/>
    <w:rsid w:val="00B54D56"/>
    <w:rsid w:val="00B57EEF"/>
    <w:rsid w:val="00B619A5"/>
    <w:rsid w:val="00B6377D"/>
    <w:rsid w:val="00B6555F"/>
    <w:rsid w:val="00B7526D"/>
    <w:rsid w:val="00B8117C"/>
    <w:rsid w:val="00B84ED1"/>
    <w:rsid w:val="00B86E34"/>
    <w:rsid w:val="00B902B6"/>
    <w:rsid w:val="00B906A9"/>
    <w:rsid w:val="00B91548"/>
    <w:rsid w:val="00B94A8C"/>
    <w:rsid w:val="00B95D76"/>
    <w:rsid w:val="00BA5B7A"/>
    <w:rsid w:val="00BA618C"/>
    <w:rsid w:val="00BB3299"/>
    <w:rsid w:val="00BB360E"/>
    <w:rsid w:val="00BC0055"/>
    <w:rsid w:val="00BC12BD"/>
    <w:rsid w:val="00BC14F0"/>
    <w:rsid w:val="00BC7B0B"/>
    <w:rsid w:val="00BD2BA1"/>
    <w:rsid w:val="00BD502A"/>
    <w:rsid w:val="00BE05C8"/>
    <w:rsid w:val="00BE36E5"/>
    <w:rsid w:val="00C209FC"/>
    <w:rsid w:val="00C254F7"/>
    <w:rsid w:val="00C25B2D"/>
    <w:rsid w:val="00C25E63"/>
    <w:rsid w:val="00C32366"/>
    <w:rsid w:val="00C33A6C"/>
    <w:rsid w:val="00C344C1"/>
    <w:rsid w:val="00C35738"/>
    <w:rsid w:val="00C36217"/>
    <w:rsid w:val="00C45EA3"/>
    <w:rsid w:val="00C4765B"/>
    <w:rsid w:val="00C62EBD"/>
    <w:rsid w:val="00C7118C"/>
    <w:rsid w:val="00C770F2"/>
    <w:rsid w:val="00C80384"/>
    <w:rsid w:val="00C817D5"/>
    <w:rsid w:val="00C83091"/>
    <w:rsid w:val="00C8515B"/>
    <w:rsid w:val="00CA6E17"/>
    <w:rsid w:val="00CB101F"/>
    <w:rsid w:val="00CB164D"/>
    <w:rsid w:val="00CB49D3"/>
    <w:rsid w:val="00CC08C9"/>
    <w:rsid w:val="00CC1AD1"/>
    <w:rsid w:val="00CD197D"/>
    <w:rsid w:val="00CD4EFC"/>
    <w:rsid w:val="00CD74A5"/>
    <w:rsid w:val="00CE4FE1"/>
    <w:rsid w:val="00CE67C7"/>
    <w:rsid w:val="00CE74B3"/>
    <w:rsid w:val="00CE762F"/>
    <w:rsid w:val="00CF1CC9"/>
    <w:rsid w:val="00CF2B1E"/>
    <w:rsid w:val="00D02858"/>
    <w:rsid w:val="00D02D36"/>
    <w:rsid w:val="00D20E90"/>
    <w:rsid w:val="00D234FF"/>
    <w:rsid w:val="00D23A14"/>
    <w:rsid w:val="00D309B0"/>
    <w:rsid w:val="00D31858"/>
    <w:rsid w:val="00D322EB"/>
    <w:rsid w:val="00D36478"/>
    <w:rsid w:val="00D44747"/>
    <w:rsid w:val="00D555E4"/>
    <w:rsid w:val="00D57331"/>
    <w:rsid w:val="00D62B57"/>
    <w:rsid w:val="00D66588"/>
    <w:rsid w:val="00D71A2B"/>
    <w:rsid w:val="00D77B5F"/>
    <w:rsid w:val="00D80900"/>
    <w:rsid w:val="00D82539"/>
    <w:rsid w:val="00D8343D"/>
    <w:rsid w:val="00D84C25"/>
    <w:rsid w:val="00D86119"/>
    <w:rsid w:val="00D90BCF"/>
    <w:rsid w:val="00D90D8A"/>
    <w:rsid w:val="00DB14E8"/>
    <w:rsid w:val="00DE54EA"/>
    <w:rsid w:val="00DE7E9C"/>
    <w:rsid w:val="00DF14E3"/>
    <w:rsid w:val="00DF3E58"/>
    <w:rsid w:val="00E0423E"/>
    <w:rsid w:val="00E15F58"/>
    <w:rsid w:val="00E209FC"/>
    <w:rsid w:val="00E2269B"/>
    <w:rsid w:val="00E25F44"/>
    <w:rsid w:val="00E310C9"/>
    <w:rsid w:val="00E330C7"/>
    <w:rsid w:val="00E331D9"/>
    <w:rsid w:val="00E33C94"/>
    <w:rsid w:val="00E41E07"/>
    <w:rsid w:val="00E45B9D"/>
    <w:rsid w:val="00E52678"/>
    <w:rsid w:val="00E55E3C"/>
    <w:rsid w:val="00E562B6"/>
    <w:rsid w:val="00E73AD4"/>
    <w:rsid w:val="00E77B51"/>
    <w:rsid w:val="00E80F62"/>
    <w:rsid w:val="00E83822"/>
    <w:rsid w:val="00E904F8"/>
    <w:rsid w:val="00E921D1"/>
    <w:rsid w:val="00E94821"/>
    <w:rsid w:val="00E9773F"/>
    <w:rsid w:val="00EA334D"/>
    <w:rsid w:val="00EB775B"/>
    <w:rsid w:val="00EC411E"/>
    <w:rsid w:val="00EC41FF"/>
    <w:rsid w:val="00EC6EFA"/>
    <w:rsid w:val="00EC7D6F"/>
    <w:rsid w:val="00ED1733"/>
    <w:rsid w:val="00ED3778"/>
    <w:rsid w:val="00ED51E2"/>
    <w:rsid w:val="00EE1ED8"/>
    <w:rsid w:val="00EF04C5"/>
    <w:rsid w:val="00EF1BD3"/>
    <w:rsid w:val="00EF77D3"/>
    <w:rsid w:val="00EF7AA9"/>
    <w:rsid w:val="00F01C8C"/>
    <w:rsid w:val="00F04A0F"/>
    <w:rsid w:val="00F05FA9"/>
    <w:rsid w:val="00F12BD7"/>
    <w:rsid w:val="00F12E15"/>
    <w:rsid w:val="00F20E4A"/>
    <w:rsid w:val="00F2183F"/>
    <w:rsid w:val="00F248B9"/>
    <w:rsid w:val="00F26A15"/>
    <w:rsid w:val="00F30D7A"/>
    <w:rsid w:val="00F3275D"/>
    <w:rsid w:val="00F36275"/>
    <w:rsid w:val="00F37126"/>
    <w:rsid w:val="00F403BC"/>
    <w:rsid w:val="00F40731"/>
    <w:rsid w:val="00F43D89"/>
    <w:rsid w:val="00F5295E"/>
    <w:rsid w:val="00F5386A"/>
    <w:rsid w:val="00F54F19"/>
    <w:rsid w:val="00F60ABC"/>
    <w:rsid w:val="00F65AEF"/>
    <w:rsid w:val="00F6634C"/>
    <w:rsid w:val="00F674E6"/>
    <w:rsid w:val="00F76278"/>
    <w:rsid w:val="00F76564"/>
    <w:rsid w:val="00F85B93"/>
    <w:rsid w:val="00F8792A"/>
    <w:rsid w:val="00F9201F"/>
    <w:rsid w:val="00F93C9D"/>
    <w:rsid w:val="00F9400F"/>
    <w:rsid w:val="00FA4D79"/>
    <w:rsid w:val="00FA5209"/>
    <w:rsid w:val="00FB7921"/>
    <w:rsid w:val="00FB7D35"/>
    <w:rsid w:val="00FC3DEB"/>
    <w:rsid w:val="00FE0DBD"/>
    <w:rsid w:val="00FE5141"/>
    <w:rsid w:val="00FF12A2"/>
    <w:rsid w:val="00FF1D29"/>
    <w:rsid w:val="00FF2D16"/>
    <w:rsid w:val="00FF73D4"/>
    <w:rsid w:val="09544DFF"/>
    <w:rsid w:val="19307844"/>
    <w:rsid w:val="1FA4037A"/>
    <w:rsid w:val="240A6A44"/>
    <w:rsid w:val="2BA20325"/>
    <w:rsid w:val="2DBA2B8E"/>
    <w:rsid w:val="3B33508B"/>
    <w:rsid w:val="3E3D357E"/>
    <w:rsid w:val="48A84141"/>
    <w:rsid w:val="4DAA76F7"/>
    <w:rsid w:val="4E3551D0"/>
    <w:rsid w:val="4F4C48A4"/>
    <w:rsid w:val="520C7CAB"/>
    <w:rsid w:val="5FFB2605"/>
    <w:rsid w:val="62A27060"/>
    <w:rsid w:val="6716225F"/>
    <w:rsid w:val="694F7CAA"/>
    <w:rsid w:val="6BB74ED3"/>
    <w:rsid w:val="72E03FBF"/>
    <w:rsid w:val="745A55F3"/>
    <w:rsid w:val="745B77F1"/>
    <w:rsid w:val="796D68C4"/>
    <w:rsid w:val="7B0F3A72"/>
    <w:rsid w:val="7DD22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E5430A8"/>
  <w15:docId w15:val="{85E479C2-23D5-467B-ACFE-62825EECE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EC3"/>
    <w:rPr>
      <w:rFonts w:ascii=".VnTime" w:eastAsia="Times New Roman" w:hAnsi=".VnTime" w:cs="Times New Roman"/>
      <w:sz w:val="28"/>
      <w:szCs w:val="28"/>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qFormat/>
    <w:pPr>
      <w:keepNext/>
      <w:jc w:val="center"/>
      <w:outlineLvl w:val="1"/>
    </w:pPr>
    <w:rPr>
      <w:rFonts w:ascii="Times New Roman" w:hAnsi="Times New Roman"/>
      <w:b/>
      <w:sz w:val="24"/>
      <w:szCs w:val="24"/>
      <w:lang w:val="zh-CN" w:eastAsia="zh-CN"/>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unhideWhenUsed/>
    <w:qFormat/>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line="278" w:lineRule="auto"/>
      <w:outlineLvl w:val="7"/>
    </w:pPr>
    <w:rPr>
      <w:rFonts w:asciiTheme="minorHAnsi" w:eastAsiaTheme="majorEastAsia" w:hAnsiTheme="minorHAnsi"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line="278" w:lineRule="auto"/>
      <w:outlineLvl w:val="8"/>
    </w:pPr>
    <w:rPr>
      <w:rFonts w:asciiTheme="minorHAnsi" w:eastAsiaTheme="majorEastAsia" w:hAnsiTheme="minorHAnsi"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before="120"/>
      <w:ind w:left="202" w:right="1126" w:firstLine="719"/>
      <w:jc w:val="both"/>
    </w:pPr>
    <w:rPr>
      <w:rFonts w:ascii="Times New Roman" w:hAnsi="Times New Roman"/>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qFormat/>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keepNext/>
      <w:keepLines/>
      <w:spacing w:after="320"/>
      <w:ind w:firstLine="720"/>
      <w:jc w:val="both"/>
    </w:pPr>
    <w:rPr>
      <w:rFonts w:ascii="Times New Roman" w:eastAsia="Arial" w:hAnsi="Times New Roman" w:cs="Arial"/>
      <w:color w:val="666666"/>
      <w:sz w:val="30"/>
      <w:szCs w:val="30"/>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sz w:val="24"/>
      <w:szCs w:val="24"/>
      <w:lang w:val="zh-CN" w:eastAsia="zh-CN"/>
    </w:rPr>
  </w:style>
  <w:style w:type="paragraph" w:styleId="ListParagraph">
    <w:name w:val="List Paragraph"/>
    <w:basedOn w:val="Normal"/>
    <w:uiPriority w:val="34"/>
    <w:qFormat/>
    <w:pPr>
      <w:ind w:left="720"/>
      <w:contextualSpacing/>
    </w:pPr>
  </w:style>
  <w:style w:type="character" w:customStyle="1" w:styleId="Vnbnnidung4">
    <w:name w:val="Văn bản nội dung (4)_"/>
    <w:link w:val="Vnbnnidung40"/>
    <w:uiPriority w:val="99"/>
    <w:qFormat/>
    <w:rPr>
      <w:i/>
      <w:iCs/>
      <w:sz w:val="26"/>
      <w:szCs w:val="26"/>
      <w:shd w:val="clear" w:color="auto" w:fill="FFFFFF"/>
    </w:rPr>
  </w:style>
  <w:style w:type="paragraph" w:customStyle="1" w:styleId="Vnbnnidung40">
    <w:name w:val="Văn bản nội dung (4)"/>
    <w:basedOn w:val="Normal"/>
    <w:link w:val="Vnbnnidung4"/>
    <w:uiPriority w:val="99"/>
    <w:qFormat/>
    <w:pPr>
      <w:widowControl w:val="0"/>
      <w:shd w:val="clear" w:color="auto" w:fill="FFFFFF"/>
      <w:spacing w:before="360" w:after="720" w:line="240" w:lineRule="atLeast"/>
      <w:jc w:val="both"/>
    </w:pPr>
    <w:rPr>
      <w:rFonts w:asciiTheme="minorHAnsi" w:eastAsiaTheme="minorHAnsi" w:hAnsiTheme="minorHAnsi" w:cstheme="minorBidi"/>
      <w:i/>
      <w:iCs/>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E79" w:themeColor="accent1" w:themeShade="80"/>
      <w:sz w:val="24"/>
      <w:szCs w:val="24"/>
    </w:rPr>
  </w:style>
  <w:style w:type="character" w:customStyle="1" w:styleId="SubtitleChar">
    <w:name w:val="Subtitle Char"/>
    <w:basedOn w:val="DefaultParagraphFont"/>
    <w:link w:val="Subtitle"/>
    <w:uiPriority w:val="11"/>
    <w:rPr>
      <w:rFonts w:ascii="Times New Roman" w:eastAsia="Arial" w:hAnsi="Times New Roman" w:cs="Arial"/>
      <w:color w:val="666666"/>
      <w:sz w:val="30"/>
      <w:szCs w:val="30"/>
    </w:rPr>
  </w:style>
  <w:style w:type="character" w:customStyle="1" w:styleId="BodyTextChar">
    <w:name w:val="Body Text Char"/>
    <w:basedOn w:val="DefaultParagraphFont"/>
    <w:link w:val="BodyText"/>
    <w:uiPriority w:val="1"/>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Pr>
      <w:rFonts w:ascii=".VnTime" w:eastAsia="Times New Roman" w:hAnsi=".VnTime" w:cs="Times New Roman"/>
      <w:sz w:val="28"/>
      <w:szCs w:val="28"/>
    </w:rPr>
  </w:style>
  <w:style w:type="character" w:customStyle="1" w:styleId="FooterChar">
    <w:name w:val="Footer Char"/>
    <w:basedOn w:val="DefaultParagraphFont"/>
    <w:link w:val="Footer"/>
    <w:uiPriority w:val="99"/>
    <w:rPr>
      <w:rFonts w:ascii=".VnTime" w:eastAsia="Times New Roman" w:hAnsi=".VnTime" w:cs="Times New Roman"/>
      <w:sz w:val="28"/>
      <w:szCs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4Char">
    <w:name w:val="Heading 4 Char"/>
    <w:basedOn w:val="DefaultParagraphFont"/>
    <w:link w:val="Heading4"/>
    <w:uiPriority w:val="9"/>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paragraph" w:styleId="Quote">
    <w:name w:val="Quote"/>
    <w:basedOn w:val="Normal"/>
    <w:next w:val="Normal"/>
    <w:link w:val="QuoteChar"/>
    <w:uiPriority w:val="29"/>
    <w:qFormat/>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Pr>
      <w:i/>
      <w:iCs/>
      <w:color w:val="2E74B5"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citation-67">
    <w:name w:val="citation-67"/>
    <w:basedOn w:val="DefaultParagraphFont"/>
  </w:style>
  <w:style w:type="character" w:customStyle="1" w:styleId="citation-66">
    <w:name w:val="citation-66"/>
    <w:basedOn w:val="DefaultParagraphFont"/>
  </w:style>
  <w:style w:type="character" w:customStyle="1" w:styleId="citation-65">
    <w:name w:val="citation-65"/>
    <w:basedOn w:val="DefaultParagraphFont"/>
  </w:style>
  <w:style w:type="character" w:customStyle="1" w:styleId="citation-64">
    <w:name w:val="citation-64"/>
    <w:basedOn w:val="DefaultParagraphFont"/>
  </w:style>
  <w:style w:type="character" w:customStyle="1" w:styleId="citation-63">
    <w:name w:val="citation-63"/>
    <w:basedOn w:val="DefaultParagraphFont"/>
  </w:style>
  <w:style w:type="character" w:customStyle="1" w:styleId="citation-62">
    <w:name w:val="citation-62"/>
    <w:basedOn w:val="DefaultParagraphFont"/>
  </w:style>
  <w:style w:type="character" w:customStyle="1" w:styleId="citation-61">
    <w:name w:val="citation-61"/>
    <w:basedOn w:val="DefaultParagraphFont"/>
  </w:style>
  <w:style w:type="character" w:customStyle="1" w:styleId="apple-converted-space">
    <w:name w:val="apple-converted-space"/>
    <w:basedOn w:val="DefaultParagraphFont"/>
  </w:style>
  <w:style w:type="character" w:customStyle="1" w:styleId="citation-60">
    <w:name w:val="citation-60"/>
    <w:basedOn w:val="DefaultParagraphFont"/>
  </w:style>
  <w:style w:type="character" w:customStyle="1" w:styleId="citation-59">
    <w:name w:val="citation-59"/>
    <w:basedOn w:val="DefaultParagraphFont"/>
  </w:style>
  <w:style w:type="character" w:customStyle="1" w:styleId="citation-58">
    <w:name w:val="citation-58"/>
    <w:basedOn w:val="DefaultParagraphFont"/>
  </w:style>
  <w:style w:type="character" w:customStyle="1" w:styleId="citation-57">
    <w:name w:val="citation-57"/>
    <w:basedOn w:val="DefaultParagraphFont"/>
  </w:style>
  <w:style w:type="character" w:customStyle="1" w:styleId="citation-56">
    <w:name w:val="citation-56"/>
    <w:basedOn w:val="DefaultParagraphFont"/>
  </w:style>
  <w:style w:type="character" w:customStyle="1" w:styleId="citation-55">
    <w:name w:val="citation-55"/>
    <w:basedOn w:val="DefaultParagraphFont"/>
  </w:style>
  <w:style w:type="character" w:customStyle="1" w:styleId="citation-54">
    <w:name w:val="citation-54"/>
    <w:basedOn w:val="DefaultParagraphFont"/>
  </w:style>
  <w:style w:type="character" w:customStyle="1" w:styleId="citation-53">
    <w:name w:val="citation-53"/>
    <w:basedOn w:val="DefaultParagraphFont"/>
  </w:style>
  <w:style w:type="character" w:customStyle="1" w:styleId="citation-52">
    <w:name w:val="citation-52"/>
    <w:basedOn w:val="DefaultParagraphFont"/>
  </w:style>
  <w:style w:type="character" w:customStyle="1" w:styleId="citation-51">
    <w:name w:val="citation-51"/>
    <w:basedOn w:val="DefaultParagraphFont"/>
  </w:style>
  <w:style w:type="character" w:customStyle="1" w:styleId="Heading10">
    <w:name w:val="Heading #1_"/>
    <w:link w:val="Heading11"/>
    <w:rPr>
      <w:b/>
      <w:bCs/>
      <w:sz w:val="26"/>
      <w:szCs w:val="26"/>
      <w:shd w:val="clear" w:color="auto" w:fill="FFFFFF"/>
    </w:rPr>
  </w:style>
  <w:style w:type="paragraph" w:customStyle="1" w:styleId="Heading11">
    <w:name w:val="Heading #1"/>
    <w:basedOn w:val="Normal"/>
    <w:link w:val="Heading10"/>
    <w:pPr>
      <w:widowControl w:val="0"/>
      <w:shd w:val="clear" w:color="auto" w:fill="FFFFFF"/>
      <w:spacing w:before="240" w:line="306" w:lineRule="exact"/>
      <w:jc w:val="center"/>
      <w:outlineLvl w:val="0"/>
    </w:pPr>
    <w:rPr>
      <w:rFonts w:asciiTheme="minorHAnsi" w:eastAsiaTheme="minorHAnsi" w:hAnsiTheme="minorHAnsi" w:cstheme="minorBidi"/>
      <w:b/>
      <w:bCs/>
      <w:sz w:val="26"/>
      <w:szCs w:val="26"/>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text">
    <w:name w:val="tex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6"/>
        </a:lnRef>
        <a:fillRef idx="1">
          <a:schemeClr val="lt1"/>
        </a:fillRef>
        <a:effectRef idx="0">
          <a:schemeClr val="accent6"/>
        </a:effectRef>
        <a:fontRef idx="minor">
          <a:schemeClr val="dk1"/>
        </a:fontRef>
      </a:style>
    </a:spDef>
    <a:txDef>
      <a:spPr bwMode="auto">
        <a:solidFill>
          <a:srgbClr val="FFFFFF"/>
        </a:solidFill>
        <a:ln w="6350">
          <a:solidFill>
            <a:srgbClr val="000000"/>
          </a:solidFill>
          <a:miter lim="800000"/>
        </a:ln>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C7702C-72F6-4932-AFF3-26A4C45B3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21</Pages>
  <Words>6150</Words>
  <Characters>35060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Sở Văn hóa - Thể thao và Du lịch</cp:lastModifiedBy>
  <cp:revision>323</cp:revision>
  <cp:lastPrinted>2025-11-19T01:32:00Z</cp:lastPrinted>
  <dcterms:created xsi:type="dcterms:W3CDTF">2025-11-25T09:26:00Z</dcterms:created>
  <dcterms:modified xsi:type="dcterms:W3CDTF">2026-09-22T01:54:00Z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eyJoZGlkIjoiODBhNWJjODhiZWQ3NTgwODVhZDZlYzc0OWQ0NjkwYTUifQ==</vt:lpwstr>
  </property>
  <property fmtid="{D5CDD505-2E9C-101B-9397-08002B2CF9AE}" pid="3" name="KSOProductBuildVer">
    <vt:lpwstr>1033-12.1.0.28032</vt:lpwstr>
  </property>
  <property fmtid="{D5CDD505-2E9C-101B-9397-08002B2CF9AE}" pid="4" name="ICV">
    <vt:lpwstr>75933CC4A5214C9B997E14F0C494546E_12</vt:lpwstr>
  </property>
</Properties>
</file>