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78" w:type="dxa"/>
        <w:tblInd w:w="-372" w:type="dxa"/>
        <w:tblLook w:val="01E0" w:firstRow="1" w:lastRow="1" w:firstColumn="1" w:lastColumn="1" w:noHBand="0" w:noVBand="0"/>
      </w:tblPr>
      <w:tblGrid>
        <w:gridCol w:w="4308"/>
        <w:gridCol w:w="5670"/>
      </w:tblGrid>
      <w:tr w:rsidR="004E0F99" w:rsidRPr="002D0916" w14:paraId="626CA2A0" w14:textId="77777777" w:rsidTr="00B76D39">
        <w:tc>
          <w:tcPr>
            <w:tcW w:w="4308" w:type="dxa"/>
          </w:tcPr>
          <w:p w14:paraId="3CA7AD4C" w14:textId="23B065BB" w:rsidR="004E0F99" w:rsidRPr="002042A1" w:rsidRDefault="004E0F99" w:rsidP="00B76D39">
            <w:pPr>
              <w:jc w:val="center"/>
              <w:rPr>
                <w:rFonts w:ascii="Times New Roman" w:hAnsi="Times New Roman"/>
                <w:szCs w:val="24"/>
              </w:rPr>
            </w:pPr>
            <w:r>
              <w:rPr>
                <w:rFonts w:ascii="Times New Roman" w:hAnsi="Times New Roman"/>
                <w:szCs w:val="24"/>
              </w:rPr>
              <w:t xml:space="preserve">UỶ BAN NHÂN DÂN </w:t>
            </w:r>
            <w:r>
              <w:rPr>
                <w:rFonts w:ascii="Times New Roman" w:hAnsi="Times New Roman"/>
                <w:szCs w:val="24"/>
              </w:rPr>
              <w:br/>
              <w:t>THÀNH PHỐ HẢI PHÒNG</w:t>
            </w:r>
          </w:p>
          <w:p w14:paraId="07AFFF99" w14:textId="6F959C12" w:rsidR="004E0F99" w:rsidRPr="002042A1" w:rsidRDefault="004E0F99" w:rsidP="00B76D39">
            <w:pPr>
              <w:jc w:val="center"/>
              <w:rPr>
                <w:rFonts w:ascii="Times New Roman" w:hAnsi="Times New Roman"/>
                <w:b/>
                <w:szCs w:val="24"/>
              </w:rPr>
            </w:pPr>
            <w:r>
              <w:rPr>
                <w:rFonts w:ascii="Times New Roman" w:hAnsi="Times New Roman"/>
                <w:b/>
                <w:szCs w:val="24"/>
              </w:rPr>
              <w:t>VĂN PHÒNG</w:t>
            </w:r>
          </w:p>
          <w:p w14:paraId="05ED52E6" w14:textId="5E789E50" w:rsidR="004E0F99" w:rsidRDefault="005868A1" w:rsidP="00B76D39">
            <w:pPr>
              <w:jc w:val="center"/>
              <w:rPr>
                <w:rFonts w:ascii="Times New Roman" w:hAnsi="Times New Roman"/>
                <w:szCs w:val="20"/>
              </w:rPr>
            </w:pPr>
            <w:r>
              <w:rPr>
                <w:rFonts w:ascii="Times New Roman" w:hAnsi="Times New Roman"/>
                <w:noProof/>
                <w:lang w:val="vi-VN" w:eastAsia="vi-VN"/>
              </w:rPr>
              <mc:AlternateContent>
                <mc:Choice Requires="wps">
                  <w:drawing>
                    <wp:anchor distT="0" distB="0" distL="114300" distR="114300" simplePos="0" relativeHeight="251660288" behindDoc="0" locked="0" layoutInCell="1" allowOverlap="1" wp14:anchorId="1CA0AEFF" wp14:editId="545E4CEF">
                      <wp:simplePos x="0" y="0"/>
                      <wp:positionH relativeFrom="margin">
                        <wp:align>center</wp:align>
                      </wp:positionH>
                      <wp:positionV relativeFrom="paragraph">
                        <wp:posOffset>35500</wp:posOffset>
                      </wp:positionV>
                      <wp:extent cx="3834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48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9982F0" id="Straight Connector 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pt" to="30.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" strokeweight="1pt">
                      <v:stroke startarrowwidth="narrow" startarrowlength="short" endarrowwidth="narrow" endarrowlength="short"/>
                      <w10:wrap anchorx="margin"/>
                    </v:line>
                  </w:pict>
                </mc:Fallback>
              </mc:AlternateContent>
            </w:r>
          </w:p>
          <w:p w14:paraId="7C91EB83" w14:textId="7DDF5006" w:rsidR="004E0F99" w:rsidRPr="00D72CAC" w:rsidRDefault="004E0F99" w:rsidP="00B76D39">
            <w:pPr>
              <w:jc w:val="center"/>
              <w:rPr>
                <w:rFonts w:ascii="Times New Roman" w:hAnsi="Times New Roman"/>
                <w:szCs w:val="20"/>
              </w:rPr>
            </w:pPr>
            <w:r>
              <w:rPr>
                <w:rFonts w:ascii="Times New Roman" w:hAnsi="Times New Roman"/>
                <w:szCs w:val="20"/>
              </w:rPr>
              <w:t>Số:          /TTr-VP</w:t>
            </w:r>
          </w:p>
          <w:p w14:paraId="0504F602" w14:textId="26427631" w:rsidR="004E0F99" w:rsidRPr="00D72CAC" w:rsidRDefault="004E0F99" w:rsidP="00B76D39">
            <w:pPr>
              <w:pStyle w:val="BodyText"/>
              <w:spacing w:line="240" w:lineRule="auto"/>
              <w:jc w:val="center"/>
              <w:rPr>
                <w:rFonts w:ascii="Times New Roman" w:hAnsi="Times New Roman"/>
                <w:sz w:val="24"/>
                <w:szCs w:val="24"/>
              </w:rPr>
            </w:pPr>
          </w:p>
        </w:tc>
        <w:tc>
          <w:tcPr>
            <w:tcW w:w="5670" w:type="dxa"/>
          </w:tcPr>
          <w:p w14:paraId="2A5E501E" w14:textId="77777777" w:rsidR="004E0F99" w:rsidRPr="002042A1" w:rsidRDefault="004E0F99" w:rsidP="00B76D39">
            <w:pPr>
              <w:ind w:left="-108"/>
              <w:jc w:val="center"/>
              <w:rPr>
                <w:rFonts w:ascii="Times New Roman" w:hAnsi="Times New Roman"/>
                <w:b/>
                <w:sz w:val="24"/>
                <w:szCs w:val="24"/>
              </w:rPr>
            </w:pPr>
            <w:r>
              <w:rPr>
                <w:rFonts w:ascii="Times New Roman" w:hAnsi="Times New Roman"/>
                <w:b/>
                <w:szCs w:val="24"/>
              </w:rPr>
              <w:t>CỘNG HOÀ XÃ HỘI CHỦ NGHĨA VIỆT NAM</w:t>
            </w:r>
            <w:r>
              <w:rPr>
                <w:rFonts w:ascii="Times New Roman" w:hAnsi="Times New Roman"/>
                <w:b/>
                <w:sz w:val="24"/>
                <w:szCs w:val="24"/>
              </w:rPr>
              <w:t xml:space="preserve"> </w:t>
            </w:r>
          </w:p>
          <w:p w14:paraId="7F345ADF" w14:textId="77777777" w:rsidR="004E0F99" w:rsidRPr="002042A1" w:rsidRDefault="004E0F99" w:rsidP="00B76D39">
            <w:pPr>
              <w:jc w:val="center"/>
              <w:rPr>
                <w:rFonts w:ascii="Times New Roman" w:hAnsi="Times New Roman"/>
                <w:b/>
                <w:sz w:val="28"/>
                <w:szCs w:val="20"/>
                <w:lang w:val="pt-BR"/>
              </w:rPr>
            </w:pPr>
            <w:r>
              <w:rPr>
                <w:rFonts w:ascii="Times New Roman" w:hAnsi="Times New Roman"/>
                <w:b/>
                <w:sz w:val="28"/>
                <w:szCs w:val="20"/>
                <w:lang w:val="pt-BR"/>
              </w:rPr>
              <w:t>Độc lập - Tự do - Hạnh phúc</w:t>
            </w:r>
          </w:p>
          <w:p w14:paraId="168F2443" w14:textId="77777777" w:rsidR="004E0F99" w:rsidRPr="00174790" w:rsidRDefault="004E0F99" w:rsidP="00B76D39">
            <w:pPr>
              <w:jc w:val="center"/>
              <w:rPr>
                <w:b/>
                <w:sz w:val="28"/>
                <w:szCs w:val="20"/>
                <w:lang w:val="pt-BR"/>
              </w:rPr>
            </w:pPr>
            <w:r>
              <w:rPr>
                <w:rFonts w:ascii=".VnTimeH" w:hAnsi=".VnTimeH"/>
                <w:noProof/>
                <w:sz w:val="22"/>
                <w:szCs w:val="22"/>
                <w:lang w:val="vi-VN" w:eastAsia="vi-VN"/>
              </w:rPr>
              <mc:AlternateContent>
                <mc:Choice Requires="wps">
                  <w:drawing>
                    <wp:anchor distT="0" distB="0" distL="114300" distR="114300" simplePos="0" relativeHeight="251659264" behindDoc="0" locked="0" layoutInCell="1" allowOverlap="1" wp14:anchorId="7AA82AA6" wp14:editId="207919F8">
                      <wp:simplePos x="0" y="0"/>
                      <wp:positionH relativeFrom="column">
                        <wp:posOffset>664845</wp:posOffset>
                      </wp:positionH>
                      <wp:positionV relativeFrom="paragraph">
                        <wp:posOffset>29845</wp:posOffset>
                      </wp:positionV>
                      <wp:extent cx="2133600" cy="0"/>
                      <wp:effectExtent l="5715" t="12065" r="1333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866D1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2.35pt" to="220.35pt,2.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ueHBqAIAAKcFAAAOAAAAZHJzL2Uyb0RvYy54bWysVF1v2jAUfZ+0/2D5PU1CQqBRoWqTsJd9 VKLTnk3sEGuOHdmGgKb9910bSEf3sGkqSJE/ro/vPedc390fOoH2TBuu5ALHNxFGTNaKcrld4K/P q2COkbFEUiKUZAt8ZAbfL9+/uxv6nE1UqwRlGgGINPnQL3BrbZ+Hoalb1hFzo3omYbNRuiMWpnob Uk0GQO9EOImiLByUpr1WNTMGVsvTJl56/KZhtf3SNIZZJBYYcrP+q/13477h8o7kW036ltfnNMh/ ZNERLuHSEaoklqCd5n9AdbzWyqjG3tSqC1XT8Jr5GqCaOHpVzbolPfO1ADmmH2kybwdbf94/acQp aIeRJB1ItLaa8G1rUaGkBAKVRrHjaehNDuGFfNKu0vog1/1HVX83SKqiJXLLfL7Pxx5A/Inw6oib mB5u2wyfFIUYsrPKk3ZodOcggQ508NocR23YwaIaFidxkmQRSFhf9kKSXw722tgPTHXIDRZYcOlo IznZfzQWUofQS4hblmrFhfDSC4mGBc6SaeQPGCU4dZsuzOjtphAa7Ykzj/85HgDsKkyrnaQerGWE VpIi6ymQYHjs0E2HkWDQHjDwcZZw8fc4uEdIlwfzPj5VArODhaFfB2q8x37cRrfVvJqnQTrJqiCN yjJ4WBVpkK3i2bRMyqIo45+uwDjNW04pk67Gi9/j9N/8dO68k1NHx49khtfonihI9jrTh9U0mqXJ PJjNpkmQJlUUPM5XRfBQxFk2qx6Lx+pVppWv3rxNsiOVLiu1s0yvWzogyp1tkuntBLqAcngfJrOT 3oiILShXW42RVvYbt613ufOnw7jyyDxy/7NHRvQTERcN3WxU4VzbC1Wg+UVf3zyuX06dt1H0+KSd /VwfwWvgD51fLvfc/D73US/v6/IXAAAA//8DAFBLAwQUAAYACAAAACEACEn3W9kAAAAHAQAADwAA AGRycy9kb3ducmV2LnhtbEyOzU7DMBCE70i8g7VI3KgDivgJcaqoqBKCEykHjpt4SSLidRS7TeDp 2XKhp53RjGa/fL24QR1oCr1nA9erBBRx423PrYH33fbqHlSIyBYHz2TgmwKsi/OzHDPrZ36jQxVb JSMcMjTQxThmWoemI4dh5UdiyT795DCKnVptJ5xl3A36JklutcOe5UOHI206ar6qvTMQX6vN/Dx+ POFD/WJ3cVv+8Fwac3mxlI+gIi3xvwxHfEGHQphqv2cb1CA+Se+kauB4JE/TRET953WR61P+4hcA AP//AwBQSwECLQAUAAYACAAAACEAtoM4kv4AAADhAQAAEwAAAAAAAAAAAAAAAAAAAAAAW0NvbnRl bnRfVHlwZXNdLnhtbFBLAQItABQABgAIAAAAIQA4/SH/1gAAAJQBAAALAAAAAAAAAAAAAAAAAC8B AABfcmVscy8ucmVsc1BLAQItABQABgAIAAAAIQCRueHBqAIAAKcFAAAOAAAAAAAAAAAAAAAAAC4C AABkcnMvZTJvRG9jLnhtbFBLAQItABQABgAIAAAAIQAISfdb2QAAAAcBAAAPAAAAAAAAAAAAAAAA AAIFAABkcnMvZG93bnJldi54bWxQSwUGAAAAAAQABADzAAAACAYAAAAA " strokeweight=".5pt">
                      <v:stroke startarrowwidth="narrow" startarrowlength="short" endarrowwidth="narrow" endarrowlength="short"/>
                    </v:line>
                  </w:pict>
                </mc:Fallback>
              </mc:AlternateContent>
            </w:r>
          </w:p>
          <w:p w14:paraId="0C6ECC93" w14:textId="77777777" w:rsidR="004E0F99" w:rsidRPr="00F12090" w:rsidRDefault="004E0F99" w:rsidP="00B76D39">
            <w:pPr>
              <w:jc w:val="center"/>
              <w:rPr>
                <w:rFonts w:ascii="Times New Roman" w:hAnsi="Times New Roman"/>
                <w:i/>
                <w:sz w:val="18"/>
                <w:szCs w:val="20"/>
                <w:lang w:val="pt-BR"/>
              </w:rPr>
            </w:pPr>
          </w:p>
          <w:p w14:paraId="11AAD9A7" w14:textId="77777777" w:rsidR="004E0F99" w:rsidRPr="00E75B4F" w:rsidRDefault="004E0F99" w:rsidP="0007536B">
            <w:pPr>
              <w:jc w:val="center"/>
              <w:rPr>
                <w:rFonts w:ascii="Times New Roman" w:hAnsi="Times New Roman"/>
                <w:i/>
                <w:sz w:val="28"/>
                <w:szCs w:val="20"/>
                <w:lang w:val="pt-BR"/>
              </w:rPr>
            </w:pPr>
            <w:r>
              <w:rPr>
                <w:rFonts w:ascii="Times New Roman" w:hAnsi="Times New Roman"/>
                <w:i/>
                <w:sz w:val="28"/>
                <w:szCs w:val="20"/>
                <w:lang w:val="pt-BR"/>
              </w:rPr>
              <w:t>Hải Phòng, ngày      tháng     năm 2026</w:t>
            </w:r>
          </w:p>
        </w:tc>
      </w:tr>
    </w:tbl>
    <w:p w14:paraId="7CA7AE7C" w14:textId="413B7C3E" w:rsidR="008C7534" w:rsidRDefault="001D155F" w:rsidP="008C7534">
      <w:pPr>
        <w:pStyle w:val="BodyText"/>
        <w:tabs>
          <w:tab w:val="left" w:pos="776"/>
        </w:tabs>
        <w:spacing w:before="120" w:line="240" w:lineRule="auto"/>
        <w:jc w:val="left"/>
        <w:rPr>
          <w:rFonts w:ascii="Times New Roman" w:hAnsi="Times New Roman"/>
          <w:b/>
          <w:sz w:val="32"/>
          <w:szCs w:val="28"/>
          <w:lang w:val="pt-BR"/>
        </w:rPr>
      </w:pPr>
      <w:r w:rsidRPr="001D155F">
        <w:rPr>
          <w:rFonts w:ascii="Times New Roman" w:hAnsi="Times New Roman"/>
          <w:noProof/>
          <w:szCs w:val="24"/>
        </w:rPr>
        <mc:AlternateContent>
          <mc:Choice Requires="wps">
            <w:drawing>
              <wp:anchor distT="45720" distB="45720" distL="114300" distR="114300" simplePos="0" relativeHeight="251663360" behindDoc="0" locked="0" layoutInCell="1" allowOverlap="1" wp14:anchorId="2E6C62D1" wp14:editId="221A310A">
                <wp:simplePos x="0" y="0"/>
                <wp:positionH relativeFrom="margin">
                  <wp:align>left</wp:align>
                </wp:positionH>
                <wp:positionV relativeFrom="paragraph">
                  <wp:posOffset>79237</wp:posOffset>
                </wp:positionV>
                <wp:extent cx="953770" cy="1404620"/>
                <wp:effectExtent l="0" t="0" r="17780" b="146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1404620"/>
                        </a:xfrm>
                        <a:prstGeom prst="rect">
                          <a:avLst/>
                        </a:prstGeom>
                        <a:solidFill>
                          <a:srgbClr val="FFFFFF"/>
                        </a:solidFill>
                        <a:ln w="9525">
                          <a:solidFill>
                            <a:srgbClr val="000000"/>
                          </a:solidFill>
                          <a:miter lim="800000"/>
                          <a:headEnd/>
                          <a:tailEnd/>
                        </a:ln>
                      </wps:spPr>
                      <wps:txbx>
                        <w:txbxContent>
                          <w:p w14:paraId="77D7F372" w14:textId="385A106F" w:rsidR="001D155F" w:rsidRDefault="001D155F" w:rsidP="001D155F">
                            <w:pPr>
                              <w:jc w:val="center"/>
                            </w:pPr>
                            <w: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6C62D1" id="_x0000_t202" coordsize="21600,21600" o:spt="202" path="m,l,21600r21600,l21600,xe">
                <v:stroke joinstyle="miter"/>
                <v:path gradientshapeok="t" o:connecttype="rect"/>
              </v:shapetype>
              <v:shape id="Text Box 2" o:spid="_x0000_s1026" type="#_x0000_t202" style="position:absolute;margin-left:0;margin-top:6.25pt;width:75.1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">
                <v:textbox style="mso-fit-shape-to-text:t">
                  <w:txbxContent>
                    <w:p w14:paraId="77D7F372" w14:textId="385A106F" w:rsidR="001D155F" w:rsidRDefault="001D155F" w:rsidP="001D155F">
                      <w:pPr>
                        <w:jc w:val="center"/>
                      </w:pPr>
                      <w:r>
                        <w:t>DỰ THẢO</w:t>
                      </w:r>
                    </w:p>
                  </w:txbxContent>
                </v:textbox>
                <w10:wrap anchorx="margin"/>
              </v:shape>
            </w:pict>
          </mc:Fallback>
        </mc:AlternateContent>
      </w:r>
      <w:r w:rsidR="008C7534">
        <w:rPr>
          <w:rFonts w:ascii="Times New Roman" w:hAnsi="Times New Roman"/>
          <w:b/>
          <w:sz w:val="32"/>
          <w:szCs w:val="28"/>
          <w:lang w:val="pt-BR"/>
        </w:rPr>
        <w:tab/>
      </w:r>
    </w:p>
    <w:p w14:paraId="47DDCD7F" w14:textId="77777777" w:rsidR="004E0F99" w:rsidRPr="00046BA0" w:rsidRDefault="004E0F99" w:rsidP="0007536B">
      <w:pPr>
        <w:pStyle w:val="BodyText"/>
        <w:spacing w:before="120" w:line="240" w:lineRule="auto"/>
        <w:jc w:val="center"/>
        <w:rPr>
          <w:rFonts w:ascii="Times New Roman" w:hAnsi="Times New Roman"/>
          <w:b/>
          <w:sz w:val="32"/>
          <w:szCs w:val="28"/>
          <w:lang w:val="pt-BR"/>
        </w:rPr>
      </w:pPr>
      <w:r>
        <w:rPr>
          <w:rFonts w:ascii="Times New Roman" w:hAnsi="Times New Roman"/>
          <w:b/>
          <w:sz w:val="32"/>
          <w:szCs w:val="28"/>
          <w:lang w:val="pt-BR"/>
        </w:rPr>
        <w:t>TỜ TRÌNH</w:t>
      </w:r>
    </w:p>
    <w:p w14:paraId="2321641E" w14:textId="77777777" w:rsidR="00B76E34" w:rsidRPr="00ED13F4" w:rsidRDefault="004E0F99" w:rsidP="00B76E34">
      <w:pPr>
        <w:pStyle w:val="Bodytext40"/>
        <w:shd w:val="clear" w:color="auto" w:fill="auto"/>
        <w:tabs>
          <w:tab w:val="left" w:pos="7349"/>
        </w:tabs>
        <w:spacing w:before="60" w:after="0" w:line="340" w:lineRule="exact"/>
        <w:jc w:val="center"/>
        <w:rPr>
          <w:rStyle w:val="Bodytext2Bold"/>
          <w:rFonts w:asciiTheme="majorHAnsi" w:hAnsiTheme="majorHAnsi" w:cstheme="majorHAnsi"/>
          <w:b/>
          <w:bCs/>
          <w:i w:val="0"/>
          <w:color w:val="000000" w:themeColor="text1"/>
          <w:spacing w:val="-2"/>
          <w:sz w:val="28"/>
          <w:szCs w:val="28"/>
          <w:shd w:val="clear" w:color="auto" w:fill="auto"/>
          <w:lang w:val="es-MX" w:eastAsia="en-US" w:bidi="ar-SA"/>
        </w:rPr>
      </w:pPr>
      <w:r w:rsidRPr="00ED13F4">
        <w:rPr>
          <w:rFonts w:asciiTheme="majorHAnsi" w:hAnsiTheme="majorHAnsi" w:cstheme="majorHAnsi"/>
          <w:i w:val="0"/>
          <w:noProof/>
          <w:color w:val="000000" w:themeColor="text1"/>
          <w:sz w:val="28"/>
          <w:szCs w:val="28"/>
          <w:lang w:val="pt-BR"/>
        </w:rPr>
        <w:t xml:space="preserve">Ban hành Quyết định </w:t>
      </w:r>
      <w:bookmarkStart w:id="0" w:name="_Hlk25745567"/>
      <w:r w:rsidRPr="00ED13F4">
        <w:rPr>
          <w:i w:val="0"/>
          <w:sz w:val="28"/>
          <w:szCs w:val="28"/>
        </w:rPr>
        <w:t xml:space="preserve">ban hành </w:t>
      </w:r>
      <w:r w:rsidRPr="00ED13F4">
        <w:rPr>
          <w:i w:val="0"/>
          <w:sz w:val="28"/>
          <w:szCs w:val="28"/>
          <w:lang w:val="pt-BR" w:bidi="vi-VN"/>
        </w:rPr>
        <w:t>Quy định chế độ báo cáo định kỳ của các cơ quan hành chính nhà nước trên địa bàn thành phố Hải Phòng</w:t>
      </w:r>
    </w:p>
    <w:p w14:paraId="530AAAB7" w14:textId="77777777" w:rsidR="004E0F99" w:rsidRPr="00ED13F4" w:rsidRDefault="00B76E34" w:rsidP="002E4AEC">
      <w:pPr>
        <w:pStyle w:val="BodyText"/>
        <w:spacing w:before="360" w:after="240" w:line="240" w:lineRule="auto"/>
        <w:jc w:val="center"/>
        <w:rPr>
          <w:rFonts w:ascii="Times New Roman" w:hAnsi="Times New Roman"/>
          <w:sz w:val="28"/>
          <w:szCs w:val="28"/>
          <w:lang w:val="pt-BR"/>
        </w:rPr>
      </w:pPr>
      <w:r w:rsidRPr="00ED13F4">
        <w:rPr>
          <w:rFonts w:ascii=".VnTimeH" w:hAnsi=".VnTimeH"/>
          <w:b/>
          <w:noProof/>
          <w:sz w:val="28"/>
          <w:szCs w:val="28"/>
          <w:lang w:val="vi-VN" w:eastAsia="vi-VN"/>
        </w:rPr>
        <mc:AlternateContent>
          <mc:Choice Requires="wps">
            <w:drawing>
              <wp:anchor distT="0" distB="0" distL="114300" distR="114300" simplePos="0" relativeHeight="251661312" behindDoc="0" locked="0" layoutInCell="1" allowOverlap="1" wp14:anchorId="60E5F5B7" wp14:editId="71105747">
                <wp:simplePos x="0" y="0"/>
                <wp:positionH relativeFrom="margin">
                  <wp:posOffset>1832527</wp:posOffset>
                </wp:positionH>
                <wp:positionV relativeFrom="paragraph">
                  <wp:posOffset>47984</wp:posOffset>
                </wp:positionV>
                <wp:extent cx="213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2145C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4.3pt,3.8pt" to="312.3pt,3.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pbmSqAIAAKcFAAAOAAAAZHJzL2Uyb0RvYy54bWysVF1v2jAUfZ+0/2D5PU1CwkejhqoNYS/d hkSnPZvYIdYcO7INAU3777s2kJbuYdNUkCx/XJ+ce+65vrs/tALtmTZcyRzHNxFGTFaKcrnN8bfn ZTDDyFgiKRFKshwfmcH3848f7vouYyPVKEGZRgAiTdZ3OW6s7bIwNFXDWmJuVMckHNZKt8TCUm9D qkkP6K0IR1E0CXulaadVxYyB3cXpEM89fl2zyn6ta8MsEjkGbtaP2o8bN4bzO5JtNekaXp1pkP9g 0RIu4aMD1IJYgnaa/wHV8koro2p7U6k2VHXNK+ZzgGzi6E0264Z0zOcC4phukMm8H2z1Zb/SiNMc JxhJ0kKJ1lYTvm0sKpSUIKDSKHE69Z3JILyQK+0yrQ5y3T2p6odBUhUNkVvm+T4fOwCJ3Y3w6opb mA6+tuk/KwoxZGeVF+1Q69ZBghzo4GtzHGrDDhZVsDmKk2QSQQmry1lIssvFThv7iakWuUmOBZdO NpKR/ZOxjgjJLiFuW6olF8KXXkjU53iSjCN/wSjBqTt0YUZvN4XQaE+cefzPZwUnr8O02knqwRpG aCkpsl4CCYbHDt20GAkG7QETH2cJF3+PA9JCOh7M+/iUCawOFqZ+H6TxHvt5G92Ws3KWBuloUgZp tFgED8siDSbLeDpeJIuiWMS/XIJxmjWcUiZdjhe/x+m/+enceSenDo4fxAyv0b3qQPaa6cNyHE3T ZBZMp+MkSJMyCh5nyyJ4KOLJZFo+Fo/lG6alz968D9lBSsdK7SzT64b2iHJnm2R8O4oxLOB9GE1P 9UZEbKFyldUYaWW/c9t4lzt/Oowrj8wi9z97ZEA/CXGpoVsNVTjn9iIV1PxSX988rl9OnbdR9LjS zsuuj+A18JfOL5d7bl6vfdTL+zr/DQAA//8DAFBLAwQUAAYACAAAACEA5MbdS9sAAAAHAQAADwAA AGRycy9kb3ducmV2LnhtbEyOQU+DQBCF7yb9D5tp4s0uJQYRWRrSponRk9SDx4UdgcjOEnZb0F/v 6EVP817ey5sv3y12EBecfO9IwXYTgUBqnOmpVfB6Ot6kIHzQZPTgCBV8ooddsbrKdWbcTC94qUIr eIR8phV0IYyZlL7p0Gq/cSMSZ+9usjqwnVppJj3zuB1kHEWJtLon/tDpEfcdNh/V2SoIz9V+fhzf Dvq+fjKncCy/aC6Vul4v5QOIgEv4K8MPPqNDwUy1O5PxYlAQp2nCVQV3fDhP4lsW9a+XRS7/8xff AAAA//8DAFBLAQItABQABgAIAAAAIQC2gziS/gAAAOEBAAATAAAAAAAAAAAAAAAAAAAAAABbQ29u dGVudF9UeXBlc10ueG1sUEsBAi0AFAAGAAgAAAAhADj9If/WAAAAlAEAAAsAAAAAAAAAAAAAAAAA LwEAAF9yZWxzLy5yZWxzUEsBAi0AFAAGAAgAAAAhAKuluZKoAgAApwUAAA4AAAAAAAAAAAAAAAAA LgIAAGRycy9lMm9Eb2MueG1sUEsBAi0AFAAGAAgAAAAhAOTG3UvbAAAABwEAAA8AAAAAAAAAAAAA AAAAAgUAAGRycy9kb3ducmV2LnhtbFBLBQYAAAAABAAEAPMAAAAKBgAAAAA= " strokeweight=".5pt">
                <v:stroke startarrowwidth="narrow" startarrowlength="short" endarrowwidth="narrow" endarrowlength="short"/>
                <w10:wrap anchorx="margin"/>
              </v:line>
            </w:pict>
          </mc:Fallback>
        </mc:AlternateContent>
      </w:r>
      <w:bookmarkEnd w:id="0"/>
      <w:r w:rsidRPr="00ED13F4">
        <w:rPr>
          <w:rFonts w:ascii="Times New Roman" w:hAnsi="Times New Roman"/>
          <w:sz w:val="28"/>
          <w:szCs w:val="28"/>
          <w:lang w:val="pt-BR"/>
        </w:rPr>
        <w:t>Kính gửi: Ủy ban nhân dân thành phố</w:t>
      </w:r>
    </w:p>
    <w:p w14:paraId="5B4403D3" w14:textId="77777777" w:rsidR="004E0F99" w:rsidRPr="00371F2C" w:rsidRDefault="004E0F99" w:rsidP="00DE0CDB">
      <w:pPr>
        <w:pStyle w:val="Bodytext40"/>
        <w:shd w:val="clear" w:color="auto" w:fill="auto"/>
        <w:tabs>
          <w:tab w:val="left" w:pos="7349"/>
        </w:tabs>
        <w:spacing w:before="120" w:after="120" w:line="360" w:lineRule="exact"/>
        <w:ind w:firstLine="720"/>
        <w:rPr>
          <w:b w:val="0"/>
          <w:i w:val="0"/>
          <w:color w:val="000000" w:themeColor="text1"/>
          <w:sz w:val="28"/>
          <w:szCs w:val="28"/>
          <w:lang w:val="nl-NL"/>
        </w:rPr>
      </w:pPr>
      <w:r w:rsidRPr="00371F2C">
        <w:rPr>
          <w:b w:val="0"/>
          <w:i w:val="0"/>
          <w:sz w:val="28"/>
          <w:szCs w:val="28"/>
          <w:lang w:val="nl-NL"/>
        </w:rPr>
        <w:t xml:space="preserve">Thực hiện quy định của Luật Ban hành văn bản quy phạm pháp luật ngày 19/02/2025 và Luật sửa đổi, bổ sung một số điều của Luật Ban hành văn bản quy phạm pháp luật ngày 25/6/2025; thực hiện </w:t>
      </w:r>
      <w:r w:rsidRPr="00371F2C">
        <w:rPr>
          <w:b w:val="0"/>
          <w:i w:val="0"/>
          <w:sz w:val="28"/>
          <w:szCs w:val="28"/>
          <w:lang w:val="pt-BR" w:bidi="vi-VN"/>
        </w:rPr>
        <w:t>Quyết định số 3716/QĐ-UBND ngày 12/9/2025 của Uỷ ban nhân dân thành phố về phê duyệt danh mục văn bản quy phạm pháp luật để quy định chi tiết các nội dung được giao</w:t>
      </w:r>
      <w:r w:rsidRPr="00371F2C">
        <w:rPr>
          <w:b w:val="0"/>
          <w:i w:val="0"/>
          <w:sz w:val="28"/>
          <w:szCs w:val="28"/>
          <w:lang w:val="pt-BR"/>
        </w:rPr>
        <w:t>,</w:t>
      </w:r>
      <w:r w:rsidRPr="00371F2C">
        <w:rPr>
          <w:b w:val="0"/>
          <w:i w:val="0"/>
          <w:sz w:val="28"/>
          <w:szCs w:val="28"/>
          <w:lang w:val="nl-NL"/>
        </w:rPr>
        <w:t xml:space="preserve"> Văn phòng Ủy ban nhân dân thành phố xin trình Ủy ban nhân dân thành phố xem xét ban hành Quyết định ban hành </w:t>
      </w:r>
      <w:r w:rsidRPr="00371F2C">
        <w:rPr>
          <w:b w:val="0"/>
          <w:bCs w:val="0"/>
          <w:i w:val="0"/>
          <w:sz w:val="28"/>
          <w:szCs w:val="28"/>
          <w:lang w:val="pt-BR" w:bidi="vi-VN"/>
        </w:rPr>
        <w:t>Quy định chế độ báo cáo định kỳ của các cơ quan hành chính nhà nước trên địa bàn thành phố Hải Phòng</w:t>
      </w:r>
      <w:r w:rsidRPr="00371F2C">
        <w:rPr>
          <w:b w:val="0"/>
          <w:i w:val="0"/>
          <w:color w:val="000000" w:themeColor="text1"/>
          <w:sz w:val="28"/>
          <w:szCs w:val="28"/>
          <w:lang w:val="pt-BR"/>
        </w:rPr>
        <w:t xml:space="preserve">, gồm các nội dung </w:t>
      </w:r>
      <w:r w:rsidRPr="00371F2C">
        <w:rPr>
          <w:b w:val="0"/>
          <w:i w:val="0"/>
          <w:color w:val="000000" w:themeColor="text1"/>
          <w:sz w:val="28"/>
          <w:szCs w:val="28"/>
          <w:lang w:val="nl-NL"/>
        </w:rPr>
        <w:t>như sau:</w:t>
      </w:r>
    </w:p>
    <w:p w14:paraId="5B538B38" w14:textId="77777777" w:rsidR="00AD03A9" w:rsidRPr="00371F2C" w:rsidRDefault="00E8339E" w:rsidP="00DE0CDB">
      <w:pPr>
        <w:widowControl w:val="0"/>
        <w:spacing w:before="120" w:after="120" w:line="360" w:lineRule="exact"/>
        <w:ind w:firstLine="720"/>
        <w:jc w:val="both"/>
        <w:rPr>
          <w:rFonts w:ascii="Times New Roman" w:hAnsi="Times New Roman"/>
          <w:sz w:val="28"/>
          <w:szCs w:val="28"/>
          <w:lang w:val="nl-NL"/>
        </w:rPr>
      </w:pPr>
      <w:r w:rsidRPr="00371F2C">
        <w:rPr>
          <w:rFonts w:ascii="Times New Roman" w:hAnsi="Times New Roman"/>
          <w:b/>
          <w:sz w:val="28"/>
          <w:szCs w:val="28"/>
          <w:lang w:val="nl-NL"/>
        </w:rPr>
        <w:t>I. SỰ CẦN THIẾT BAN HÀNH VĂN BẢN</w:t>
      </w:r>
    </w:p>
    <w:p w14:paraId="2F10CDD1" w14:textId="77777777" w:rsidR="00B04614" w:rsidRPr="00371F2C" w:rsidRDefault="00B04614" w:rsidP="00DE0CDB">
      <w:pPr>
        <w:widowControl w:val="0"/>
        <w:tabs>
          <w:tab w:val="left" w:leader="dot" w:pos="8222"/>
        </w:tabs>
        <w:spacing w:before="120" w:after="120" w:line="360" w:lineRule="exact"/>
        <w:ind w:firstLine="720"/>
        <w:jc w:val="both"/>
        <w:rPr>
          <w:rFonts w:ascii="Times New Roman" w:hAnsi="Times New Roman"/>
          <w:sz w:val="28"/>
          <w:szCs w:val="28"/>
          <w:lang w:val="es-MX"/>
        </w:rPr>
      </w:pPr>
      <w:r w:rsidRPr="00371F2C">
        <w:rPr>
          <w:rFonts w:ascii="Times New Roman" w:hAnsi="Times New Roman"/>
          <w:sz w:val="28"/>
          <w:szCs w:val="28"/>
          <w:lang w:val="es-MX"/>
        </w:rPr>
        <w:t>Thực hiện chủ trương sắp xếp, tổ chức lại đơn vị hành chính các cấp theo Nghị quyết của Quốc hội, Ủy ban Thường vụ Quốc hội, kể từ ngày 01/7/2025, tỉnh Hải Dương được hợp nhất vào thành phố Hải Phòng; đồng thời mô hình tổ chức chính quyền địa phương được chuyển sang 02 cấp (cấp tỉnh và cấp xã), không tổ chức cấp huyện, các xã, phường, đặc khu trực thuộc trực tiếp Ủy ban nhân dân thành phố.</w:t>
      </w:r>
    </w:p>
    <w:p w14:paraId="32B4A909" w14:textId="520F336E" w:rsidR="00B04614" w:rsidRPr="00371F2C" w:rsidRDefault="00B04614" w:rsidP="00DE0CDB">
      <w:pPr>
        <w:widowControl w:val="0"/>
        <w:tabs>
          <w:tab w:val="left" w:leader="dot" w:pos="8222"/>
        </w:tabs>
        <w:spacing w:before="120" w:after="120" w:line="360" w:lineRule="exact"/>
        <w:ind w:firstLine="720"/>
        <w:jc w:val="both"/>
        <w:rPr>
          <w:rFonts w:ascii="Times New Roman" w:hAnsi="Times New Roman"/>
          <w:sz w:val="28"/>
          <w:szCs w:val="28"/>
          <w:lang w:val="es-MX"/>
        </w:rPr>
      </w:pPr>
      <w:r w:rsidRPr="00371F2C">
        <w:rPr>
          <w:rFonts w:ascii="Times New Roman" w:hAnsi="Times New Roman"/>
          <w:sz w:val="28"/>
          <w:szCs w:val="28"/>
          <w:lang w:val="es-MX"/>
        </w:rPr>
        <w:t>Trước khi hợp nhất, việc thực hiện chế độ báo cáo định kỳ phục vụ mục tiêu quản lý trên địa bàn được thực hiện theo hai văn bản riêng biệt: Quyết định số 41/2019/QĐ-UBND ngày 27/9/2019 của Ủy ban nhân dân tỉnh Hải Dương (cũ) và Quyết định số 15/2020/QĐ-UBND ngày 24/6/2020 của Ủy ban nhân dân thành phố Hải Phòng. Sau khi hợp nhất và tổ chức lại mô hình chính quyền địa phương 02 cấp, hai văn bản nêu trên không còn phù hợp về phạm vi địa giới hành chính, đối tượng áp dụng (Ủy ban nhân dân cấp huyện, phường, xã, thị trấn cũ), cần được thay thế bằng một văn bản thống nhất, áp dụng chung trên toàn địa bàn thành phố Hải Phòng sau hợp nhất, đáp ứng yêu cầu quản lý, chỉ đạo, điều hành của Ủy ban nhân dân thành phố trong tình hình mới:</w:t>
      </w:r>
    </w:p>
    <w:p w14:paraId="57C59D81" w14:textId="0CD5C24E" w:rsidR="00B04614" w:rsidRPr="00371F2C" w:rsidRDefault="00D009F7" w:rsidP="00DE0CDB">
      <w:pPr>
        <w:widowControl w:val="0"/>
        <w:tabs>
          <w:tab w:val="left" w:leader="dot" w:pos="8222"/>
        </w:tabs>
        <w:spacing w:before="120" w:after="120" w:line="360" w:lineRule="exact"/>
        <w:ind w:firstLine="720"/>
        <w:jc w:val="both"/>
        <w:rPr>
          <w:rFonts w:ascii="Times New Roman" w:hAnsi="Times New Roman"/>
          <w:sz w:val="28"/>
          <w:szCs w:val="28"/>
          <w:lang w:val="es-MX"/>
        </w:rPr>
      </w:pPr>
      <w:r>
        <w:rPr>
          <w:rFonts w:ascii="Times New Roman" w:hAnsi="Times New Roman"/>
          <w:sz w:val="28"/>
          <w:szCs w:val="28"/>
          <w:lang w:val="es-MX"/>
        </w:rPr>
        <w:t>-</w:t>
      </w:r>
      <w:r w:rsidR="00B04614" w:rsidRPr="00371F2C">
        <w:rPr>
          <w:rFonts w:ascii="Times New Roman" w:hAnsi="Times New Roman"/>
          <w:sz w:val="28"/>
          <w:szCs w:val="28"/>
          <w:lang w:val="es-MX"/>
        </w:rPr>
        <w:t xml:space="preserve"> Bảo đảm thống nhất, đồng bộ chế độ báo cáo định kỳ áp dụng trên toàn </w:t>
      </w:r>
      <w:r w:rsidR="00B04614" w:rsidRPr="00371F2C">
        <w:rPr>
          <w:rFonts w:ascii="Times New Roman" w:hAnsi="Times New Roman"/>
          <w:sz w:val="28"/>
          <w:szCs w:val="28"/>
          <w:lang w:val="es-MX"/>
        </w:rPr>
        <w:lastRenderedPageBreak/>
        <w:t>địa bàn thành phố sau khi hợp nhất tỉnh Hải Dương vào thành phố Hải Phòng và tổ chức lại mô hình chính quyền địa phương 02 cấp;</w:t>
      </w:r>
    </w:p>
    <w:p w14:paraId="53383288" w14:textId="29E1DCCA" w:rsidR="00B04614" w:rsidRPr="00371F2C" w:rsidRDefault="00D009F7" w:rsidP="00DE0CDB">
      <w:pPr>
        <w:widowControl w:val="0"/>
        <w:tabs>
          <w:tab w:val="left" w:leader="dot" w:pos="8222"/>
        </w:tabs>
        <w:spacing w:before="120" w:after="120" w:line="360" w:lineRule="exact"/>
        <w:ind w:firstLine="720"/>
        <w:jc w:val="both"/>
        <w:rPr>
          <w:rFonts w:ascii="Times New Roman" w:hAnsi="Times New Roman"/>
          <w:sz w:val="28"/>
          <w:szCs w:val="28"/>
          <w:lang w:val="es-MX"/>
        </w:rPr>
      </w:pPr>
      <w:r>
        <w:rPr>
          <w:rFonts w:ascii="Times New Roman" w:hAnsi="Times New Roman"/>
          <w:sz w:val="28"/>
          <w:szCs w:val="28"/>
          <w:lang w:val="es-MX"/>
        </w:rPr>
        <w:t>-</w:t>
      </w:r>
      <w:r w:rsidR="00B04614" w:rsidRPr="00371F2C">
        <w:rPr>
          <w:rFonts w:ascii="Times New Roman" w:hAnsi="Times New Roman"/>
          <w:sz w:val="28"/>
          <w:szCs w:val="28"/>
          <w:lang w:val="es-MX"/>
        </w:rPr>
        <w:t xml:space="preserve"> Cụ thể hóa quy định tại Nghị định số 09/2019/NĐ-CP ngày 24/01/2019 của Chính phủ quy định về chế độ báo cáo của cơ quan hành chính nhà nước, bảo đảm cung cấp thông tin kịp thời, chính xác, đầy đủ phục vụ công tác quản lý, chỉ đạo, điều hành của Ủy ban nhân dân thành phố;</w:t>
      </w:r>
    </w:p>
    <w:p w14:paraId="2DF76EFD" w14:textId="33AC9308" w:rsidR="00B04614" w:rsidRPr="00371F2C" w:rsidRDefault="00D009F7" w:rsidP="00DE0CDB">
      <w:pPr>
        <w:widowControl w:val="0"/>
        <w:tabs>
          <w:tab w:val="left" w:leader="dot" w:pos="8222"/>
        </w:tabs>
        <w:spacing w:before="120" w:after="120" w:line="360" w:lineRule="exact"/>
        <w:ind w:firstLine="720"/>
        <w:jc w:val="both"/>
        <w:rPr>
          <w:rFonts w:ascii="Times New Roman" w:hAnsi="Times New Roman"/>
          <w:sz w:val="28"/>
          <w:szCs w:val="28"/>
          <w:lang w:val="es-MX"/>
        </w:rPr>
      </w:pPr>
      <w:r>
        <w:rPr>
          <w:rFonts w:ascii="Times New Roman" w:hAnsi="Times New Roman"/>
          <w:sz w:val="28"/>
          <w:szCs w:val="28"/>
          <w:lang w:val="es-MX"/>
        </w:rPr>
        <w:t>-</w:t>
      </w:r>
      <w:r w:rsidR="00B04614" w:rsidRPr="00371F2C">
        <w:rPr>
          <w:rFonts w:ascii="Times New Roman" w:hAnsi="Times New Roman"/>
          <w:sz w:val="28"/>
          <w:szCs w:val="28"/>
          <w:lang w:val="es-MX"/>
        </w:rPr>
        <w:t xml:space="preserve"> Khắc phục tình trạng chồng chéo, trùng lặp về nội dung, tần suất báo cáo giữa các cơ quan, đơn vị; tạo thuận lợi cho việc tổng hợp, chia sẻ thông tin và đẩy mạnh ứng dụng công nghệ thông tin trong thực hiện chế độ báo cáo.</w:t>
      </w:r>
    </w:p>
    <w:p w14:paraId="0869A2C0" w14:textId="77777777" w:rsidR="00B04614" w:rsidRPr="00371F2C" w:rsidRDefault="00B04614" w:rsidP="00DE0CDB">
      <w:pPr>
        <w:widowControl w:val="0"/>
        <w:tabs>
          <w:tab w:val="left" w:leader="dot" w:pos="8222"/>
        </w:tabs>
        <w:spacing w:before="120" w:after="120" w:line="360" w:lineRule="exact"/>
        <w:ind w:firstLine="720"/>
        <w:jc w:val="both"/>
        <w:rPr>
          <w:rFonts w:ascii="Times New Roman" w:hAnsi="Times New Roman"/>
          <w:sz w:val="28"/>
          <w:szCs w:val="28"/>
          <w:lang w:val="es-MX"/>
        </w:rPr>
      </w:pPr>
      <w:r w:rsidRPr="00371F2C">
        <w:rPr>
          <w:rFonts w:ascii="Times New Roman" w:hAnsi="Times New Roman"/>
          <w:sz w:val="28"/>
          <w:szCs w:val="28"/>
          <w:lang w:val="es-MX"/>
        </w:rPr>
        <w:t>Việc ban hành Quyết định thay thế Quyết định số 41/2019/QĐ-UBND ngày 27/9/2019 và Quyết định số 15/2020/QĐ-UBND ngày 24/6/2020 là cần thiết, phù hợp với yêu cầu thực tiễn quản lý nhà nước trên địa bàn thành phố Hải Phòng sau hợp nhất, đáp ứng quy định của Luật Ban hành văn bản quy phạm pháp luật.</w:t>
      </w:r>
    </w:p>
    <w:p w14:paraId="57955420" w14:textId="233B7C7D" w:rsidR="009877E6" w:rsidRPr="00371F2C" w:rsidRDefault="009877E6" w:rsidP="00DE0CDB">
      <w:pPr>
        <w:widowControl w:val="0"/>
        <w:tabs>
          <w:tab w:val="left" w:leader="dot" w:pos="8222"/>
        </w:tabs>
        <w:spacing w:before="120" w:after="120" w:line="360" w:lineRule="exact"/>
        <w:ind w:firstLine="720"/>
        <w:jc w:val="both"/>
        <w:rPr>
          <w:rFonts w:ascii="Times New Roman" w:hAnsi="Times New Roman"/>
          <w:sz w:val="28"/>
          <w:szCs w:val="28"/>
          <w:lang w:val="es-MX"/>
        </w:rPr>
      </w:pPr>
      <w:r w:rsidRPr="00371F2C">
        <w:rPr>
          <w:rFonts w:ascii="Times New Roman" w:hAnsi="Times New Roman" w:cstheme="majorHAnsi"/>
          <w:sz w:val="28"/>
          <w:szCs w:val="28"/>
          <w:lang w:val="pt-BR" w:bidi="vi-VN"/>
        </w:rPr>
        <w:t xml:space="preserve">Văn phòng Ủy ban nhân dân thành phố kính trình Ủy ban nhân dân thành phố xem xét, phê duyệt ban hành văn bản quy phạm pháp luật: </w:t>
      </w:r>
      <w:r w:rsidRPr="00371F2C">
        <w:rPr>
          <w:rFonts w:ascii="Times New Roman" w:hAnsi="Times New Roman"/>
          <w:i/>
          <w:iCs/>
          <w:sz w:val="28"/>
          <w:szCs w:val="28"/>
          <w:lang w:val="es-MX"/>
        </w:rPr>
        <w:t xml:space="preserve">Quyết định ban hành </w:t>
      </w:r>
      <w:r w:rsidR="00D009F7">
        <w:rPr>
          <w:rFonts w:ascii="Times New Roman" w:hAnsi="Times New Roman"/>
          <w:i/>
          <w:iCs/>
          <w:sz w:val="28"/>
          <w:szCs w:val="28"/>
          <w:lang w:val="es-MX"/>
        </w:rPr>
        <w:t>q</w:t>
      </w:r>
      <w:r w:rsidRPr="00371F2C">
        <w:rPr>
          <w:rFonts w:ascii="Times New Roman" w:hAnsi="Times New Roman"/>
          <w:i/>
          <w:iCs/>
          <w:sz w:val="28"/>
          <w:szCs w:val="28"/>
          <w:lang w:val="pt-BR" w:bidi="vi-VN"/>
        </w:rPr>
        <w:t>uy định chế độ báo cáo định kỳ của các cơ quan hành chính nhà nước trên địa bàn thành phố Hải Phòng</w:t>
      </w:r>
      <w:r w:rsidRPr="00371F2C">
        <w:rPr>
          <w:rFonts w:ascii="Times New Roman" w:hAnsi="Times New Roman"/>
          <w:sz w:val="28"/>
          <w:szCs w:val="28"/>
          <w:lang w:val="es-MX"/>
        </w:rPr>
        <w:t>.</w:t>
      </w:r>
    </w:p>
    <w:p w14:paraId="16C92831" w14:textId="77777777" w:rsidR="004E0F99" w:rsidRPr="00371F2C" w:rsidRDefault="004E0F99" w:rsidP="00DE0CDB">
      <w:pPr>
        <w:widowControl w:val="0"/>
        <w:spacing w:before="120" w:after="120" w:line="360" w:lineRule="exact"/>
        <w:ind w:firstLine="720"/>
        <w:jc w:val="both"/>
        <w:rPr>
          <w:rFonts w:ascii="Times New Roman" w:hAnsi="Times New Roman"/>
          <w:b/>
          <w:sz w:val="28"/>
          <w:szCs w:val="28"/>
          <w:lang w:val="pt-BR"/>
        </w:rPr>
      </w:pPr>
      <w:r w:rsidRPr="00371F2C">
        <w:rPr>
          <w:rFonts w:ascii="Times New Roman" w:hAnsi="Times New Roman"/>
          <w:b/>
          <w:sz w:val="28"/>
          <w:szCs w:val="28"/>
          <w:lang w:val="pt-BR"/>
        </w:rPr>
        <w:t>II. MỤC ĐÍCH, QUAN ĐIỂM XÂY DỰNG VĂN BẢN</w:t>
      </w:r>
    </w:p>
    <w:p w14:paraId="3E17AE1A" w14:textId="28AF6343" w:rsidR="004E0F99" w:rsidRPr="007D32E4" w:rsidRDefault="007D32E4" w:rsidP="00DE0CDB">
      <w:pPr>
        <w:widowControl w:val="0"/>
        <w:spacing w:before="120" w:after="120" w:line="360" w:lineRule="exact"/>
        <w:ind w:firstLine="720"/>
        <w:jc w:val="both"/>
        <w:rPr>
          <w:rFonts w:ascii="Times New Roman" w:hAnsi="Times New Roman"/>
          <w:b/>
          <w:sz w:val="28"/>
          <w:szCs w:val="28"/>
          <w:lang w:val="pt-BR"/>
        </w:rPr>
      </w:pPr>
      <w:r>
        <w:rPr>
          <w:rFonts w:ascii="Times New Roman" w:hAnsi="Times New Roman"/>
          <w:b/>
          <w:sz w:val="28"/>
          <w:szCs w:val="28"/>
          <w:lang w:val="pt-BR"/>
        </w:rPr>
        <w:t xml:space="preserve">1. </w:t>
      </w:r>
      <w:r w:rsidR="004E0F99" w:rsidRPr="007D32E4">
        <w:rPr>
          <w:rFonts w:ascii="Times New Roman" w:hAnsi="Times New Roman"/>
          <w:b/>
          <w:sz w:val="28"/>
          <w:szCs w:val="28"/>
          <w:lang w:val="pt-BR"/>
        </w:rPr>
        <w:t xml:space="preserve">Mục đích: </w:t>
      </w:r>
    </w:p>
    <w:p w14:paraId="2D7EEE2B" w14:textId="77777777" w:rsidR="00B04614" w:rsidRPr="00371F2C" w:rsidRDefault="00B04614" w:rsidP="00DE0CDB">
      <w:pPr>
        <w:spacing w:before="120" w:after="120" w:line="360" w:lineRule="exact"/>
        <w:ind w:firstLine="720"/>
        <w:jc w:val="both"/>
        <w:rPr>
          <w:rFonts w:ascii="Times New Roman" w:hAnsi="Times New Roman"/>
          <w:sz w:val="28"/>
          <w:szCs w:val="28"/>
          <w:lang w:val="es-MX"/>
        </w:rPr>
      </w:pPr>
      <w:r w:rsidRPr="00371F2C">
        <w:rPr>
          <w:rFonts w:ascii="Times New Roman" w:hAnsi="Times New Roman"/>
          <w:sz w:val="28"/>
          <w:szCs w:val="28"/>
          <w:lang w:val="es-MX"/>
        </w:rPr>
        <w:t>- Thiết lập chế độ báo cáo định kỳ thống nhất, đồng bộ, áp dụng chung đối với các sở, ban, ngành, Ủy ban nhân dân các xã, phường, đặc khu trên địa bàn thành phố Hải Phòng sau khi hợp nhất tỉnh Hải Dương vào thành phố Hải Phòng, thay thế các văn bản không còn phù hợp.</w:t>
      </w:r>
    </w:p>
    <w:p w14:paraId="7983AF79" w14:textId="77777777" w:rsidR="00B04614" w:rsidRPr="00371F2C" w:rsidRDefault="00B04614" w:rsidP="00DE0CDB">
      <w:pPr>
        <w:spacing w:before="120" w:after="120" w:line="360" w:lineRule="exact"/>
        <w:ind w:firstLine="720"/>
        <w:jc w:val="both"/>
        <w:rPr>
          <w:rFonts w:ascii="Times New Roman" w:hAnsi="Times New Roman"/>
          <w:sz w:val="28"/>
          <w:szCs w:val="28"/>
          <w:lang w:val="es-MX"/>
        </w:rPr>
      </w:pPr>
      <w:r w:rsidRPr="00371F2C">
        <w:rPr>
          <w:rFonts w:ascii="Times New Roman" w:hAnsi="Times New Roman"/>
          <w:sz w:val="28"/>
          <w:szCs w:val="28"/>
          <w:lang w:val="es-MX"/>
        </w:rPr>
        <w:t>- Bảo đảm cung cấp thông tin kịp thời, chính xác, đầy đủ phục vụ hiệu quả cho hoạt động quản lý, chỉ đạo, điều hành của Ủy ban nhân dân thành phố; làm cơ sở để Ủy ban nhân dân thành phố báo cáo Chính phủ, Thủ tướng Chính phủ, các Bộ, ngành Trung ương và Hội đồng nhân dân thành phố.</w:t>
      </w:r>
    </w:p>
    <w:p w14:paraId="4BEFBC94" w14:textId="4FA5C9F9" w:rsidR="00B04614" w:rsidRPr="00371F2C" w:rsidRDefault="00B04614" w:rsidP="00DE0CDB">
      <w:pPr>
        <w:spacing w:before="120" w:after="120" w:line="360" w:lineRule="exact"/>
        <w:ind w:firstLine="720"/>
        <w:jc w:val="both"/>
        <w:rPr>
          <w:rFonts w:ascii="Times New Roman" w:hAnsi="Times New Roman"/>
          <w:sz w:val="28"/>
          <w:szCs w:val="28"/>
          <w:lang w:val="es-MX"/>
        </w:rPr>
      </w:pPr>
      <w:r w:rsidRPr="00371F2C">
        <w:rPr>
          <w:rFonts w:ascii="Times New Roman" w:hAnsi="Times New Roman"/>
          <w:sz w:val="28"/>
          <w:szCs w:val="28"/>
          <w:lang w:val="es-MX"/>
        </w:rPr>
        <w:t xml:space="preserve">- Đẩy mạnh </w:t>
      </w:r>
      <w:r w:rsidR="00322884" w:rsidRPr="00371F2C">
        <w:rPr>
          <w:rFonts w:ascii="Times New Roman" w:hAnsi="Times New Roman"/>
          <w:sz w:val="28"/>
          <w:szCs w:val="28"/>
          <w:lang w:val="es-MX"/>
        </w:rPr>
        <w:t xml:space="preserve">việc </w:t>
      </w:r>
      <w:r w:rsidR="00DC26C7" w:rsidRPr="00371F2C">
        <w:rPr>
          <w:rFonts w:ascii="Times New Roman" w:hAnsi="Times New Roman"/>
          <w:sz w:val="28"/>
          <w:szCs w:val="28"/>
          <w:lang w:val="es-MX"/>
        </w:rPr>
        <w:t>ứng dụng công nghệ thông tin, chuyển đổi số trong thực hiện chế độ báo cáo</w:t>
      </w:r>
      <w:r w:rsidRPr="00371F2C">
        <w:rPr>
          <w:rFonts w:ascii="Times New Roman" w:hAnsi="Times New Roman"/>
          <w:sz w:val="28"/>
          <w:szCs w:val="28"/>
          <w:lang w:val="es-MX"/>
        </w:rPr>
        <w:t>, chuyển dần từ báo cáo bằng văn bản giấy sang báo cáo điện tử; tăng cường kỷ luật, kỷ cương trong thực hiện chế độ báo cáo và công tác phối hợp, chia sẻ thông tin báo cáo.</w:t>
      </w:r>
    </w:p>
    <w:p w14:paraId="47224AEA" w14:textId="77777777" w:rsidR="00B04614" w:rsidRPr="00371F2C" w:rsidRDefault="00B04614" w:rsidP="00DE0CDB">
      <w:pPr>
        <w:spacing w:before="120" w:after="120" w:line="360" w:lineRule="exact"/>
        <w:ind w:firstLine="720"/>
        <w:jc w:val="both"/>
        <w:rPr>
          <w:rFonts w:ascii="Times New Roman" w:hAnsi="Times New Roman"/>
          <w:sz w:val="28"/>
          <w:szCs w:val="28"/>
          <w:lang w:val="es-MX"/>
        </w:rPr>
      </w:pPr>
      <w:r w:rsidRPr="00371F2C">
        <w:rPr>
          <w:rFonts w:ascii="Times New Roman" w:hAnsi="Times New Roman"/>
          <w:sz w:val="28"/>
          <w:szCs w:val="28"/>
          <w:lang w:val="es-MX"/>
        </w:rPr>
        <w:t>- Làm cơ sở để các cơ quan, đơn vị thống nhất về nội dung, thời gian chốt số liệu và thời hạn gửi báo cáo, tránh chồng chéo, trùng lặp trong thực hiện chế độ báo cáo.</w:t>
      </w:r>
    </w:p>
    <w:p w14:paraId="09A0C1FC" w14:textId="77777777" w:rsidR="004E0F99" w:rsidRPr="00371F2C" w:rsidRDefault="004E0F99" w:rsidP="00DE0CDB">
      <w:pPr>
        <w:widowControl w:val="0"/>
        <w:spacing w:before="120" w:after="120" w:line="360" w:lineRule="exact"/>
        <w:ind w:firstLine="720"/>
        <w:jc w:val="both"/>
        <w:rPr>
          <w:rFonts w:ascii="Times New Roman" w:hAnsi="Times New Roman"/>
          <w:b/>
          <w:sz w:val="28"/>
          <w:szCs w:val="28"/>
          <w:lang w:val="vi-VN"/>
        </w:rPr>
      </w:pPr>
      <w:r w:rsidRPr="00371F2C">
        <w:rPr>
          <w:rFonts w:ascii="Times New Roman" w:hAnsi="Times New Roman"/>
          <w:b/>
          <w:sz w:val="28"/>
          <w:szCs w:val="28"/>
          <w:lang w:val="vi-VN"/>
        </w:rPr>
        <w:t>2. Quan điểm:</w:t>
      </w:r>
    </w:p>
    <w:p w14:paraId="773EA541" w14:textId="77777777" w:rsidR="00B04614" w:rsidRPr="00371F2C" w:rsidRDefault="00B04614" w:rsidP="00DE0CDB">
      <w:pPr>
        <w:widowControl w:val="0"/>
        <w:tabs>
          <w:tab w:val="left" w:leader="dot" w:pos="8222"/>
        </w:tabs>
        <w:spacing w:before="120" w:after="120" w:line="360" w:lineRule="exact"/>
        <w:ind w:firstLine="720"/>
        <w:jc w:val="both"/>
        <w:rPr>
          <w:rFonts w:ascii="Times New Roman" w:hAnsi="Times New Roman" w:cstheme="majorHAnsi"/>
          <w:iCs/>
          <w:sz w:val="28"/>
          <w:szCs w:val="28"/>
          <w:lang w:val="es-MX"/>
        </w:rPr>
      </w:pPr>
      <w:r w:rsidRPr="00371F2C">
        <w:rPr>
          <w:rFonts w:ascii="Times New Roman" w:hAnsi="Times New Roman" w:cstheme="majorHAnsi"/>
          <w:iCs/>
          <w:sz w:val="28"/>
          <w:szCs w:val="28"/>
          <w:lang w:val="es-MX"/>
        </w:rPr>
        <w:t xml:space="preserve">-  Tuân thủ đúng quy định của Luật Ban hành văn bản quy phạm pháp luật </w:t>
      </w:r>
      <w:r w:rsidRPr="00371F2C">
        <w:rPr>
          <w:rFonts w:ascii="Times New Roman" w:hAnsi="Times New Roman" w:cstheme="majorHAnsi"/>
          <w:iCs/>
          <w:sz w:val="28"/>
          <w:szCs w:val="28"/>
          <w:lang w:val="es-MX"/>
        </w:rPr>
        <w:lastRenderedPageBreak/>
        <w:t>và các văn bản hướng dẫn thi hành; kế thừa các nội dung còn phù hợp của Quyết định số 41/2019/QĐ-UBND ngày 27/9/2019 của Ủy ban nhân dân tỉnh Hải Dương (cũ) và Quyết định số 15/2020/QĐ-UBND ngày 24/6/2020 của Ủy ban nhân dân thành phố Hải Phòng.</w:t>
      </w:r>
    </w:p>
    <w:p w14:paraId="39569E1B" w14:textId="77777777" w:rsidR="009332FD" w:rsidRPr="00371F2C" w:rsidRDefault="00B04614" w:rsidP="00DE0CDB">
      <w:pPr>
        <w:pStyle w:val="Bodytext40"/>
        <w:shd w:val="clear" w:color="auto" w:fill="auto"/>
        <w:spacing w:before="120" w:after="120" w:line="360" w:lineRule="exact"/>
        <w:ind w:firstLine="720"/>
        <w:rPr>
          <w:rFonts w:cstheme="majorHAnsi"/>
          <w:b w:val="0"/>
          <w:bCs w:val="0"/>
          <w:i w:val="0"/>
          <w:iCs w:val="0"/>
          <w:sz w:val="28"/>
          <w:szCs w:val="28"/>
          <w:lang w:val="pt-BR" w:bidi="vi-VN"/>
        </w:rPr>
      </w:pPr>
      <w:r w:rsidRPr="00371F2C">
        <w:rPr>
          <w:rFonts w:cstheme="majorHAnsi"/>
          <w:b w:val="0"/>
          <w:bCs w:val="0"/>
          <w:i w:val="0"/>
          <w:iCs w:val="0"/>
          <w:sz w:val="28"/>
          <w:szCs w:val="28"/>
          <w:lang w:val="es-MX"/>
        </w:rPr>
        <w:t>-  Phù hợp với mô hình tổ chức chính quyền địa phương 02 cấp sau khi hợp nhất tỉnh Hải Dương vào thành phố Hải Phòng, không còn cấp huyện trung gian; bảo đảm đơn giản hóa, giảm tối đa tần suất, thủ tục báo cáo, không trùng lặp, chồng chéo, thuận lợi cho việc tổng hợp, chia sẻ thông tin báo cáo.</w:t>
      </w:r>
    </w:p>
    <w:p w14:paraId="4AFC5670" w14:textId="77777777" w:rsidR="00AD03A9" w:rsidRPr="00371F2C" w:rsidRDefault="00AD03A9" w:rsidP="00DE0CDB">
      <w:pPr>
        <w:pStyle w:val="Bodytext40"/>
        <w:shd w:val="clear" w:color="auto" w:fill="auto"/>
        <w:spacing w:before="120" w:after="120" w:line="360" w:lineRule="exact"/>
        <w:ind w:firstLine="720"/>
        <w:rPr>
          <w:i w:val="0"/>
          <w:sz w:val="28"/>
          <w:szCs w:val="28"/>
          <w:lang w:val="nl-NL"/>
        </w:rPr>
      </w:pPr>
      <w:r w:rsidRPr="00371F2C">
        <w:rPr>
          <w:i w:val="0"/>
          <w:sz w:val="28"/>
          <w:szCs w:val="28"/>
          <w:lang w:val="nl-NL"/>
        </w:rPr>
        <w:t>III. QUÁ TRÌNH XÂY DỰNG DỰ THẢO VĂN BẢN</w:t>
      </w:r>
    </w:p>
    <w:p w14:paraId="4D8CDE5A" w14:textId="759AC3C4" w:rsidR="00AD03A9" w:rsidRPr="00371F2C" w:rsidRDefault="00E8339E" w:rsidP="00DE0CDB">
      <w:pPr>
        <w:pStyle w:val="BodyText"/>
        <w:spacing w:before="120" w:after="120" w:line="360" w:lineRule="exact"/>
        <w:ind w:firstLine="720"/>
        <w:rPr>
          <w:rFonts w:ascii="Times New Roman" w:hAnsi="Times New Roman"/>
          <w:sz w:val="28"/>
          <w:szCs w:val="28"/>
          <w:lang w:val="pt-BR"/>
        </w:rPr>
      </w:pPr>
      <w:r w:rsidRPr="00371F2C">
        <w:rPr>
          <w:rFonts w:ascii="Times New Roman" w:hAnsi="Times New Roman"/>
          <w:sz w:val="28"/>
          <w:szCs w:val="28"/>
          <w:lang w:val="nl-NL"/>
        </w:rPr>
        <w:t>Thực hiện nhiệm vụ được giao tại</w:t>
      </w:r>
      <w:r w:rsidRPr="00371F2C">
        <w:rPr>
          <w:rFonts w:ascii="Times New Roman" w:hAnsi="Times New Roman"/>
          <w:b/>
          <w:sz w:val="28"/>
          <w:szCs w:val="28"/>
          <w:lang w:val="nl-NL"/>
        </w:rPr>
        <w:t xml:space="preserve"> </w:t>
      </w:r>
      <w:r w:rsidRPr="00371F2C">
        <w:rPr>
          <w:rFonts w:ascii="Times New Roman" w:hAnsi="Times New Roman"/>
          <w:sz w:val="28"/>
          <w:szCs w:val="28"/>
          <w:lang w:val="nl-NL"/>
        </w:rPr>
        <w:t>Quyết định số 3716</w:t>
      </w:r>
      <w:r w:rsidRPr="00371F2C">
        <w:rPr>
          <w:rFonts w:ascii="Times New Roman" w:hAnsi="Times New Roman"/>
          <w:sz w:val="28"/>
          <w:szCs w:val="28"/>
          <w:lang w:val="pt-BR"/>
        </w:rPr>
        <w:t xml:space="preserve">/QĐ-UBND ngày 12/9/2025 của Ủy ban nhân dân thành phố về phê duyệt danh mục văn bản quy phạm pháp luật để quy định chi tiết các nội dung được giao, Văn phòng Ủy ban nhân dân thành phố đã thành lập Tổ soạn thảo và tổ chức xây dựng dự thảo Quyết định ban hành </w:t>
      </w:r>
      <w:r w:rsidR="0089607E">
        <w:rPr>
          <w:rFonts w:ascii="Times New Roman" w:hAnsi="Times New Roman"/>
          <w:sz w:val="28"/>
          <w:szCs w:val="28"/>
          <w:lang w:val="pt-BR"/>
        </w:rPr>
        <w:t>q</w:t>
      </w:r>
      <w:r w:rsidRPr="00371F2C">
        <w:rPr>
          <w:rFonts w:ascii="Times New Roman" w:hAnsi="Times New Roman"/>
          <w:sz w:val="28"/>
          <w:szCs w:val="28"/>
          <w:lang w:val="pt-BR"/>
        </w:rPr>
        <w:t xml:space="preserve">uy định chế độ báo cáo định kỳ của các cơ quan hành chính nhà nước trên địa bàn thành phố Hải Phòng. </w:t>
      </w:r>
    </w:p>
    <w:p w14:paraId="6FCCD2F1" w14:textId="77777777" w:rsidR="00D73308" w:rsidRPr="00371F2C" w:rsidRDefault="000731AD" w:rsidP="00DE0CDB">
      <w:pPr>
        <w:spacing w:before="120" w:after="120" w:line="360" w:lineRule="exact"/>
        <w:ind w:firstLine="720"/>
        <w:jc w:val="both"/>
        <w:rPr>
          <w:rFonts w:ascii="Times New Roman" w:hAnsi="Times New Roman"/>
          <w:color w:val="000000"/>
          <w:sz w:val="28"/>
          <w:szCs w:val="28"/>
          <w:lang w:val="vi-VN" w:eastAsia="vi-VN"/>
        </w:rPr>
      </w:pPr>
      <w:r w:rsidRPr="00371F2C">
        <w:rPr>
          <w:rFonts w:ascii="Times New Roman" w:hAnsi="Times New Roman"/>
          <w:color w:val="000000"/>
          <w:sz w:val="28"/>
          <w:szCs w:val="28"/>
          <w:lang w:val="vi-VN" w:eastAsia="vi-VN"/>
        </w:rPr>
        <w:t>Văn phòng Ủy ban nhân dân thành phố đã có Công văn số      /VP-TH ngày      tháng      năm 2026 gửi các sở, ban, ngành, đơn vị; Ủy ban nhân dân các xã, phường, đặc khu xin ý kiến tham gia vào</w:t>
      </w:r>
      <w:r w:rsidR="00D73308" w:rsidRPr="00371F2C">
        <w:rPr>
          <w:rFonts w:ascii="Times New Roman" w:hAnsi="Times New Roman"/>
          <w:color w:val="000000"/>
          <w:sz w:val="28"/>
          <w:szCs w:val="28"/>
          <w:lang w:eastAsia="vi-VN"/>
        </w:rPr>
        <w:t xml:space="preserve"> hồ sơ</w:t>
      </w:r>
      <w:r w:rsidRPr="00371F2C">
        <w:rPr>
          <w:rFonts w:ascii="Times New Roman" w:hAnsi="Times New Roman"/>
          <w:color w:val="000000"/>
          <w:sz w:val="28"/>
          <w:szCs w:val="28"/>
          <w:lang w:val="vi-VN" w:eastAsia="vi-VN"/>
        </w:rPr>
        <w:t xml:space="preserve"> Dự thảo. </w:t>
      </w:r>
    </w:p>
    <w:p w14:paraId="303B1077" w14:textId="0C067BEC" w:rsidR="000731AD" w:rsidRPr="00371F2C" w:rsidRDefault="000731AD" w:rsidP="00DE0CDB">
      <w:pPr>
        <w:spacing w:before="120" w:after="120" w:line="360" w:lineRule="exact"/>
        <w:ind w:firstLine="720"/>
        <w:jc w:val="both"/>
        <w:rPr>
          <w:rFonts w:ascii="Times New Roman" w:hAnsi="Times New Roman"/>
          <w:color w:val="000000"/>
          <w:sz w:val="28"/>
          <w:szCs w:val="28"/>
          <w:lang w:val="vi-VN" w:eastAsia="vi-VN"/>
        </w:rPr>
      </w:pPr>
      <w:r w:rsidRPr="00371F2C">
        <w:rPr>
          <w:rFonts w:ascii="Times New Roman" w:hAnsi="Times New Roman"/>
          <w:color w:val="000000"/>
          <w:sz w:val="28"/>
          <w:szCs w:val="28"/>
          <w:lang w:val="vi-VN" w:eastAsia="vi-VN"/>
        </w:rPr>
        <w:t>Đến ngày      /      /2026, các cơ quan, đơn vị, địa phương đã có văn bản tham gia ý kiến, cơ bản nhất trí với Dự thảo, có tham gia ý kiến bổ sung nhằm hoàn thiện về thể thức, một số vấn đề về nội dung. Văn phòng Ủy ban nhân dân thành phố đã tiếp thu, giải trình các ý kiến tham gia, hoàn thiện dự thảo.</w:t>
      </w:r>
    </w:p>
    <w:p w14:paraId="64F3830A" w14:textId="77777777" w:rsidR="0007536B" w:rsidRPr="00371F2C" w:rsidRDefault="0007536B" w:rsidP="00DE0CDB">
      <w:pPr>
        <w:spacing w:before="120" w:after="120" w:line="360" w:lineRule="exact"/>
        <w:ind w:firstLine="720"/>
        <w:jc w:val="both"/>
        <w:rPr>
          <w:rFonts w:ascii="Times New Roman" w:hAnsi="Times New Roman"/>
          <w:color w:val="000000"/>
          <w:sz w:val="28"/>
          <w:szCs w:val="28"/>
          <w:lang w:val="vi-VN" w:eastAsia="vi-VN"/>
        </w:rPr>
      </w:pPr>
      <w:r w:rsidRPr="00371F2C">
        <w:rPr>
          <w:rFonts w:ascii="Times New Roman" w:hAnsi="Times New Roman"/>
          <w:color w:val="000000"/>
          <w:sz w:val="28"/>
          <w:szCs w:val="28"/>
          <w:lang w:val="vi-VN" w:eastAsia="vi-VN"/>
        </w:rPr>
        <w:t xml:space="preserve">Ngày      /      /2026, Sở Tư pháp có Báo cáo thẩm định số      </w:t>
      </w:r>
      <w:r w:rsidRPr="00371F2C">
        <w:rPr>
          <w:rFonts w:ascii="Times New Roman" w:hAnsi="Times New Roman"/>
          <w:color w:val="000000"/>
          <w:sz w:val="28"/>
          <w:szCs w:val="28"/>
          <w:lang w:eastAsia="vi-VN"/>
        </w:rPr>
        <w:t>/</w:t>
      </w:r>
      <w:r w:rsidRPr="00371F2C">
        <w:rPr>
          <w:rFonts w:ascii="Times New Roman" w:hAnsi="Times New Roman"/>
          <w:color w:val="000000"/>
          <w:sz w:val="28"/>
          <w:szCs w:val="28"/>
          <w:lang w:val="vi-VN" w:eastAsia="vi-VN"/>
        </w:rPr>
        <w:t>BC-STP thẩm định dự thảo Quyết định trên. Văn phòng Ủy ban nhân dân thành phố đã tiếp thu hoàn thiện dự thảo Quyết định theo quy định.</w:t>
      </w:r>
    </w:p>
    <w:p w14:paraId="6CF7005B" w14:textId="77777777" w:rsidR="00AD03A9" w:rsidRPr="00371F2C" w:rsidRDefault="00AD03A9" w:rsidP="00DE0CDB">
      <w:pPr>
        <w:pStyle w:val="BodyText"/>
        <w:spacing w:before="120" w:after="120" w:line="360" w:lineRule="exact"/>
        <w:ind w:firstLine="720"/>
        <w:rPr>
          <w:rFonts w:ascii="Times New Roman" w:hAnsi="Times New Roman"/>
          <w:b/>
          <w:sz w:val="28"/>
          <w:szCs w:val="28"/>
          <w:lang w:val="nl-NL"/>
        </w:rPr>
      </w:pPr>
      <w:r w:rsidRPr="00371F2C">
        <w:rPr>
          <w:rFonts w:ascii="Times New Roman" w:hAnsi="Times New Roman"/>
          <w:b/>
          <w:sz w:val="28"/>
          <w:szCs w:val="28"/>
          <w:lang w:val="nl-NL"/>
        </w:rPr>
        <w:t>IV. BỐ CỤC VÀ NỘI DUNG CƠ BẢN CỦA DỰ THẢO VĂN BẢN</w:t>
      </w:r>
    </w:p>
    <w:p w14:paraId="5AD58836" w14:textId="0BCD89D2" w:rsidR="00AD03A9" w:rsidRPr="00371F2C" w:rsidRDefault="00DE0CDB" w:rsidP="00DE0CDB">
      <w:pPr>
        <w:pStyle w:val="BodyText"/>
        <w:spacing w:before="120" w:after="120" w:line="360" w:lineRule="exact"/>
        <w:ind w:firstLine="720"/>
        <w:rPr>
          <w:rFonts w:ascii="Times New Roman" w:hAnsi="Times New Roman"/>
          <w:b/>
          <w:sz w:val="28"/>
          <w:szCs w:val="28"/>
          <w:lang w:val="nl-NL"/>
        </w:rPr>
      </w:pPr>
      <w:r>
        <w:rPr>
          <w:rFonts w:ascii="Times New Roman" w:hAnsi="Times New Roman"/>
          <w:b/>
          <w:sz w:val="28"/>
          <w:szCs w:val="28"/>
          <w:lang w:val="nl-NL"/>
        </w:rPr>
        <w:t xml:space="preserve">1. </w:t>
      </w:r>
      <w:r w:rsidR="00AD03A9" w:rsidRPr="00371F2C">
        <w:rPr>
          <w:rFonts w:ascii="Times New Roman" w:hAnsi="Times New Roman"/>
          <w:b/>
          <w:sz w:val="28"/>
          <w:szCs w:val="28"/>
          <w:lang w:val="nl-NL"/>
        </w:rPr>
        <w:t>Bố cục</w:t>
      </w:r>
    </w:p>
    <w:p w14:paraId="4CD761D9" w14:textId="49BB5F6E" w:rsidR="00E8339E" w:rsidRPr="00371F2C" w:rsidRDefault="002B283D" w:rsidP="00240DE0">
      <w:pPr>
        <w:pStyle w:val="BodyText"/>
        <w:spacing w:before="120" w:after="120" w:line="360" w:lineRule="exact"/>
        <w:ind w:firstLine="720"/>
        <w:rPr>
          <w:rFonts w:ascii="Times New Roman" w:hAnsi="Times New Roman"/>
          <w:sz w:val="28"/>
          <w:szCs w:val="28"/>
          <w:lang w:val="nl-NL"/>
        </w:rPr>
      </w:pPr>
      <w:r w:rsidRPr="00371F2C">
        <w:rPr>
          <w:rFonts w:ascii="Times New Roman" w:hAnsi="Times New Roman"/>
          <w:sz w:val="28"/>
          <w:szCs w:val="28"/>
          <w:lang w:val="nl-NL"/>
        </w:rPr>
        <w:t xml:space="preserve">Dự thảo gồm 2 phần: Quyết định và Quy định ban hành kèm theo: </w:t>
      </w:r>
    </w:p>
    <w:p w14:paraId="6BD9E950" w14:textId="580550B7" w:rsidR="00240DE0" w:rsidRDefault="00240DE0" w:rsidP="00240DE0">
      <w:pPr>
        <w:pStyle w:val="BodyText"/>
        <w:spacing w:before="120" w:after="120" w:line="360" w:lineRule="exact"/>
        <w:ind w:firstLine="720"/>
        <w:rPr>
          <w:rFonts w:ascii="Times New Roman" w:hAnsi="Times New Roman"/>
          <w:sz w:val="28"/>
          <w:szCs w:val="28"/>
          <w:lang w:val="nl-NL"/>
        </w:rPr>
      </w:pPr>
      <w:r>
        <w:rPr>
          <w:rFonts w:ascii="Times New Roman" w:hAnsi="Times New Roman"/>
          <w:sz w:val="28"/>
          <w:szCs w:val="28"/>
          <w:lang w:val="nl-NL"/>
        </w:rPr>
        <w:t>- Phần Quyết định gồm 3 Điều;</w:t>
      </w:r>
    </w:p>
    <w:p w14:paraId="7DD1A0B0" w14:textId="1A8D6230" w:rsidR="002B283D" w:rsidRPr="00371F2C" w:rsidRDefault="002B283D" w:rsidP="00240DE0">
      <w:pPr>
        <w:pStyle w:val="BodyText"/>
        <w:spacing w:before="120" w:after="120" w:line="360" w:lineRule="exact"/>
        <w:ind w:firstLine="720"/>
        <w:rPr>
          <w:rFonts w:ascii="Times New Roman" w:hAnsi="Times New Roman"/>
          <w:sz w:val="28"/>
          <w:szCs w:val="28"/>
          <w:lang w:val="nl-NL"/>
        </w:rPr>
      </w:pPr>
      <w:r w:rsidRPr="00371F2C">
        <w:rPr>
          <w:rFonts w:ascii="Times New Roman" w:hAnsi="Times New Roman"/>
          <w:sz w:val="28"/>
          <w:szCs w:val="28"/>
          <w:lang w:val="nl-NL"/>
        </w:rPr>
        <w:t xml:space="preserve">- Phần Quy định gồm 03 </w:t>
      </w:r>
      <w:r w:rsidR="00240DE0">
        <w:rPr>
          <w:rFonts w:ascii="Times New Roman" w:hAnsi="Times New Roman"/>
          <w:sz w:val="28"/>
          <w:szCs w:val="28"/>
          <w:lang w:val="nl-NL"/>
        </w:rPr>
        <w:t>C</w:t>
      </w:r>
      <w:r w:rsidRPr="00371F2C">
        <w:rPr>
          <w:rFonts w:ascii="Times New Roman" w:hAnsi="Times New Roman"/>
          <w:sz w:val="28"/>
          <w:szCs w:val="28"/>
          <w:lang w:val="nl-NL"/>
        </w:rPr>
        <w:t xml:space="preserve">hương, 12 </w:t>
      </w:r>
      <w:r w:rsidR="00240DE0">
        <w:rPr>
          <w:rFonts w:ascii="Times New Roman" w:hAnsi="Times New Roman"/>
          <w:sz w:val="28"/>
          <w:szCs w:val="28"/>
          <w:lang w:val="nl-NL"/>
        </w:rPr>
        <w:t>Đ</w:t>
      </w:r>
      <w:r w:rsidRPr="00371F2C">
        <w:rPr>
          <w:rFonts w:ascii="Times New Roman" w:hAnsi="Times New Roman"/>
          <w:sz w:val="28"/>
          <w:szCs w:val="28"/>
          <w:lang w:val="nl-NL"/>
        </w:rPr>
        <w:t>iều</w:t>
      </w:r>
      <w:r w:rsidR="00240DE0">
        <w:rPr>
          <w:rFonts w:ascii="Times New Roman" w:hAnsi="Times New Roman"/>
          <w:sz w:val="28"/>
          <w:szCs w:val="28"/>
          <w:lang w:val="nl-NL"/>
        </w:rPr>
        <w:t>.</w:t>
      </w:r>
    </w:p>
    <w:p w14:paraId="6E0E7E7D" w14:textId="77777777" w:rsidR="00AD03A9" w:rsidRPr="00371F2C" w:rsidRDefault="00AD03A9" w:rsidP="00DE0CDB">
      <w:pPr>
        <w:pStyle w:val="BodyText"/>
        <w:spacing w:before="120" w:after="120" w:line="360" w:lineRule="exact"/>
        <w:ind w:firstLine="720"/>
        <w:rPr>
          <w:rFonts w:ascii="Times New Roman" w:hAnsi="Times New Roman"/>
          <w:b/>
          <w:sz w:val="28"/>
          <w:szCs w:val="28"/>
          <w:lang w:val="nl-NL"/>
        </w:rPr>
      </w:pPr>
      <w:r w:rsidRPr="00371F2C">
        <w:rPr>
          <w:rFonts w:ascii="Times New Roman" w:hAnsi="Times New Roman"/>
          <w:b/>
          <w:sz w:val="28"/>
          <w:szCs w:val="28"/>
          <w:lang w:val="nl-NL"/>
        </w:rPr>
        <w:t>2. Nội dung cơ bản.</w:t>
      </w:r>
    </w:p>
    <w:p w14:paraId="3D1779AC" w14:textId="77777777" w:rsidR="00B04614" w:rsidRPr="00371F2C" w:rsidRDefault="00B04614" w:rsidP="00DE0CDB">
      <w:pPr>
        <w:widowControl w:val="0"/>
        <w:tabs>
          <w:tab w:val="left" w:leader="dot" w:pos="8222"/>
        </w:tabs>
        <w:spacing w:before="120" w:after="120" w:line="360" w:lineRule="exact"/>
        <w:ind w:firstLine="720"/>
        <w:jc w:val="both"/>
        <w:rPr>
          <w:rFonts w:ascii="Times New Roman" w:hAnsi="Times New Roman"/>
          <w:color w:val="000000" w:themeColor="text1"/>
          <w:sz w:val="28"/>
          <w:szCs w:val="28"/>
          <w:lang w:val="pt-BR"/>
        </w:rPr>
      </w:pPr>
      <w:r w:rsidRPr="00371F2C">
        <w:rPr>
          <w:rFonts w:ascii="Times New Roman" w:hAnsi="Times New Roman"/>
          <w:color w:val="000000" w:themeColor="text1"/>
          <w:sz w:val="28"/>
          <w:szCs w:val="28"/>
          <w:lang w:val="pt-BR"/>
        </w:rPr>
        <w:t xml:space="preserve">Quyết định ban hành </w:t>
      </w:r>
      <w:r w:rsidRPr="00371F2C">
        <w:rPr>
          <w:rFonts w:ascii="Times New Roman" w:hAnsi="Times New Roman"/>
          <w:i/>
          <w:iCs/>
          <w:sz w:val="28"/>
          <w:szCs w:val="28"/>
          <w:lang w:val="pt-BR" w:bidi="vi-VN"/>
        </w:rPr>
        <w:t>Quy định chế độ báo cáo định kỳ của các cơ quan hành chính nhà nước trên địa bàn thành phố Hải Phòng</w:t>
      </w:r>
      <w:r w:rsidRPr="00371F2C">
        <w:rPr>
          <w:rFonts w:ascii="Times New Roman" w:hAnsi="Times New Roman"/>
          <w:i/>
          <w:iCs/>
          <w:sz w:val="28"/>
          <w:szCs w:val="28"/>
          <w:lang w:val="pt-BR"/>
        </w:rPr>
        <w:t xml:space="preserve">, </w:t>
      </w:r>
      <w:r w:rsidRPr="00371F2C">
        <w:rPr>
          <w:rFonts w:ascii="Times New Roman" w:hAnsi="Times New Roman"/>
          <w:color w:val="000000" w:themeColor="text1"/>
          <w:sz w:val="28"/>
          <w:szCs w:val="28"/>
          <w:lang w:val="pt-BR"/>
        </w:rPr>
        <w:t>gồm 03 chương:</w:t>
      </w:r>
    </w:p>
    <w:p w14:paraId="48A3837E" w14:textId="77777777" w:rsidR="00B04614" w:rsidRPr="00371F2C" w:rsidRDefault="00B04614" w:rsidP="00DE0CDB">
      <w:pPr>
        <w:widowControl w:val="0"/>
        <w:tabs>
          <w:tab w:val="left" w:leader="dot" w:pos="8222"/>
        </w:tabs>
        <w:spacing w:before="120" w:after="120" w:line="360" w:lineRule="exact"/>
        <w:ind w:firstLine="720"/>
        <w:jc w:val="both"/>
        <w:rPr>
          <w:rFonts w:ascii="Times New Roman" w:hAnsi="Times New Roman"/>
          <w:color w:val="000000" w:themeColor="text1"/>
          <w:sz w:val="28"/>
          <w:szCs w:val="28"/>
          <w:lang w:val="pt-BR"/>
        </w:rPr>
      </w:pPr>
      <w:r w:rsidRPr="00371F2C">
        <w:rPr>
          <w:rFonts w:ascii="Times New Roman" w:hAnsi="Times New Roman"/>
          <w:color w:val="000000" w:themeColor="text1"/>
          <w:sz w:val="28"/>
          <w:szCs w:val="28"/>
          <w:lang w:val="pt-BR"/>
        </w:rPr>
        <w:t xml:space="preserve"> - Chương I: Quy định chung (Phạm vi điều chỉnh; Đối tượng áp dụng).</w:t>
      </w:r>
    </w:p>
    <w:p w14:paraId="43F8419B" w14:textId="77777777" w:rsidR="00B04614" w:rsidRPr="00371F2C" w:rsidRDefault="00B04614" w:rsidP="00DE0CDB">
      <w:pPr>
        <w:widowControl w:val="0"/>
        <w:tabs>
          <w:tab w:val="left" w:leader="dot" w:pos="8222"/>
        </w:tabs>
        <w:spacing w:before="120" w:after="120" w:line="360" w:lineRule="exact"/>
        <w:ind w:firstLine="720"/>
        <w:jc w:val="both"/>
        <w:rPr>
          <w:rFonts w:ascii="Times New Roman" w:hAnsi="Times New Roman"/>
          <w:color w:val="000000" w:themeColor="text1"/>
          <w:sz w:val="28"/>
          <w:szCs w:val="28"/>
          <w:lang w:val="pt-BR"/>
        </w:rPr>
      </w:pPr>
      <w:r w:rsidRPr="00371F2C">
        <w:rPr>
          <w:rFonts w:ascii="Times New Roman" w:hAnsi="Times New Roman"/>
          <w:color w:val="000000" w:themeColor="text1"/>
          <w:sz w:val="28"/>
          <w:szCs w:val="28"/>
          <w:lang w:val="pt-BR"/>
        </w:rPr>
        <w:t xml:space="preserve">- Chương II: Quy định cụ thể (Nguyên tắc báo cáo; Nội dung yêu cầu báo </w:t>
      </w:r>
      <w:r w:rsidRPr="00371F2C">
        <w:rPr>
          <w:rFonts w:ascii="Times New Roman" w:hAnsi="Times New Roman"/>
          <w:color w:val="000000" w:themeColor="text1"/>
          <w:sz w:val="28"/>
          <w:szCs w:val="28"/>
          <w:lang w:val="pt-BR"/>
        </w:rPr>
        <w:lastRenderedPageBreak/>
        <w:t>cáo; Phương thức gửi, nhận báo cáo; Thời gian chốt số liệu báo cáo; Thời hạn gửi báo cáo; Danh mục báo cáo, đề cương, biểu mẫu kèm theo báo cáo; Trách nhiệm xử lý, tổng hợp thông tin báo cáo; Ứng dụng công nghệ thông tin trong thực hiện chế độ báo cáo).</w:t>
      </w:r>
    </w:p>
    <w:p w14:paraId="77F74875" w14:textId="2E93D230" w:rsidR="006D06A0" w:rsidRPr="00371F2C" w:rsidRDefault="00B04614" w:rsidP="00DE0CDB">
      <w:pPr>
        <w:pStyle w:val="BodyText"/>
        <w:spacing w:before="120" w:after="120" w:line="360" w:lineRule="exact"/>
        <w:ind w:firstLine="720"/>
        <w:rPr>
          <w:rStyle w:val="Bodytext2Bold"/>
          <w:rFonts w:ascii="Times New Roman" w:hAnsi="Times New Roman"/>
          <w:b w:val="0"/>
          <w:sz w:val="28"/>
          <w:szCs w:val="28"/>
          <w:lang w:val="nl-NL"/>
        </w:rPr>
      </w:pPr>
      <w:r w:rsidRPr="00371F2C">
        <w:rPr>
          <w:rFonts w:ascii="Times New Roman" w:hAnsi="Times New Roman"/>
          <w:color w:val="000000" w:themeColor="text1"/>
          <w:sz w:val="28"/>
          <w:szCs w:val="28"/>
          <w:lang w:val="pt-BR"/>
        </w:rPr>
        <w:t xml:space="preserve">- Chương </w:t>
      </w:r>
      <w:r w:rsidR="00CD65A3" w:rsidRPr="00371F2C">
        <w:rPr>
          <w:rFonts w:ascii="Times New Roman" w:hAnsi="Times New Roman"/>
          <w:color w:val="000000" w:themeColor="text1"/>
          <w:sz w:val="28"/>
          <w:szCs w:val="28"/>
          <w:lang w:val="pt-BR"/>
        </w:rPr>
        <w:t>III</w:t>
      </w:r>
      <w:r w:rsidRPr="00371F2C">
        <w:rPr>
          <w:rFonts w:ascii="Times New Roman" w:hAnsi="Times New Roman"/>
          <w:color w:val="000000" w:themeColor="text1"/>
          <w:sz w:val="28"/>
          <w:szCs w:val="28"/>
          <w:lang w:val="pt-BR"/>
        </w:rPr>
        <w:t>: Tổ chức thực hiện (Kinh phí thực hiện; Trách nhiệm thi hành).</w:t>
      </w:r>
    </w:p>
    <w:p w14:paraId="64A3B068" w14:textId="77777777" w:rsidR="00AD03A9" w:rsidRPr="00ED13F4" w:rsidRDefault="006D06A0" w:rsidP="00DE0CDB">
      <w:pPr>
        <w:pStyle w:val="Bodytext40"/>
        <w:shd w:val="clear" w:color="auto" w:fill="auto"/>
        <w:tabs>
          <w:tab w:val="left" w:pos="7349"/>
        </w:tabs>
        <w:spacing w:before="120" w:after="120" w:line="360" w:lineRule="exact"/>
        <w:ind w:firstLine="720"/>
        <w:rPr>
          <w:bCs w:val="0"/>
          <w:i w:val="0"/>
          <w:iCs w:val="0"/>
          <w:sz w:val="28"/>
          <w:szCs w:val="28"/>
          <w:shd w:val="clear" w:color="auto" w:fill="FFFFFF"/>
          <w:lang w:eastAsia="vi-VN" w:bidi="vi-VN"/>
        </w:rPr>
      </w:pPr>
      <w:r w:rsidRPr="00371F2C">
        <w:rPr>
          <w:b w:val="0"/>
          <w:i w:val="0"/>
          <w:sz w:val="28"/>
          <w:szCs w:val="28"/>
          <w:lang w:val="nl-NL"/>
        </w:rPr>
        <w:t>Trên đây là Tờ trình về việc đề nghị ban hành</w:t>
      </w:r>
      <w:r w:rsidRPr="00371F2C">
        <w:rPr>
          <w:b w:val="0"/>
          <w:i w:val="0"/>
          <w:sz w:val="28"/>
          <w:szCs w:val="28"/>
          <w:lang w:val="pt-BR"/>
        </w:rPr>
        <w:t xml:space="preserve"> </w:t>
      </w:r>
      <w:r w:rsidRPr="00371F2C">
        <w:rPr>
          <w:b w:val="0"/>
          <w:bCs w:val="0"/>
          <w:color w:val="000000" w:themeColor="text1"/>
          <w:sz w:val="28"/>
          <w:szCs w:val="28"/>
          <w:lang w:val="pt-BR"/>
        </w:rPr>
        <w:t xml:space="preserve">Quyết định ban hành </w:t>
      </w:r>
      <w:r w:rsidRPr="00371F2C">
        <w:rPr>
          <w:b w:val="0"/>
          <w:bCs w:val="0"/>
          <w:sz w:val="28"/>
          <w:szCs w:val="28"/>
          <w:lang w:val="pt-BR" w:bidi="vi-VN"/>
        </w:rPr>
        <w:t xml:space="preserve">Quy định chế độ báo cáo định kỳ của các cơ quan hành chính nhà nước trên địa bàn thành phố Hải Phòng, </w:t>
      </w:r>
      <w:r w:rsidRPr="00371F2C">
        <w:rPr>
          <w:b w:val="0"/>
          <w:i w:val="0"/>
          <w:sz w:val="28"/>
          <w:szCs w:val="28"/>
          <w:lang w:val="pt-BR"/>
        </w:rPr>
        <w:t>Văn phòng Ủy ban nhân dân thành</w:t>
      </w:r>
      <w:r w:rsidRPr="00ED13F4">
        <w:rPr>
          <w:b w:val="0"/>
          <w:i w:val="0"/>
          <w:sz w:val="28"/>
          <w:szCs w:val="28"/>
          <w:lang w:val="pt-BR"/>
        </w:rPr>
        <w:t xml:space="preserve"> phố</w:t>
      </w:r>
      <w:r w:rsidRPr="00ED13F4">
        <w:rPr>
          <w:b w:val="0"/>
          <w:i w:val="0"/>
          <w:sz w:val="28"/>
          <w:szCs w:val="28"/>
          <w:lang w:val="nl-NL"/>
        </w:rPr>
        <w:t xml:space="preserve"> kính trình Ủy ban nhân dân thành phố xem xét, quyết định./.</w:t>
      </w:r>
    </w:p>
    <w:p w14:paraId="76B36D8E" w14:textId="77777777" w:rsidR="00AD03A9" w:rsidRPr="00ED13F4" w:rsidRDefault="00BD3C14" w:rsidP="00DE0CDB">
      <w:pPr>
        <w:pStyle w:val="BodyTextIndent2"/>
        <w:spacing w:before="120" w:line="360" w:lineRule="exact"/>
        <w:ind w:firstLine="720"/>
        <w:jc w:val="center"/>
        <w:rPr>
          <w:rFonts w:asciiTheme="majorHAnsi" w:hAnsiTheme="majorHAnsi" w:cstheme="majorHAnsi"/>
          <w:i/>
          <w:iCs/>
          <w:sz w:val="28"/>
          <w:szCs w:val="28"/>
          <w:lang w:val="nl-NL"/>
        </w:rPr>
      </w:pPr>
      <w:r w:rsidRPr="00ED13F4">
        <w:rPr>
          <w:rFonts w:asciiTheme="majorHAnsi" w:hAnsiTheme="majorHAnsi" w:cstheme="majorHAnsi"/>
          <w:i/>
          <w:iCs/>
          <w:sz w:val="28"/>
          <w:szCs w:val="28"/>
          <w:lang w:val="nl-NL"/>
        </w:rPr>
        <w:t>(Xin gửi kèm hồ sơ xây dựng dự thảo)</w:t>
      </w:r>
    </w:p>
    <w:tbl>
      <w:tblPr>
        <w:tblW w:w="10078" w:type="dxa"/>
        <w:tblLayout w:type="fixed"/>
        <w:tblLook w:val="0000" w:firstRow="0" w:lastRow="0" w:firstColumn="0" w:lastColumn="0" w:noHBand="0" w:noVBand="0"/>
      </w:tblPr>
      <w:tblGrid>
        <w:gridCol w:w="4678"/>
        <w:gridCol w:w="5400"/>
      </w:tblGrid>
      <w:tr w:rsidR="004E0F99" w:rsidRPr="002D0916" w14:paraId="0BBCD28D" w14:textId="77777777" w:rsidTr="0068473D">
        <w:trPr>
          <w:trHeight w:val="2432"/>
        </w:trPr>
        <w:tc>
          <w:tcPr>
            <w:tcW w:w="4678" w:type="dxa"/>
          </w:tcPr>
          <w:p w14:paraId="5C7ED061" w14:textId="77777777" w:rsidR="004E0F99" w:rsidRPr="00E75B4F" w:rsidRDefault="004E0F99" w:rsidP="00B76D39">
            <w:pPr>
              <w:rPr>
                <w:b/>
                <w:i/>
                <w:sz w:val="6"/>
                <w:szCs w:val="20"/>
                <w:lang w:val="pt-BR"/>
              </w:rPr>
            </w:pPr>
            <w:r>
              <w:rPr>
                <w:rFonts w:ascii="Times New Roman" w:hAnsi="Times New Roman"/>
                <w:spacing w:val="-10"/>
                <w:sz w:val="28"/>
                <w:szCs w:val="28"/>
                <w:lang w:val="pt-BR"/>
              </w:rPr>
              <w:t xml:space="preserve"> </w:t>
            </w:r>
          </w:p>
          <w:p w14:paraId="080CF361" w14:textId="77777777" w:rsidR="004E0F99" w:rsidRPr="00E75B4F" w:rsidRDefault="004E0F99" w:rsidP="00B76D39">
            <w:pPr>
              <w:rPr>
                <w:b/>
                <w:i/>
                <w:sz w:val="10"/>
                <w:szCs w:val="20"/>
                <w:lang w:val="pt-BR"/>
              </w:rPr>
            </w:pPr>
            <w:r>
              <w:rPr>
                <w:b/>
                <w:i/>
                <w:sz w:val="10"/>
                <w:szCs w:val="20"/>
                <w:lang w:val="pt-BR"/>
              </w:rPr>
              <w:t xml:space="preserve"> </w:t>
            </w:r>
          </w:p>
          <w:p w14:paraId="73E1976B" w14:textId="77777777" w:rsidR="004E0F99" w:rsidRPr="005868A1" w:rsidRDefault="004E0F99" w:rsidP="00B76D39">
            <w:pPr>
              <w:rPr>
                <w:rFonts w:ascii="Times New Roman" w:hAnsi="Times New Roman"/>
                <w:b/>
                <w:i/>
                <w:sz w:val="24"/>
                <w:szCs w:val="24"/>
                <w:lang w:val="pt-BR"/>
              </w:rPr>
            </w:pPr>
            <w:r w:rsidRPr="005868A1">
              <w:rPr>
                <w:rFonts w:ascii="Times New Roman" w:hAnsi="Times New Roman"/>
                <w:b/>
                <w:i/>
                <w:sz w:val="24"/>
                <w:szCs w:val="24"/>
                <w:lang w:val="pt-BR"/>
              </w:rPr>
              <w:t>Nơi nhận:</w:t>
            </w:r>
          </w:p>
          <w:p w14:paraId="307AD324" w14:textId="77777777" w:rsidR="004E0F99" w:rsidRDefault="004E0F99" w:rsidP="00B76D39">
            <w:pPr>
              <w:rPr>
                <w:rFonts w:ascii="Times New Roman" w:hAnsi="Times New Roman"/>
                <w:sz w:val="22"/>
                <w:szCs w:val="22"/>
                <w:lang w:val="pt-BR"/>
              </w:rPr>
            </w:pPr>
            <w:r>
              <w:rPr>
                <w:rFonts w:ascii="Times New Roman" w:hAnsi="Times New Roman"/>
                <w:sz w:val="22"/>
                <w:szCs w:val="22"/>
                <w:lang w:val="pt-BR"/>
              </w:rPr>
              <w:t>- Như trên;</w:t>
            </w:r>
          </w:p>
          <w:p w14:paraId="7302DBE0" w14:textId="77777777" w:rsidR="004E0F99" w:rsidRDefault="004E0F99" w:rsidP="00B76D39">
            <w:pPr>
              <w:rPr>
                <w:rFonts w:ascii="Times New Roman" w:hAnsi="Times New Roman"/>
                <w:sz w:val="22"/>
                <w:szCs w:val="22"/>
                <w:lang w:val="pt-BR"/>
              </w:rPr>
            </w:pPr>
            <w:r>
              <w:rPr>
                <w:rFonts w:ascii="Times New Roman" w:hAnsi="Times New Roman"/>
                <w:sz w:val="22"/>
                <w:szCs w:val="22"/>
                <w:lang w:val="pt-BR"/>
              </w:rPr>
              <w:t>- CT, các PCTUBND TP;</w:t>
            </w:r>
          </w:p>
          <w:p w14:paraId="4FBA0B5F" w14:textId="77777777" w:rsidR="004E0F99" w:rsidRPr="00E75B4F" w:rsidRDefault="004E0F99" w:rsidP="00B76D39">
            <w:pPr>
              <w:rPr>
                <w:rFonts w:ascii="Times New Roman" w:hAnsi="Times New Roman"/>
                <w:sz w:val="22"/>
                <w:szCs w:val="22"/>
                <w:lang w:val="pt-BR"/>
              </w:rPr>
            </w:pPr>
            <w:r>
              <w:rPr>
                <w:rFonts w:ascii="Times New Roman" w:hAnsi="Times New Roman"/>
                <w:sz w:val="22"/>
                <w:szCs w:val="22"/>
                <w:lang w:val="pt-BR"/>
              </w:rPr>
              <w:t>- Sở Tư pháp;</w:t>
            </w:r>
          </w:p>
          <w:p w14:paraId="2F53240A" w14:textId="77777777" w:rsidR="004E0F99" w:rsidRPr="00E75B4F" w:rsidRDefault="004E0F99" w:rsidP="00B76D39">
            <w:pPr>
              <w:rPr>
                <w:rFonts w:ascii="Times New Roman" w:hAnsi="Times New Roman"/>
                <w:sz w:val="22"/>
                <w:szCs w:val="22"/>
                <w:lang w:val="pt-BR"/>
              </w:rPr>
            </w:pPr>
            <w:r>
              <w:rPr>
                <w:rFonts w:ascii="Times New Roman" w:hAnsi="Times New Roman"/>
                <w:sz w:val="22"/>
                <w:szCs w:val="22"/>
                <w:lang w:val="pt-BR"/>
              </w:rPr>
              <w:t>- CVP, các PCVP;</w:t>
            </w:r>
          </w:p>
          <w:p w14:paraId="239A5605" w14:textId="77777777" w:rsidR="004E0F99" w:rsidRPr="00E75B4F" w:rsidRDefault="004E0F99" w:rsidP="00B76D39">
            <w:pPr>
              <w:rPr>
                <w:rFonts w:ascii="Times New Roman" w:hAnsi="Times New Roman"/>
                <w:sz w:val="22"/>
                <w:szCs w:val="22"/>
                <w:lang w:val="pt-BR"/>
              </w:rPr>
            </w:pPr>
            <w:r>
              <w:rPr>
                <w:rFonts w:ascii="Times New Roman" w:hAnsi="Times New Roman"/>
                <w:sz w:val="22"/>
                <w:szCs w:val="22"/>
                <w:lang w:val="pt-BR"/>
              </w:rPr>
              <w:t>- Phòng Tổng hợp;</w:t>
            </w:r>
          </w:p>
          <w:p w14:paraId="72E2D51B" w14:textId="77777777" w:rsidR="004E0F99" w:rsidRPr="00E75B4F" w:rsidRDefault="004E0F99" w:rsidP="00B76D39">
            <w:pPr>
              <w:ind w:right="-1"/>
              <w:rPr>
                <w:sz w:val="20"/>
                <w:szCs w:val="20"/>
                <w:lang w:val="pt-BR"/>
              </w:rPr>
            </w:pPr>
            <w:r>
              <w:rPr>
                <w:rFonts w:ascii="Times New Roman" w:hAnsi="Times New Roman"/>
                <w:sz w:val="22"/>
                <w:szCs w:val="22"/>
                <w:lang w:val="pt-BR"/>
              </w:rPr>
              <w:t>- Lưu: VT, P.T.Phúc.</w:t>
            </w:r>
          </w:p>
        </w:tc>
        <w:tc>
          <w:tcPr>
            <w:tcW w:w="5400" w:type="dxa"/>
          </w:tcPr>
          <w:p w14:paraId="03165E1B" w14:textId="77777777" w:rsidR="004E0F99" w:rsidRPr="00E75B4F" w:rsidRDefault="004E0F99" w:rsidP="00B76D39">
            <w:pPr>
              <w:spacing w:before="120"/>
              <w:jc w:val="center"/>
              <w:rPr>
                <w:rFonts w:ascii=".VnTimeH" w:hAnsi=".VnTimeH"/>
                <w:b/>
                <w:sz w:val="2"/>
                <w:szCs w:val="24"/>
                <w:lang w:val="pt-BR"/>
              </w:rPr>
            </w:pPr>
          </w:p>
          <w:p w14:paraId="0C24D780" w14:textId="77777777" w:rsidR="004E0F99" w:rsidRPr="00602D28" w:rsidRDefault="004E0F99" w:rsidP="00B76D39">
            <w:pPr>
              <w:jc w:val="center"/>
              <w:rPr>
                <w:rFonts w:ascii="Times New Roman" w:hAnsi="Times New Roman"/>
                <w:b/>
                <w:sz w:val="28"/>
                <w:szCs w:val="28"/>
                <w:lang w:val="pt-BR"/>
              </w:rPr>
            </w:pPr>
            <w:r w:rsidRPr="00602D28">
              <w:rPr>
                <w:rFonts w:ascii="Times New Roman" w:hAnsi="Times New Roman"/>
                <w:b/>
                <w:sz w:val="28"/>
                <w:szCs w:val="28"/>
                <w:lang w:val="pt-BR"/>
              </w:rPr>
              <w:t>Q. CHÁNH VĂN PHÒNG</w:t>
            </w:r>
          </w:p>
          <w:p w14:paraId="7C6C0AFC" w14:textId="77777777" w:rsidR="004E0F99" w:rsidRPr="00602D28" w:rsidRDefault="004E0F99" w:rsidP="00B76D39">
            <w:pPr>
              <w:jc w:val="center"/>
              <w:rPr>
                <w:rFonts w:ascii="Times New Roman" w:hAnsi="Times New Roman"/>
                <w:b/>
                <w:sz w:val="28"/>
                <w:szCs w:val="28"/>
                <w:lang w:val="pt-BR"/>
              </w:rPr>
            </w:pPr>
          </w:p>
          <w:p w14:paraId="57EE734D" w14:textId="77777777" w:rsidR="004E0F99" w:rsidRPr="00602D28" w:rsidRDefault="004E0F99" w:rsidP="00B76D39">
            <w:pPr>
              <w:jc w:val="center"/>
              <w:rPr>
                <w:rFonts w:ascii="Times New Roman" w:hAnsi="Times New Roman"/>
                <w:b/>
                <w:sz w:val="28"/>
                <w:szCs w:val="28"/>
                <w:lang w:val="pt-BR"/>
              </w:rPr>
            </w:pPr>
          </w:p>
          <w:p w14:paraId="71CA3526" w14:textId="77777777" w:rsidR="004E0F99" w:rsidRPr="00602D28" w:rsidRDefault="004E0F99" w:rsidP="00B76D39">
            <w:pPr>
              <w:jc w:val="center"/>
              <w:rPr>
                <w:rFonts w:ascii="Times New Roman" w:hAnsi="Times New Roman"/>
                <w:b/>
                <w:sz w:val="28"/>
                <w:szCs w:val="28"/>
                <w:lang w:val="pt-BR"/>
              </w:rPr>
            </w:pPr>
          </w:p>
          <w:p w14:paraId="7565ED62" w14:textId="77777777" w:rsidR="004E0F99" w:rsidRPr="00602D28" w:rsidRDefault="004E0F99" w:rsidP="00B76D39">
            <w:pPr>
              <w:jc w:val="center"/>
              <w:rPr>
                <w:rFonts w:ascii="Times New Roman" w:hAnsi="Times New Roman"/>
                <w:sz w:val="28"/>
                <w:szCs w:val="28"/>
                <w:lang w:val="pt-BR"/>
              </w:rPr>
            </w:pPr>
          </w:p>
          <w:p w14:paraId="6250CF19" w14:textId="77777777" w:rsidR="004E0F99" w:rsidRPr="00602D28" w:rsidRDefault="004E0F99" w:rsidP="00B76D39">
            <w:pPr>
              <w:jc w:val="center"/>
              <w:rPr>
                <w:rFonts w:ascii=".VnTimeH" w:hAnsi=".VnTimeH"/>
                <w:sz w:val="28"/>
                <w:szCs w:val="28"/>
                <w:lang w:val="pt-BR"/>
              </w:rPr>
            </w:pPr>
          </w:p>
          <w:p w14:paraId="5125CDB8" w14:textId="77777777" w:rsidR="004E0F99" w:rsidRPr="00602D28" w:rsidRDefault="004E0F99" w:rsidP="00B76D39">
            <w:pPr>
              <w:jc w:val="center"/>
              <w:rPr>
                <w:rFonts w:ascii=".VnTimeH" w:hAnsi=".VnTimeH"/>
                <w:sz w:val="28"/>
                <w:szCs w:val="28"/>
                <w:lang w:val="pt-BR"/>
              </w:rPr>
            </w:pPr>
          </w:p>
          <w:p w14:paraId="3251EB4E" w14:textId="77777777" w:rsidR="004E0F99" w:rsidRPr="00E77D32" w:rsidRDefault="00D76B70" w:rsidP="006D06A0">
            <w:pPr>
              <w:pStyle w:val="Heading2"/>
              <w:rPr>
                <w:rFonts w:ascii="Times New Roman" w:hAnsi="Times New Roman"/>
                <w:sz w:val="28"/>
                <w:szCs w:val="28"/>
                <w:lang w:val="pt-BR"/>
              </w:rPr>
            </w:pPr>
            <w:r w:rsidRPr="00602D28">
              <w:rPr>
                <w:rFonts w:ascii="Times New Roman" w:hAnsi="Times New Roman"/>
                <w:sz w:val="28"/>
                <w:szCs w:val="28"/>
                <w:lang w:val="pt-BR"/>
              </w:rPr>
              <w:t>Nguyễn Hoàng</w:t>
            </w:r>
            <w:r>
              <w:rPr>
                <w:rFonts w:ascii="Times New Roman" w:hAnsi="Times New Roman"/>
                <w:sz w:val="28"/>
                <w:szCs w:val="28"/>
                <w:lang w:val="pt-BR"/>
              </w:rPr>
              <w:t xml:space="preserve"> Long</w:t>
            </w:r>
          </w:p>
        </w:tc>
      </w:tr>
    </w:tbl>
    <w:p w14:paraId="65E61C13" w14:textId="77777777" w:rsidR="004E0F99" w:rsidRPr="009509B3" w:rsidRDefault="004E0F99" w:rsidP="004E0F99">
      <w:pPr>
        <w:pStyle w:val="BodyText"/>
        <w:spacing w:before="80" w:after="60"/>
        <w:rPr>
          <w:sz w:val="22"/>
          <w:lang w:val="pt-BR"/>
        </w:rPr>
      </w:pPr>
    </w:p>
    <w:p w14:paraId="47CFEF3A" w14:textId="77777777" w:rsidR="004E0F99" w:rsidRPr="00D72CAC" w:rsidRDefault="004E0F99" w:rsidP="004E0F99">
      <w:pPr>
        <w:rPr>
          <w:lang w:val="pt-BR"/>
        </w:rPr>
      </w:pPr>
    </w:p>
    <w:p w14:paraId="0F19543F" w14:textId="77777777" w:rsidR="004E0F99" w:rsidRPr="009563D9" w:rsidRDefault="004E0F99" w:rsidP="004E0F99">
      <w:pPr>
        <w:rPr>
          <w:lang w:val="pt-BR"/>
        </w:rPr>
      </w:pPr>
    </w:p>
    <w:p w14:paraId="59C1B600" w14:textId="77777777" w:rsidR="004E0F99" w:rsidRPr="00030CAE" w:rsidRDefault="004E0F99" w:rsidP="004E0F99">
      <w:pPr>
        <w:rPr>
          <w:lang w:val="pt-BR"/>
        </w:rPr>
      </w:pPr>
    </w:p>
    <w:p w14:paraId="776FF1EB" w14:textId="77777777" w:rsidR="0086373D" w:rsidRPr="004E0F99" w:rsidRDefault="0086373D">
      <w:pPr>
        <w:rPr>
          <w:lang w:val="pt-BR"/>
        </w:rPr>
      </w:pPr>
    </w:p>
    <w:sectPr w:rsidR="0086373D" w:rsidRPr="004E0F99" w:rsidSect="00EC2569">
      <w:headerReference w:type="even" r:id="rId7"/>
      <w:footerReference w:type="even" r:id="rId8"/>
      <w:footerReference w:type="default" r:id="rId9"/>
      <w:pgSz w:w="11907" w:h="16840" w:code="9"/>
      <w:pgMar w:top="1134" w:right="1134" w:bottom="1134" w:left="1701" w:header="454"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9D168" w14:textId="77777777" w:rsidR="00CA2744" w:rsidRDefault="00CA2744">
      <w:r>
        <w:separator/>
      </w:r>
    </w:p>
  </w:endnote>
  <w:endnote w:type="continuationSeparator" w:id="0">
    <w:p w14:paraId="654A2335" w14:textId="77777777" w:rsidR="00CA2744" w:rsidRDefault="00CA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auto"/>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H">
    <w:altName w:val="Courier New"/>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0D60" w14:textId="77777777" w:rsidR="00980B67" w:rsidRDefault="00E14F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9DD4D1" w14:textId="77777777" w:rsidR="00980B67" w:rsidRDefault="00980B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FEA2" w14:textId="77777777" w:rsidR="00980B67" w:rsidRPr="00420AF6" w:rsidRDefault="00E14F63" w:rsidP="003305E1">
    <w:pPr>
      <w:pStyle w:val="Footer"/>
      <w:ind w:right="360"/>
      <w:rPr>
        <w:rFonts w:asciiTheme="minorHAnsi" w:hAnsiTheme="minorHAnsi"/>
        <w:sz w:val="10"/>
        <w:szCs w:val="16"/>
        <w:lang w:val="vi-VN"/>
      </w:rPr>
    </w:pPr>
    <w:r w:rsidRPr="00060363">
      <w:rPr>
        <w:snapToGrid w:val="0"/>
        <w:sz w:val="10"/>
        <w:szCs w:val="16"/>
      </w:rPr>
      <w:tab/>
    </w:r>
    <w:r w:rsidRPr="00060363">
      <w:rPr>
        <w:snapToGrid w:val="0"/>
        <w:sz w:val="10"/>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B4E41" w14:textId="77777777" w:rsidR="00CA2744" w:rsidRDefault="00CA2744">
      <w:r>
        <w:separator/>
      </w:r>
    </w:p>
  </w:footnote>
  <w:footnote w:type="continuationSeparator" w:id="0">
    <w:p w14:paraId="18F93E38" w14:textId="77777777" w:rsidR="00CA2744" w:rsidRDefault="00CA2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95593" w14:textId="77777777" w:rsidR="00980B67" w:rsidRDefault="00E14F63" w:rsidP="003305E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E4CD55" w14:textId="77777777" w:rsidR="00980B67" w:rsidRDefault="00980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9C2"/>
    <w:multiLevelType w:val="hybridMultilevel"/>
    <w:tmpl w:val="52564806"/>
    <w:lvl w:ilvl="0" w:tplc="099E56B2">
      <w:start w:val="2"/>
      <w:numFmt w:val="bullet"/>
      <w:lvlText w:val="-"/>
      <w:lvlJc w:val="left"/>
      <w:pPr>
        <w:ind w:left="1080" w:hanging="360"/>
      </w:pPr>
      <w:rPr>
        <w:rFonts w:ascii="Times New Roman Bold" w:eastAsia="Times New Roman" w:hAnsi="Times New Roman Bol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46082A"/>
    <w:multiLevelType w:val="hybridMultilevel"/>
    <w:tmpl w:val="1A7C7FBC"/>
    <w:lvl w:ilvl="0" w:tplc="94F296D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187447"/>
    <w:multiLevelType w:val="hybridMultilevel"/>
    <w:tmpl w:val="30F204C2"/>
    <w:lvl w:ilvl="0" w:tplc="8668C4D2">
      <w:start w:val="1"/>
      <w:numFmt w:val="upperRoman"/>
      <w:lvlText w:val="%1."/>
      <w:lvlJc w:val="left"/>
      <w:pPr>
        <w:ind w:left="1429" w:hanging="720"/>
      </w:pPr>
      <w:rPr>
        <w:rFonts w:ascii="Times New Roman Bold" w:hAnsi="Times New Roman Bold" w:hint="default"/>
        <w:b/>
        <w:sz w:val="26"/>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C697710"/>
    <w:multiLevelType w:val="hybridMultilevel"/>
    <w:tmpl w:val="50DEA4DE"/>
    <w:lvl w:ilvl="0" w:tplc="E632C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4C0CF8"/>
    <w:multiLevelType w:val="hybridMultilevel"/>
    <w:tmpl w:val="957412B0"/>
    <w:lvl w:ilvl="0" w:tplc="C964BC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ECB0F48"/>
    <w:multiLevelType w:val="hybridMultilevel"/>
    <w:tmpl w:val="59B03620"/>
    <w:lvl w:ilvl="0" w:tplc="8C866C5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53BE59A4"/>
    <w:multiLevelType w:val="hybridMultilevel"/>
    <w:tmpl w:val="840C603C"/>
    <w:lvl w:ilvl="0" w:tplc="827E7A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BC2D9C"/>
    <w:multiLevelType w:val="hybridMultilevel"/>
    <w:tmpl w:val="FD9CCF2A"/>
    <w:lvl w:ilvl="0" w:tplc="DB226996">
      <w:start w:val="2"/>
      <w:numFmt w:val="bullet"/>
      <w:lvlText w:val="-"/>
      <w:lvlJc w:val="left"/>
      <w:pPr>
        <w:ind w:left="1069" w:hanging="360"/>
      </w:pPr>
      <w:rPr>
        <w:rFonts w:ascii="Times New Roman Bold" w:eastAsia="Times New Roman" w:hAnsi="Times New Roman Bold"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7F342F9D"/>
    <w:multiLevelType w:val="hybridMultilevel"/>
    <w:tmpl w:val="438A5D12"/>
    <w:lvl w:ilvl="0" w:tplc="08D2D5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37448237">
    <w:abstractNumId w:val="8"/>
  </w:num>
  <w:num w:numId="2" w16cid:durableId="835924207">
    <w:abstractNumId w:val="4"/>
  </w:num>
  <w:num w:numId="3" w16cid:durableId="31392373">
    <w:abstractNumId w:val="2"/>
  </w:num>
  <w:num w:numId="4" w16cid:durableId="1804688749">
    <w:abstractNumId w:val="7"/>
  </w:num>
  <w:num w:numId="5" w16cid:durableId="723597866">
    <w:abstractNumId w:val="0"/>
  </w:num>
  <w:num w:numId="6" w16cid:durableId="821191418">
    <w:abstractNumId w:val="3"/>
  </w:num>
  <w:num w:numId="7" w16cid:durableId="46033236">
    <w:abstractNumId w:val="6"/>
  </w:num>
  <w:num w:numId="8" w16cid:durableId="305548099">
    <w:abstractNumId w:val="1"/>
  </w:num>
  <w:num w:numId="9" w16cid:durableId="1670792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9"/>
    <w:rsid w:val="000731AD"/>
    <w:rsid w:val="0007476A"/>
    <w:rsid w:val="0007536B"/>
    <w:rsid w:val="00095E20"/>
    <w:rsid w:val="00147A2A"/>
    <w:rsid w:val="00163657"/>
    <w:rsid w:val="00183C0C"/>
    <w:rsid w:val="001C0811"/>
    <w:rsid w:val="001D155F"/>
    <w:rsid w:val="001D4D69"/>
    <w:rsid w:val="001F0E07"/>
    <w:rsid w:val="00211AD7"/>
    <w:rsid w:val="00240DE0"/>
    <w:rsid w:val="00292C4F"/>
    <w:rsid w:val="002B283D"/>
    <w:rsid w:val="002D0916"/>
    <w:rsid w:val="002E4AEC"/>
    <w:rsid w:val="003213F5"/>
    <w:rsid w:val="00322884"/>
    <w:rsid w:val="00326425"/>
    <w:rsid w:val="00356E66"/>
    <w:rsid w:val="003571FF"/>
    <w:rsid w:val="00371F2C"/>
    <w:rsid w:val="00377103"/>
    <w:rsid w:val="003C322F"/>
    <w:rsid w:val="00417B1E"/>
    <w:rsid w:val="00446FA6"/>
    <w:rsid w:val="00470978"/>
    <w:rsid w:val="00484E2C"/>
    <w:rsid w:val="00497481"/>
    <w:rsid w:val="004D1D4D"/>
    <w:rsid w:val="004E0F99"/>
    <w:rsid w:val="004F3023"/>
    <w:rsid w:val="00517B4D"/>
    <w:rsid w:val="00574A9A"/>
    <w:rsid w:val="005868A1"/>
    <w:rsid w:val="005C1A92"/>
    <w:rsid w:val="005F72A4"/>
    <w:rsid w:val="00602D28"/>
    <w:rsid w:val="0068473D"/>
    <w:rsid w:val="006A5900"/>
    <w:rsid w:val="006B10C4"/>
    <w:rsid w:val="006D06A0"/>
    <w:rsid w:val="0077628E"/>
    <w:rsid w:val="007B73F5"/>
    <w:rsid w:val="007D32E4"/>
    <w:rsid w:val="007D4327"/>
    <w:rsid w:val="007F4380"/>
    <w:rsid w:val="0086373D"/>
    <w:rsid w:val="0089607E"/>
    <w:rsid w:val="0089679A"/>
    <w:rsid w:val="008A4187"/>
    <w:rsid w:val="008C7534"/>
    <w:rsid w:val="008F7B5E"/>
    <w:rsid w:val="009332FD"/>
    <w:rsid w:val="00933C32"/>
    <w:rsid w:val="00980B67"/>
    <w:rsid w:val="009877E6"/>
    <w:rsid w:val="00994128"/>
    <w:rsid w:val="00A20EC3"/>
    <w:rsid w:val="00AA0B7C"/>
    <w:rsid w:val="00AB2707"/>
    <w:rsid w:val="00AD03A9"/>
    <w:rsid w:val="00B04614"/>
    <w:rsid w:val="00B052C7"/>
    <w:rsid w:val="00B236D4"/>
    <w:rsid w:val="00B6062A"/>
    <w:rsid w:val="00B73666"/>
    <w:rsid w:val="00B76E34"/>
    <w:rsid w:val="00BD3C14"/>
    <w:rsid w:val="00C10F05"/>
    <w:rsid w:val="00C806A8"/>
    <w:rsid w:val="00CA2744"/>
    <w:rsid w:val="00CD65A3"/>
    <w:rsid w:val="00CF64D1"/>
    <w:rsid w:val="00D009F7"/>
    <w:rsid w:val="00D11C90"/>
    <w:rsid w:val="00D73308"/>
    <w:rsid w:val="00D76B70"/>
    <w:rsid w:val="00DB458C"/>
    <w:rsid w:val="00DC26C7"/>
    <w:rsid w:val="00DE0CDB"/>
    <w:rsid w:val="00DF2E31"/>
    <w:rsid w:val="00E14F63"/>
    <w:rsid w:val="00E24E7E"/>
    <w:rsid w:val="00E8339E"/>
    <w:rsid w:val="00E84CDB"/>
    <w:rsid w:val="00E972EE"/>
    <w:rsid w:val="00EC2569"/>
    <w:rsid w:val="00ED13F4"/>
    <w:rsid w:val="00ED7E0D"/>
    <w:rsid w:val="00F3695A"/>
    <w:rsid w:val="00F70903"/>
    <w:rsid w:val="00F965E7"/>
    <w:rsid w:val="00FC0F51"/>
    <w:rsid w:val="00FE45E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EA9F"/>
  <w15:chartTrackingRefBased/>
  <w15:docId w15:val="{86CAEBFF-5AD2-4F9B-A65C-9269987F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F99"/>
    <w:pPr>
      <w:spacing w:after="0" w:line="240" w:lineRule="auto"/>
    </w:pPr>
    <w:rPr>
      <w:rFonts w:ascii=".VnTime" w:eastAsia="Times New Roman" w:hAnsi=".VnTime" w:cs="Times New Roman"/>
      <w:sz w:val="26"/>
      <w:szCs w:val="26"/>
      <w:lang w:val="en-US"/>
    </w:rPr>
  </w:style>
  <w:style w:type="paragraph" w:styleId="Heading2">
    <w:name w:val="heading 2"/>
    <w:basedOn w:val="Normal"/>
    <w:next w:val="Normal"/>
    <w:link w:val="Heading2Char"/>
    <w:qFormat/>
    <w:rsid w:val="004E0F99"/>
    <w:pPr>
      <w:keepNext/>
      <w:jc w:val="center"/>
      <w:outlineLvl w:val="1"/>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E0F99"/>
    <w:rPr>
      <w:rFonts w:ascii=".VnTime" w:eastAsia="Times New Roman" w:hAnsi=".VnTime" w:cs="Times New Roman"/>
      <w:b/>
      <w:iCs/>
      <w:sz w:val="26"/>
      <w:szCs w:val="26"/>
      <w:lang w:val="en-US"/>
    </w:rPr>
  </w:style>
  <w:style w:type="paragraph" w:styleId="BodyText">
    <w:name w:val="Body Text"/>
    <w:basedOn w:val="Normal"/>
    <w:link w:val="BodyTextChar"/>
    <w:rsid w:val="004E0F99"/>
    <w:pPr>
      <w:spacing w:line="312" w:lineRule="auto"/>
      <w:jc w:val="both"/>
    </w:pPr>
    <w:rPr>
      <w:szCs w:val="20"/>
    </w:rPr>
  </w:style>
  <w:style w:type="character" w:customStyle="1" w:styleId="BodyTextChar">
    <w:name w:val="Body Text Char"/>
    <w:basedOn w:val="DefaultParagraphFont"/>
    <w:link w:val="BodyText"/>
    <w:rsid w:val="004E0F99"/>
    <w:rPr>
      <w:rFonts w:ascii=".VnTime" w:eastAsia="Times New Roman" w:hAnsi=".VnTime" w:cs="Times New Roman"/>
      <w:sz w:val="26"/>
      <w:szCs w:val="20"/>
      <w:lang w:val="en-US"/>
    </w:rPr>
  </w:style>
  <w:style w:type="paragraph" w:styleId="Header">
    <w:name w:val="header"/>
    <w:basedOn w:val="Normal"/>
    <w:link w:val="HeaderChar"/>
    <w:rsid w:val="004E0F99"/>
    <w:pPr>
      <w:tabs>
        <w:tab w:val="center" w:pos="4320"/>
        <w:tab w:val="right" w:pos="8640"/>
      </w:tabs>
    </w:pPr>
  </w:style>
  <w:style w:type="character" w:customStyle="1" w:styleId="HeaderChar">
    <w:name w:val="Header Char"/>
    <w:basedOn w:val="DefaultParagraphFont"/>
    <w:link w:val="Header"/>
    <w:rsid w:val="004E0F99"/>
    <w:rPr>
      <w:rFonts w:ascii=".VnTime" w:eastAsia="Times New Roman" w:hAnsi=".VnTime" w:cs="Times New Roman"/>
      <w:sz w:val="26"/>
      <w:szCs w:val="26"/>
      <w:lang w:val="en-US"/>
    </w:rPr>
  </w:style>
  <w:style w:type="paragraph" w:styleId="Footer">
    <w:name w:val="footer"/>
    <w:basedOn w:val="Normal"/>
    <w:link w:val="FooterChar"/>
    <w:rsid w:val="004E0F99"/>
    <w:pPr>
      <w:tabs>
        <w:tab w:val="center" w:pos="4320"/>
        <w:tab w:val="right" w:pos="8640"/>
      </w:tabs>
    </w:pPr>
  </w:style>
  <w:style w:type="character" w:customStyle="1" w:styleId="FooterChar">
    <w:name w:val="Footer Char"/>
    <w:basedOn w:val="DefaultParagraphFont"/>
    <w:link w:val="Footer"/>
    <w:rsid w:val="004E0F99"/>
    <w:rPr>
      <w:rFonts w:ascii=".VnTime" w:eastAsia="Times New Roman" w:hAnsi=".VnTime" w:cs="Times New Roman"/>
      <w:sz w:val="26"/>
      <w:szCs w:val="26"/>
      <w:lang w:val="en-US"/>
    </w:rPr>
  </w:style>
  <w:style w:type="character" w:styleId="PageNumber">
    <w:name w:val="page number"/>
    <w:basedOn w:val="DefaultParagraphFont"/>
    <w:rsid w:val="004E0F99"/>
  </w:style>
  <w:style w:type="paragraph" w:styleId="ListParagraph">
    <w:name w:val="List Paragraph"/>
    <w:basedOn w:val="Normal"/>
    <w:uiPriority w:val="34"/>
    <w:qFormat/>
    <w:rsid w:val="004E0F99"/>
    <w:pPr>
      <w:ind w:left="720"/>
      <w:contextualSpacing/>
    </w:pPr>
  </w:style>
  <w:style w:type="paragraph" w:styleId="BodyTextIndent2">
    <w:name w:val="Body Text Indent 2"/>
    <w:basedOn w:val="Normal"/>
    <w:link w:val="BodyTextIndent2Char"/>
    <w:uiPriority w:val="99"/>
    <w:semiHidden/>
    <w:unhideWhenUsed/>
    <w:rsid w:val="00AD03A9"/>
    <w:pPr>
      <w:spacing w:after="120" w:line="480" w:lineRule="auto"/>
      <w:ind w:left="283"/>
    </w:pPr>
  </w:style>
  <w:style w:type="character" w:customStyle="1" w:styleId="BodyTextIndent2Char">
    <w:name w:val="Body Text Indent 2 Char"/>
    <w:basedOn w:val="DefaultParagraphFont"/>
    <w:link w:val="BodyTextIndent2"/>
    <w:uiPriority w:val="99"/>
    <w:semiHidden/>
    <w:rsid w:val="00AD03A9"/>
    <w:rPr>
      <w:rFonts w:ascii=".VnTime" w:eastAsia="Times New Roman" w:hAnsi=".VnTime" w:cs="Times New Roman"/>
      <w:sz w:val="26"/>
      <w:szCs w:val="26"/>
      <w:lang w:val="en-US"/>
    </w:rPr>
  </w:style>
  <w:style w:type="paragraph" w:styleId="BalloonText">
    <w:name w:val="Balloon Text"/>
    <w:basedOn w:val="Normal"/>
    <w:link w:val="BalloonTextChar"/>
    <w:uiPriority w:val="99"/>
    <w:semiHidden/>
    <w:unhideWhenUsed/>
    <w:rsid w:val="004D1D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D4D"/>
    <w:rPr>
      <w:rFonts w:ascii="Segoe UI" w:eastAsia="Times New Roman" w:hAnsi="Segoe UI" w:cs="Segoe UI"/>
      <w:sz w:val="18"/>
      <w:szCs w:val="18"/>
      <w:lang w:val="en-US"/>
    </w:rPr>
  </w:style>
  <w:style w:type="character" w:customStyle="1" w:styleId="Bodytext4">
    <w:name w:val="Body text (4)_"/>
    <w:basedOn w:val="DefaultParagraphFont"/>
    <w:link w:val="Bodytext40"/>
    <w:rsid w:val="00B76E34"/>
    <w:rPr>
      <w:rFonts w:eastAsia="Times New Roman" w:cs="Times New Roman"/>
      <w:b/>
      <w:bCs/>
      <w:i/>
      <w:iCs/>
      <w:sz w:val="26"/>
      <w:szCs w:val="26"/>
      <w:shd w:val="clear" w:color="auto" w:fill="FFFFFF"/>
    </w:rPr>
  </w:style>
  <w:style w:type="character" w:customStyle="1" w:styleId="Bodytext2Bold">
    <w:name w:val="Body text (2) + Bold"/>
    <w:aliases w:val="Italic"/>
    <w:basedOn w:val="DefaultParagraphFont"/>
    <w:rsid w:val="00B76E34"/>
    <w:rPr>
      <w:rFonts w:eastAsia="Times New Roman" w:cs="Times New Roman"/>
      <w:b/>
      <w:bCs/>
      <w:color w:val="000000"/>
      <w:spacing w:val="0"/>
      <w:w w:val="100"/>
      <w:position w:val="0"/>
      <w:sz w:val="26"/>
      <w:szCs w:val="26"/>
      <w:shd w:val="clear" w:color="auto" w:fill="FFFFFF"/>
      <w:lang w:val="vi-VN" w:eastAsia="vi-VN" w:bidi="vi-VN"/>
    </w:rPr>
  </w:style>
  <w:style w:type="paragraph" w:customStyle="1" w:styleId="Bodytext40">
    <w:name w:val="Body text (4)"/>
    <w:basedOn w:val="Normal"/>
    <w:link w:val="Bodytext4"/>
    <w:rsid w:val="00B76E34"/>
    <w:pPr>
      <w:widowControl w:val="0"/>
      <w:shd w:val="clear" w:color="auto" w:fill="FFFFFF"/>
      <w:spacing w:before="240" w:after="240" w:line="0" w:lineRule="atLeast"/>
      <w:jc w:val="both"/>
    </w:pPr>
    <w:rPr>
      <w:rFonts w:ascii="Times New Roman" w:hAnsi="Times New Roman"/>
      <w:b/>
      <w:bCs/>
      <w:i/>
      <w:iCs/>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phamthinguyet</dc:creator>
  <cp:keywords/>
  <dc:description/>
  <cp:lastModifiedBy>Hao Minh</cp:lastModifiedBy>
  <cp:revision>2</cp:revision>
  <cp:lastPrinted>2023-10-12T01:58:00Z</cp:lastPrinted>
  <dcterms:created xsi:type="dcterms:W3CDTF">2026-08-11T03:52:00Z</dcterms:created>
  <dcterms:modified xsi:type="dcterms:W3CDTF">2026-08-11T03:52:00Z</dcterms:modified>
</cp:coreProperties>
</file>