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9" w:type="dxa"/>
        <w:jc w:val="center"/>
        <w:tblLayout w:type="fixed"/>
        <w:tblLook w:val="0000" w:firstRow="0" w:lastRow="0" w:firstColumn="0" w:lastColumn="0" w:noHBand="0" w:noVBand="0"/>
      </w:tblPr>
      <w:tblGrid>
        <w:gridCol w:w="4602"/>
        <w:gridCol w:w="5867"/>
      </w:tblGrid>
      <w:tr w:rsidR="00DC396E" w:rsidRPr="00E6327F" w14:paraId="7358D97E" w14:textId="77777777">
        <w:trPr>
          <w:trHeight w:val="20"/>
          <w:jc w:val="center"/>
        </w:trPr>
        <w:tc>
          <w:tcPr>
            <w:tcW w:w="4602" w:type="dxa"/>
          </w:tcPr>
          <w:p w14:paraId="761BA021" w14:textId="122B95A0" w:rsidR="00DC396E" w:rsidRPr="00570B37" w:rsidRDefault="00DC396E" w:rsidP="0022216C">
            <w:pPr>
              <w:pStyle w:val="NoSpacing"/>
              <w:ind w:firstLine="0"/>
              <w:jc w:val="center"/>
              <w:rPr>
                <w:sz w:val="26"/>
                <w:szCs w:val="26"/>
              </w:rPr>
            </w:pPr>
            <w:r w:rsidRPr="00E6327F">
              <w:rPr>
                <w:szCs w:val="28"/>
                <w:lang w:val="vi-VN"/>
              </w:rPr>
              <w:br w:type="page"/>
            </w:r>
            <w:r w:rsidRPr="00570B37">
              <w:rPr>
                <w:sz w:val="26"/>
                <w:szCs w:val="26"/>
              </w:rPr>
              <w:t xml:space="preserve">UBND </w:t>
            </w:r>
            <w:r w:rsidRPr="00570B37">
              <w:rPr>
                <w:sz w:val="26"/>
                <w:szCs w:val="26"/>
                <w:lang w:val="vi-VN"/>
              </w:rPr>
              <w:t>THÀNH PHỐ HẢI</w:t>
            </w:r>
            <w:r w:rsidR="007C00CC">
              <w:rPr>
                <w:sz w:val="26"/>
                <w:szCs w:val="26"/>
              </w:rPr>
              <w:t xml:space="preserve"> PHÒNG</w:t>
            </w:r>
            <w:r w:rsidRPr="00570B37">
              <w:rPr>
                <w:sz w:val="26"/>
                <w:szCs w:val="26"/>
                <w:lang w:val="vi-VN"/>
              </w:rPr>
              <w:t xml:space="preserve"> </w:t>
            </w:r>
          </w:p>
          <w:p w14:paraId="1CDB03CF" w14:textId="59A3C8DD" w:rsidR="00DC396E" w:rsidRPr="007C00CC" w:rsidRDefault="00DC396E" w:rsidP="0022216C">
            <w:pPr>
              <w:pStyle w:val="NoSpacing"/>
              <w:ind w:firstLine="0"/>
              <w:jc w:val="center"/>
              <w:rPr>
                <w:b/>
                <w:szCs w:val="28"/>
              </w:rPr>
            </w:pPr>
            <w:r w:rsidRPr="00570B37">
              <w:rPr>
                <w:b/>
                <w:sz w:val="26"/>
                <w:szCs w:val="26"/>
                <w:lang w:val="vi-VN"/>
              </w:rPr>
              <w:t xml:space="preserve">SỞ </w:t>
            </w:r>
            <w:r w:rsidR="007C00CC">
              <w:rPr>
                <w:b/>
                <w:sz w:val="26"/>
                <w:szCs w:val="26"/>
              </w:rPr>
              <w:t>CÔNG THƯƠNG</w:t>
            </w:r>
          </w:p>
          <w:p w14:paraId="192DCC61" w14:textId="45FBB1F8" w:rsidR="00DC396E" w:rsidRPr="00743C52" w:rsidRDefault="009C49FD" w:rsidP="0022216C">
            <w:pPr>
              <w:pStyle w:val="NoSpacing"/>
              <w:ind w:firstLine="0"/>
              <w:jc w:val="center"/>
              <w:rPr>
                <w:b/>
                <w:szCs w:val="28"/>
                <w:lang w:val="vi-VN"/>
              </w:rPr>
            </w:pPr>
            <w:r w:rsidRPr="00743C52">
              <w:rPr>
                <w:b/>
                <w:noProof/>
                <w:szCs w:val="28"/>
              </w:rPr>
              <mc:AlternateContent>
                <mc:Choice Requires="wps">
                  <w:drawing>
                    <wp:anchor distT="0" distB="0" distL="114300" distR="114300" simplePos="0" relativeHeight="251656704" behindDoc="0" locked="0" layoutInCell="1" allowOverlap="1" wp14:anchorId="1185FC42" wp14:editId="0DE5DA7D">
                      <wp:simplePos x="0" y="0"/>
                      <wp:positionH relativeFrom="column">
                        <wp:posOffset>1080135</wp:posOffset>
                      </wp:positionH>
                      <wp:positionV relativeFrom="paragraph">
                        <wp:posOffset>8890</wp:posOffset>
                      </wp:positionV>
                      <wp:extent cx="581660" cy="0"/>
                      <wp:effectExtent l="6985" t="7620" r="1143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2E5A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pt" to="130.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9L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"/>
                  </w:pict>
                </mc:Fallback>
              </mc:AlternateContent>
            </w:r>
          </w:p>
          <w:p w14:paraId="0D067737" w14:textId="005C2A15" w:rsidR="00DC396E" w:rsidRPr="007E7C08" w:rsidRDefault="007E7C08" w:rsidP="00120906">
            <w:pPr>
              <w:pStyle w:val="NoSpacing"/>
              <w:ind w:firstLine="0"/>
              <w:jc w:val="center"/>
              <w:rPr>
                <w:szCs w:val="28"/>
              </w:rPr>
            </w:pPr>
            <w:r>
              <w:rPr>
                <w:szCs w:val="28"/>
                <w:lang w:val="vi-VN"/>
              </w:rPr>
              <w:t xml:space="preserve"> Số: </w:t>
            </w:r>
            <w:r w:rsidR="00DC2A52">
              <w:rPr>
                <w:szCs w:val="28"/>
              </w:rPr>
              <w:t xml:space="preserve">       </w:t>
            </w:r>
            <w:r w:rsidR="00DC396E" w:rsidRPr="00E6327F">
              <w:rPr>
                <w:szCs w:val="28"/>
                <w:lang w:val="vi-VN"/>
              </w:rPr>
              <w:t>/</w:t>
            </w:r>
            <w:r w:rsidR="00AD1E77">
              <w:rPr>
                <w:szCs w:val="28"/>
              </w:rPr>
              <w:t>BC-</w:t>
            </w:r>
            <w:r>
              <w:rPr>
                <w:szCs w:val="28"/>
              </w:rPr>
              <w:t>SCT</w:t>
            </w:r>
          </w:p>
        </w:tc>
        <w:tc>
          <w:tcPr>
            <w:tcW w:w="5867" w:type="dxa"/>
          </w:tcPr>
          <w:p w14:paraId="4C182184" w14:textId="77777777" w:rsidR="00DC396E" w:rsidRPr="000751FA" w:rsidRDefault="00DC396E" w:rsidP="0022216C">
            <w:pPr>
              <w:pStyle w:val="NoSpacing"/>
              <w:ind w:firstLine="0"/>
              <w:jc w:val="center"/>
              <w:rPr>
                <w:b/>
                <w:sz w:val="26"/>
                <w:szCs w:val="26"/>
                <w:lang w:val="vi-VN"/>
              </w:rPr>
            </w:pPr>
            <w:r w:rsidRPr="000751FA">
              <w:rPr>
                <w:b/>
                <w:sz w:val="26"/>
                <w:szCs w:val="26"/>
                <w:lang w:val="vi-VN"/>
              </w:rPr>
              <w:t>CỘNG HOÀ XÃ HỘI CHỦ NGHĨA VIỆT NAM</w:t>
            </w:r>
          </w:p>
          <w:p w14:paraId="54CAA90E" w14:textId="77777777" w:rsidR="00DC396E" w:rsidRPr="00E6327F" w:rsidRDefault="00DC396E" w:rsidP="0022216C">
            <w:pPr>
              <w:pStyle w:val="NoSpacing"/>
              <w:ind w:firstLine="0"/>
              <w:jc w:val="center"/>
              <w:rPr>
                <w:b/>
                <w:szCs w:val="28"/>
                <w:lang w:val="vi-VN"/>
              </w:rPr>
            </w:pPr>
            <w:r w:rsidRPr="00E6327F">
              <w:rPr>
                <w:b/>
                <w:bCs/>
                <w:iCs/>
                <w:szCs w:val="28"/>
              </w:rPr>
              <w:t>Độc lập - Tự do - Hạnh phúc</w:t>
            </w:r>
          </w:p>
          <w:p w14:paraId="7DC471B2" w14:textId="7FAD0D56" w:rsidR="00DC396E" w:rsidRPr="00E6327F" w:rsidRDefault="009C49FD" w:rsidP="0022216C">
            <w:pPr>
              <w:tabs>
                <w:tab w:val="left" w:pos="1905"/>
              </w:tabs>
              <w:jc w:val="center"/>
              <w:rPr>
                <w:rFonts w:ascii="Times New Roman" w:hAnsi="Times New Roman" w:cs="Times New Roman"/>
                <w:i/>
                <w:sz w:val="28"/>
                <w:szCs w:val="28"/>
              </w:rPr>
            </w:pPr>
            <w:r w:rsidRPr="00E6327F">
              <w:rPr>
                <w:i/>
                <w:noProof/>
                <w:szCs w:val="28"/>
                <w:lang w:val="en-US" w:eastAsia="en-US" w:bidi="ar-SA"/>
              </w:rPr>
              <mc:AlternateContent>
                <mc:Choice Requires="wps">
                  <w:drawing>
                    <wp:anchor distT="0" distB="0" distL="114300" distR="114300" simplePos="0" relativeHeight="251657728" behindDoc="0" locked="0" layoutInCell="1" allowOverlap="1" wp14:anchorId="5C2B18E3" wp14:editId="2CC79508">
                      <wp:simplePos x="0" y="0"/>
                      <wp:positionH relativeFrom="column">
                        <wp:posOffset>702310</wp:posOffset>
                      </wp:positionH>
                      <wp:positionV relativeFrom="paragraph">
                        <wp:posOffset>-6985</wp:posOffset>
                      </wp:positionV>
                      <wp:extent cx="2138045" cy="0"/>
                      <wp:effectExtent l="825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A6BD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55pt" to="223.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"/>
                  </w:pict>
                </mc:Fallback>
              </mc:AlternateContent>
            </w:r>
          </w:p>
          <w:p w14:paraId="744AC447" w14:textId="35E5E6F5" w:rsidR="00DC396E" w:rsidRPr="009961F2" w:rsidRDefault="00DC396E" w:rsidP="00120906">
            <w:pPr>
              <w:tabs>
                <w:tab w:val="left" w:pos="1905"/>
              </w:tabs>
              <w:jc w:val="center"/>
              <w:rPr>
                <w:rFonts w:ascii="Times New Roman" w:hAnsi="Times New Roman" w:cs="Times New Roman"/>
                <w:sz w:val="28"/>
                <w:szCs w:val="28"/>
                <w:lang w:val="en-US"/>
              </w:rPr>
            </w:pPr>
            <w:r w:rsidRPr="00E6327F">
              <w:rPr>
                <w:rFonts w:ascii="Times New Roman" w:hAnsi="Times New Roman" w:cs="Times New Roman"/>
                <w:i/>
                <w:sz w:val="28"/>
                <w:szCs w:val="28"/>
              </w:rPr>
              <w:t>Hả</w:t>
            </w:r>
            <w:r w:rsidR="007E7C08">
              <w:rPr>
                <w:rFonts w:ascii="Times New Roman" w:hAnsi="Times New Roman" w:cs="Times New Roman"/>
                <w:i/>
                <w:sz w:val="28"/>
                <w:szCs w:val="28"/>
              </w:rPr>
              <w:t xml:space="preserve">i Phòng, ngày </w:t>
            </w:r>
            <w:r w:rsidR="00AD1E77">
              <w:rPr>
                <w:rFonts w:ascii="Times New Roman" w:hAnsi="Times New Roman" w:cs="Times New Roman"/>
                <w:i/>
                <w:sz w:val="28"/>
                <w:szCs w:val="28"/>
                <w:lang w:val="en-US"/>
              </w:rPr>
              <w:t xml:space="preserve"> </w:t>
            </w:r>
            <w:r w:rsidR="00DC2A52">
              <w:rPr>
                <w:rFonts w:ascii="Times New Roman" w:hAnsi="Times New Roman" w:cs="Times New Roman"/>
                <w:i/>
                <w:sz w:val="28"/>
                <w:szCs w:val="28"/>
                <w:lang w:val="en-US"/>
              </w:rPr>
              <w:t xml:space="preserve">   </w:t>
            </w:r>
            <w:r w:rsidR="007E7C08">
              <w:rPr>
                <w:rFonts w:ascii="Times New Roman" w:hAnsi="Times New Roman" w:cs="Times New Roman"/>
                <w:i/>
                <w:sz w:val="28"/>
                <w:szCs w:val="28"/>
              </w:rPr>
              <w:t xml:space="preserve">tháng </w:t>
            </w:r>
            <w:r w:rsidR="00AD1E77">
              <w:rPr>
                <w:rFonts w:ascii="Times New Roman" w:hAnsi="Times New Roman" w:cs="Times New Roman"/>
                <w:i/>
                <w:sz w:val="28"/>
                <w:szCs w:val="28"/>
                <w:lang w:val="en-US"/>
              </w:rPr>
              <w:t xml:space="preserve"> </w:t>
            </w:r>
            <w:r w:rsidR="00DC2A52">
              <w:rPr>
                <w:rFonts w:ascii="Times New Roman" w:hAnsi="Times New Roman" w:cs="Times New Roman"/>
                <w:i/>
                <w:sz w:val="28"/>
                <w:szCs w:val="28"/>
                <w:lang w:val="en-US"/>
              </w:rPr>
              <w:t xml:space="preserve">  </w:t>
            </w:r>
            <w:r w:rsidR="007E7C08">
              <w:rPr>
                <w:rFonts w:ascii="Times New Roman" w:hAnsi="Times New Roman" w:cs="Times New Roman"/>
                <w:i/>
                <w:sz w:val="28"/>
                <w:szCs w:val="28"/>
              </w:rPr>
              <w:t xml:space="preserve"> </w:t>
            </w:r>
            <w:r w:rsidRPr="00E6327F">
              <w:rPr>
                <w:rFonts w:ascii="Times New Roman" w:hAnsi="Times New Roman" w:cs="Times New Roman"/>
                <w:i/>
                <w:sz w:val="28"/>
                <w:szCs w:val="28"/>
              </w:rPr>
              <w:t>năm 20</w:t>
            </w:r>
            <w:r w:rsidR="009961F2">
              <w:rPr>
                <w:rFonts w:ascii="Times New Roman" w:hAnsi="Times New Roman" w:cs="Times New Roman"/>
                <w:i/>
                <w:sz w:val="28"/>
                <w:szCs w:val="28"/>
                <w:lang w:val="en-US"/>
              </w:rPr>
              <w:t>2</w:t>
            </w:r>
            <w:r w:rsidR="00AD1E77">
              <w:rPr>
                <w:rFonts w:ascii="Times New Roman" w:hAnsi="Times New Roman" w:cs="Times New Roman"/>
                <w:i/>
                <w:sz w:val="28"/>
                <w:szCs w:val="28"/>
                <w:lang w:val="en-US"/>
              </w:rPr>
              <w:t>6</w:t>
            </w:r>
          </w:p>
        </w:tc>
      </w:tr>
    </w:tbl>
    <w:p w14:paraId="329CA0CC" w14:textId="34DFFF73" w:rsidR="00DC396E" w:rsidRPr="00E6327F" w:rsidRDefault="00DC396E" w:rsidP="00DC396E">
      <w:pPr>
        <w:spacing w:before="120"/>
        <w:rPr>
          <w:rFonts w:ascii="Times New Roman" w:hAnsi="Times New Roman" w:cs="Times New Roman"/>
          <w:b/>
          <w:sz w:val="28"/>
          <w:szCs w:val="28"/>
        </w:rPr>
      </w:pPr>
    </w:p>
    <w:p w14:paraId="3DD18CD9" w14:textId="77777777" w:rsidR="00DC396E" w:rsidRDefault="00DC396E" w:rsidP="00DC396E">
      <w:pPr>
        <w:spacing w:before="120"/>
        <w:jc w:val="center"/>
        <w:rPr>
          <w:rFonts w:ascii="Times New Roman" w:hAnsi="Times New Roman" w:cs="Times New Roman"/>
          <w:b/>
          <w:caps/>
          <w:sz w:val="28"/>
          <w:szCs w:val="28"/>
        </w:rPr>
      </w:pPr>
      <w:r w:rsidRPr="00E6327F">
        <w:rPr>
          <w:rFonts w:ascii="Times New Roman" w:hAnsi="Times New Roman" w:cs="Times New Roman"/>
          <w:b/>
          <w:caps/>
          <w:sz w:val="28"/>
          <w:szCs w:val="28"/>
        </w:rPr>
        <w:t>BÁO CÁO</w:t>
      </w:r>
    </w:p>
    <w:p w14:paraId="63732D03" w14:textId="77777777" w:rsidR="00DC2A52" w:rsidRDefault="00DC2A52" w:rsidP="0078235D">
      <w:pPr>
        <w:widowControl/>
        <w:jc w:val="center"/>
        <w:rPr>
          <w:rFonts w:ascii="Times New Roman" w:eastAsia="Times New Roman" w:hAnsi="Times New Roman" w:cs="Times New Roman"/>
          <w:b/>
          <w:color w:val="auto"/>
          <w:sz w:val="28"/>
          <w:lang w:val="en-US" w:eastAsia="en-US" w:bidi="ar-SA"/>
        </w:rPr>
      </w:pPr>
      <w:r>
        <w:rPr>
          <w:rFonts w:ascii="Times New Roman" w:eastAsia="Times New Roman" w:hAnsi="Times New Roman" w:cs="Times New Roman"/>
          <w:b/>
          <w:color w:val="auto"/>
          <w:sz w:val="28"/>
          <w:lang w:val="en-US" w:eastAsia="en-US" w:bidi="ar-SA"/>
        </w:rPr>
        <w:t xml:space="preserve">Đánh giá thực trạng quan hệ xã hội có liên quan đến dự thảo </w:t>
      </w:r>
      <w:r w:rsidRPr="00DC2A52">
        <w:rPr>
          <w:rFonts w:ascii="Times New Roman" w:eastAsia="Times New Roman" w:hAnsi="Times New Roman" w:cs="Times New Roman"/>
          <w:b/>
          <w:color w:val="auto"/>
          <w:sz w:val="28"/>
          <w:lang w:val="en-US" w:eastAsia="en-US" w:bidi="ar-SA"/>
        </w:rPr>
        <w:t xml:space="preserve">Quyết định của Ủy ban nhân dân thành phố phân cấp thực hiện một số nhiệm vụ quản lý nhà nước trong lĩnh vực kinh doanh theo phương thức đa cấp trên </w:t>
      </w:r>
    </w:p>
    <w:p w14:paraId="06E255FC" w14:textId="368690F1" w:rsidR="00744314" w:rsidRPr="00744314" w:rsidRDefault="00DC2A52" w:rsidP="0078235D">
      <w:pPr>
        <w:widowControl/>
        <w:jc w:val="center"/>
        <w:rPr>
          <w:rFonts w:ascii="Times New Roman" w:eastAsia="Times New Roman" w:hAnsi="Times New Roman" w:cs="Times New Roman"/>
          <w:b/>
          <w:color w:val="auto"/>
          <w:sz w:val="28"/>
          <w:lang w:val="en-US" w:eastAsia="en-US" w:bidi="ar-SA"/>
        </w:rPr>
      </w:pPr>
      <w:r w:rsidRPr="00DC2A52">
        <w:rPr>
          <w:rFonts w:ascii="Times New Roman" w:eastAsia="Times New Roman" w:hAnsi="Times New Roman" w:cs="Times New Roman"/>
          <w:b/>
          <w:color w:val="auto"/>
          <w:sz w:val="28"/>
          <w:lang w:val="en-US" w:eastAsia="en-US" w:bidi="ar-SA"/>
        </w:rPr>
        <w:t>địa bàn thành phố Hải Phòng</w:t>
      </w:r>
    </w:p>
    <w:p w14:paraId="31EC9A32" w14:textId="3A806F5A" w:rsidR="00643F38" w:rsidRDefault="00643F38" w:rsidP="00643F38">
      <w:pPr>
        <w:spacing w:before="120" w:after="120"/>
        <w:ind w:firstLine="851"/>
        <w:jc w:val="both"/>
        <w:rPr>
          <w:rFonts w:ascii="Times New Roman" w:hAnsi="Times New Roman" w:cs="Times New Roman"/>
          <w:sz w:val="28"/>
          <w:szCs w:val="28"/>
        </w:rPr>
      </w:pPr>
      <w:r w:rsidRPr="00643F38">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58752" behindDoc="0" locked="0" layoutInCell="1" allowOverlap="1" wp14:anchorId="7C669D0B" wp14:editId="06100B33">
                <wp:simplePos x="0" y="0"/>
                <wp:positionH relativeFrom="column">
                  <wp:posOffset>2131060</wp:posOffset>
                </wp:positionH>
                <wp:positionV relativeFrom="paragraph">
                  <wp:posOffset>104759</wp:posOffset>
                </wp:positionV>
                <wp:extent cx="1419225"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20389"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8.25pt" to="279.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kW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"/>
            </w:pict>
          </mc:Fallback>
        </mc:AlternateContent>
      </w:r>
    </w:p>
    <w:p w14:paraId="77ECDD23" w14:textId="3DC09C88" w:rsidR="002208B8" w:rsidRPr="00775A86" w:rsidRDefault="002208B8" w:rsidP="00F71D11">
      <w:pPr>
        <w:spacing w:before="120" w:after="120"/>
        <w:ind w:firstLine="709"/>
        <w:jc w:val="both"/>
        <w:rPr>
          <w:rFonts w:ascii="Times New Roman" w:hAnsi="Times New Roman" w:cs="Times New Roman"/>
          <w:color w:val="000000" w:themeColor="text1"/>
          <w:sz w:val="28"/>
          <w:szCs w:val="28"/>
          <w:lang w:val="en-US"/>
        </w:rPr>
      </w:pPr>
      <w:r w:rsidRPr="00F71D11">
        <w:rPr>
          <w:rFonts w:ascii="Times New Roman" w:hAnsi="Times New Roman" w:cs="Times New Roman"/>
          <w:color w:val="000000" w:themeColor="text1"/>
          <w:sz w:val="28"/>
          <w:szCs w:val="28"/>
        </w:rPr>
        <w:t>Thực hiện quy định của Luật Ban hành văn bản quy phạm pháp luật ngày 19/02/2025; Luật sửa đổi, bổ sung một số điều của Luật Ban hành văn bản quy phạm pháp luật ngày 25/6/2025, Nghị định số 78/2025/NĐ-CP ng</w:t>
      </w:r>
      <w:r w:rsidRPr="00F71D11">
        <w:rPr>
          <w:rFonts w:ascii="Times New Roman" w:eastAsia="Malgun Gothic Semilight" w:hAnsi="Times New Roman" w:cs="Times New Roman"/>
          <w:color w:val="000000" w:themeColor="text1"/>
          <w:sz w:val="28"/>
          <w:szCs w:val="28"/>
        </w:rPr>
        <w:t>à</w:t>
      </w:r>
      <w:r w:rsidRPr="00F71D11">
        <w:rPr>
          <w:rFonts w:ascii="Times New Roman" w:hAnsi="Times New Roman" w:cs="Times New Roman"/>
          <w:color w:val="000000" w:themeColor="text1"/>
          <w:sz w:val="28"/>
          <w:szCs w:val="28"/>
        </w:rPr>
        <w:t>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r w:rsidR="00775A86">
        <w:rPr>
          <w:rFonts w:ascii="Times New Roman" w:hAnsi="Times New Roman" w:cs="Times New Roman"/>
          <w:color w:val="000000" w:themeColor="text1"/>
          <w:sz w:val="28"/>
          <w:szCs w:val="28"/>
          <w:lang w:val="en-US"/>
        </w:rPr>
        <w:t>.</w:t>
      </w:r>
    </w:p>
    <w:p w14:paraId="1E84FD09" w14:textId="6C499993" w:rsidR="002208B8" w:rsidRPr="00F71D11" w:rsidRDefault="002208B8" w:rsidP="006C3F3D">
      <w:pPr>
        <w:pStyle w:val="normal-p"/>
        <w:spacing w:before="120" w:after="120"/>
        <w:ind w:firstLine="709"/>
        <w:rPr>
          <w:color w:val="000000" w:themeColor="text1"/>
          <w:sz w:val="28"/>
          <w:szCs w:val="28"/>
        </w:rPr>
      </w:pPr>
      <w:r w:rsidRPr="00F71D11">
        <w:rPr>
          <w:color w:val="000000" w:themeColor="text1"/>
          <w:sz w:val="28"/>
          <w:szCs w:val="28"/>
        </w:rPr>
        <w:t xml:space="preserve">Sở </w:t>
      </w:r>
      <w:r w:rsidR="00F71D11">
        <w:rPr>
          <w:color w:val="000000" w:themeColor="text1"/>
          <w:sz w:val="28"/>
          <w:szCs w:val="28"/>
        </w:rPr>
        <w:t>Công T</w:t>
      </w:r>
      <w:r w:rsidR="00C67302" w:rsidRPr="00F71D11">
        <w:rPr>
          <w:color w:val="000000" w:themeColor="text1"/>
          <w:sz w:val="28"/>
          <w:szCs w:val="28"/>
        </w:rPr>
        <w:t>hương</w:t>
      </w:r>
      <w:r w:rsidRPr="00F71D11">
        <w:rPr>
          <w:color w:val="000000" w:themeColor="text1"/>
          <w:sz w:val="28"/>
          <w:szCs w:val="28"/>
        </w:rPr>
        <w:t xml:space="preserve"> </w:t>
      </w:r>
      <w:r w:rsidR="00F71D11" w:rsidRPr="00F71D11">
        <w:rPr>
          <w:color w:val="000000" w:themeColor="text1"/>
          <w:sz w:val="28"/>
        </w:rPr>
        <w:t>Hải Phòng</w:t>
      </w:r>
      <w:r w:rsidR="00F71D11" w:rsidRPr="00F71D11">
        <w:rPr>
          <w:color w:val="000000" w:themeColor="text1"/>
          <w:sz w:val="28"/>
          <w:szCs w:val="28"/>
        </w:rPr>
        <w:t xml:space="preserve"> </w:t>
      </w:r>
      <w:r w:rsidR="006C3F3D">
        <w:rPr>
          <w:color w:val="000000" w:themeColor="text1"/>
          <w:sz w:val="28"/>
          <w:szCs w:val="28"/>
        </w:rPr>
        <w:t xml:space="preserve">báo cáo </w:t>
      </w:r>
      <w:r w:rsidR="00793F76">
        <w:rPr>
          <w:color w:val="000000" w:themeColor="text1"/>
          <w:sz w:val="28"/>
          <w:szCs w:val="28"/>
        </w:rPr>
        <w:t>đ</w:t>
      </w:r>
      <w:r w:rsidR="006C3F3D" w:rsidRPr="006C3F3D">
        <w:rPr>
          <w:color w:val="000000" w:themeColor="text1"/>
          <w:sz w:val="28"/>
          <w:szCs w:val="28"/>
        </w:rPr>
        <w:t>ánh giá thực trạng quan hệ xã hội có liên quan đến dự thảo Quyết định của Ủy ban nhân dân thành phố phân cấp thực hiện một số nhiệm vụ quản lý nhà nước trong lĩnh vực kinh doanh theo phương thức đa cấp trên địa bàn thành phố Hải Phòng</w:t>
      </w:r>
      <w:r w:rsidRPr="006C3F3D">
        <w:rPr>
          <w:i/>
          <w:iCs/>
          <w:color w:val="000000" w:themeColor="text1"/>
          <w:sz w:val="28"/>
          <w:szCs w:val="28"/>
        </w:rPr>
        <w:t xml:space="preserve"> </w:t>
      </w:r>
      <w:r w:rsidR="006C3F3D" w:rsidRPr="006C3F3D">
        <w:rPr>
          <w:i/>
          <w:iCs/>
          <w:color w:val="000000" w:themeColor="text1"/>
          <w:sz w:val="28"/>
          <w:szCs w:val="28"/>
        </w:rPr>
        <w:t xml:space="preserve">(sau đây gọi tắt là dự thảo </w:t>
      </w:r>
      <w:r w:rsidR="006C3F3D">
        <w:rPr>
          <w:i/>
          <w:iCs/>
          <w:color w:val="000000" w:themeColor="text1"/>
          <w:sz w:val="28"/>
          <w:szCs w:val="28"/>
        </w:rPr>
        <w:t>Quyết</w:t>
      </w:r>
      <w:r w:rsidR="006C3F3D" w:rsidRPr="006C3F3D">
        <w:rPr>
          <w:i/>
          <w:iCs/>
          <w:color w:val="000000" w:themeColor="text1"/>
          <w:sz w:val="28"/>
          <w:szCs w:val="28"/>
        </w:rPr>
        <w:t xml:space="preserve"> định)</w:t>
      </w:r>
      <w:r w:rsidR="006C3F3D">
        <w:rPr>
          <w:color w:val="000000" w:themeColor="text1"/>
          <w:sz w:val="28"/>
          <w:szCs w:val="28"/>
        </w:rPr>
        <w:t xml:space="preserve"> </w:t>
      </w:r>
      <w:r w:rsidRPr="00F71D11">
        <w:rPr>
          <w:color w:val="000000" w:themeColor="text1"/>
          <w:sz w:val="28"/>
          <w:szCs w:val="28"/>
        </w:rPr>
        <w:t xml:space="preserve">như sau: </w:t>
      </w:r>
    </w:p>
    <w:p w14:paraId="6E3601F2" w14:textId="3C93D70F" w:rsidR="00475AE9" w:rsidRPr="00F71D11" w:rsidRDefault="00D61D23" w:rsidP="00F71D11">
      <w:pPr>
        <w:pStyle w:val="normal-p"/>
        <w:spacing w:before="120" w:after="120"/>
        <w:ind w:firstLine="709"/>
        <w:rPr>
          <w:b/>
          <w:color w:val="000000" w:themeColor="text1"/>
          <w:sz w:val="28"/>
          <w:szCs w:val="28"/>
        </w:rPr>
      </w:pPr>
      <w:r w:rsidRPr="00F71D11">
        <w:rPr>
          <w:b/>
          <w:color w:val="000000" w:themeColor="text1"/>
          <w:sz w:val="28"/>
          <w:szCs w:val="28"/>
        </w:rPr>
        <w:t>I</w:t>
      </w:r>
      <w:r w:rsidR="007438A2" w:rsidRPr="00F71D11">
        <w:rPr>
          <w:b/>
          <w:color w:val="000000" w:themeColor="text1"/>
          <w:sz w:val="28"/>
          <w:szCs w:val="28"/>
        </w:rPr>
        <w:t xml:space="preserve">. </w:t>
      </w:r>
      <w:r w:rsidR="00C67302" w:rsidRPr="00F71D11">
        <w:rPr>
          <w:b/>
          <w:color w:val="000000" w:themeColor="text1"/>
          <w:sz w:val="28"/>
          <w:szCs w:val="28"/>
        </w:rPr>
        <w:t xml:space="preserve">BỐI CẢNH THỰC HIỆN </w:t>
      </w:r>
      <w:r w:rsidR="006C3F3D">
        <w:rPr>
          <w:b/>
          <w:color w:val="000000" w:themeColor="text1"/>
          <w:sz w:val="28"/>
          <w:szCs w:val="28"/>
        </w:rPr>
        <w:t>ĐÁNH GIÁ</w:t>
      </w:r>
    </w:p>
    <w:p w14:paraId="1812B9BC" w14:textId="5E5C188F" w:rsidR="00BE3441" w:rsidRPr="00BE3441" w:rsidRDefault="00BE3441" w:rsidP="001A1E96">
      <w:pPr>
        <w:spacing w:before="120" w:after="120"/>
        <w:ind w:firstLineChars="253" w:firstLine="708"/>
        <w:jc w:val="both"/>
        <w:rPr>
          <w:rFonts w:ascii="Times New Roman" w:hAnsi="Times New Roman" w:cs="Times New Roman"/>
          <w:b/>
          <w:color w:val="000000" w:themeColor="text1"/>
          <w:sz w:val="28"/>
          <w:szCs w:val="28"/>
          <w:lang w:val="pt-BR"/>
        </w:rPr>
      </w:pPr>
      <w:r w:rsidRPr="00BE3441">
        <w:rPr>
          <w:rFonts w:ascii="Times New Roman" w:hAnsi="Times New Roman" w:cs="Times New Roman"/>
          <w:b/>
          <w:color w:val="000000" w:themeColor="text1"/>
          <w:sz w:val="28"/>
          <w:szCs w:val="28"/>
          <w:lang w:val="pt-BR"/>
        </w:rPr>
        <w:t>1. Bối cảnh</w:t>
      </w:r>
      <w:r w:rsidR="00317108">
        <w:rPr>
          <w:rFonts w:ascii="Times New Roman" w:hAnsi="Times New Roman" w:cs="Times New Roman"/>
          <w:b/>
          <w:color w:val="000000" w:themeColor="text1"/>
          <w:sz w:val="28"/>
          <w:szCs w:val="28"/>
          <w:lang w:val="pt-BR"/>
        </w:rPr>
        <w:t xml:space="preserve"> trong nước và quốc tế có liên quan</w:t>
      </w:r>
    </w:p>
    <w:p w14:paraId="360670F2" w14:textId="77777777" w:rsidR="00321204" w:rsidRDefault="00317108" w:rsidP="00317108">
      <w:pPr>
        <w:spacing w:before="120" w:after="120"/>
        <w:ind w:firstLineChars="253" w:firstLine="708"/>
        <w:jc w:val="both"/>
        <w:rPr>
          <w:rFonts w:ascii="Times New Roman" w:hAnsi="Times New Roman" w:cs="Times New Roman"/>
          <w:bCs/>
          <w:color w:val="000000" w:themeColor="text1"/>
          <w:sz w:val="28"/>
          <w:szCs w:val="28"/>
          <w:lang w:val="pt-BR"/>
        </w:rPr>
      </w:pPr>
      <w:r w:rsidRPr="00317108">
        <w:rPr>
          <w:rFonts w:ascii="Times New Roman" w:hAnsi="Times New Roman" w:cs="Times New Roman"/>
          <w:bCs/>
          <w:color w:val="000000" w:themeColor="text1"/>
          <w:sz w:val="28"/>
          <w:szCs w:val="28"/>
          <w:lang w:val="pt-BR"/>
        </w:rPr>
        <w:t>Trong những năm gần đây, bối cảnh quốc tế có nhiều biến động và xu</w:t>
      </w:r>
      <w:r>
        <w:rPr>
          <w:rFonts w:ascii="Times New Roman" w:hAnsi="Times New Roman" w:cs="Times New Roman"/>
          <w:bCs/>
          <w:color w:val="000000" w:themeColor="text1"/>
          <w:sz w:val="28"/>
          <w:szCs w:val="28"/>
          <w:lang w:val="pt-BR"/>
        </w:rPr>
        <w:t xml:space="preserve"> </w:t>
      </w:r>
      <w:r w:rsidRPr="00317108">
        <w:rPr>
          <w:rFonts w:ascii="Times New Roman" w:hAnsi="Times New Roman" w:cs="Times New Roman"/>
          <w:bCs/>
          <w:color w:val="000000" w:themeColor="text1"/>
          <w:sz w:val="28"/>
          <w:szCs w:val="28"/>
          <w:lang w:val="pt-BR"/>
        </w:rPr>
        <w:t xml:space="preserve">hướng ảnh hưởng trực tiếp đến lĩnh vực </w:t>
      </w:r>
      <w:r w:rsidR="00DE24AA">
        <w:rPr>
          <w:rFonts w:ascii="Times New Roman" w:hAnsi="Times New Roman" w:cs="Times New Roman"/>
          <w:bCs/>
          <w:color w:val="000000" w:themeColor="text1"/>
          <w:sz w:val="28"/>
          <w:szCs w:val="28"/>
          <w:lang w:val="pt-BR"/>
        </w:rPr>
        <w:t>kinh doanh theo phương thức đa cấp</w:t>
      </w:r>
      <w:r w:rsidR="00321204">
        <w:rPr>
          <w:rFonts w:ascii="Times New Roman" w:hAnsi="Times New Roman" w:cs="Times New Roman"/>
          <w:bCs/>
          <w:color w:val="000000" w:themeColor="text1"/>
          <w:sz w:val="28"/>
          <w:szCs w:val="28"/>
          <w:lang w:val="pt-BR"/>
        </w:rPr>
        <w:t>: s</w:t>
      </w:r>
      <w:r w:rsidR="00321204" w:rsidRPr="00321204">
        <w:rPr>
          <w:rFonts w:ascii="Times New Roman" w:hAnsi="Times New Roman" w:cs="Times New Roman"/>
          <w:bCs/>
          <w:color w:val="000000" w:themeColor="text1"/>
          <w:sz w:val="28"/>
          <w:szCs w:val="28"/>
          <w:lang w:val="pt-BR"/>
        </w:rPr>
        <w:t>ự phát triển của thương mại điện tử toàn cầu khiến các mô hình kinh doanh đa cấp có yếu tố nước ngoài dễ dàng lan rộng, đặt ra thách thức về kiểm soát dòng tiền và quy tắc đạo đức</w:t>
      </w:r>
      <w:r w:rsidR="00321204">
        <w:rPr>
          <w:rFonts w:ascii="Times New Roman" w:hAnsi="Times New Roman" w:cs="Times New Roman"/>
          <w:bCs/>
          <w:color w:val="000000" w:themeColor="text1"/>
          <w:sz w:val="28"/>
          <w:szCs w:val="28"/>
          <w:lang w:val="pt-BR"/>
        </w:rPr>
        <w:t>; c</w:t>
      </w:r>
      <w:r w:rsidR="00321204" w:rsidRPr="00321204">
        <w:rPr>
          <w:rFonts w:ascii="Times New Roman" w:hAnsi="Times New Roman" w:cs="Times New Roman"/>
          <w:bCs/>
          <w:color w:val="000000" w:themeColor="text1"/>
          <w:sz w:val="28"/>
          <w:szCs w:val="28"/>
          <w:lang w:val="pt-BR"/>
        </w:rPr>
        <w:t xml:space="preserve">ác quốc gia đang hướng tới việc chuẩn hóa luật pháp để ngăn chặn các mô hình biến tướng (kim tự tháp ảo), đòi hỏi sự hợp tác chia sẻ thông tin xuyên biên giới giữa các cơ quan quản lý cạnh tranh. </w:t>
      </w:r>
      <w:r w:rsidR="00321204">
        <w:rPr>
          <w:rFonts w:ascii="Times New Roman" w:hAnsi="Times New Roman" w:cs="Times New Roman"/>
          <w:bCs/>
          <w:color w:val="000000" w:themeColor="text1"/>
          <w:sz w:val="28"/>
          <w:szCs w:val="28"/>
          <w:lang w:val="pt-BR"/>
        </w:rPr>
        <w:t>X</w:t>
      </w:r>
      <w:r w:rsidRPr="00317108">
        <w:rPr>
          <w:rFonts w:ascii="Times New Roman" w:hAnsi="Times New Roman" w:cs="Times New Roman"/>
          <w:bCs/>
          <w:color w:val="000000" w:themeColor="text1"/>
          <w:sz w:val="28"/>
          <w:szCs w:val="28"/>
          <w:lang w:val="pt-BR"/>
        </w:rPr>
        <w:t>u hướng toàn cầu hoá và hội nhập kinh tế, nhiều quốc</w:t>
      </w:r>
      <w:r>
        <w:rPr>
          <w:rFonts w:ascii="Times New Roman" w:hAnsi="Times New Roman" w:cs="Times New Roman"/>
          <w:bCs/>
          <w:color w:val="000000" w:themeColor="text1"/>
          <w:sz w:val="28"/>
          <w:szCs w:val="28"/>
          <w:lang w:val="pt-BR"/>
        </w:rPr>
        <w:t xml:space="preserve"> </w:t>
      </w:r>
      <w:r w:rsidRPr="00317108">
        <w:rPr>
          <w:rFonts w:ascii="Times New Roman" w:hAnsi="Times New Roman" w:cs="Times New Roman"/>
          <w:bCs/>
          <w:color w:val="000000" w:themeColor="text1"/>
          <w:sz w:val="28"/>
          <w:szCs w:val="28"/>
          <w:lang w:val="pt-BR"/>
        </w:rPr>
        <w:t>gia đẩy mạnh phân cấp, trao quyền cho cho cơ quan chuyên ngành, tạo điều kiện</w:t>
      </w:r>
      <w:r>
        <w:rPr>
          <w:rFonts w:ascii="Times New Roman" w:hAnsi="Times New Roman" w:cs="Times New Roman"/>
          <w:bCs/>
          <w:color w:val="000000" w:themeColor="text1"/>
          <w:sz w:val="28"/>
          <w:szCs w:val="28"/>
          <w:lang w:val="pt-BR"/>
        </w:rPr>
        <w:t xml:space="preserve"> </w:t>
      </w:r>
      <w:r w:rsidRPr="00317108">
        <w:rPr>
          <w:rFonts w:ascii="Times New Roman" w:hAnsi="Times New Roman" w:cs="Times New Roman"/>
          <w:bCs/>
          <w:color w:val="000000" w:themeColor="text1"/>
          <w:sz w:val="28"/>
          <w:szCs w:val="28"/>
          <w:lang w:val="pt-BR"/>
        </w:rPr>
        <w:t>rút ngắn thời gian giải quyết thủ tục cho doanh nghiệp và người dân</w:t>
      </w:r>
      <w:r w:rsidR="00321204">
        <w:rPr>
          <w:rFonts w:ascii="Times New Roman" w:hAnsi="Times New Roman" w:cs="Times New Roman"/>
          <w:bCs/>
          <w:color w:val="000000" w:themeColor="text1"/>
          <w:sz w:val="28"/>
          <w:szCs w:val="28"/>
          <w:lang w:val="pt-BR"/>
        </w:rPr>
        <w:t>.</w:t>
      </w:r>
      <w:r w:rsidRPr="00317108">
        <w:rPr>
          <w:rFonts w:ascii="Times New Roman" w:hAnsi="Times New Roman" w:cs="Times New Roman"/>
          <w:bCs/>
          <w:color w:val="000000" w:themeColor="text1"/>
          <w:sz w:val="28"/>
          <w:szCs w:val="28"/>
          <w:lang w:val="pt-BR"/>
        </w:rPr>
        <w:t xml:space="preserve"> </w:t>
      </w:r>
    </w:p>
    <w:p w14:paraId="39CC238E" w14:textId="2E38CC9A" w:rsidR="00DE24AA" w:rsidRPr="00A3036E" w:rsidRDefault="00321204" w:rsidP="00A3036E">
      <w:pPr>
        <w:spacing w:before="120" w:after="120"/>
        <w:ind w:firstLineChars="253" w:firstLine="708"/>
        <w:jc w:val="both"/>
        <w:rPr>
          <w:rFonts w:ascii="Times New Roman" w:hAnsi="Times New Roman" w:cs="Times New Roman"/>
          <w:bCs/>
          <w:color w:val="000000" w:themeColor="text1"/>
          <w:sz w:val="28"/>
          <w:szCs w:val="28"/>
          <w:lang w:val="pt-BR"/>
        </w:rPr>
      </w:pPr>
      <w:r>
        <w:rPr>
          <w:rFonts w:ascii="Times New Roman" w:hAnsi="Times New Roman" w:cs="Times New Roman"/>
          <w:bCs/>
          <w:color w:val="000000" w:themeColor="text1"/>
          <w:sz w:val="28"/>
          <w:szCs w:val="28"/>
          <w:lang w:val="pt-BR"/>
        </w:rPr>
        <w:t>Trong khi đó, t</w:t>
      </w:r>
      <w:r w:rsidRPr="00321204">
        <w:rPr>
          <w:rFonts w:ascii="Times New Roman" w:hAnsi="Times New Roman" w:cs="Times New Roman"/>
          <w:bCs/>
          <w:color w:val="000000" w:themeColor="text1"/>
          <w:sz w:val="28"/>
          <w:szCs w:val="28"/>
          <w:lang w:val="pt-BR"/>
        </w:rPr>
        <w:t>hực trạng tại địa phương</w:t>
      </w:r>
      <w:r>
        <w:rPr>
          <w:rFonts w:ascii="Times New Roman" w:hAnsi="Times New Roman" w:cs="Times New Roman"/>
          <w:bCs/>
          <w:color w:val="000000" w:themeColor="text1"/>
          <w:sz w:val="28"/>
          <w:szCs w:val="28"/>
          <w:lang w:val="pt-BR"/>
        </w:rPr>
        <w:t>,</w:t>
      </w:r>
      <w:r w:rsidRPr="00321204">
        <w:rPr>
          <w:rFonts w:ascii="Times New Roman" w:hAnsi="Times New Roman" w:cs="Times New Roman"/>
          <w:bCs/>
          <w:color w:val="000000" w:themeColor="text1"/>
          <w:sz w:val="28"/>
          <w:szCs w:val="28"/>
          <w:lang w:val="pt-BR"/>
        </w:rPr>
        <w:t xml:space="preserve"> </w:t>
      </w:r>
      <w:r>
        <w:rPr>
          <w:rFonts w:ascii="Times New Roman" w:hAnsi="Times New Roman" w:cs="Times New Roman"/>
          <w:bCs/>
          <w:color w:val="000000" w:themeColor="text1"/>
          <w:sz w:val="28"/>
          <w:szCs w:val="28"/>
          <w:lang w:val="pt-BR"/>
        </w:rPr>
        <w:t>c</w:t>
      </w:r>
      <w:r w:rsidRPr="00321204">
        <w:rPr>
          <w:rFonts w:ascii="Times New Roman" w:hAnsi="Times New Roman" w:cs="Times New Roman"/>
          <w:bCs/>
          <w:color w:val="000000" w:themeColor="text1"/>
          <w:sz w:val="28"/>
          <w:szCs w:val="28"/>
          <w:lang w:val="pt-BR"/>
        </w:rPr>
        <w:t>ác mô hình biến tướng, lừa đảo tài chính núp bóng đa cấp diễn biến phức tạp, đòi hỏi chính quyền địa phương phải có thẩm quyền trực tiếp để phát hiện và xử lý kịp thời.</w:t>
      </w:r>
      <w:r>
        <w:rPr>
          <w:rFonts w:ascii="Times New Roman" w:hAnsi="Times New Roman" w:cs="Times New Roman"/>
          <w:bCs/>
          <w:color w:val="000000" w:themeColor="text1"/>
          <w:sz w:val="28"/>
          <w:szCs w:val="28"/>
          <w:lang w:val="pt-BR"/>
        </w:rPr>
        <w:t xml:space="preserve"> </w:t>
      </w:r>
      <w:r w:rsidR="00A3036E" w:rsidRPr="00DE24AA">
        <w:rPr>
          <w:rFonts w:ascii="Times New Roman" w:hAnsi="Times New Roman" w:cs="Times New Roman"/>
          <w:bCs/>
          <w:color w:val="000000" w:themeColor="text1"/>
          <w:sz w:val="28"/>
          <w:szCs w:val="28"/>
          <w:lang w:val="pt-BR"/>
        </w:rPr>
        <w:t xml:space="preserve">Hoạt động bán hàng đa cấp tại Việt Nam đang trong giai đoạn thanh lọc mạnh mẽ, chuyển từ tăng </w:t>
      </w:r>
      <w:r w:rsidR="00A3036E" w:rsidRPr="00DE24AA">
        <w:rPr>
          <w:rFonts w:ascii="Times New Roman" w:hAnsi="Times New Roman" w:cs="Times New Roman"/>
          <w:bCs/>
          <w:color w:val="000000" w:themeColor="text1"/>
          <w:sz w:val="28"/>
          <w:szCs w:val="28"/>
          <w:lang w:val="pt-BR"/>
        </w:rPr>
        <w:lastRenderedPageBreak/>
        <w:t>trưởng nóng sang ổn định</w:t>
      </w:r>
      <w:r w:rsidR="003E31EA">
        <w:rPr>
          <w:rFonts w:ascii="Times New Roman" w:hAnsi="Times New Roman" w:cs="Times New Roman"/>
          <w:bCs/>
          <w:color w:val="000000" w:themeColor="text1"/>
          <w:sz w:val="28"/>
          <w:szCs w:val="28"/>
          <w:lang w:val="pt-BR"/>
        </w:rPr>
        <w:t>.</w:t>
      </w:r>
      <w:r w:rsidR="00A3036E">
        <w:rPr>
          <w:rFonts w:ascii="Times New Roman" w:hAnsi="Times New Roman" w:cs="Times New Roman"/>
          <w:bCs/>
          <w:color w:val="000000" w:themeColor="text1"/>
          <w:sz w:val="28"/>
          <w:szCs w:val="28"/>
          <w:lang w:val="pt-BR"/>
        </w:rPr>
        <w:t xml:space="preserve"> </w:t>
      </w:r>
      <w:r>
        <w:rPr>
          <w:rFonts w:ascii="Times New Roman" w:hAnsi="Times New Roman" w:cs="Times New Roman"/>
          <w:bCs/>
          <w:color w:val="000000" w:themeColor="text1"/>
          <w:sz w:val="28"/>
          <w:szCs w:val="28"/>
          <w:lang w:val="pt-BR"/>
        </w:rPr>
        <w:t>B</w:t>
      </w:r>
      <w:r w:rsidR="00317108" w:rsidRPr="00317108">
        <w:rPr>
          <w:rFonts w:ascii="Times New Roman" w:hAnsi="Times New Roman" w:cs="Times New Roman"/>
          <w:bCs/>
          <w:color w:val="000000" w:themeColor="text1"/>
          <w:sz w:val="28"/>
          <w:szCs w:val="28"/>
          <w:lang w:val="pt-BR"/>
        </w:rPr>
        <w:t>ối cảnh</w:t>
      </w:r>
      <w:r w:rsidR="00317108">
        <w:rPr>
          <w:rFonts w:ascii="Times New Roman" w:hAnsi="Times New Roman" w:cs="Times New Roman"/>
          <w:bCs/>
          <w:color w:val="000000" w:themeColor="text1"/>
          <w:sz w:val="28"/>
          <w:szCs w:val="28"/>
          <w:lang w:val="pt-BR"/>
        </w:rPr>
        <w:t xml:space="preserve"> </w:t>
      </w:r>
      <w:r w:rsidR="00317108" w:rsidRPr="00317108">
        <w:rPr>
          <w:rFonts w:ascii="Times New Roman" w:hAnsi="Times New Roman" w:cs="Times New Roman"/>
          <w:bCs/>
          <w:color w:val="000000" w:themeColor="text1"/>
          <w:sz w:val="28"/>
          <w:szCs w:val="28"/>
          <w:lang w:val="pt-BR"/>
        </w:rPr>
        <w:t>trong nước tạo ra nhiều yêu cầu cấp thiết để ban hành Quyết định phân cấp gồm:</w:t>
      </w:r>
      <w:r w:rsidR="00317108">
        <w:rPr>
          <w:rFonts w:ascii="Times New Roman" w:hAnsi="Times New Roman" w:cs="Times New Roman"/>
          <w:bCs/>
          <w:color w:val="000000" w:themeColor="text1"/>
          <w:sz w:val="28"/>
          <w:szCs w:val="28"/>
          <w:lang w:val="pt-BR"/>
        </w:rPr>
        <w:t xml:space="preserve"> </w:t>
      </w:r>
      <w:r w:rsidR="00317108" w:rsidRPr="00317108">
        <w:rPr>
          <w:rFonts w:ascii="Times New Roman" w:hAnsi="Times New Roman" w:cs="Times New Roman"/>
          <w:bCs/>
          <w:color w:val="000000" w:themeColor="text1"/>
          <w:sz w:val="28"/>
          <w:szCs w:val="28"/>
          <w:lang w:val="pt-BR"/>
        </w:rPr>
        <w:t>Chủ trương của Đảng và Chính phủ về phân cấp, phân quyền, các Bộ, ngành, tỉnh</w:t>
      </w:r>
      <w:r w:rsidR="00317108">
        <w:rPr>
          <w:rFonts w:ascii="Times New Roman" w:hAnsi="Times New Roman" w:cs="Times New Roman"/>
          <w:bCs/>
          <w:color w:val="000000" w:themeColor="text1"/>
          <w:sz w:val="28"/>
          <w:szCs w:val="28"/>
          <w:lang w:val="pt-BR"/>
        </w:rPr>
        <w:t xml:space="preserve"> </w:t>
      </w:r>
      <w:r w:rsidR="00317108" w:rsidRPr="00317108">
        <w:rPr>
          <w:rFonts w:ascii="Times New Roman" w:hAnsi="Times New Roman" w:cs="Times New Roman"/>
          <w:bCs/>
          <w:color w:val="000000" w:themeColor="text1"/>
          <w:sz w:val="28"/>
          <w:szCs w:val="28"/>
          <w:lang w:val="pt-BR"/>
        </w:rPr>
        <w:t>đang triển khai mạnh mẽ cải cách thủ tục hành chính. Việc thực hiện thủ tục trực tuyến mức độ 3,4 yêu cầu cơ</w:t>
      </w:r>
      <w:r w:rsidR="00317108">
        <w:rPr>
          <w:rFonts w:ascii="Times New Roman" w:hAnsi="Times New Roman" w:cs="Times New Roman"/>
          <w:bCs/>
          <w:color w:val="000000" w:themeColor="text1"/>
          <w:sz w:val="28"/>
          <w:szCs w:val="28"/>
          <w:lang w:val="pt-BR"/>
        </w:rPr>
        <w:t xml:space="preserve"> </w:t>
      </w:r>
      <w:r w:rsidR="00317108" w:rsidRPr="00317108">
        <w:rPr>
          <w:rFonts w:ascii="Times New Roman" w:hAnsi="Times New Roman" w:cs="Times New Roman"/>
          <w:bCs/>
          <w:color w:val="000000" w:themeColor="text1"/>
          <w:sz w:val="28"/>
          <w:szCs w:val="28"/>
          <w:lang w:val="pt-BR"/>
        </w:rPr>
        <w:t>quan giải quyết phải là cơ quan có kiến thức chuyên ngành là Sở Công Thương.</w:t>
      </w:r>
      <w:r w:rsidR="00DE24AA">
        <w:rPr>
          <w:rFonts w:ascii="Times New Roman" w:hAnsi="Times New Roman" w:cs="Times New Roman"/>
          <w:bCs/>
          <w:color w:val="000000" w:themeColor="text1"/>
          <w:sz w:val="28"/>
          <w:szCs w:val="28"/>
          <w:lang w:val="pt-BR"/>
        </w:rPr>
        <w:t xml:space="preserve"> </w:t>
      </w:r>
      <w:r w:rsidR="00DE24AA">
        <w:rPr>
          <w:rFonts w:ascii="Times New Roman" w:hAnsi="Times New Roman" w:cs="Times New Roman"/>
          <w:bCs/>
          <w:color w:val="000000" w:themeColor="text1"/>
          <w:sz w:val="28"/>
          <w:szCs w:val="28"/>
          <w:lang w:val="en-US"/>
        </w:rPr>
        <w:t>Do</w:t>
      </w:r>
      <w:r w:rsidR="00DE24AA" w:rsidRPr="00DE24AA">
        <w:rPr>
          <w:rFonts w:ascii="Times New Roman" w:hAnsi="Times New Roman" w:cs="Times New Roman"/>
          <w:bCs/>
          <w:color w:val="000000" w:themeColor="text1"/>
          <w:sz w:val="28"/>
          <w:szCs w:val="28"/>
        </w:rPr>
        <w:t xml:space="preserve"> đó cần phân cấp cho Sở Công Thương nhằm giảm tải cho UBND</w:t>
      </w:r>
      <w:r w:rsidR="00A3036E">
        <w:rPr>
          <w:rFonts w:ascii="Times New Roman" w:hAnsi="Times New Roman" w:cs="Times New Roman"/>
          <w:bCs/>
          <w:color w:val="000000" w:themeColor="text1"/>
          <w:sz w:val="28"/>
          <w:szCs w:val="28"/>
          <w:lang w:val="en-US"/>
        </w:rPr>
        <w:t xml:space="preserve"> cấp</w:t>
      </w:r>
      <w:r w:rsidR="00DE24AA" w:rsidRPr="00DE24AA">
        <w:rPr>
          <w:rFonts w:ascii="Times New Roman" w:hAnsi="Times New Roman" w:cs="Times New Roman"/>
          <w:bCs/>
          <w:color w:val="000000" w:themeColor="text1"/>
          <w:sz w:val="28"/>
          <w:szCs w:val="28"/>
        </w:rPr>
        <w:t xml:space="preserve"> tỉnh.</w:t>
      </w:r>
    </w:p>
    <w:p w14:paraId="3DC570B9" w14:textId="4CE6A4CE" w:rsidR="00DE24AA" w:rsidRPr="00A3036E" w:rsidRDefault="00DE24AA" w:rsidP="00A3036E">
      <w:pPr>
        <w:spacing w:before="120" w:after="120"/>
        <w:ind w:firstLineChars="253" w:firstLine="708"/>
        <w:jc w:val="both"/>
        <w:rPr>
          <w:rFonts w:ascii="Times New Roman" w:hAnsi="Times New Roman" w:cs="Times New Roman"/>
          <w:b/>
          <w:color w:val="000000" w:themeColor="text1"/>
          <w:sz w:val="28"/>
          <w:szCs w:val="28"/>
          <w:lang w:val="en-US"/>
        </w:rPr>
      </w:pPr>
      <w:r w:rsidRPr="00A3036E">
        <w:rPr>
          <w:rFonts w:ascii="Times New Roman" w:hAnsi="Times New Roman" w:cs="Times New Roman"/>
          <w:b/>
          <w:color w:val="000000" w:themeColor="text1"/>
          <w:sz w:val="28"/>
          <w:szCs w:val="28"/>
          <w:lang w:val="en-US"/>
        </w:rPr>
        <w:t xml:space="preserve">2. </w:t>
      </w:r>
      <w:r w:rsidR="00A3036E" w:rsidRPr="00A3036E">
        <w:rPr>
          <w:rFonts w:ascii="Times New Roman" w:hAnsi="Times New Roman" w:cs="Times New Roman"/>
          <w:b/>
          <w:color w:val="000000" w:themeColor="text1"/>
          <w:sz w:val="28"/>
          <w:szCs w:val="28"/>
          <w:lang w:val="en-US"/>
        </w:rPr>
        <w:t>Các chủ trương, đường lối của Đảng, chính sách của Nhà nước liên quan đến quan hệ xã hội</w:t>
      </w:r>
    </w:p>
    <w:p w14:paraId="00D855BF" w14:textId="0869E489" w:rsidR="001A1E96" w:rsidRPr="001A1E96" w:rsidRDefault="003E31EA" w:rsidP="00317108">
      <w:pPr>
        <w:spacing w:before="120" w:after="120"/>
        <w:ind w:firstLineChars="253" w:firstLine="708"/>
        <w:jc w:val="both"/>
        <w:rPr>
          <w:rFonts w:ascii="Times New Roman" w:hAnsi="Times New Roman" w:cs="Times New Roman"/>
          <w:bCs/>
          <w:color w:val="000000" w:themeColor="text1"/>
          <w:sz w:val="28"/>
          <w:szCs w:val="28"/>
          <w:lang w:val="pt-BR"/>
        </w:rPr>
      </w:pPr>
      <w:r>
        <w:rPr>
          <w:rFonts w:ascii="Times New Roman" w:hAnsi="Times New Roman" w:cs="Times New Roman"/>
          <w:bCs/>
          <w:color w:val="000000" w:themeColor="text1"/>
          <w:sz w:val="28"/>
          <w:szCs w:val="28"/>
          <w:lang w:val="pt-BR"/>
        </w:rPr>
        <w:t xml:space="preserve">- </w:t>
      </w:r>
      <w:r w:rsidR="001A1E96" w:rsidRPr="001A1E96">
        <w:rPr>
          <w:rFonts w:ascii="Times New Roman" w:hAnsi="Times New Roman" w:cs="Times New Roman"/>
          <w:bCs/>
          <w:color w:val="000000" w:themeColor="text1"/>
          <w:sz w:val="28"/>
          <w:szCs w:val="28"/>
          <w:lang w:val="pt-BR"/>
        </w:rPr>
        <w:t>Tại khoản 1 Điều 13 Luật tổ chức chính quyền địa phương số</w:t>
      </w:r>
      <w:r w:rsidR="001A1E96">
        <w:rPr>
          <w:rFonts w:ascii="Times New Roman" w:hAnsi="Times New Roman" w:cs="Times New Roman"/>
          <w:bCs/>
          <w:color w:val="000000" w:themeColor="text1"/>
          <w:sz w:val="28"/>
          <w:szCs w:val="28"/>
          <w:lang w:val="pt-BR"/>
        </w:rPr>
        <w:t xml:space="preserve"> </w:t>
      </w:r>
      <w:r w:rsidR="001A1E96" w:rsidRPr="001A1E96">
        <w:rPr>
          <w:rFonts w:ascii="Times New Roman" w:hAnsi="Times New Roman" w:cs="Times New Roman"/>
          <w:bCs/>
          <w:color w:val="000000" w:themeColor="text1"/>
          <w:sz w:val="28"/>
          <w:szCs w:val="28"/>
          <w:lang w:val="pt-BR"/>
        </w:rPr>
        <w:t>72/2025/QH15 quy định:</w:t>
      </w:r>
    </w:p>
    <w:p w14:paraId="7016ABE0" w14:textId="34CECCEA" w:rsidR="00DE24AA" w:rsidRPr="003E31EA" w:rsidRDefault="001A1E96" w:rsidP="003E31EA">
      <w:pPr>
        <w:spacing w:before="120" w:after="120"/>
        <w:ind w:firstLineChars="253" w:firstLine="708"/>
        <w:jc w:val="both"/>
        <w:rPr>
          <w:rFonts w:ascii="Times New Roman" w:hAnsi="Times New Roman" w:cs="Times New Roman"/>
          <w:bCs/>
          <w:i/>
          <w:iCs/>
          <w:color w:val="000000" w:themeColor="text1"/>
          <w:sz w:val="28"/>
          <w:szCs w:val="28"/>
          <w:lang w:val="pt-BR"/>
        </w:rPr>
      </w:pPr>
      <w:r w:rsidRPr="001A1E96">
        <w:rPr>
          <w:rFonts w:ascii="Times New Roman" w:hAnsi="Times New Roman" w:cs="Times New Roman"/>
          <w:bCs/>
          <w:i/>
          <w:iCs/>
          <w:color w:val="000000" w:themeColor="text1"/>
          <w:sz w:val="28"/>
          <w:szCs w:val="28"/>
          <w:lang w:val="pt-BR"/>
        </w:rPr>
        <w:t>“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07882042" w14:textId="64FA1B75" w:rsidR="00BE3441" w:rsidRDefault="003E31EA" w:rsidP="003E31EA">
      <w:pPr>
        <w:spacing w:before="120" w:after="120"/>
        <w:ind w:firstLineChars="253" w:firstLine="708"/>
        <w:jc w:val="both"/>
        <w:rPr>
          <w:rFonts w:ascii="Times New Roman" w:hAnsi="Times New Roman" w:cs="Times New Roman"/>
          <w:bCs/>
          <w:color w:val="000000" w:themeColor="text1"/>
          <w:sz w:val="28"/>
          <w:szCs w:val="28"/>
          <w:lang w:val="pt-BR"/>
        </w:rPr>
      </w:pPr>
      <w:r>
        <w:rPr>
          <w:rFonts w:ascii="Times New Roman" w:hAnsi="Times New Roman" w:cs="Times New Roman"/>
          <w:bCs/>
          <w:color w:val="000000" w:themeColor="text1"/>
          <w:sz w:val="28"/>
          <w:szCs w:val="28"/>
          <w:lang w:val="pt-BR"/>
        </w:rPr>
        <w:t xml:space="preserve">- </w:t>
      </w:r>
      <w:r w:rsidRPr="00D63374">
        <w:rPr>
          <w:rFonts w:ascii="Times New Roman" w:eastAsia="Calibri" w:hAnsi="Times New Roman" w:cs="Times New Roman"/>
          <w:color w:val="000000" w:themeColor="text1"/>
          <w:sz w:val="28"/>
          <w:szCs w:val="28"/>
        </w:rPr>
        <w:t xml:space="preserve">Thực hiện chủ trương của Đảng, Nhà nước trong việc hoàn thiện </w:t>
      </w:r>
      <w:r w:rsidRPr="00D63374">
        <w:rPr>
          <w:rFonts w:ascii="Times New Roman" w:eastAsia="Calibri" w:hAnsi="Times New Roman" w:cs="Times New Roman"/>
          <w:bCs/>
          <w:color w:val="000000" w:themeColor="text1"/>
          <w:kern w:val="28"/>
          <w:sz w:val="28"/>
          <w:szCs w:val="28"/>
          <w:lang w:val="sv-SE"/>
        </w:rPr>
        <w:t xml:space="preserve">thể chế </w:t>
      </w:r>
      <w:r w:rsidRPr="00D63374">
        <w:rPr>
          <w:rFonts w:ascii="Times New Roman" w:eastAsia="Calibri" w:hAnsi="Times New Roman" w:cs="Times New Roman"/>
          <w:color w:val="000000" w:themeColor="text1"/>
          <w:sz w:val="28"/>
          <w:szCs w:val="28"/>
        </w:rPr>
        <w:t>đẩy mạnh phân cấp, phân quyền</w:t>
      </w:r>
      <w:r>
        <w:rPr>
          <w:rFonts w:ascii="Times New Roman" w:eastAsia="Calibri" w:hAnsi="Times New Roman" w:cs="Times New Roman"/>
          <w:color w:val="000000" w:themeColor="text1"/>
          <w:sz w:val="28"/>
          <w:szCs w:val="28"/>
          <w:lang w:val="en-US"/>
        </w:rPr>
        <w:t>:</w:t>
      </w:r>
      <w:r w:rsidRPr="003E31EA">
        <w:rPr>
          <w:rFonts w:ascii="Times New Roman" w:hAnsi="Times New Roman" w:cs="Times New Roman"/>
          <w:bCs/>
          <w:color w:val="000000" w:themeColor="text1"/>
          <w:sz w:val="28"/>
          <w:szCs w:val="28"/>
          <w:lang w:val="pt-BR"/>
        </w:rPr>
        <w:t xml:space="preserve"> Nghị quyết số 04/NQ-CP ngày 10/01/2022 của Chính phủ về đẩy mạnh phân cấp, phân quyền trong quản lý Nhà nước</w:t>
      </w:r>
      <w:r>
        <w:rPr>
          <w:rFonts w:ascii="Times New Roman" w:hAnsi="Times New Roman" w:cs="Times New Roman"/>
          <w:bCs/>
          <w:color w:val="000000" w:themeColor="text1"/>
          <w:sz w:val="28"/>
          <w:szCs w:val="28"/>
          <w:lang w:val="pt-BR"/>
        </w:rPr>
        <w:t xml:space="preserve">; </w:t>
      </w:r>
      <w:r w:rsidRPr="003E31EA">
        <w:rPr>
          <w:rFonts w:ascii="Times New Roman" w:hAnsi="Times New Roman" w:cs="Times New Roman"/>
          <w:bCs/>
          <w:color w:val="000000" w:themeColor="text1"/>
          <w:sz w:val="28"/>
          <w:szCs w:val="28"/>
          <w:lang w:val="pt-BR"/>
        </w:rPr>
        <w:t>Công văn số 856/TTg-TCCV ngày 22/10/2024 của Thủ tướng Chính phủ</w:t>
      </w:r>
      <w:r>
        <w:rPr>
          <w:rFonts w:ascii="Times New Roman" w:hAnsi="Times New Roman" w:cs="Times New Roman"/>
          <w:bCs/>
          <w:color w:val="000000" w:themeColor="text1"/>
          <w:sz w:val="28"/>
          <w:szCs w:val="28"/>
          <w:lang w:val="pt-BR"/>
        </w:rPr>
        <w:t xml:space="preserve"> </w:t>
      </w:r>
      <w:r w:rsidRPr="003E31EA">
        <w:rPr>
          <w:rFonts w:ascii="Times New Roman" w:hAnsi="Times New Roman" w:cs="Times New Roman"/>
          <w:bCs/>
          <w:color w:val="000000" w:themeColor="text1"/>
          <w:sz w:val="28"/>
          <w:szCs w:val="28"/>
          <w:lang w:val="pt-BR"/>
        </w:rPr>
        <w:t>về tiếp tục đẩy mạnh phân cấp, phân quyền trong quản lý nhà nước.</w:t>
      </w:r>
    </w:p>
    <w:p w14:paraId="58DCDCDB" w14:textId="05BA44E8" w:rsidR="003E31EA" w:rsidRPr="00852E4D" w:rsidRDefault="00852E4D" w:rsidP="003E31EA">
      <w:pPr>
        <w:spacing w:before="120" w:after="120"/>
        <w:ind w:firstLineChars="253" w:firstLine="708"/>
        <w:jc w:val="both"/>
        <w:rPr>
          <w:rFonts w:ascii="Times New Roman" w:hAnsi="Times New Roman" w:cs="Times New Roman"/>
          <w:bCs/>
          <w:i/>
          <w:iCs/>
          <w:color w:val="000000" w:themeColor="text1"/>
          <w:sz w:val="28"/>
          <w:szCs w:val="28"/>
          <w:lang w:val="pt-BR"/>
        </w:rPr>
      </w:pPr>
      <w:r w:rsidRPr="00852E4D">
        <w:rPr>
          <w:rFonts w:ascii="Times New Roman" w:hAnsi="Times New Roman" w:cs="Times New Roman"/>
          <w:bCs/>
          <w:color w:val="000000" w:themeColor="text1"/>
          <w:sz w:val="28"/>
          <w:szCs w:val="28"/>
          <w:lang w:val="pt-BR"/>
        </w:rPr>
        <w:t xml:space="preserve">- Điều 3 Thông tư số 37/2025/TT-BCT ngày 14/6/2025 của Bộ Công Thương quy định: </w:t>
      </w:r>
      <w:r w:rsidRPr="00852E4D">
        <w:rPr>
          <w:rFonts w:ascii="Times New Roman" w:hAnsi="Times New Roman" w:cs="Times New Roman"/>
          <w:bCs/>
          <w:i/>
          <w:iCs/>
          <w:color w:val="000000" w:themeColor="text1"/>
          <w:sz w:val="28"/>
          <w:szCs w:val="28"/>
          <w:lang w:val="pt-BR"/>
        </w:rPr>
        <w:t>“Sở Công Thương là cơ quan chuyên môn thuộc Ủy ban nhân dân cấp tỉnh; thực hiện chức năng tham mưu, giúp Ủy ban nhân dân cấp tỉnh thực hiện chức năng quản lý nhà nước về Công Thương.”</w:t>
      </w:r>
    </w:p>
    <w:p w14:paraId="300693B8" w14:textId="6B7BB8C6" w:rsidR="00D96931" w:rsidRPr="00D63374" w:rsidRDefault="00D96931" w:rsidP="00D63374">
      <w:pPr>
        <w:pStyle w:val="normal-p"/>
        <w:spacing w:before="120" w:after="120" w:line="340" w:lineRule="exact"/>
        <w:ind w:firstLine="709"/>
        <w:rPr>
          <w:b/>
          <w:color w:val="000000" w:themeColor="text1"/>
          <w:sz w:val="28"/>
          <w:szCs w:val="28"/>
        </w:rPr>
      </w:pPr>
      <w:r w:rsidRPr="00D63374">
        <w:rPr>
          <w:b/>
          <w:color w:val="000000" w:themeColor="text1"/>
          <w:sz w:val="28"/>
          <w:szCs w:val="28"/>
        </w:rPr>
        <w:t xml:space="preserve">II. </w:t>
      </w:r>
      <w:r w:rsidR="0050000A">
        <w:rPr>
          <w:b/>
          <w:color w:val="000000" w:themeColor="text1"/>
          <w:sz w:val="28"/>
          <w:szCs w:val="28"/>
        </w:rPr>
        <w:t>THỰC TRẠNG QUAN HỆ XÃ HỘI</w:t>
      </w:r>
    </w:p>
    <w:p w14:paraId="22B26295" w14:textId="2A27A6F9" w:rsidR="00D96931" w:rsidRPr="00D63374" w:rsidRDefault="00D96931" w:rsidP="00D63374">
      <w:pPr>
        <w:pStyle w:val="normal-p"/>
        <w:spacing w:before="120" w:after="120" w:line="340" w:lineRule="exact"/>
        <w:ind w:firstLine="709"/>
        <w:rPr>
          <w:b/>
          <w:color w:val="000000" w:themeColor="text1"/>
          <w:sz w:val="28"/>
          <w:szCs w:val="28"/>
        </w:rPr>
      </w:pPr>
      <w:r w:rsidRPr="00D63374">
        <w:rPr>
          <w:b/>
          <w:color w:val="000000" w:themeColor="text1"/>
          <w:sz w:val="28"/>
          <w:szCs w:val="28"/>
        </w:rPr>
        <w:t xml:space="preserve">1. </w:t>
      </w:r>
      <w:r w:rsidR="00C5683B">
        <w:rPr>
          <w:b/>
          <w:color w:val="000000" w:themeColor="text1"/>
          <w:sz w:val="28"/>
          <w:szCs w:val="28"/>
        </w:rPr>
        <w:t>Quan hệ xã hội chưa có pháp luật điều chỉnh liên quan đến dự thảo</w:t>
      </w:r>
    </w:p>
    <w:p w14:paraId="195C367A" w14:textId="3F742C65" w:rsidR="00852E4D" w:rsidRDefault="002952AD" w:rsidP="00696389">
      <w:pPr>
        <w:pStyle w:val="normal-p"/>
        <w:spacing w:before="120" w:after="120" w:line="340" w:lineRule="exact"/>
        <w:ind w:firstLine="709"/>
        <w:rPr>
          <w:color w:val="000000" w:themeColor="text1"/>
          <w:sz w:val="28"/>
          <w:szCs w:val="28"/>
        </w:rPr>
      </w:pPr>
      <w:r w:rsidRPr="00D63374">
        <w:rPr>
          <w:color w:val="000000" w:themeColor="text1"/>
          <w:sz w:val="28"/>
          <w:szCs w:val="28"/>
        </w:rPr>
        <w:t xml:space="preserve">Căn cứ </w:t>
      </w:r>
      <w:r w:rsidR="00495067">
        <w:rPr>
          <w:color w:val="000000" w:themeColor="text1"/>
          <w:sz w:val="28"/>
          <w:szCs w:val="28"/>
        </w:rPr>
        <w:t xml:space="preserve">Nghị định số 146/2025/NĐ-CP ngày 12/6/2025 </w:t>
      </w:r>
      <w:r w:rsidR="00495067" w:rsidRPr="00495067">
        <w:rPr>
          <w:color w:val="000000" w:themeColor="text1"/>
          <w:sz w:val="28"/>
          <w:szCs w:val="28"/>
        </w:rPr>
        <w:t>của Chính</w:t>
      </w:r>
      <w:r w:rsidR="00495067">
        <w:rPr>
          <w:color w:val="000000" w:themeColor="text1"/>
          <w:sz w:val="28"/>
          <w:szCs w:val="28"/>
        </w:rPr>
        <w:t xml:space="preserve"> p</w:t>
      </w:r>
      <w:r w:rsidR="00495067" w:rsidRPr="00495067">
        <w:rPr>
          <w:color w:val="000000" w:themeColor="text1"/>
          <w:sz w:val="28"/>
          <w:szCs w:val="28"/>
        </w:rPr>
        <w:t xml:space="preserve">hủ </w:t>
      </w:r>
      <w:r w:rsidR="00495067">
        <w:rPr>
          <w:color w:val="000000" w:themeColor="text1"/>
          <w:sz w:val="28"/>
          <w:szCs w:val="28"/>
        </w:rPr>
        <w:t>q</w:t>
      </w:r>
      <w:r w:rsidR="00495067" w:rsidRPr="00495067">
        <w:rPr>
          <w:color w:val="000000" w:themeColor="text1"/>
          <w:sz w:val="28"/>
          <w:szCs w:val="28"/>
        </w:rPr>
        <w:t>uy định về phân quyền, phân cấp trong lĩnh vực công nghiệp và thương mại</w:t>
      </w:r>
      <w:r w:rsidR="00F600DF">
        <w:rPr>
          <w:color w:val="000000" w:themeColor="text1"/>
          <w:sz w:val="28"/>
          <w:szCs w:val="28"/>
        </w:rPr>
        <w:t>, Ủy ban nhân dân thành phố Hải Phòng ban hành Quyết định số 3819/QĐ-UBND ngày 20/9/2025</w:t>
      </w:r>
      <w:r w:rsidR="00696389">
        <w:rPr>
          <w:color w:val="000000" w:themeColor="text1"/>
          <w:sz w:val="28"/>
          <w:szCs w:val="28"/>
        </w:rPr>
        <w:t xml:space="preserve"> về việc </w:t>
      </w:r>
      <w:r w:rsidR="00696389" w:rsidRPr="00696389">
        <w:rPr>
          <w:color w:val="000000" w:themeColor="text1"/>
          <w:sz w:val="28"/>
          <w:szCs w:val="28"/>
        </w:rPr>
        <w:t>ủy quyền cho Giám đốc Sở Công Thương thực hiện</w:t>
      </w:r>
      <w:r w:rsidR="00696389">
        <w:rPr>
          <w:color w:val="000000" w:themeColor="text1"/>
          <w:sz w:val="28"/>
          <w:szCs w:val="28"/>
        </w:rPr>
        <w:t xml:space="preserve"> </w:t>
      </w:r>
      <w:r w:rsidR="00696389" w:rsidRPr="00696389">
        <w:rPr>
          <w:color w:val="000000" w:themeColor="text1"/>
          <w:sz w:val="28"/>
          <w:szCs w:val="28"/>
        </w:rPr>
        <w:t>các nhiệm vụ thuộc thẩm quyền của Ủy ban nhân dân thành phố</w:t>
      </w:r>
      <w:r w:rsidR="00696389">
        <w:rPr>
          <w:color w:val="000000" w:themeColor="text1"/>
          <w:sz w:val="28"/>
          <w:szCs w:val="28"/>
        </w:rPr>
        <w:t xml:space="preserve"> </w:t>
      </w:r>
      <w:r w:rsidR="00696389" w:rsidRPr="00696389">
        <w:rPr>
          <w:color w:val="000000" w:themeColor="text1"/>
          <w:sz w:val="28"/>
          <w:szCs w:val="28"/>
        </w:rPr>
        <w:t>trong lĩnh vực công nghiệp và thương mại</w:t>
      </w:r>
      <w:r w:rsidR="00696389">
        <w:rPr>
          <w:color w:val="000000" w:themeColor="text1"/>
          <w:sz w:val="28"/>
          <w:szCs w:val="28"/>
        </w:rPr>
        <w:t xml:space="preserve">. </w:t>
      </w:r>
    </w:p>
    <w:p w14:paraId="67177EF4" w14:textId="7B161623" w:rsidR="002952AD" w:rsidRDefault="00696389" w:rsidP="00696389">
      <w:pPr>
        <w:pStyle w:val="normal-p"/>
        <w:spacing w:before="120" w:after="120" w:line="340" w:lineRule="exact"/>
        <w:ind w:firstLine="709"/>
        <w:rPr>
          <w:color w:val="000000" w:themeColor="text1"/>
          <w:sz w:val="28"/>
          <w:szCs w:val="28"/>
        </w:rPr>
      </w:pPr>
      <w:r>
        <w:rPr>
          <w:color w:val="000000" w:themeColor="text1"/>
          <w:sz w:val="28"/>
          <w:szCs w:val="28"/>
        </w:rPr>
        <w:t>Trong đó, Ủy ban nhân dân thành phố ủy quyền cho Giám đốc Sở Công Thương thực hiện 0</w:t>
      </w:r>
      <w:r w:rsidR="00012E47">
        <w:rPr>
          <w:color w:val="000000" w:themeColor="text1"/>
          <w:sz w:val="28"/>
          <w:szCs w:val="28"/>
        </w:rPr>
        <w:t>5</w:t>
      </w:r>
      <w:r>
        <w:rPr>
          <w:color w:val="000000" w:themeColor="text1"/>
          <w:sz w:val="28"/>
          <w:szCs w:val="28"/>
        </w:rPr>
        <w:t xml:space="preserve"> nhiệm vụ thuộc lĩnh vực kinh doanh theo phương thức đa cấp, cụ thể như sau:</w:t>
      </w:r>
    </w:p>
    <w:p w14:paraId="7766E64C" w14:textId="04011286" w:rsidR="00696389" w:rsidRDefault="00696389" w:rsidP="00696389">
      <w:pPr>
        <w:pStyle w:val="normal-p"/>
        <w:spacing w:before="120" w:after="120" w:line="340" w:lineRule="exact"/>
        <w:ind w:firstLine="709"/>
        <w:rPr>
          <w:color w:val="000000" w:themeColor="text1"/>
          <w:sz w:val="28"/>
          <w:szCs w:val="28"/>
        </w:rPr>
      </w:pPr>
      <w:r>
        <w:rPr>
          <w:color w:val="000000" w:themeColor="text1"/>
          <w:sz w:val="28"/>
          <w:szCs w:val="28"/>
        </w:rPr>
        <w:t xml:space="preserve">- </w:t>
      </w:r>
      <w:r w:rsidRPr="00696389">
        <w:rPr>
          <w:color w:val="000000" w:themeColor="text1"/>
          <w:sz w:val="28"/>
          <w:szCs w:val="28"/>
        </w:rPr>
        <w:t>Nhiệm vụ, quyền hạn của Bộ Công Thương về giải</w:t>
      </w:r>
      <w:r>
        <w:rPr>
          <w:color w:val="000000" w:themeColor="text1"/>
          <w:sz w:val="28"/>
          <w:szCs w:val="28"/>
        </w:rPr>
        <w:t xml:space="preserve"> </w:t>
      </w:r>
      <w:r w:rsidRPr="00696389">
        <w:rPr>
          <w:color w:val="000000" w:themeColor="text1"/>
          <w:sz w:val="28"/>
          <w:szCs w:val="28"/>
        </w:rPr>
        <w:t>quyết thủ tục thông báo chấm dứt bán hàng đa cấp</w:t>
      </w:r>
      <w:r>
        <w:rPr>
          <w:color w:val="000000" w:themeColor="text1"/>
          <w:sz w:val="28"/>
          <w:szCs w:val="28"/>
        </w:rPr>
        <w:t xml:space="preserve"> </w:t>
      </w:r>
      <w:r w:rsidRPr="00696389">
        <w:rPr>
          <w:color w:val="000000" w:themeColor="text1"/>
          <w:sz w:val="28"/>
          <w:szCs w:val="28"/>
        </w:rPr>
        <w:t xml:space="preserve">quy định tại Điều 18 </w:t>
      </w:r>
      <w:r w:rsidR="00CB79C5" w:rsidRPr="00CB79C5">
        <w:rPr>
          <w:color w:val="000000" w:themeColor="text1"/>
          <w:sz w:val="28"/>
          <w:szCs w:val="28"/>
        </w:rPr>
        <w:t>Nghị định số 40/2018/NĐ-CP ngày 12/3/2018 về quản lý kinh doanh theo phương thức đa cấp</w:t>
      </w:r>
      <w:r>
        <w:rPr>
          <w:color w:val="000000" w:themeColor="text1"/>
          <w:sz w:val="28"/>
          <w:szCs w:val="28"/>
        </w:rPr>
        <w:t xml:space="preserve"> </w:t>
      </w:r>
      <w:r w:rsidRPr="00696389">
        <w:rPr>
          <w:color w:val="000000" w:themeColor="text1"/>
          <w:sz w:val="28"/>
          <w:szCs w:val="28"/>
        </w:rPr>
        <w:t xml:space="preserve">do Ủy ban </w:t>
      </w:r>
      <w:r w:rsidRPr="00696389">
        <w:rPr>
          <w:color w:val="000000" w:themeColor="text1"/>
          <w:sz w:val="28"/>
          <w:szCs w:val="28"/>
        </w:rPr>
        <w:lastRenderedPageBreak/>
        <w:t>nhân dân cấp tỉnh thực hiện</w:t>
      </w:r>
      <w:r>
        <w:rPr>
          <w:color w:val="000000" w:themeColor="text1"/>
          <w:sz w:val="28"/>
          <w:szCs w:val="28"/>
        </w:rPr>
        <w:t xml:space="preserve"> (căn cứ khoản 1</w:t>
      </w:r>
      <w:r w:rsidRPr="00696389">
        <w:rPr>
          <w:color w:val="000000" w:themeColor="text1"/>
          <w:sz w:val="28"/>
          <w:szCs w:val="28"/>
        </w:rPr>
        <w:t xml:space="preserve"> Điều 48 Nghị</w:t>
      </w:r>
      <w:r>
        <w:rPr>
          <w:color w:val="000000" w:themeColor="text1"/>
          <w:sz w:val="28"/>
          <w:szCs w:val="28"/>
        </w:rPr>
        <w:t xml:space="preserve"> </w:t>
      </w:r>
      <w:r w:rsidRPr="00696389">
        <w:rPr>
          <w:color w:val="000000" w:themeColor="text1"/>
          <w:sz w:val="28"/>
          <w:szCs w:val="28"/>
        </w:rPr>
        <w:t>định 146/2025/NĐ-CP</w:t>
      </w:r>
      <w:r>
        <w:rPr>
          <w:color w:val="000000" w:themeColor="text1"/>
          <w:sz w:val="28"/>
          <w:szCs w:val="28"/>
        </w:rPr>
        <w:t>)</w:t>
      </w:r>
      <w:r w:rsidRPr="00696389">
        <w:rPr>
          <w:color w:val="000000" w:themeColor="text1"/>
          <w:sz w:val="28"/>
          <w:szCs w:val="28"/>
        </w:rPr>
        <w:t>.</w:t>
      </w:r>
    </w:p>
    <w:p w14:paraId="35B872D1" w14:textId="4CDCCAEC" w:rsidR="00696389" w:rsidRDefault="00696389" w:rsidP="00696389">
      <w:pPr>
        <w:pStyle w:val="normal-p"/>
        <w:spacing w:before="120" w:after="120" w:line="340" w:lineRule="exact"/>
        <w:ind w:firstLine="709"/>
        <w:rPr>
          <w:color w:val="000000" w:themeColor="text1"/>
          <w:sz w:val="28"/>
          <w:szCs w:val="28"/>
        </w:rPr>
      </w:pPr>
      <w:r>
        <w:rPr>
          <w:color w:val="000000" w:themeColor="text1"/>
          <w:sz w:val="28"/>
          <w:szCs w:val="28"/>
        </w:rPr>
        <w:t xml:space="preserve">- </w:t>
      </w:r>
      <w:r w:rsidRPr="00696389">
        <w:rPr>
          <w:color w:val="000000" w:themeColor="text1"/>
          <w:sz w:val="28"/>
          <w:szCs w:val="28"/>
        </w:rPr>
        <w:t>Nhiệm vụ, quyền hạn của Bộ Công Thương về công</w:t>
      </w:r>
      <w:r>
        <w:rPr>
          <w:color w:val="000000" w:themeColor="text1"/>
          <w:sz w:val="28"/>
          <w:szCs w:val="28"/>
        </w:rPr>
        <w:t xml:space="preserve"> </w:t>
      </w:r>
      <w:r w:rsidRPr="00696389">
        <w:rPr>
          <w:color w:val="000000" w:themeColor="text1"/>
          <w:sz w:val="28"/>
          <w:szCs w:val="28"/>
        </w:rPr>
        <w:t>nhận chương trình đào tạo kiến thức pháp luật về</w:t>
      </w:r>
      <w:r>
        <w:rPr>
          <w:color w:val="000000" w:themeColor="text1"/>
          <w:sz w:val="28"/>
          <w:szCs w:val="28"/>
        </w:rPr>
        <w:t xml:space="preserve"> </w:t>
      </w:r>
      <w:r w:rsidRPr="00696389">
        <w:rPr>
          <w:color w:val="000000" w:themeColor="text1"/>
          <w:sz w:val="28"/>
          <w:szCs w:val="28"/>
        </w:rPr>
        <w:t>bán hàng đa cấp quy định tại khoản 2 Điều 35 và</w:t>
      </w:r>
      <w:r>
        <w:rPr>
          <w:color w:val="000000" w:themeColor="text1"/>
          <w:sz w:val="28"/>
          <w:szCs w:val="28"/>
        </w:rPr>
        <w:t xml:space="preserve"> </w:t>
      </w:r>
      <w:r w:rsidRPr="00696389">
        <w:rPr>
          <w:color w:val="000000" w:themeColor="text1"/>
          <w:sz w:val="28"/>
          <w:szCs w:val="28"/>
        </w:rPr>
        <w:t>khoản 1, khoản 2, khoản 3 Điều 36 Nghị định số</w:t>
      </w:r>
      <w:r>
        <w:rPr>
          <w:color w:val="000000" w:themeColor="text1"/>
          <w:sz w:val="28"/>
          <w:szCs w:val="28"/>
        </w:rPr>
        <w:t xml:space="preserve"> </w:t>
      </w:r>
      <w:r w:rsidRPr="00696389">
        <w:rPr>
          <w:color w:val="000000" w:themeColor="text1"/>
          <w:sz w:val="28"/>
          <w:szCs w:val="28"/>
        </w:rPr>
        <w:t>40/2018/NĐ-CP do Ủy ban nhân dân cấp tỉnh thực</w:t>
      </w:r>
      <w:r>
        <w:rPr>
          <w:color w:val="000000" w:themeColor="text1"/>
          <w:sz w:val="28"/>
          <w:szCs w:val="28"/>
        </w:rPr>
        <w:t xml:space="preserve"> </w:t>
      </w:r>
      <w:r w:rsidRPr="00696389">
        <w:rPr>
          <w:color w:val="000000" w:themeColor="text1"/>
          <w:sz w:val="28"/>
          <w:szCs w:val="28"/>
        </w:rPr>
        <w:t>hiện</w:t>
      </w:r>
      <w:r>
        <w:rPr>
          <w:color w:val="000000" w:themeColor="text1"/>
          <w:sz w:val="28"/>
          <w:szCs w:val="28"/>
        </w:rPr>
        <w:t xml:space="preserve"> (căn cứ khoản </w:t>
      </w:r>
      <w:r w:rsidRPr="00696389">
        <w:rPr>
          <w:color w:val="000000" w:themeColor="text1"/>
          <w:sz w:val="28"/>
          <w:szCs w:val="28"/>
        </w:rPr>
        <w:t>2 Điều 48 Nghị</w:t>
      </w:r>
      <w:r>
        <w:rPr>
          <w:color w:val="000000" w:themeColor="text1"/>
          <w:sz w:val="28"/>
          <w:szCs w:val="28"/>
        </w:rPr>
        <w:t xml:space="preserve"> </w:t>
      </w:r>
      <w:r w:rsidRPr="00696389">
        <w:rPr>
          <w:color w:val="000000" w:themeColor="text1"/>
          <w:sz w:val="28"/>
          <w:szCs w:val="28"/>
        </w:rPr>
        <w:t>định 146/2025/NĐ-CP</w:t>
      </w:r>
      <w:r>
        <w:rPr>
          <w:color w:val="000000" w:themeColor="text1"/>
          <w:sz w:val="28"/>
          <w:szCs w:val="28"/>
        </w:rPr>
        <w:t xml:space="preserve">). </w:t>
      </w:r>
    </w:p>
    <w:p w14:paraId="0A539D4D" w14:textId="6FA82AE3" w:rsidR="00012E47" w:rsidRDefault="00696389" w:rsidP="00012E47">
      <w:pPr>
        <w:pStyle w:val="normal-p"/>
        <w:spacing w:before="120" w:after="120" w:line="340" w:lineRule="exact"/>
        <w:ind w:firstLine="709"/>
        <w:rPr>
          <w:color w:val="000000" w:themeColor="text1"/>
          <w:sz w:val="28"/>
          <w:szCs w:val="28"/>
        </w:rPr>
      </w:pPr>
      <w:r>
        <w:rPr>
          <w:color w:val="000000" w:themeColor="text1"/>
          <w:sz w:val="28"/>
          <w:szCs w:val="28"/>
        </w:rPr>
        <w:t xml:space="preserve">- </w:t>
      </w:r>
      <w:r w:rsidRPr="00696389">
        <w:rPr>
          <w:color w:val="000000" w:themeColor="text1"/>
          <w:sz w:val="28"/>
          <w:szCs w:val="28"/>
        </w:rPr>
        <w:t>Nhiệm vụ, quyền hạn của Bộ Công Thương về</w:t>
      </w:r>
      <w:r>
        <w:rPr>
          <w:color w:val="000000" w:themeColor="text1"/>
          <w:sz w:val="28"/>
          <w:szCs w:val="28"/>
        </w:rPr>
        <w:t xml:space="preserve"> </w:t>
      </w:r>
      <w:r w:rsidRPr="00696389">
        <w:rPr>
          <w:color w:val="000000" w:themeColor="text1"/>
          <w:sz w:val="28"/>
          <w:szCs w:val="28"/>
        </w:rPr>
        <w:t>kiểm tra, giám sát hoạt động của cơ sở đào tạo kiến</w:t>
      </w:r>
      <w:r w:rsidR="00012E47">
        <w:rPr>
          <w:color w:val="000000" w:themeColor="text1"/>
          <w:sz w:val="28"/>
          <w:szCs w:val="28"/>
        </w:rPr>
        <w:t xml:space="preserve"> </w:t>
      </w:r>
      <w:r w:rsidRPr="00696389">
        <w:rPr>
          <w:color w:val="000000" w:themeColor="text1"/>
          <w:sz w:val="28"/>
          <w:szCs w:val="28"/>
        </w:rPr>
        <w:t>thức pháp luật về bán hàng đa cấp quy định tại</w:t>
      </w:r>
      <w:r w:rsidR="00012E47">
        <w:rPr>
          <w:color w:val="000000" w:themeColor="text1"/>
          <w:sz w:val="28"/>
          <w:szCs w:val="28"/>
        </w:rPr>
        <w:t xml:space="preserve"> </w:t>
      </w:r>
      <w:r w:rsidRPr="00696389">
        <w:rPr>
          <w:color w:val="000000" w:themeColor="text1"/>
          <w:sz w:val="28"/>
          <w:szCs w:val="28"/>
        </w:rPr>
        <w:t>khoản 3 Điều 37 Nghị định số 40/2018/NĐ-CP do</w:t>
      </w:r>
      <w:r w:rsidR="00012E47">
        <w:rPr>
          <w:color w:val="000000" w:themeColor="text1"/>
          <w:sz w:val="28"/>
          <w:szCs w:val="28"/>
        </w:rPr>
        <w:t xml:space="preserve"> </w:t>
      </w:r>
      <w:r w:rsidRPr="00696389">
        <w:rPr>
          <w:color w:val="000000" w:themeColor="text1"/>
          <w:sz w:val="28"/>
          <w:szCs w:val="28"/>
        </w:rPr>
        <w:t>Ủy ban nhân dân cấp tỉnh thực hiện</w:t>
      </w:r>
      <w:r w:rsidR="00012E47">
        <w:rPr>
          <w:color w:val="000000" w:themeColor="text1"/>
          <w:sz w:val="28"/>
          <w:szCs w:val="28"/>
        </w:rPr>
        <w:t xml:space="preserve"> (căn cứ khoản 3</w:t>
      </w:r>
      <w:r w:rsidR="00012E47" w:rsidRPr="00696389">
        <w:rPr>
          <w:color w:val="000000" w:themeColor="text1"/>
          <w:sz w:val="28"/>
          <w:szCs w:val="28"/>
        </w:rPr>
        <w:t xml:space="preserve"> Điều 48 Nghị</w:t>
      </w:r>
      <w:r w:rsidR="00012E47">
        <w:rPr>
          <w:color w:val="000000" w:themeColor="text1"/>
          <w:sz w:val="28"/>
          <w:szCs w:val="28"/>
        </w:rPr>
        <w:t xml:space="preserve"> </w:t>
      </w:r>
      <w:r w:rsidR="00012E47" w:rsidRPr="00696389">
        <w:rPr>
          <w:color w:val="000000" w:themeColor="text1"/>
          <w:sz w:val="28"/>
          <w:szCs w:val="28"/>
        </w:rPr>
        <w:t>định 146/2025/NĐ-CP</w:t>
      </w:r>
      <w:r w:rsidR="00012E47">
        <w:rPr>
          <w:color w:val="000000" w:themeColor="text1"/>
          <w:sz w:val="28"/>
          <w:szCs w:val="28"/>
        </w:rPr>
        <w:t xml:space="preserve">). </w:t>
      </w:r>
    </w:p>
    <w:p w14:paraId="0DAE9673" w14:textId="51373D94" w:rsidR="00696389" w:rsidRDefault="00012E47" w:rsidP="00012E47">
      <w:pPr>
        <w:pStyle w:val="normal-p"/>
        <w:spacing w:before="120" w:after="120" w:line="340" w:lineRule="exact"/>
        <w:ind w:firstLine="709"/>
        <w:rPr>
          <w:color w:val="000000" w:themeColor="text1"/>
          <w:sz w:val="28"/>
          <w:szCs w:val="28"/>
        </w:rPr>
      </w:pPr>
      <w:r>
        <w:rPr>
          <w:color w:val="000000" w:themeColor="text1"/>
          <w:sz w:val="28"/>
          <w:szCs w:val="28"/>
        </w:rPr>
        <w:t xml:space="preserve"> - </w:t>
      </w:r>
      <w:r w:rsidRPr="00012E47">
        <w:rPr>
          <w:color w:val="000000" w:themeColor="text1"/>
          <w:sz w:val="28"/>
          <w:szCs w:val="28"/>
        </w:rPr>
        <w:t>Nhiệm vụ, quyền hạn của Bộ Công Thương về</w:t>
      </w:r>
      <w:r>
        <w:rPr>
          <w:color w:val="000000" w:themeColor="text1"/>
          <w:sz w:val="28"/>
          <w:szCs w:val="28"/>
        </w:rPr>
        <w:t xml:space="preserve"> </w:t>
      </w:r>
      <w:r w:rsidRPr="00012E47">
        <w:rPr>
          <w:color w:val="000000" w:themeColor="text1"/>
          <w:sz w:val="28"/>
          <w:szCs w:val="28"/>
        </w:rPr>
        <w:t>kiểm tra, cấp, thu hồi xác nhận kiến thức pháp luật</w:t>
      </w:r>
      <w:r>
        <w:rPr>
          <w:color w:val="000000" w:themeColor="text1"/>
          <w:sz w:val="28"/>
          <w:szCs w:val="28"/>
        </w:rPr>
        <w:t xml:space="preserve"> </w:t>
      </w:r>
      <w:r w:rsidRPr="00012E47">
        <w:rPr>
          <w:color w:val="000000" w:themeColor="text1"/>
          <w:sz w:val="28"/>
          <w:szCs w:val="28"/>
        </w:rPr>
        <w:t>về bán hàng đa cấp quy định tại Điều 38 và Điều 39</w:t>
      </w:r>
      <w:r>
        <w:rPr>
          <w:color w:val="000000" w:themeColor="text1"/>
          <w:sz w:val="28"/>
          <w:szCs w:val="28"/>
        </w:rPr>
        <w:t xml:space="preserve"> </w:t>
      </w:r>
      <w:r w:rsidRPr="00012E47">
        <w:rPr>
          <w:color w:val="000000" w:themeColor="text1"/>
          <w:sz w:val="28"/>
          <w:szCs w:val="28"/>
        </w:rPr>
        <w:t>Nghị định số 40/2018/NĐ-CP do Ủy ban nhân dân</w:t>
      </w:r>
      <w:r>
        <w:rPr>
          <w:color w:val="000000" w:themeColor="text1"/>
          <w:sz w:val="28"/>
          <w:szCs w:val="28"/>
        </w:rPr>
        <w:t xml:space="preserve"> </w:t>
      </w:r>
      <w:r w:rsidRPr="00012E47">
        <w:rPr>
          <w:color w:val="000000" w:themeColor="text1"/>
          <w:sz w:val="28"/>
          <w:szCs w:val="28"/>
        </w:rPr>
        <w:t>cấp tỉnh thực hiện</w:t>
      </w:r>
      <w:r>
        <w:rPr>
          <w:color w:val="000000" w:themeColor="text1"/>
          <w:sz w:val="28"/>
          <w:szCs w:val="28"/>
        </w:rPr>
        <w:t xml:space="preserve"> (căn cứ k</w:t>
      </w:r>
      <w:r w:rsidRPr="00012E47">
        <w:rPr>
          <w:color w:val="000000" w:themeColor="text1"/>
          <w:sz w:val="28"/>
          <w:szCs w:val="28"/>
        </w:rPr>
        <w:t>hoản 4 Điều 48 Nghị</w:t>
      </w:r>
      <w:r>
        <w:rPr>
          <w:color w:val="000000" w:themeColor="text1"/>
          <w:sz w:val="28"/>
          <w:szCs w:val="28"/>
        </w:rPr>
        <w:t xml:space="preserve"> </w:t>
      </w:r>
      <w:r w:rsidRPr="00012E47">
        <w:rPr>
          <w:color w:val="000000" w:themeColor="text1"/>
          <w:sz w:val="28"/>
          <w:szCs w:val="28"/>
        </w:rPr>
        <w:t>định 146/2025/NĐ-CP</w:t>
      </w:r>
      <w:r>
        <w:rPr>
          <w:color w:val="000000" w:themeColor="text1"/>
          <w:sz w:val="28"/>
          <w:szCs w:val="28"/>
        </w:rPr>
        <w:t>).</w:t>
      </w:r>
    </w:p>
    <w:p w14:paraId="3B8B823F" w14:textId="0B4C5535" w:rsidR="00012E47" w:rsidRDefault="00012E47" w:rsidP="00012E47">
      <w:pPr>
        <w:pStyle w:val="normal-p"/>
        <w:spacing w:before="120" w:after="120" w:line="340" w:lineRule="exact"/>
        <w:ind w:firstLine="709"/>
        <w:rPr>
          <w:color w:val="000000" w:themeColor="text1"/>
          <w:sz w:val="28"/>
          <w:szCs w:val="28"/>
        </w:rPr>
      </w:pPr>
      <w:r>
        <w:rPr>
          <w:color w:val="000000" w:themeColor="text1"/>
          <w:sz w:val="28"/>
          <w:szCs w:val="28"/>
        </w:rPr>
        <w:t xml:space="preserve">- </w:t>
      </w:r>
      <w:r w:rsidRPr="00012E47">
        <w:rPr>
          <w:color w:val="000000" w:themeColor="text1"/>
          <w:sz w:val="28"/>
          <w:szCs w:val="28"/>
        </w:rPr>
        <w:t>Nhiệm vụ, quyền hạn của Bộ Công Thương về</w:t>
      </w:r>
      <w:r>
        <w:rPr>
          <w:color w:val="000000" w:themeColor="text1"/>
          <w:sz w:val="28"/>
          <w:szCs w:val="28"/>
        </w:rPr>
        <w:t xml:space="preserve"> </w:t>
      </w:r>
      <w:r w:rsidRPr="00012E47">
        <w:rPr>
          <w:color w:val="000000" w:themeColor="text1"/>
          <w:sz w:val="28"/>
          <w:szCs w:val="28"/>
        </w:rPr>
        <w:t>kiểm tra, cấp, thu hồi xác nhận kiến thức cho đầu</w:t>
      </w:r>
      <w:r>
        <w:rPr>
          <w:color w:val="000000" w:themeColor="text1"/>
          <w:sz w:val="28"/>
          <w:szCs w:val="28"/>
        </w:rPr>
        <w:t xml:space="preserve"> </w:t>
      </w:r>
      <w:r w:rsidRPr="00012E47">
        <w:rPr>
          <w:color w:val="000000" w:themeColor="text1"/>
          <w:sz w:val="28"/>
          <w:szCs w:val="28"/>
        </w:rPr>
        <w:t>mối tại địa phương quy định tại Điều 38 và Điều 39</w:t>
      </w:r>
      <w:r>
        <w:rPr>
          <w:color w:val="000000" w:themeColor="text1"/>
          <w:sz w:val="28"/>
          <w:szCs w:val="28"/>
        </w:rPr>
        <w:t xml:space="preserve"> </w:t>
      </w:r>
      <w:r w:rsidRPr="00012E47">
        <w:rPr>
          <w:color w:val="000000" w:themeColor="text1"/>
          <w:sz w:val="28"/>
          <w:szCs w:val="28"/>
        </w:rPr>
        <w:t>Nghị định số 40/2018/NĐ-CP do Ủy ban nhân dân</w:t>
      </w:r>
      <w:r>
        <w:rPr>
          <w:color w:val="000000" w:themeColor="text1"/>
          <w:sz w:val="28"/>
          <w:szCs w:val="28"/>
        </w:rPr>
        <w:t xml:space="preserve"> </w:t>
      </w:r>
      <w:r w:rsidRPr="00012E47">
        <w:rPr>
          <w:color w:val="000000" w:themeColor="text1"/>
          <w:sz w:val="28"/>
          <w:szCs w:val="28"/>
        </w:rPr>
        <w:t>cấp tỉnh thực hiện</w:t>
      </w:r>
      <w:r>
        <w:rPr>
          <w:color w:val="000000" w:themeColor="text1"/>
          <w:sz w:val="28"/>
          <w:szCs w:val="28"/>
        </w:rPr>
        <w:t xml:space="preserve"> (căn cứ k</w:t>
      </w:r>
      <w:r w:rsidRPr="00012E47">
        <w:rPr>
          <w:color w:val="000000" w:themeColor="text1"/>
          <w:sz w:val="28"/>
          <w:szCs w:val="28"/>
        </w:rPr>
        <w:t xml:space="preserve">hoản </w:t>
      </w:r>
      <w:r>
        <w:rPr>
          <w:color w:val="000000" w:themeColor="text1"/>
          <w:sz w:val="28"/>
          <w:szCs w:val="28"/>
        </w:rPr>
        <w:t xml:space="preserve">5 </w:t>
      </w:r>
      <w:r w:rsidRPr="00012E47">
        <w:rPr>
          <w:color w:val="000000" w:themeColor="text1"/>
          <w:sz w:val="28"/>
          <w:szCs w:val="28"/>
        </w:rPr>
        <w:t>Điều 48 Nghị</w:t>
      </w:r>
      <w:r>
        <w:rPr>
          <w:color w:val="000000" w:themeColor="text1"/>
          <w:sz w:val="28"/>
          <w:szCs w:val="28"/>
        </w:rPr>
        <w:t xml:space="preserve"> </w:t>
      </w:r>
      <w:r w:rsidRPr="00012E47">
        <w:rPr>
          <w:color w:val="000000" w:themeColor="text1"/>
          <w:sz w:val="28"/>
          <w:szCs w:val="28"/>
        </w:rPr>
        <w:t>định 146/2025/NĐ-CP</w:t>
      </w:r>
      <w:r>
        <w:rPr>
          <w:color w:val="000000" w:themeColor="text1"/>
          <w:sz w:val="28"/>
          <w:szCs w:val="28"/>
        </w:rPr>
        <w:t>).</w:t>
      </w:r>
    </w:p>
    <w:p w14:paraId="16ACFA74" w14:textId="47FCA3E0" w:rsidR="008C5658" w:rsidRDefault="008C5658" w:rsidP="00D758D2">
      <w:pPr>
        <w:pStyle w:val="normal-p"/>
        <w:spacing w:before="120" w:after="120"/>
        <w:ind w:firstLine="709"/>
        <w:rPr>
          <w:color w:val="000000" w:themeColor="text1"/>
          <w:sz w:val="28"/>
          <w:szCs w:val="28"/>
        </w:rPr>
      </w:pPr>
      <w:r>
        <w:rPr>
          <w:color w:val="000000" w:themeColor="text1"/>
          <w:sz w:val="28"/>
          <w:szCs w:val="28"/>
        </w:rPr>
        <w:t xml:space="preserve">Quyết định </w:t>
      </w:r>
      <w:r w:rsidRPr="00696389">
        <w:rPr>
          <w:color w:val="000000" w:themeColor="text1"/>
          <w:sz w:val="28"/>
          <w:szCs w:val="28"/>
        </w:rPr>
        <w:t>ủy quyền cho Giám đốc Sở Công Thương</w:t>
      </w:r>
      <w:r>
        <w:rPr>
          <w:color w:val="000000" w:themeColor="text1"/>
          <w:sz w:val="28"/>
          <w:szCs w:val="28"/>
        </w:rPr>
        <w:t xml:space="preserve"> thực hiện 05 nhiệm vụ </w:t>
      </w:r>
      <w:r w:rsidR="00852E4D">
        <w:rPr>
          <w:color w:val="000000" w:themeColor="text1"/>
          <w:sz w:val="28"/>
          <w:szCs w:val="28"/>
        </w:rPr>
        <w:t xml:space="preserve">nêu </w:t>
      </w:r>
      <w:r>
        <w:rPr>
          <w:color w:val="000000" w:themeColor="text1"/>
          <w:sz w:val="28"/>
          <w:szCs w:val="28"/>
        </w:rPr>
        <w:t xml:space="preserve">trên đều được xây dựng trước thời điểm </w:t>
      </w:r>
      <w:r w:rsidRPr="008C5658">
        <w:rPr>
          <w:color w:val="000000" w:themeColor="text1"/>
          <w:sz w:val="28"/>
          <w:szCs w:val="28"/>
        </w:rPr>
        <w:t xml:space="preserve">Nghị định số 137/2026/NĐ-CP ngày 07/4/2026 của Chính phủ </w:t>
      </w:r>
      <w:r w:rsidR="00852E4D">
        <w:rPr>
          <w:color w:val="000000" w:themeColor="text1"/>
          <w:sz w:val="28"/>
          <w:szCs w:val="28"/>
        </w:rPr>
        <w:t xml:space="preserve">về quản lý kinh doanh theo phương thức đa cấp </w:t>
      </w:r>
      <w:r>
        <w:rPr>
          <w:color w:val="000000" w:themeColor="text1"/>
          <w:sz w:val="28"/>
          <w:szCs w:val="28"/>
        </w:rPr>
        <w:t xml:space="preserve">có hiệu lực. </w:t>
      </w:r>
      <w:r w:rsidR="00D758D2" w:rsidRPr="00852E4D">
        <w:rPr>
          <w:color w:val="000000" w:themeColor="text1"/>
          <w:sz w:val="28"/>
          <w:szCs w:val="28"/>
        </w:rPr>
        <w:t>Nghị định số 137/2026/NĐ-CP ngày 07/4/2026 của Chính phủ</w:t>
      </w:r>
      <w:r w:rsidR="00D758D2">
        <w:rPr>
          <w:color w:val="000000" w:themeColor="text1"/>
          <w:sz w:val="28"/>
          <w:szCs w:val="28"/>
        </w:rPr>
        <w:t xml:space="preserve"> ra đời thay thế </w:t>
      </w:r>
      <w:r w:rsidR="00D758D2" w:rsidRPr="00CB79C5">
        <w:rPr>
          <w:color w:val="000000" w:themeColor="text1"/>
          <w:sz w:val="28"/>
          <w:szCs w:val="28"/>
        </w:rPr>
        <w:t>Nghị định số 40/2018/NĐ-CP ngày 12/3/2018 về quản lý kinh doanh theo phương thức đa cấp</w:t>
      </w:r>
      <w:r w:rsidR="00D758D2">
        <w:rPr>
          <w:color w:val="000000" w:themeColor="text1"/>
          <w:sz w:val="28"/>
          <w:szCs w:val="28"/>
        </w:rPr>
        <w:t xml:space="preserve"> và chấm dứt hiệu lực của Điều 48, Nghị định số 146/2025/NĐ-CP ngày 12/6/2025 </w:t>
      </w:r>
      <w:r w:rsidR="00D758D2" w:rsidRPr="00495067">
        <w:rPr>
          <w:color w:val="000000" w:themeColor="text1"/>
          <w:sz w:val="28"/>
          <w:szCs w:val="28"/>
        </w:rPr>
        <w:t>của Chính</w:t>
      </w:r>
      <w:r w:rsidR="00D758D2">
        <w:rPr>
          <w:color w:val="000000" w:themeColor="text1"/>
          <w:sz w:val="28"/>
          <w:szCs w:val="28"/>
        </w:rPr>
        <w:t xml:space="preserve"> p</w:t>
      </w:r>
      <w:r w:rsidR="00D758D2" w:rsidRPr="00495067">
        <w:rPr>
          <w:color w:val="000000" w:themeColor="text1"/>
          <w:sz w:val="28"/>
          <w:szCs w:val="28"/>
        </w:rPr>
        <w:t xml:space="preserve">hủ </w:t>
      </w:r>
      <w:r w:rsidR="00D758D2">
        <w:rPr>
          <w:color w:val="000000" w:themeColor="text1"/>
          <w:sz w:val="28"/>
          <w:szCs w:val="28"/>
        </w:rPr>
        <w:t>q</w:t>
      </w:r>
      <w:r w:rsidR="00D758D2" w:rsidRPr="00495067">
        <w:rPr>
          <w:color w:val="000000" w:themeColor="text1"/>
          <w:sz w:val="28"/>
          <w:szCs w:val="28"/>
        </w:rPr>
        <w:t>uy định về phân quyền, phân cấp trong lĩnh vực công nghiệp và thương mại</w:t>
      </w:r>
      <w:r w:rsidR="00D758D2">
        <w:rPr>
          <w:color w:val="000000" w:themeColor="text1"/>
          <w:sz w:val="28"/>
          <w:szCs w:val="28"/>
        </w:rPr>
        <w:t xml:space="preserve">. Do đó, việc ủy quyền cho Giám đốc Sở Công Thương thực hiện các nhiệm vụ về quản lý kinh doanh theo phương thức đa cấp theo Quyết định số 3819/QĐ-UBND ngày 20/9/2025 không còn phù hợp. </w:t>
      </w:r>
    </w:p>
    <w:p w14:paraId="55FA6606" w14:textId="0501C98E" w:rsidR="00CC44CA" w:rsidRPr="00D63374" w:rsidRDefault="00CC44CA" w:rsidP="00D63374">
      <w:pPr>
        <w:pStyle w:val="normal-p"/>
        <w:spacing w:before="120" w:after="120"/>
        <w:ind w:firstLine="709"/>
        <w:rPr>
          <w:b/>
          <w:color w:val="000000" w:themeColor="text1"/>
          <w:sz w:val="28"/>
          <w:szCs w:val="28"/>
        </w:rPr>
      </w:pPr>
      <w:r w:rsidRPr="00D63374">
        <w:rPr>
          <w:b/>
          <w:color w:val="000000" w:themeColor="text1"/>
          <w:sz w:val="28"/>
          <w:szCs w:val="28"/>
        </w:rPr>
        <w:t xml:space="preserve">2. </w:t>
      </w:r>
      <w:r w:rsidR="00C5683B">
        <w:rPr>
          <w:b/>
          <w:color w:val="000000" w:themeColor="text1"/>
          <w:sz w:val="28"/>
          <w:szCs w:val="28"/>
        </w:rPr>
        <w:t>Lý do cần có quy định của pháp luật điều chỉnh liên quan đến dự thảo</w:t>
      </w:r>
    </w:p>
    <w:p w14:paraId="1D602A79" w14:textId="30E3992B" w:rsidR="00852E4D" w:rsidRPr="00852E4D" w:rsidRDefault="00852E4D" w:rsidP="00852E4D">
      <w:pPr>
        <w:pStyle w:val="normal-p"/>
        <w:spacing w:before="120" w:after="120"/>
        <w:ind w:firstLine="709"/>
        <w:rPr>
          <w:color w:val="000000" w:themeColor="text1"/>
          <w:sz w:val="28"/>
          <w:szCs w:val="28"/>
        </w:rPr>
      </w:pPr>
      <w:r w:rsidRPr="00852E4D">
        <w:rPr>
          <w:color w:val="000000" w:themeColor="text1"/>
          <w:sz w:val="28"/>
          <w:szCs w:val="28"/>
        </w:rPr>
        <w:t>Căn cứ Nghị định số 137/2026/NĐ-CP ngày 07/4/2026 của Chính phủ, nhiều nội dung quản lý thuộc thẩm quyền của Ủy ban nhân dân cấp tỉnh mang tính chuyên môn, nghiệp vụ thường xuyên, liên tục, cần được giải quyết kịp thời trong quá trình quản lý hoạt động kinh doanh theo phương thức đa cấp.</w:t>
      </w:r>
    </w:p>
    <w:p w14:paraId="0D4A1F14" w14:textId="77777777" w:rsidR="00852E4D" w:rsidRPr="00852E4D" w:rsidRDefault="00852E4D" w:rsidP="00852E4D">
      <w:pPr>
        <w:pStyle w:val="normal-p"/>
        <w:spacing w:before="120" w:after="120"/>
        <w:ind w:firstLine="709"/>
        <w:rPr>
          <w:color w:val="000000" w:themeColor="text1"/>
          <w:sz w:val="28"/>
          <w:szCs w:val="28"/>
        </w:rPr>
      </w:pPr>
      <w:r w:rsidRPr="00852E4D">
        <w:rPr>
          <w:color w:val="000000" w:themeColor="text1"/>
          <w:sz w:val="28"/>
          <w:szCs w:val="28"/>
        </w:rPr>
        <w:t xml:space="preserve">Việc phân cấp cho Sở Công Thương sẽ góp phần: giảm tầng nấc trung gian trong xử lý công việc; rút ngắn thời gian giải quyết thủ tục hành chính; nâng cao tính chủ động, trách nhiệm của cơ quan chuyên môn; bảo đảm việc quản lý hoạt động kinh doanh theo phương thức đa cấp được thực hiện thống nhất, kịp thời, hiệu quả. </w:t>
      </w:r>
    </w:p>
    <w:p w14:paraId="6F9701CD" w14:textId="77777777" w:rsidR="00852E4D" w:rsidRPr="00852E4D" w:rsidRDefault="00852E4D" w:rsidP="00852E4D">
      <w:pPr>
        <w:pStyle w:val="normal-p"/>
        <w:spacing w:before="120" w:after="120"/>
        <w:ind w:firstLine="709"/>
        <w:rPr>
          <w:color w:val="000000" w:themeColor="text1"/>
          <w:sz w:val="28"/>
          <w:szCs w:val="28"/>
        </w:rPr>
      </w:pPr>
      <w:r w:rsidRPr="00852E4D">
        <w:rPr>
          <w:color w:val="000000" w:themeColor="text1"/>
          <w:sz w:val="28"/>
          <w:szCs w:val="28"/>
        </w:rPr>
        <w:lastRenderedPageBreak/>
        <w:t>Đồng thời, Sở Công Thương là cơ quan chuyên môn có chức năng tham mưu, quản lý nhà nước trực tiếp đối với lĩnh vực công thương, đã được bố trí nhân lực chuyên trách về quản lý cạnh tranh và bán hàng đa cấp theo Đề án vị trí việc làm được Ủy ban nhân dân thành phố phê duyệt, bảo đảm đủ điều kiện để tiếp nhận và tổ chức thực hiện các nhiệm vụ được phân cấp.</w:t>
      </w:r>
    </w:p>
    <w:p w14:paraId="4A46FB22" w14:textId="4FD35D86" w:rsidR="00AF25AB" w:rsidRPr="00D63374" w:rsidRDefault="00852E4D" w:rsidP="00852E4D">
      <w:pPr>
        <w:pStyle w:val="normal-p"/>
        <w:spacing w:before="120" w:after="120"/>
        <w:ind w:firstLine="709"/>
        <w:rPr>
          <w:color w:val="000000" w:themeColor="text1"/>
          <w:sz w:val="28"/>
          <w:szCs w:val="28"/>
        </w:rPr>
      </w:pPr>
      <w:r w:rsidRPr="00852E4D">
        <w:rPr>
          <w:color w:val="000000" w:themeColor="text1"/>
          <w:sz w:val="28"/>
          <w:szCs w:val="28"/>
        </w:rPr>
        <w:t>Do đó, việc xây dựng và ban hành Quyết định phân cấp thực hiện một số nhiệm vụ quản lý nhà nước trong lĩnh vực kinh doanh theo phương thức đa cấp trên địa bàn thành phố Hải Phòng là cần thiết, phù hợp quy định của pháp luật và yêu cầu thực tiễn quản lý nhà nước hiện nay.</w:t>
      </w:r>
      <w:r>
        <w:rPr>
          <w:color w:val="000000" w:themeColor="text1"/>
          <w:sz w:val="28"/>
          <w:szCs w:val="28"/>
        </w:rPr>
        <w:t xml:space="preserve"> </w:t>
      </w:r>
    </w:p>
    <w:p w14:paraId="6522AA28" w14:textId="7914DC31" w:rsidR="005212BF" w:rsidRPr="00D63374" w:rsidRDefault="00AF25AB" w:rsidP="00D63374">
      <w:pPr>
        <w:pStyle w:val="normal-p"/>
        <w:spacing w:before="120" w:after="120"/>
        <w:ind w:firstLine="709"/>
        <w:rPr>
          <w:rStyle w:val="fontstyle01"/>
          <w:b/>
          <w:color w:val="000000" w:themeColor="text1"/>
        </w:rPr>
      </w:pPr>
      <w:r w:rsidRPr="00D63374">
        <w:rPr>
          <w:color w:val="000000" w:themeColor="text1"/>
          <w:sz w:val="28"/>
          <w:szCs w:val="28"/>
        </w:rPr>
        <w:t xml:space="preserve"> </w:t>
      </w:r>
      <w:r w:rsidR="00BC56AC" w:rsidRPr="00D63374">
        <w:rPr>
          <w:b/>
          <w:color w:val="000000" w:themeColor="text1"/>
          <w:sz w:val="28"/>
          <w:szCs w:val="28"/>
        </w:rPr>
        <w:t>3</w:t>
      </w:r>
      <w:r w:rsidR="00716745" w:rsidRPr="00D63374">
        <w:rPr>
          <w:b/>
          <w:color w:val="000000" w:themeColor="text1"/>
          <w:sz w:val="28"/>
          <w:szCs w:val="28"/>
        </w:rPr>
        <w:t xml:space="preserve">. </w:t>
      </w:r>
      <w:r w:rsidR="00C5683B">
        <w:rPr>
          <w:rStyle w:val="fontstyle01"/>
          <w:b/>
          <w:color w:val="000000" w:themeColor="text1"/>
        </w:rPr>
        <w:t>Thẩm quyền ban hành các quy định của pháp luật để điều chỉnh quan hệ xã hội</w:t>
      </w:r>
      <w:r w:rsidR="005212BF" w:rsidRPr="00D63374">
        <w:rPr>
          <w:rStyle w:val="fontstyle01"/>
          <w:b/>
          <w:color w:val="000000" w:themeColor="text1"/>
        </w:rPr>
        <w:t xml:space="preserve"> </w:t>
      </w:r>
    </w:p>
    <w:p w14:paraId="383C1F59" w14:textId="42ACEC4E" w:rsidR="00582D9E" w:rsidRPr="00C5683B" w:rsidRDefault="00C5683B" w:rsidP="00D63374">
      <w:pPr>
        <w:spacing w:before="120" w:after="120"/>
        <w:ind w:firstLine="709"/>
        <w:jc w:val="both"/>
        <w:rPr>
          <w:rStyle w:val="BodyTextChar1"/>
          <w:color w:val="000000" w:themeColor="text1"/>
          <w:lang w:val="en-US"/>
        </w:rPr>
      </w:pPr>
      <w:r>
        <w:rPr>
          <w:rFonts w:ascii="Times New Roman" w:hAnsi="Times New Roman"/>
          <w:color w:val="000000" w:themeColor="text1"/>
          <w:sz w:val="28"/>
          <w:szCs w:val="28"/>
          <w:lang w:val="en-US"/>
        </w:rPr>
        <w:t xml:space="preserve">Tại </w:t>
      </w:r>
      <w:r w:rsidRPr="00C5683B">
        <w:rPr>
          <w:rFonts w:ascii="Times New Roman" w:hAnsi="Times New Roman"/>
          <w:color w:val="000000" w:themeColor="text1"/>
          <w:sz w:val="28"/>
          <w:szCs w:val="28"/>
        </w:rPr>
        <w:t xml:space="preserve">Khoản 2 Điều 56 Nghị định số 137/2026/NĐ-CP ngày 07/4/2026 của Chính phủ về quản lý hoạt động kinh doanh theo phương thức đa cấp quy định: </w:t>
      </w:r>
      <w:r w:rsidRPr="00C5683B">
        <w:rPr>
          <w:rFonts w:ascii="Times New Roman" w:hAnsi="Times New Roman"/>
          <w:i/>
          <w:iCs/>
          <w:color w:val="000000" w:themeColor="text1"/>
          <w:sz w:val="28"/>
          <w:szCs w:val="28"/>
        </w:rPr>
        <w:t>“Ủy ban nhân dân cấp tỉnh có thẩm quyền ủy quyền phân cấp cho cơ quan chuyên môn cấp tỉnh về công thương thực hiện các nội dung quản lý quy định tại khoản 1 Điều này.”</w:t>
      </w:r>
      <w:r>
        <w:rPr>
          <w:rStyle w:val="BodyTextChar1"/>
          <w:color w:val="000000" w:themeColor="text1"/>
          <w:lang w:val="en-US"/>
        </w:rPr>
        <w:t xml:space="preserve"> Theo đó, thẩm quyền phân cấp </w:t>
      </w:r>
      <w:r w:rsidR="00495067" w:rsidRPr="00495067">
        <w:rPr>
          <w:rStyle w:val="BodyTextChar1"/>
          <w:color w:val="000000" w:themeColor="text1"/>
          <w:lang w:val="en-US"/>
        </w:rPr>
        <w:t>nhiệm vụ quản lý nhà nước trong lĩnh vực kinh doanh theo phương thức đa cấp</w:t>
      </w:r>
      <w:r w:rsidR="00495067">
        <w:rPr>
          <w:rStyle w:val="BodyTextChar1"/>
          <w:color w:val="000000" w:themeColor="text1"/>
          <w:lang w:val="en-US"/>
        </w:rPr>
        <w:t xml:space="preserve"> thuộc Ủy ban nhân dân thành phố.</w:t>
      </w:r>
    </w:p>
    <w:p w14:paraId="0391A5C6" w14:textId="3DB55396" w:rsidR="00AC213F" w:rsidRPr="00D63374" w:rsidRDefault="00AC213F" w:rsidP="00D63374">
      <w:pPr>
        <w:pStyle w:val="normal-p"/>
        <w:spacing w:before="120" w:after="120"/>
        <w:ind w:firstLine="709"/>
        <w:rPr>
          <w:rStyle w:val="fontstyle01"/>
          <w:b/>
          <w:color w:val="000000" w:themeColor="text1"/>
        </w:rPr>
      </w:pPr>
      <w:r w:rsidRPr="00D63374">
        <w:rPr>
          <w:rStyle w:val="fontstyle01"/>
          <w:b/>
          <w:color w:val="000000" w:themeColor="text1"/>
        </w:rPr>
        <w:t>III. ĐỀ XUẤT, KIẾN NGHỊ</w:t>
      </w:r>
    </w:p>
    <w:p w14:paraId="626FE3EB" w14:textId="454058D7" w:rsidR="0050000A" w:rsidRDefault="0050000A" w:rsidP="009E4DA4">
      <w:pPr>
        <w:pStyle w:val="normal-p"/>
        <w:spacing w:before="120" w:after="120"/>
        <w:ind w:firstLine="709"/>
        <w:rPr>
          <w:color w:val="000000" w:themeColor="text1"/>
          <w:sz w:val="28"/>
          <w:szCs w:val="28"/>
        </w:rPr>
      </w:pPr>
      <w:r>
        <w:rPr>
          <w:color w:val="000000" w:themeColor="text1"/>
          <w:sz w:val="28"/>
          <w:szCs w:val="28"/>
        </w:rPr>
        <w:t xml:space="preserve">Từ những nội dung đánh giá trên, Sở Công Thương </w:t>
      </w:r>
      <w:r w:rsidR="009E4DA4">
        <w:rPr>
          <w:color w:val="000000" w:themeColor="text1"/>
          <w:sz w:val="28"/>
          <w:szCs w:val="28"/>
        </w:rPr>
        <w:t>đã có Tờ trình số 2665/TTr-SCT ngày 19/5/2026 v</w:t>
      </w:r>
      <w:r w:rsidR="009E4DA4" w:rsidRPr="009E4DA4">
        <w:rPr>
          <w:color w:val="000000" w:themeColor="text1"/>
          <w:sz w:val="28"/>
          <w:szCs w:val="28"/>
        </w:rPr>
        <w:t>ề việc đăng ký xây dựng văn bản quy phạm pháp luật:</w:t>
      </w:r>
      <w:r w:rsidR="009E4DA4">
        <w:rPr>
          <w:color w:val="000000" w:themeColor="text1"/>
          <w:sz w:val="28"/>
          <w:szCs w:val="28"/>
        </w:rPr>
        <w:t xml:space="preserve"> </w:t>
      </w:r>
      <w:r w:rsidR="009E4DA4" w:rsidRPr="009E4DA4">
        <w:rPr>
          <w:color w:val="000000" w:themeColor="text1"/>
          <w:sz w:val="28"/>
          <w:szCs w:val="28"/>
        </w:rPr>
        <w:t>Quyết định của Ủy ban nhân dân thành phố phân cấp thực hiện một số</w:t>
      </w:r>
      <w:r w:rsidR="009E4DA4">
        <w:rPr>
          <w:color w:val="000000" w:themeColor="text1"/>
          <w:sz w:val="28"/>
          <w:szCs w:val="28"/>
        </w:rPr>
        <w:t xml:space="preserve"> </w:t>
      </w:r>
      <w:r w:rsidR="009E4DA4" w:rsidRPr="009E4DA4">
        <w:rPr>
          <w:color w:val="000000" w:themeColor="text1"/>
          <w:sz w:val="28"/>
          <w:szCs w:val="28"/>
        </w:rPr>
        <w:t>nhiệm vụ quản lý nhà nước trong lĩnh vực kinh doanh theo phương thức</w:t>
      </w:r>
      <w:r w:rsidR="009E4DA4">
        <w:rPr>
          <w:color w:val="000000" w:themeColor="text1"/>
          <w:sz w:val="28"/>
          <w:szCs w:val="28"/>
        </w:rPr>
        <w:t xml:space="preserve"> </w:t>
      </w:r>
      <w:r w:rsidR="009E4DA4" w:rsidRPr="009E4DA4">
        <w:rPr>
          <w:color w:val="000000" w:themeColor="text1"/>
          <w:sz w:val="28"/>
          <w:szCs w:val="28"/>
        </w:rPr>
        <w:t>đa cấp trên địa bàn thành phố Hải Phòng</w:t>
      </w:r>
      <w:r>
        <w:rPr>
          <w:color w:val="000000" w:themeColor="text1"/>
          <w:sz w:val="28"/>
          <w:szCs w:val="28"/>
        </w:rPr>
        <w:t>.</w:t>
      </w:r>
    </w:p>
    <w:p w14:paraId="5714BC90" w14:textId="769A81A2" w:rsidR="000044D3" w:rsidRPr="00F71D11" w:rsidRDefault="0050000A" w:rsidP="0050000A">
      <w:pPr>
        <w:pStyle w:val="normal-p"/>
        <w:spacing w:before="120" w:after="120"/>
        <w:ind w:firstLine="709"/>
        <w:rPr>
          <w:color w:val="000000" w:themeColor="text1"/>
          <w:sz w:val="28"/>
          <w:szCs w:val="28"/>
        </w:rPr>
      </w:pPr>
      <w:r>
        <w:rPr>
          <w:color w:val="000000" w:themeColor="text1"/>
          <w:sz w:val="28"/>
          <w:szCs w:val="28"/>
        </w:rPr>
        <w:t>Trên đây là Báo cáo đ</w:t>
      </w:r>
      <w:r w:rsidRPr="0050000A">
        <w:rPr>
          <w:color w:val="000000" w:themeColor="text1"/>
          <w:sz w:val="28"/>
          <w:szCs w:val="28"/>
        </w:rPr>
        <w:t xml:space="preserve">ánh giá thực trạng quan hệ xã hội có liên quan đến dự thảo Quyết định của Ủy ban nhân dân thành phố phân cấp thực hiện một số nhiệm vụ quản lý nhà nước trong lĩnh vực kinh doanh theo phương thức đa cấp trên </w:t>
      </w:r>
      <w:r>
        <w:rPr>
          <w:color w:val="000000" w:themeColor="text1"/>
          <w:sz w:val="28"/>
          <w:szCs w:val="28"/>
        </w:rPr>
        <w:t xml:space="preserve"> </w:t>
      </w:r>
      <w:r w:rsidRPr="0050000A">
        <w:rPr>
          <w:color w:val="000000" w:themeColor="text1"/>
          <w:sz w:val="28"/>
          <w:szCs w:val="28"/>
        </w:rPr>
        <w:t>địa bàn thành phố Hải Phòng</w:t>
      </w:r>
      <w:r w:rsidR="00643F38" w:rsidRPr="00F71D11">
        <w:rPr>
          <w:color w:val="000000" w:themeColor="text1"/>
          <w:sz w:val="28"/>
          <w:szCs w:val="28"/>
        </w:rPr>
        <w:t>.</w:t>
      </w:r>
      <w:r w:rsidR="00F71D11">
        <w:rPr>
          <w:color w:val="000000" w:themeColor="text1"/>
          <w:sz w:val="28"/>
          <w:szCs w:val="28"/>
        </w:rPr>
        <w:t>/.</w:t>
      </w:r>
    </w:p>
    <w:p w14:paraId="1D8F931D" w14:textId="77777777" w:rsidR="00643F38" w:rsidRPr="00EA1F26" w:rsidRDefault="00643F38" w:rsidP="00EA1F26">
      <w:pPr>
        <w:pStyle w:val="normal-p"/>
        <w:spacing w:before="120" w:after="120"/>
        <w:ind w:firstLine="720"/>
        <w:rPr>
          <w:sz w:val="12"/>
          <w:szCs w:val="28"/>
        </w:rPr>
      </w:pPr>
    </w:p>
    <w:tbl>
      <w:tblPr>
        <w:tblW w:w="9062" w:type="dxa"/>
        <w:jc w:val="center"/>
        <w:tblCellMar>
          <w:left w:w="0" w:type="dxa"/>
          <w:right w:w="0" w:type="dxa"/>
        </w:tblCellMar>
        <w:tblLook w:val="0000" w:firstRow="0" w:lastRow="0" w:firstColumn="0" w:lastColumn="0" w:noHBand="0" w:noVBand="0"/>
      </w:tblPr>
      <w:tblGrid>
        <w:gridCol w:w="4253"/>
        <w:gridCol w:w="4809"/>
      </w:tblGrid>
      <w:tr w:rsidR="00536C1A" w:rsidRPr="00AB1FE9" w14:paraId="2063E9A9" w14:textId="77777777" w:rsidTr="00475AE9">
        <w:trPr>
          <w:trHeight w:val="1827"/>
          <w:jc w:val="center"/>
        </w:trPr>
        <w:tc>
          <w:tcPr>
            <w:tcW w:w="4253" w:type="dxa"/>
            <w:tcMar>
              <w:top w:w="0" w:type="dxa"/>
              <w:left w:w="56" w:type="dxa"/>
              <w:bottom w:w="0" w:type="dxa"/>
              <w:right w:w="56" w:type="dxa"/>
            </w:tcMar>
          </w:tcPr>
          <w:p w14:paraId="712D7718" w14:textId="3BFF1786" w:rsidR="00536C1A" w:rsidRPr="00536C1A" w:rsidRDefault="00536C1A" w:rsidP="00D6003A">
            <w:pPr>
              <w:spacing w:line="288" w:lineRule="auto"/>
              <w:rPr>
                <w:rFonts w:ascii="Times New Roman" w:hAnsi="Times New Roman" w:cs="Times New Roman"/>
              </w:rPr>
            </w:pPr>
            <w:r w:rsidRPr="00536C1A">
              <w:rPr>
                <w:rFonts w:ascii="Times New Roman" w:hAnsi="Times New Roman" w:cs="Times New Roman"/>
              </w:rPr>
              <w:t> </w:t>
            </w:r>
            <w:r w:rsidRPr="00536C1A">
              <w:rPr>
                <w:rFonts w:ascii="Times New Roman" w:hAnsi="Times New Roman" w:cs="Times New Roman"/>
                <w:b/>
                <w:bCs/>
                <w:i/>
                <w:iCs/>
              </w:rPr>
              <w:t>Nơi nhận</w:t>
            </w:r>
            <w:r w:rsidRPr="00536C1A">
              <w:rPr>
                <w:rFonts w:ascii="Times New Roman" w:hAnsi="Times New Roman" w:cs="Times New Roman"/>
                <w:b/>
                <w:bCs/>
              </w:rPr>
              <w:t>:</w:t>
            </w:r>
          </w:p>
          <w:p w14:paraId="51E2DE2C" w14:textId="52D94037" w:rsidR="00055594" w:rsidRPr="00055594" w:rsidRDefault="00A827DD" w:rsidP="00D6003A">
            <w:pPr>
              <w:rPr>
                <w:rFonts w:ascii="Times New Roman" w:hAnsi="Times New Roman" w:cs="Times New Roman"/>
                <w:sz w:val="22"/>
                <w:szCs w:val="22"/>
                <w:lang w:val="en-US"/>
              </w:rPr>
            </w:pPr>
            <w:r w:rsidRPr="00055594">
              <w:rPr>
                <w:rFonts w:ascii="Times New Roman" w:hAnsi="Times New Roman" w:cs="Times New Roman"/>
                <w:sz w:val="22"/>
                <w:szCs w:val="22"/>
                <w:lang w:val="en-US"/>
              </w:rPr>
              <w:t xml:space="preserve">- </w:t>
            </w:r>
            <w:r w:rsidR="00055594" w:rsidRPr="00055594">
              <w:rPr>
                <w:rFonts w:ascii="Times New Roman" w:hAnsi="Times New Roman" w:cs="Times New Roman"/>
                <w:sz w:val="22"/>
                <w:szCs w:val="22"/>
                <w:lang w:val="en-US"/>
              </w:rPr>
              <w:t>Sở Tư pháp (để p/hợp);</w:t>
            </w:r>
          </w:p>
          <w:p w14:paraId="426FDD9C" w14:textId="18E68F3F" w:rsidR="00D61D23" w:rsidRPr="00055594" w:rsidRDefault="00055594" w:rsidP="00D6003A">
            <w:pPr>
              <w:rPr>
                <w:rFonts w:ascii="Times New Roman" w:hAnsi="Times New Roman" w:cs="Times New Roman"/>
                <w:sz w:val="22"/>
                <w:szCs w:val="22"/>
                <w:lang w:val="en-US"/>
              </w:rPr>
            </w:pPr>
            <w:r w:rsidRPr="00055594">
              <w:rPr>
                <w:rFonts w:ascii="Times New Roman" w:hAnsi="Times New Roman" w:cs="Times New Roman"/>
                <w:sz w:val="22"/>
                <w:szCs w:val="22"/>
                <w:lang w:val="en-US"/>
              </w:rPr>
              <w:t xml:space="preserve">- </w:t>
            </w:r>
            <w:r w:rsidR="00D61D23" w:rsidRPr="00055594">
              <w:rPr>
                <w:rFonts w:ascii="Times New Roman" w:hAnsi="Times New Roman" w:cs="Times New Roman"/>
                <w:sz w:val="22"/>
                <w:szCs w:val="22"/>
                <w:lang w:val="en-US"/>
              </w:rPr>
              <w:t>GĐ</w:t>
            </w:r>
            <w:r w:rsidR="005B34D0" w:rsidRPr="00055594">
              <w:rPr>
                <w:rFonts w:ascii="Times New Roman" w:hAnsi="Times New Roman" w:cs="Times New Roman"/>
                <w:sz w:val="22"/>
                <w:szCs w:val="22"/>
                <w:lang w:val="en-US"/>
              </w:rPr>
              <w:t xml:space="preserve"> và các PGĐ Sở</w:t>
            </w:r>
            <w:r w:rsidR="00D61D23" w:rsidRPr="00055594">
              <w:rPr>
                <w:rFonts w:ascii="Times New Roman" w:hAnsi="Times New Roman" w:cs="Times New Roman"/>
                <w:sz w:val="22"/>
                <w:szCs w:val="22"/>
                <w:lang w:val="en-US"/>
              </w:rPr>
              <w:t>;</w:t>
            </w:r>
          </w:p>
          <w:p w14:paraId="7C3DD0C7" w14:textId="6A817A67" w:rsidR="004D7691" w:rsidRPr="00055594" w:rsidRDefault="004D7691" w:rsidP="00D6003A">
            <w:pPr>
              <w:rPr>
                <w:rFonts w:ascii="Times New Roman" w:hAnsi="Times New Roman" w:cs="Times New Roman"/>
                <w:sz w:val="22"/>
                <w:szCs w:val="22"/>
                <w:lang w:val="en-US"/>
              </w:rPr>
            </w:pPr>
            <w:r w:rsidRPr="00055594">
              <w:rPr>
                <w:rFonts w:ascii="Times New Roman" w:hAnsi="Times New Roman" w:cs="Times New Roman"/>
                <w:sz w:val="22"/>
                <w:szCs w:val="22"/>
                <w:lang w:val="en-US"/>
              </w:rPr>
              <w:t xml:space="preserve">- </w:t>
            </w:r>
            <w:r w:rsidR="005B34D0" w:rsidRPr="00055594">
              <w:rPr>
                <w:rFonts w:ascii="Times New Roman" w:hAnsi="Times New Roman" w:cs="Times New Roman"/>
                <w:sz w:val="22"/>
                <w:szCs w:val="22"/>
                <w:lang w:val="en-US"/>
              </w:rPr>
              <w:t>VP</w:t>
            </w:r>
            <w:r w:rsidR="00AE2B88" w:rsidRPr="00055594">
              <w:rPr>
                <w:rFonts w:ascii="Times New Roman" w:hAnsi="Times New Roman" w:cs="Times New Roman"/>
                <w:sz w:val="22"/>
                <w:szCs w:val="22"/>
                <w:lang w:val="en-US"/>
              </w:rPr>
              <w:t xml:space="preserve"> Sở</w:t>
            </w:r>
            <w:r w:rsidRPr="00055594">
              <w:rPr>
                <w:rFonts w:ascii="Times New Roman" w:hAnsi="Times New Roman" w:cs="Times New Roman"/>
                <w:sz w:val="22"/>
                <w:szCs w:val="22"/>
                <w:lang w:val="en-US"/>
              </w:rPr>
              <w:t>;</w:t>
            </w:r>
          </w:p>
          <w:p w14:paraId="1A6C57E7" w14:textId="639209AB" w:rsidR="00536C1A" w:rsidRPr="00536C1A" w:rsidRDefault="00536C1A" w:rsidP="00746EA8">
            <w:pPr>
              <w:rPr>
                <w:rFonts w:ascii="Times New Roman" w:hAnsi="Times New Roman" w:cs="Times New Roman"/>
                <w:sz w:val="22"/>
                <w:szCs w:val="22"/>
              </w:rPr>
            </w:pPr>
            <w:r w:rsidRPr="00055594">
              <w:rPr>
                <w:rFonts w:ascii="Times New Roman" w:hAnsi="Times New Roman" w:cs="Times New Roman"/>
                <w:sz w:val="22"/>
                <w:szCs w:val="22"/>
                <w:lang w:val="en-GB"/>
              </w:rPr>
              <w:t>- Lưu: VT,</w:t>
            </w:r>
            <w:r w:rsidR="00746EA8" w:rsidRPr="00055594">
              <w:rPr>
                <w:rFonts w:ascii="Times New Roman" w:hAnsi="Times New Roman" w:cs="Times New Roman"/>
                <w:sz w:val="22"/>
                <w:szCs w:val="22"/>
                <w:lang w:val="en-GB"/>
              </w:rPr>
              <w:t xml:space="preserve"> QLTM</w:t>
            </w:r>
            <w:r w:rsidRPr="00055594">
              <w:rPr>
                <w:rFonts w:ascii="Times New Roman" w:hAnsi="Times New Roman" w:cs="Times New Roman"/>
                <w:sz w:val="22"/>
                <w:szCs w:val="22"/>
                <w:lang w:val="en-GB"/>
              </w:rPr>
              <w:t>.</w:t>
            </w:r>
          </w:p>
        </w:tc>
        <w:tc>
          <w:tcPr>
            <w:tcW w:w="4809" w:type="dxa"/>
            <w:tcMar>
              <w:top w:w="0" w:type="dxa"/>
              <w:left w:w="56" w:type="dxa"/>
              <w:bottom w:w="0" w:type="dxa"/>
              <w:right w:w="56" w:type="dxa"/>
            </w:tcMar>
          </w:tcPr>
          <w:p w14:paraId="49750B90" w14:textId="729F0EE4" w:rsidR="00536C1A" w:rsidRDefault="007E7C08" w:rsidP="00D6003A">
            <w:pPr>
              <w:spacing w:line="288" w:lineRule="auto"/>
              <w:jc w:val="center"/>
              <w:rPr>
                <w:rFonts w:ascii="Times New Roman" w:hAnsi="Times New Roman" w:cs="Times New Roman"/>
                <w:b/>
                <w:sz w:val="28"/>
                <w:szCs w:val="28"/>
              </w:rPr>
            </w:pPr>
            <w:r>
              <w:rPr>
                <w:rFonts w:ascii="Times New Roman" w:hAnsi="Times New Roman" w:cs="Times New Roman"/>
                <w:b/>
                <w:sz w:val="28"/>
                <w:szCs w:val="28"/>
                <w:lang w:val="en-US"/>
              </w:rPr>
              <w:t>KT.</w:t>
            </w:r>
            <w:r w:rsidR="005C1CC9">
              <w:rPr>
                <w:rFonts w:ascii="Times New Roman" w:hAnsi="Times New Roman" w:cs="Times New Roman"/>
                <w:b/>
                <w:sz w:val="28"/>
                <w:szCs w:val="28"/>
                <w:lang w:val="en-US"/>
              </w:rPr>
              <w:t xml:space="preserve"> </w:t>
            </w:r>
            <w:r w:rsidR="00536C1A" w:rsidRPr="00FA1F3C">
              <w:rPr>
                <w:rFonts w:ascii="Times New Roman" w:hAnsi="Times New Roman" w:cs="Times New Roman"/>
                <w:b/>
                <w:sz w:val="28"/>
                <w:szCs w:val="28"/>
              </w:rPr>
              <w:t>GIÁM ĐỐC</w:t>
            </w:r>
          </w:p>
          <w:p w14:paraId="49F14B22" w14:textId="5C55E3B7" w:rsidR="007E7C08" w:rsidRPr="007E7C08" w:rsidRDefault="007E7C08" w:rsidP="00D6003A">
            <w:pPr>
              <w:spacing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PHÓ GIÁM ĐỐC</w:t>
            </w:r>
          </w:p>
          <w:p w14:paraId="1483D889" w14:textId="7F9A585F" w:rsidR="004D7691" w:rsidRPr="00EA1F26" w:rsidRDefault="004D7691" w:rsidP="00047CC9">
            <w:pPr>
              <w:spacing w:before="100" w:beforeAutospacing="1" w:after="100" w:afterAutospacing="1"/>
              <w:jc w:val="center"/>
              <w:rPr>
                <w:rFonts w:ascii="Times New Roman" w:hAnsi="Times New Roman" w:cs="Times New Roman"/>
                <w:b/>
                <w:sz w:val="34"/>
                <w:szCs w:val="28"/>
              </w:rPr>
            </w:pPr>
          </w:p>
          <w:p w14:paraId="6B4446CB" w14:textId="77777777" w:rsidR="00AB12D5" w:rsidRDefault="00AB12D5" w:rsidP="00AB12D5">
            <w:pPr>
              <w:spacing w:after="100" w:afterAutospacing="1"/>
              <w:jc w:val="center"/>
              <w:rPr>
                <w:rFonts w:ascii="Times New Roman" w:hAnsi="Times New Roman" w:cs="Times New Roman"/>
                <w:b/>
                <w:sz w:val="28"/>
                <w:szCs w:val="28"/>
                <w:lang w:val="en-US"/>
              </w:rPr>
            </w:pPr>
          </w:p>
          <w:p w14:paraId="0D6615ED" w14:textId="3266E94A" w:rsidR="00536C1A" w:rsidRPr="00FA1F3C" w:rsidRDefault="00EA6191" w:rsidP="007E7C08">
            <w:pPr>
              <w:spacing w:after="100" w:afterAutospacing="1"/>
              <w:jc w:val="center"/>
              <w:rPr>
                <w:rFonts w:ascii="Times New Roman" w:hAnsi="Times New Roman" w:cs="Times New Roman"/>
                <w:b/>
                <w:sz w:val="28"/>
                <w:szCs w:val="28"/>
                <w:lang w:val="en-US"/>
              </w:rPr>
            </w:pPr>
            <w:r>
              <w:rPr>
                <w:rFonts w:ascii="Times New Roman" w:hAnsi="Times New Roman" w:cs="Times New Roman"/>
                <w:b/>
                <w:sz w:val="28"/>
                <w:szCs w:val="28"/>
                <w:lang w:val="en-US"/>
              </w:rPr>
              <w:t>Vũ Thị Kim Phượng</w:t>
            </w:r>
          </w:p>
        </w:tc>
      </w:tr>
    </w:tbl>
    <w:p w14:paraId="2C8F5393" w14:textId="5970780D" w:rsidR="001B7EB6" w:rsidRDefault="001B7EB6" w:rsidP="007C56D8">
      <w:pPr>
        <w:pStyle w:val="normal-p"/>
        <w:spacing w:before="120" w:line="288" w:lineRule="auto"/>
        <w:jc w:val="left"/>
        <w:rPr>
          <w:sz w:val="28"/>
          <w:szCs w:val="28"/>
        </w:rPr>
      </w:pPr>
    </w:p>
    <w:p w14:paraId="2934F709" w14:textId="77777777" w:rsidR="00D758D2" w:rsidRDefault="00D758D2" w:rsidP="007C56D8">
      <w:pPr>
        <w:pStyle w:val="normal-p"/>
        <w:spacing w:before="120" w:line="288" w:lineRule="auto"/>
        <w:jc w:val="left"/>
        <w:rPr>
          <w:sz w:val="28"/>
          <w:szCs w:val="28"/>
        </w:rPr>
      </w:pPr>
    </w:p>
    <w:p w14:paraId="48DC186C" w14:textId="77777777" w:rsidR="00D758D2" w:rsidRDefault="00D758D2" w:rsidP="007C56D8">
      <w:pPr>
        <w:pStyle w:val="normal-p"/>
        <w:spacing w:before="120" w:line="288" w:lineRule="auto"/>
        <w:jc w:val="left"/>
        <w:rPr>
          <w:sz w:val="28"/>
          <w:szCs w:val="28"/>
        </w:rPr>
      </w:pPr>
    </w:p>
    <w:p w14:paraId="5D5F143F" w14:textId="77777777" w:rsidR="00D758D2" w:rsidRDefault="00D758D2" w:rsidP="007C56D8">
      <w:pPr>
        <w:pStyle w:val="normal-p"/>
        <w:spacing w:before="120" w:line="288" w:lineRule="auto"/>
        <w:jc w:val="left"/>
        <w:rPr>
          <w:sz w:val="28"/>
          <w:szCs w:val="28"/>
        </w:rPr>
      </w:pPr>
    </w:p>
    <w:p w14:paraId="4049AE93" w14:textId="77777777" w:rsidR="00D758D2" w:rsidRDefault="00D758D2" w:rsidP="007C56D8">
      <w:pPr>
        <w:pStyle w:val="normal-p"/>
        <w:spacing w:before="120" w:line="288" w:lineRule="auto"/>
        <w:jc w:val="left"/>
        <w:rPr>
          <w:sz w:val="28"/>
          <w:szCs w:val="28"/>
        </w:rPr>
        <w:sectPr w:rsidR="00D758D2" w:rsidSect="004756AA">
          <w:headerReference w:type="default" r:id="rId8"/>
          <w:footerReference w:type="default" r:id="rId9"/>
          <w:pgSz w:w="11907" w:h="16840" w:code="9"/>
          <w:pgMar w:top="1134" w:right="1134" w:bottom="1134" w:left="1701" w:header="0" w:footer="357" w:gutter="0"/>
          <w:pgNumType w:start="1"/>
          <w:cols w:space="720"/>
          <w:noEndnote/>
          <w:titlePg/>
          <w:docGrid w:linePitch="360"/>
        </w:sectPr>
      </w:pPr>
    </w:p>
    <w:p w14:paraId="79AA0AC3" w14:textId="427AB599" w:rsidR="00D758D2" w:rsidRDefault="00D758D2" w:rsidP="00D758D2">
      <w:pPr>
        <w:pStyle w:val="normal-p"/>
        <w:jc w:val="center"/>
        <w:rPr>
          <w:b/>
          <w:bCs/>
          <w:sz w:val="28"/>
          <w:szCs w:val="28"/>
        </w:rPr>
      </w:pPr>
      <w:r w:rsidRPr="00D758D2">
        <w:rPr>
          <w:b/>
          <w:bCs/>
          <w:sz w:val="28"/>
          <w:szCs w:val="28"/>
        </w:rPr>
        <w:lastRenderedPageBreak/>
        <w:t>Phụ lục</w:t>
      </w:r>
    </w:p>
    <w:p w14:paraId="416042FA" w14:textId="504C0306" w:rsidR="00D758D2" w:rsidRDefault="00D758D2" w:rsidP="00D758D2">
      <w:pPr>
        <w:pStyle w:val="normal-p"/>
        <w:jc w:val="center"/>
        <w:rPr>
          <w:i/>
          <w:iCs/>
          <w:sz w:val="28"/>
          <w:szCs w:val="28"/>
        </w:rPr>
      </w:pPr>
      <w:r w:rsidRPr="00D758D2">
        <w:rPr>
          <w:i/>
          <w:iCs/>
          <w:sz w:val="28"/>
          <w:szCs w:val="28"/>
        </w:rPr>
        <w:t>(</w:t>
      </w:r>
      <w:r>
        <w:rPr>
          <w:i/>
          <w:iCs/>
          <w:sz w:val="28"/>
          <w:szCs w:val="28"/>
        </w:rPr>
        <w:t>Kèm theo Báo cáo số         /BC-SCT ngày         /       /2026 của Sở Công Thương)</w:t>
      </w:r>
    </w:p>
    <w:p w14:paraId="5119CE51" w14:textId="65C15839" w:rsidR="007A63FE" w:rsidRDefault="007A63FE" w:rsidP="00D758D2">
      <w:pPr>
        <w:pStyle w:val="normal-p"/>
        <w:jc w:val="center"/>
        <w:rPr>
          <w:i/>
          <w:iCs/>
          <w:sz w:val="28"/>
          <w:szCs w:val="28"/>
        </w:rPr>
      </w:pPr>
      <w:r>
        <w:rPr>
          <w:i/>
          <w:iCs/>
          <w:noProof/>
          <w:sz w:val="28"/>
          <w:szCs w:val="28"/>
        </w:rPr>
        <mc:AlternateContent>
          <mc:Choice Requires="wps">
            <w:drawing>
              <wp:anchor distT="0" distB="0" distL="114300" distR="114300" simplePos="0" relativeHeight="251659776" behindDoc="0" locked="0" layoutInCell="1" allowOverlap="1" wp14:anchorId="590A3D11" wp14:editId="0242C5C3">
                <wp:simplePos x="0" y="0"/>
                <wp:positionH relativeFrom="column">
                  <wp:posOffset>2609348</wp:posOffset>
                </wp:positionH>
                <wp:positionV relativeFrom="paragraph">
                  <wp:posOffset>85474</wp:posOffset>
                </wp:positionV>
                <wp:extent cx="3614449" cy="0"/>
                <wp:effectExtent l="0" t="0" r="0" b="0"/>
                <wp:wrapNone/>
                <wp:docPr id="296789681" name="Straight Connector 4"/>
                <wp:cNvGraphicFramePr/>
                <a:graphic xmlns:a="http://schemas.openxmlformats.org/drawingml/2006/main">
                  <a:graphicData uri="http://schemas.microsoft.com/office/word/2010/wordprocessingShape">
                    <wps:wsp>
                      <wps:cNvCnPr/>
                      <wps:spPr>
                        <a:xfrm>
                          <a:off x="0" y="0"/>
                          <a:ext cx="36144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E59F6B"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45pt,6.75pt" to="490.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" strokecolor="black [3200]" strokeweight=".5pt">
                <v:stroke joinstyle="miter"/>
              </v:line>
            </w:pict>
          </mc:Fallback>
        </mc:AlternateContent>
      </w:r>
    </w:p>
    <w:p w14:paraId="659332C2" w14:textId="77777777" w:rsidR="007A63FE" w:rsidRDefault="007A63FE" w:rsidP="007A63FE">
      <w:pPr>
        <w:pStyle w:val="normal-p"/>
        <w:rPr>
          <w:b/>
          <w:bCs/>
          <w:sz w:val="28"/>
          <w:szCs w:val="28"/>
        </w:rPr>
      </w:pPr>
      <w:r>
        <w:rPr>
          <w:b/>
          <w:bCs/>
          <w:sz w:val="28"/>
          <w:szCs w:val="28"/>
        </w:rPr>
        <w:t>1. Chủ trương, đường lồi của Đảng có liên quan đến dự thảo</w:t>
      </w:r>
    </w:p>
    <w:p w14:paraId="60B766C1" w14:textId="77777777" w:rsidR="007A63FE" w:rsidRDefault="007A63FE" w:rsidP="007A63FE">
      <w:pPr>
        <w:pStyle w:val="normal-p"/>
        <w:rPr>
          <w:b/>
          <w:bCs/>
          <w:sz w:val="28"/>
          <w:szCs w:val="28"/>
        </w:rPr>
      </w:pPr>
    </w:p>
    <w:tbl>
      <w:tblPr>
        <w:tblStyle w:val="TableGrid"/>
        <w:tblW w:w="0" w:type="auto"/>
        <w:tblInd w:w="-998" w:type="dxa"/>
        <w:tblLook w:val="04A0" w:firstRow="1" w:lastRow="0" w:firstColumn="1" w:lastColumn="0" w:noHBand="0" w:noVBand="1"/>
      </w:tblPr>
      <w:tblGrid>
        <w:gridCol w:w="3545"/>
        <w:gridCol w:w="5670"/>
        <w:gridCol w:w="2977"/>
        <w:gridCol w:w="2801"/>
      </w:tblGrid>
      <w:tr w:rsidR="007A63FE" w14:paraId="66DCFDEA" w14:textId="77777777" w:rsidTr="007A63FE">
        <w:tc>
          <w:tcPr>
            <w:tcW w:w="3545" w:type="dxa"/>
            <w:vAlign w:val="center"/>
          </w:tcPr>
          <w:p w14:paraId="07472EB0" w14:textId="73B2490B" w:rsidR="007A63FE" w:rsidRDefault="007A63FE" w:rsidP="007A63FE">
            <w:pPr>
              <w:pStyle w:val="normal-p"/>
              <w:jc w:val="center"/>
              <w:rPr>
                <w:b/>
                <w:bCs/>
                <w:sz w:val="28"/>
                <w:szCs w:val="28"/>
              </w:rPr>
            </w:pPr>
            <w:r>
              <w:rPr>
                <w:b/>
                <w:bCs/>
                <w:sz w:val="28"/>
                <w:szCs w:val="28"/>
              </w:rPr>
              <w:t>CHỦ TRƯƠNG, ĐƯỜNG LỐI CỦA ĐẢNG</w:t>
            </w:r>
          </w:p>
        </w:tc>
        <w:tc>
          <w:tcPr>
            <w:tcW w:w="5670" w:type="dxa"/>
            <w:vAlign w:val="center"/>
          </w:tcPr>
          <w:p w14:paraId="50D6CA9D" w14:textId="333B77F6" w:rsidR="007A63FE" w:rsidRDefault="007A63FE" w:rsidP="007A63FE">
            <w:pPr>
              <w:pStyle w:val="normal-p"/>
              <w:jc w:val="center"/>
              <w:rPr>
                <w:b/>
                <w:bCs/>
                <w:sz w:val="28"/>
                <w:szCs w:val="28"/>
              </w:rPr>
            </w:pPr>
            <w:r>
              <w:rPr>
                <w:b/>
                <w:bCs/>
                <w:sz w:val="28"/>
                <w:szCs w:val="28"/>
              </w:rPr>
              <w:t>CHÍNH SÁCH/QUY ĐỊNH CỦA DỰ THẢO</w:t>
            </w:r>
          </w:p>
        </w:tc>
        <w:tc>
          <w:tcPr>
            <w:tcW w:w="2977" w:type="dxa"/>
            <w:vAlign w:val="center"/>
          </w:tcPr>
          <w:p w14:paraId="659C9069" w14:textId="77777777" w:rsidR="007A63FE" w:rsidRDefault="007A63FE" w:rsidP="007A63FE">
            <w:pPr>
              <w:pStyle w:val="normal-p"/>
              <w:jc w:val="center"/>
              <w:rPr>
                <w:b/>
                <w:bCs/>
                <w:sz w:val="28"/>
                <w:szCs w:val="28"/>
              </w:rPr>
            </w:pPr>
            <w:r>
              <w:rPr>
                <w:b/>
                <w:bCs/>
                <w:sz w:val="28"/>
                <w:szCs w:val="28"/>
              </w:rPr>
              <w:t>ĐÁNH GIÁ</w:t>
            </w:r>
          </w:p>
          <w:p w14:paraId="5B27B71C" w14:textId="1081FB90" w:rsidR="007A63FE" w:rsidRDefault="007A63FE" w:rsidP="007A63FE">
            <w:pPr>
              <w:pStyle w:val="normal-p"/>
              <w:jc w:val="center"/>
              <w:rPr>
                <w:b/>
                <w:bCs/>
                <w:sz w:val="28"/>
                <w:szCs w:val="28"/>
              </w:rPr>
            </w:pPr>
            <w:r>
              <w:rPr>
                <w:b/>
                <w:bCs/>
                <w:sz w:val="28"/>
                <w:szCs w:val="28"/>
              </w:rPr>
              <w:t xml:space="preserve"> (Đã thể chế đầy đủ hoặc một phần)</w:t>
            </w:r>
          </w:p>
        </w:tc>
        <w:tc>
          <w:tcPr>
            <w:tcW w:w="2801" w:type="dxa"/>
            <w:vAlign w:val="center"/>
          </w:tcPr>
          <w:p w14:paraId="1DA8915A" w14:textId="7618F9E2" w:rsidR="007A63FE" w:rsidRDefault="007A63FE" w:rsidP="007A63FE">
            <w:pPr>
              <w:pStyle w:val="normal-p"/>
              <w:jc w:val="center"/>
              <w:rPr>
                <w:b/>
                <w:bCs/>
                <w:sz w:val="28"/>
                <w:szCs w:val="28"/>
              </w:rPr>
            </w:pPr>
            <w:r>
              <w:rPr>
                <w:b/>
                <w:bCs/>
                <w:sz w:val="28"/>
                <w:szCs w:val="28"/>
              </w:rPr>
              <w:t>ĐỀ XUẤT XỬ LÝ</w:t>
            </w:r>
          </w:p>
        </w:tc>
      </w:tr>
      <w:tr w:rsidR="007A63FE" w14:paraId="60B93CDA" w14:textId="77777777" w:rsidTr="007A63FE">
        <w:tc>
          <w:tcPr>
            <w:tcW w:w="3545" w:type="dxa"/>
          </w:tcPr>
          <w:p w14:paraId="4705DA24" w14:textId="7F3DE3EC" w:rsidR="007A63FE" w:rsidRDefault="007A63FE" w:rsidP="007A63FE">
            <w:pPr>
              <w:pStyle w:val="normal-p"/>
              <w:rPr>
                <w:b/>
                <w:bCs/>
                <w:sz w:val="28"/>
                <w:szCs w:val="28"/>
              </w:rPr>
            </w:pPr>
            <w:r w:rsidRPr="003E31EA">
              <w:rPr>
                <w:bCs/>
                <w:color w:val="000000" w:themeColor="text1"/>
                <w:sz w:val="28"/>
                <w:szCs w:val="28"/>
                <w:lang w:val="pt-BR"/>
              </w:rPr>
              <w:t>Nghị quyết số 04/NQ-CP ngày 10/01/2022 của Chính phủ về đẩy mạnh phân cấp, phân quyền trong quản lý Nhà nước</w:t>
            </w:r>
          </w:p>
        </w:tc>
        <w:tc>
          <w:tcPr>
            <w:tcW w:w="5670" w:type="dxa"/>
          </w:tcPr>
          <w:p w14:paraId="0935984A" w14:textId="77777777" w:rsidR="006D7A61" w:rsidRPr="006D7A61" w:rsidRDefault="006D7A61" w:rsidP="006D7A61">
            <w:pPr>
              <w:pStyle w:val="normal-p"/>
              <w:rPr>
                <w:b/>
                <w:bCs/>
                <w:sz w:val="28"/>
                <w:szCs w:val="28"/>
              </w:rPr>
            </w:pPr>
            <w:r w:rsidRPr="006D7A61">
              <w:rPr>
                <w:b/>
                <w:bCs/>
                <w:sz w:val="28"/>
                <w:szCs w:val="28"/>
              </w:rPr>
              <w:t>Điều 1. Phạm vi điều chỉnh, đối tượng áp dụng</w:t>
            </w:r>
          </w:p>
          <w:p w14:paraId="681FFC4A" w14:textId="77777777" w:rsidR="006D7A61" w:rsidRPr="006D7A61" w:rsidRDefault="006D7A61" w:rsidP="006D7A61">
            <w:pPr>
              <w:pStyle w:val="normal-p"/>
              <w:rPr>
                <w:sz w:val="28"/>
                <w:szCs w:val="28"/>
              </w:rPr>
            </w:pPr>
            <w:r w:rsidRPr="006D7A61">
              <w:rPr>
                <w:sz w:val="28"/>
                <w:szCs w:val="28"/>
              </w:rPr>
              <w:t xml:space="preserve">1. Phạm vi điều chỉnh </w:t>
            </w:r>
          </w:p>
          <w:p w14:paraId="2E1E7F92" w14:textId="412B3D94" w:rsidR="006D7A61" w:rsidRPr="006D7A61" w:rsidRDefault="009848D7" w:rsidP="006D7A61">
            <w:pPr>
              <w:pStyle w:val="normal-p"/>
              <w:rPr>
                <w:sz w:val="28"/>
                <w:szCs w:val="28"/>
              </w:rPr>
            </w:pPr>
            <w:r w:rsidRPr="009848D7">
              <w:rPr>
                <w:sz w:val="28"/>
                <w:szCs w:val="28"/>
              </w:rPr>
              <w:t>Quyết định này quy định phân cấp cho Sở Công thương thực hiện một số nhiệm vụ thuộc thẩm quyền của Ủy ban nhân dân thành phố trong lĩnh vực quản lý hoạt động kinh doanh theo phương thức đa cấp trên địa bàn thành phố Hải Phòng</w:t>
            </w:r>
            <w:r w:rsidR="006D7A61" w:rsidRPr="006D7A61">
              <w:rPr>
                <w:sz w:val="28"/>
                <w:szCs w:val="28"/>
              </w:rPr>
              <w:t>.</w:t>
            </w:r>
          </w:p>
          <w:p w14:paraId="6310D1F6" w14:textId="77777777" w:rsidR="006D7A61" w:rsidRPr="006D7A61" w:rsidRDefault="006D7A61" w:rsidP="006D7A61">
            <w:pPr>
              <w:pStyle w:val="normal-p"/>
              <w:rPr>
                <w:sz w:val="28"/>
                <w:szCs w:val="28"/>
              </w:rPr>
            </w:pPr>
            <w:r w:rsidRPr="006D7A61">
              <w:rPr>
                <w:sz w:val="28"/>
                <w:szCs w:val="28"/>
              </w:rPr>
              <w:t>2. Đối tượng áp dụng</w:t>
            </w:r>
          </w:p>
          <w:p w14:paraId="1C538DEE" w14:textId="77777777" w:rsidR="009848D7" w:rsidRPr="009848D7" w:rsidRDefault="009848D7" w:rsidP="009848D7">
            <w:pPr>
              <w:pStyle w:val="normal-p"/>
              <w:rPr>
                <w:sz w:val="28"/>
                <w:szCs w:val="28"/>
              </w:rPr>
            </w:pPr>
            <w:r w:rsidRPr="009848D7">
              <w:rPr>
                <w:sz w:val="28"/>
                <w:szCs w:val="28"/>
              </w:rPr>
              <w:t>a) Sở Công thương thành phố và các sở, ngành có liên quan.</w:t>
            </w:r>
          </w:p>
          <w:p w14:paraId="4C789823" w14:textId="77777777" w:rsidR="009848D7" w:rsidRPr="009848D7" w:rsidRDefault="009848D7" w:rsidP="009848D7">
            <w:pPr>
              <w:pStyle w:val="normal-p"/>
              <w:rPr>
                <w:sz w:val="28"/>
                <w:szCs w:val="28"/>
              </w:rPr>
            </w:pPr>
            <w:r w:rsidRPr="009848D7">
              <w:rPr>
                <w:sz w:val="28"/>
                <w:szCs w:val="28"/>
              </w:rPr>
              <w:t>b) Ủy ban nhân dân các xã, phường, đặc khu.</w:t>
            </w:r>
          </w:p>
          <w:p w14:paraId="468E72A4" w14:textId="497144CA" w:rsidR="007A63FE" w:rsidRDefault="009848D7" w:rsidP="009848D7">
            <w:pPr>
              <w:pStyle w:val="normal-p"/>
              <w:rPr>
                <w:b/>
                <w:bCs/>
                <w:sz w:val="28"/>
                <w:szCs w:val="28"/>
              </w:rPr>
            </w:pPr>
            <w:r w:rsidRPr="009848D7">
              <w:rPr>
                <w:sz w:val="28"/>
                <w:szCs w:val="28"/>
              </w:rPr>
              <w:t>c) Các tổ chức và cá nhân liên quan đến hoạt động kinh doanh theo phương thức đa cấp trên địa bàn thành phố Hải Phòng.</w:t>
            </w:r>
          </w:p>
        </w:tc>
        <w:tc>
          <w:tcPr>
            <w:tcW w:w="2977" w:type="dxa"/>
          </w:tcPr>
          <w:p w14:paraId="61D0D611" w14:textId="53B91842" w:rsidR="007A63FE" w:rsidRPr="007A63FE" w:rsidRDefault="007A63FE" w:rsidP="007A63FE">
            <w:pPr>
              <w:pStyle w:val="normal-p"/>
              <w:rPr>
                <w:sz w:val="28"/>
                <w:szCs w:val="28"/>
              </w:rPr>
            </w:pPr>
            <w:r w:rsidRPr="007A63FE">
              <w:rPr>
                <w:sz w:val="28"/>
                <w:szCs w:val="28"/>
              </w:rPr>
              <w:t>Đã thể chế một phần của Nghị quyết số 04/NQ-CP</w:t>
            </w:r>
            <w:r>
              <w:rPr>
                <w:sz w:val="28"/>
                <w:szCs w:val="28"/>
              </w:rPr>
              <w:t xml:space="preserve"> (tại nội dung </w:t>
            </w:r>
            <w:r w:rsidR="0072325A" w:rsidRPr="00047AE9">
              <w:rPr>
                <w:sz w:val="28"/>
                <w:szCs w:val="28"/>
                <w:lang w:val="vi-VN"/>
              </w:rPr>
              <w:t>điểm d khoản 1 Điều 2</w:t>
            </w:r>
            <w:r w:rsidR="0072325A">
              <w:rPr>
                <w:sz w:val="28"/>
                <w:szCs w:val="28"/>
              </w:rPr>
              <w:t xml:space="preserve">: </w:t>
            </w:r>
            <w:r w:rsidR="0072325A" w:rsidRPr="00047AE9">
              <w:rPr>
                <w:i/>
                <w:iCs/>
                <w:sz w:val="28"/>
                <w:szCs w:val="28"/>
                <w:lang w:val="vi-VN"/>
              </w:rPr>
              <w:t>“Gắn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đó thực hiện”</w:t>
            </w:r>
            <w:r>
              <w:rPr>
                <w:sz w:val="28"/>
                <w:szCs w:val="28"/>
              </w:rPr>
              <w:t>)</w:t>
            </w:r>
          </w:p>
        </w:tc>
        <w:tc>
          <w:tcPr>
            <w:tcW w:w="2801" w:type="dxa"/>
          </w:tcPr>
          <w:p w14:paraId="23B137DF" w14:textId="77777777" w:rsidR="007A63FE" w:rsidRDefault="007A63FE" w:rsidP="007A63FE">
            <w:pPr>
              <w:pStyle w:val="normal-p"/>
              <w:rPr>
                <w:b/>
                <w:bCs/>
                <w:sz w:val="28"/>
                <w:szCs w:val="28"/>
              </w:rPr>
            </w:pPr>
          </w:p>
        </w:tc>
      </w:tr>
      <w:tr w:rsidR="0072325A" w14:paraId="70B93065" w14:textId="77777777" w:rsidTr="007A63FE">
        <w:tc>
          <w:tcPr>
            <w:tcW w:w="3545" w:type="dxa"/>
          </w:tcPr>
          <w:p w14:paraId="3F5E7FBA" w14:textId="1029CF59" w:rsidR="0072325A" w:rsidRPr="003E31EA" w:rsidRDefault="0072325A" w:rsidP="007A63FE">
            <w:pPr>
              <w:pStyle w:val="normal-p"/>
              <w:rPr>
                <w:bCs/>
                <w:color w:val="000000" w:themeColor="text1"/>
                <w:sz w:val="28"/>
                <w:szCs w:val="28"/>
                <w:lang w:val="pt-BR"/>
              </w:rPr>
            </w:pPr>
            <w:r w:rsidRPr="00047AE9">
              <w:rPr>
                <w:sz w:val="28"/>
                <w:szCs w:val="28"/>
                <w:lang w:val="vi-VN"/>
              </w:rPr>
              <w:t xml:space="preserve">Công văn số 856/TTg-TCCV ngày 22/10/2024 </w:t>
            </w:r>
            <w:r>
              <w:rPr>
                <w:sz w:val="28"/>
                <w:szCs w:val="28"/>
              </w:rPr>
              <w:t xml:space="preserve">của Thủ  tướng Chính phủ </w:t>
            </w:r>
            <w:r w:rsidRPr="00047AE9">
              <w:rPr>
                <w:sz w:val="28"/>
                <w:szCs w:val="28"/>
                <w:lang w:val="vi-VN"/>
              </w:rPr>
              <w:t>về tiếp tục đẩy mạnh phân cấp, phân quyền trong quản lý nhà nước</w:t>
            </w:r>
          </w:p>
        </w:tc>
        <w:tc>
          <w:tcPr>
            <w:tcW w:w="5670" w:type="dxa"/>
          </w:tcPr>
          <w:p w14:paraId="1DD92801" w14:textId="77777777" w:rsidR="0072325A" w:rsidRPr="0072325A" w:rsidRDefault="0072325A" w:rsidP="0072325A">
            <w:pPr>
              <w:pStyle w:val="normal-p"/>
              <w:rPr>
                <w:b/>
                <w:bCs/>
                <w:sz w:val="28"/>
                <w:szCs w:val="28"/>
              </w:rPr>
            </w:pPr>
            <w:r w:rsidRPr="0072325A">
              <w:rPr>
                <w:b/>
                <w:bCs/>
                <w:sz w:val="28"/>
                <w:szCs w:val="28"/>
              </w:rPr>
              <w:t>Điều 2. Nguyên tắc phân cấp</w:t>
            </w:r>
          </w:p>
          <w:p w14:paraId="2F1DF36A" w14:textId="77777777" w:rsidR="009848D7" w:rsidRPr="009848D7" w:rsidRDefault="009848D7" w:rsidP="009848D7">
            <w:pPr>
              <w:pStyle w:val="normal-p"/>
              <w:rPr>
                <w:sz w:val="28"/>
                <w:szCs w:val="28"/>
              </w:rPr>
            </w:pPr>
            <w:r w:rsidRPr="009848D7">
              <w:rPr>
                <w:sz w:val="28"/>
                <w:szCs w:val="28"/>
              </w:rPr>
              <w:t xml:space="preserve">1. Phù hợp với quy định của Hiến pháp và quy định về phân cấp của Luật Tổ chức chính quyền địa phương. </w:t>
            </w:r>
          </w:p>
          <w:p w14:paraId="2B0FFBB5" w14:textId="77777777" w:rsidR="009848D7" w:rsidRPr="009848D7" w:rsidRDefault="009848D7" w:rsidP="009848D7">
            <w:pPr>
              <w:pStyle w:val="normal-p"/>
              <w:rPr>
                <w:sz w:val="28"/>
                <w:szCs w:val="28"/>
              </w:rPr>
            </w:pPr>
            <w:r w:rsidRPr="009848D7">
              <w:rPr>
                <w:sz w:val="28"/>
                <w:szCs w:val="28"/>
              </w:rPr>
              <w:lastRenderedPageBreak/>
              <w:t>2. Phân cấp các nhiệm vụ thuộc thẩm quyền của Ủy ban nhân dân thành phố cho Sở Công Thương bảo đảm thống nhất trong công tác quản lý nhà nước về hoạt động kinh doanh theo phương thức đa cấp trên địa bàn thành phố; đồng thời phát huy tính chủ động, trách nhiệm của cơ quan được phân cấp trong tổ chức thực hiện nhiệm vụ.</w:t>
            </w:r>
          </w:p>
          <w:p w14:paraId="1F380C33" w14:textId="77777777" w:rsidR="009848D7" w:rsidRPr="009848D7" w:rsidRDefault="009848D7" w:rsidP="009848D7">
            <w:pPr>
              <w:pStyle w:val="normal-p"/>
              <w:rPr>
                <w:sz w:val="28"/>
                <w:szCs w:val="28"/>
              </w:rPr>
            </w:pPr>
            <w:r w:rsidRPr="009848D7">
              <w:rPr>
                <w:sz w:val="28"/>
                <w:szCs w:val="28"/>
              </w:rPr>
              <w:t xml:space="preserve">3. Là cơ sở pháp lý cho hoạt động bình thường, liên tục, thông suốt, không làm ảnh hưởng đến hoạt động bình thường của xã hội, người dân, doanh nghiệp; không gián đoạn, chồng chéo, trùng lặp các công việc hoặc bỏ sót chức năng, nhiệm vụ, lĩnh vực. </w:t>
            </w:r>
          </w:p>
          <w:p w14:paraId="2756D01F" w14:textId="4438B1E8" w:rsidR="0072325A" w:rsidRPr="006D7A61" w:rsidRDefault="009848D7" w:rsidP="009848D7">
            <w:pPr>
              <w:pStyle w:val="normal-p"/>
              <w:rPr>
                <w:b/>
                <w:bCs/>
                <w:sz w:val="28"/>
                <w:szCs w:val="28"/>
              </w:rPr>
            </w:pPr>
            <w:r w:rsidRPr="009848D7">
              <w:rPr>
                <w:sz w:val="28"/>
                <w:szCs w:val="28"/>
              </w:rPr>
              <w:t>4. Các nội dung đã được các văn bản quy phạm pháp luật có liên quan thuộc lĩnh vực quản lý hoạt động kinh doanh theo phương thức đa cấp quy định cụ thể về thẩm quyền, trách nhiệm thực hiện không thuộc phạm vi điều chỉnh của Quyết định này.</w:t>
            </w:r>
          </w:p>
        </w:tc>
        <w:tc>
          <w:tcPr>
            <w:tcW w:w="2977" w:type="dxa"/>
          </w:tcPr>
          <w:p w14:paraId="487B0F07" w14:textId="2F3E733C" w:rsidR="0072325A" w:rsidRPr="007A63FE" w:rsidRDefault="0072325A" w:rsidP="007A63FE">
            <w:pPr>
              <w:pStyle w:val="normal-p"/>
              <w:rPr>
                <w:sz w:val="28"/>
                <w:szCs w:val="28"/>
              </w:rPr>
            </w:pPr>
            <w:r w:rsidRPr="007A63FE">
              <w:rPr>
                <w:sz w:val="28"/>
                <w:szCs w:val="28"/>
              </w:rPr>
              <w:lastRenderedPageBreak/>
              <w:t>Đã thể chế một phần</w:t>
            </w:r>
            <w:r>
              <w:rPr>
                <w:sz w:val="28"/>
                <w:szCs w:val="28"/>
              </w:rPr>
              <w:t xml:space="preserve"> (tại nội dung  </w:t>
            </w:r>
            <w:r w:rsidRPr="00047AE9">
              <w:rPr>
                <w:sz w:val="28"/>
                <w:szCs w:val="28"/>
                <w:lang w:val="vi-VN"/>
              </w:rPr>
              <w:t>Điểm a mục 2</w:t>
            </w:r>
            <w:r>
              <w:rPr>
                <w:sz w:val="28"/>
                <w:szCs w:val="28"/>
              </w:rPr>
              <w:t>:</w:t>
            </w:r>
            <w:r w:rsidRPr="00047AE9">
              <w:rPr>
                <w:i/>
                <w:iCs/>
                <w:sz w:val="28"/>
                <w:szCs w:val="28"/>
                <w:lang w:val="vi-VN"/>
              </w:rPr>
              <w:t xml:space="preserve"> “Tập trung nâng cao năng lực tổ chức thực thi chính sách, pháp luật để </w:t>
            </w:r>
            <w:r w:rsidRPr="00047AE9">
              <w:rPr>
                <w:i/>
                <w:iCs/>
                <w:sz w:val="28"/>
                <w:szCs w:val="28"/>
                <w:lang w:val="vi-VN"/>
              </w:rPr>
              <w:lastRenderedPageBreak/>
              <w:t>giải quyết kịp thời, có hiệu quả các công việc của người dân, doanh nghiệp; nâng cao trách nhiệm giải trình, tính minh bạch, công khai với người dân và với cơ quan cấp trên trong thực hiện nhiệm vụ”</w:t>
            </w:r>
            <w:r>
              <w:rPr>
                <w:sz w:val="28"/>
                <w:szCs w:val="28"/>
              </w:rPr>
              <w:t xml:space="preserve">                            </w:t>
            </w:r>
          </w:p>
        </w:tc>
        <w:tc>
          <w:tcPr>
            <w:tcW w:w="2801" w:type="dxa"/>
          </w:tcPr>
          <w:p w14:paraId="33FC4A3F" w14:textId="77777777" w:rsidR="0072325A" w:rsidRDefault="0072325A" w:rsidP="007A63FE">
            <w:pPr>
              <w:pStyle w:val="normal-p"/>
              <w:rPr>
                <w:b/>
                <w:bCs/>
                <w:sz w:val="28"/>
                <w:szCs w:val="28"/>
              </w:rPr>
            </w:pPr>
          </w:p>
        </w:tc>
      </w:tr>
    </w:tbl>
    <w:p w14:paraId="60B0E9A4" w14:textId="5044418A" w:rsidR="00D758D2" w:rsidRDefault="007A63FE" w:rsidP="007A63FE">
      <w:pPr>
        <w:pStyle w:val="normal-p"/>
        <w:rPr>
          <w:b/>
          <w:bCs/>
          <w:sz w:val="28"/>
          <w:szCs w:val="28"/>
        </w:rPr>
      </w:pPr>
      <w:r>
        <w:rPr>
          <w:b/>
          <w:bCs/>
          <w:sz w:val="28"/>
          <w:szCs w:val="28"/>
        </w:rPr>
        <w:t xml:space="preserve"> </w:t>
      </w:r>
    </w:p>
    <w:p w14:paraId="2A358EAE" w14:textId="77777777" w:rsidR="0072325A" w:rsidRDefault="0072325A" w:rsidP="007A63FE">
      <w:pPr>
        <w:pStyle w:val="normal-p"/>
        <w:rPr>
          <w:b/>
          <w:bCs/>
          <w:sz w:val="28"/>
          <w:szCs w:val="28"/>
        </w:rPr>
      </w:pPr>
    </w:p>
    <w:p w14:paraId="52E688C1" w14:textId="318DDBC9" w:rsidR="006D7A61" w:rsidRDefault="006D7A61" w:rsidP="007A63FE">
      <w:pPr>
        <w:pStyle w:val="normal-p"/>
        <w:rPr>
          <w:b/>
          <w:bCs/>
          <w:sz w:val="28"/>
          <w:szCs w:val="28"/>
        </w:rPr>
      </w:pPr>
      <w:r>
        <w:rPr>
          <w:b/>
          <w:bCs/>
          <w:sz w:val="28"/>
          <w:szCs w:val="28"/>
        </w:rPr>
        <w:t>2. Văn bản quy phạm pháp luật có liên quan đến dự thảo</w:t>
      </w:r>
    </w:p>
    <w:p w14:paraId="00877D90" w14:textId="77777777" w:rsidR="006D7A61" w:rsidRDefault="006D7A61" w:rsidP="007A63FE">
      <w:pPr>
        <w:pStyle w:val="normal-p"/>
        <w:rPr>
          <w:b/>
          <w:bCs/>
          <w:sz w:val="28"/>
          <w:szCs w:val="28"/>
        </w:rPr>
      </w:pPr>
    </w:p>
    <w:tbl>
      <w:tblPr>
        <w:tblStyle w:val="TableGrid"/>
        <w:tblW w:w="0" w:type="auto"/>
        <w:tblInd w:w="-998" w:type="dxa"/>
        <w:tblLook w:val="04A0" w:firstRow="1" w:lastRow="0" w:firstColumn="1" w:lastColumn="0" w:noHBand="0" w:noVBand="1"/>
      </w:tblPr>
      <w:tblGrid>
        <w:gridCol w:w="3545"/>
        <w:gridCol w:w="5670"/>
        <w:gridCol w:w="3260"/>
        <w:gridCol w:w="2518"/>
      </w:tblGrid>
      <w:tr w:rsidR="006D7A61" w14:paraId="4C1C312D" w14:textId="77777777" w:rsidTr="006D7A61">
        <w:tc>
          <w:tcPr>
            <w:tcW w:w="3545" w:type="dxa"/>
            <w:vAlign w:val="center"/>
          </w:tcPr>
          <w:p w14:paraId="615FCB99" w14:textId="77777777" w:rsidR="006D7A61" w:rsidRDefault="006D7A61" w:rsidP="00176414">
            <w:pPr>
              <w:pStyle w:val="normal-p"/>
              <w:jc w:val="center"/>
              <w:rPr>
                <w:b/>
                <w:bCs/>
                <w:sz w:val="28"/>
                <w:szCs w:val="28"/>
              </w:rPr>
            </w:pPr>
            <w:r>
              <w:rPr>
                <w:b/>
                <w:bCs/>
                <w:sz w:val="28"/>
                <w:szCs w:val="28"/>
              </w:rPr>
              <w:t xml:space="preserve">QUY ĐỊNH </w:t>
            </w:r>
          </w:p>
          <w:p w14:paraId="36E2B1C3" w14:textId="704E2615" w:rsidR="006D7A61" w:rsidRDefault="006D7A61" w:rsidP="006D7A61">
            <w:pPr>
              <w:pStyle w:val="normal-p"/>
              <w:rPr>
                <w:b/>
                <w:bCs/>
                <w:sz w:val="28"/>
                <w:szCs w:val="28"/>
              </w:rPr>
            </w:pPr>
            <w:r>
              <w:rPr>
                <w:b/>
                <w:bCs/>
                <w:sz w:val="28"/>
                <w:szCs w:val="28"/>
              </w:rPr>
              <w:t>CỦA DỰ THẢO VĂN BẢN</w:t>
            </w:r>
          </w:p>
        </w:tc>
        <w:tc>
          <w:tcPr>
            <w:tcW w:w="5670" w:type="dxa"/>
            <w:vAlign w:val="center"/>
          </w:tcPr>
          <w:p w14:paraId="31CA66E0" w14:textId="4AD86EB4" w:rsidR="006D7A61" w:rsidRDefault="006D7A61" w:rsidP="00176414">
            <w:pPr>
              <w:pStyle w:val="normal-p"/>
              <w:jc w:val="center"/>
              <w:rPr>
                <w:b/>
                <w:bCs/>
                <w:sz w:val="28"/>
                <w:szCs w:val="28"/>
              </w:rPr>
            </w:pPr>
            <w:r>
              <w:rPr>
                <w:b/>
                <w:bCs/>
                <w:sz w:val="28"/>
                <w:szCs w:val="28"/>
              </w:rPr>
              <w:t>QUY ĐỊNH CỦA PHÁP LUẬT HIỆN HÀNH CÓ LIÊN QUAN</w:t>
            </w:r>
          </w:p>
        </w:tc>
        <w:tc>
          <w:tcPr>
            <w:tcW w:w="3260" w:type="dxa"/>
            <w:vAlign w:val="center"/>
          </w:tcPr>
          <w:p w14:paraId="3CD95B78" w14:textId="77777777" w:rsidR="006D7A61" w:rsidRDefault="006D7A61" w:rsidP="00176414">
            <w:pPr>
              <w:pStyle w:val="normal-p"/>
              <w:jc w:val="center"/>
              <w:rPr>
                <w:b/>
                <w:bCs/>
                <w:sz w:val="28"/>
                <w:szCs w:val="28"/>
              </w:rPr>
            </w:pPr>
            <w:r>
              <w:rPr>
                <w:b/>
                <w:bCs/>
                <w:sz w:val="28"/>
                <w:szCs w:val="28"/>
              </w:rPr>
              <w:t>ĐÁNH GIÁ</w:t>
            </w:r>
          </w:p>
          <w:p w14:paraId="7996D7FE" w14:textId="46799F73" w:rsidR="006D7A61" w:rsidRDefault="006D7A61" w:rsidP="00176414">
            <w:pPr>
              <w:pStyle w:val="normal-p"/>
              <w:jc w:val="center"/>
              <w:rPr>
                <w:b/>
                <w:bCs/>
                <w:sz w:val="28"/>
                <w:szCs w:val="28"/>
              </w:rPr>
            </w:pPr>
            <w:r>
              <w:rPr>
                <w:b/>
                <w:bCs/>
                <w:sz w:val="28"/>
                <w:szCs w:val="28"/>
              </w:rPr>
              <w:t xml:space="preserve"> (Tính hợp hiến, tính hợp pháp, tính thống nhất)</w:t>
            </w:r>
          </w:p>
        </w:tc>
        <w:tc>
          <w:tcPr>
            <w:tcW w:w="2518" w:type="dxa"/>
            <w:vAlign w:val="center"/>
          </w:tcPr>
          <w:p w14:paraId="2AE91D77" w14:textId="77777777" w:rsidR="006D7A61" w:rsidRDefault="006D7A61" w:rsidP="00176414">
            <w:pPr>
              <w:pStyle w:val="normal-p"/>
              <w:jc w:val="center"/>
              <w:rPr>
                <w:b/>
                <w:bCs/>
                <w:sz w:val="28"/>
                <w:szCs w:val="28"/>
              </w:rPr>
            </w:pPr>
            <w:r>
              <w:rPr>
                <w:b/>
                <w:bCs/>
                <w:sz w:val="28"/>
                <w:szCs w:val="28"/>
              </w:rPr>
              <w:t>ĐỀ XUẤT XỬ LÝ</w:t>
            </w:r>
          </w:p>
        </w:tc>
      </w:tr>
      <w:tr w:rsidR="006D7A61" w14:paraId="71F3ECC9" w14:textId="77777777" w:rsidTr="006D7A61">
        <w:tc>
          <w:tcPr>
            <w:tcW w:w="3545" w:type="dxa"/>
          </w:tcPr>
          <w:p w14:paraId="7097681B" w14:textId="2EDA81B1" w:rsidR="006D7A61" w:rsidRDefault="006D7A61" w:rsidP="00176414">
            <w:pPr>
              <w:pStyle w:val="normal-p"/>
              <w:rPr>
                <w:b/>
                <w:bCs/>
                <w:sz w:val="28"/>
                <w:szCs w:val="28"/>
              </w:rPr>
            </w:pPr>
            <w:r>
              <w:rPr>
                <w:bCs/>
                <w:color w:val="000000" w:themeColor="text1"/>
                <w:sz w:val="28"/>
                <w:szCs w:val="28"/>
                <w:lang w:val="pt-BR"/>
              </w:rPr>
              <w:t>Ủy ban nhân dân thành phố</w:t>
            </w:r>
            <w:r w:rsidRPr="006D7A61">
              <w:rPr>
                <w:bCs/>
                <w:color w:val="000000" w:themeColor="text1"/>
                <w:sz w:val="28"/>
                <w:szCs w:val="28"/>
                <w:lang w:val="pt-BR"/>
              </w:rPr>
              <w:t xml:space="preserve"> phân cấp một số nhiệm vụ quản lý nhà nước trong lĩnh </w:t>
            </w:r>
            <w:r w:rsidRPr="006D7A61">
              <w:rPr>
                <w:bCs/>
                <w:color w:val="000000" w:themeColor="text1"/>
                <w:sz w:val="28"/>
                <w:szCs w:val="28"/>
                <w:lang w:val="pt-BR"/>
              </w:rPr>
              <w:lastRenderedPageBreak/>
              <w:t>vực kinh doanh theo phương thức đa cấp theo quy định tại Khoản 1 Điều 56 Nghị định số 137/2026/NĐ-CP ngày 07/4/2026 của Chính phủ</w:t>
            </w:r>
          </w:p>
        </w:tc>
        <w:tc>
          <w:tcPr>
            <w:tcW w:w="5670" w:type="dxa"/>
          </w:tcPr>
          <w:p w14:paraId="0DAAB101" w14:textId="615C6D72" w:rsidR="006D7A61" w:rsidRPr="006D7A61" w:rsidRDefault="006D7A61" w:rsidP="006D7A61">
            <w:pPr>
              <w:pStyle w:val="normal-p"/>
              <w:rPr>
                <w:sz w:val="28"/>
                <w:szCs w:val="28"/>
              </w:rPr>
            </w:pPr>
            <w:r w:rsidRPr="006D7A61">
              <w:rPr>
                <w:sz w:val="28"/>
                <w:szCs w:val="28"/>
              </w:rPr>
              <w:lastRenderedPageBreak/>
              <w:t>- Luật Tổ chức chính quyền địa phương số 72/2025/QH15 ngày 16/6/2025</w:t>
            </w:r>
          </w:p>
          <w:p w14:paraId="68552929" w14:textId="69947F19" w:rsidR="006D7A61" w:rsidRDefault="006D7A61" w:rsidP="006D7A61">
            <w:pPr>
              <w:pStyle w:val="normal-p"/>
              <w:rPr>
                <w:sz w:val="28"/>
                <w:szCs w:val="28"/>
              </w:rPr>
            </w:pPr>
            <w:r>
              <w:rPr>
                <w:sz w:val="28"/>
                <w:szCs w:val="28"/>
              </w:rPr>
              <w:lastRenderedPageBreak/>
              <w:t>-</w:t>
            </w:r>
            <w:r w:rsidRPr="006D7A61">
              <w:rPr>
                <w:sz w:val="28"/>
                <w:szCs w:val="28"/>
              </w:rPr>
              <w:t xml:space="preserve"> Luật Ban hành văn bản quy phạm pháp luật số 64/2025/QH15 được sửa đổi, bổ sung bởi Luật số 87/2025/QH15; </w:t>
            </w:r>
          </w:p>
          <w:p w14:paraId="4F7CE4D1" w14:textId="0F9F5452" w:rsidR="00D82ED5" w:rsidRPr="006D7A61" w:rsidRDefault="00D82ED5" w:rsidP="006D7A61">
            <w:pPr>
              <w:pStyle w:val="normal-p"/>
              <w:rPr>
                <w:sz w:val="28"/>
                <w:szCs w:val="28"/>
              </w:rPr>
            </w:pPr>
            <w:r>
              <w:rPr>
                <w:sz w:val="28"/>
                <w:szCs w:val="28"/>
              </w:rPr>
              <w:t xml:space="preserve">- </w:t>
            </w:r>
            <w:r w:rsidRPr="00D82ED5">
              <w:rPr>
                <w:sz w:val="28"/>
                <w:szCs w:val="28"/>
              </w:rPr>
              <w:t>Luật Thương mại số 36/2005/QH11 ngày 14</w:t>
            </w:r>
            <w:r>
              <w:rPr>
                <w:sz w:val="28"/>
                <w:szCs w:val="28"/>
              </w:rPr>
              <w:t>/</w:t>
            </w:r>
            <w:r w:rsidRPr="00D82ED5">
              <w:rPr>
                <w:sz w:val="28"/>
                <w:szCs w:val="28"/>
              </w:rPr>
              <w:t>6</w:t>
            </w:r>
            <w:r>
              <w:rPr>
                <w:sz w:val="28"/>
                <w:szCs w:val="28"/>
              </w:rPr>
              <w:t>/</w:t>
            </w:r>
            <w:r w:rsidRPr="00D82ED5">
              <w:rPr>
                <w:sz w:val="28"/>
                <w:szCs w:val="28"/>
              </w:rPr>
              <w:t>2005 được sửa đổi, bổ sung bởi Luật số 05/2017/QH14 ngày 12</w:t>
            </w:r>
            <w:r>
              <w:rPr>
                <w:sz w:val="28"/>
                <w:szCs w:val="28"/>
              </w:rPr>
              <w:t>/</w:t>
            </w:r>
            <w:r w:rsidRPr="00D82ED5">
              <w:rPr>
                <w:sz w:val="28"/>
                <w:szCs w:val="28"/>
              </w:rPr>
              <w:t>6</w:t>
            </w:r>
            <w:r>
              <w:rPr>
                <w:sz w:val="28"/>
                <w:szCs w:val="28"/>
              </w:rPr>
              <w:t>/</w:t>
            </w:r>
            <w:r w:rsidRPr="00D82ED5">
              <w:rPr>
                <w:sz w:val="28"/>
                <w:szCs w:val="28"/>
              </w:rPr>
              <w:t>2017, Luật số 44/2019/QH14 ngày 14</w:t>
            </w:r>
            <w:r>
              <w:rPr>
                <w:sz w:val="28"/>
                <w:szCs w:val="28"/>
              </w:rPr>
              <w:t>/</w:t>
            </w:r>
            <w:r w:rsidRPr="00D82ED5">
              <w:rPr>
                <w:sz w:val="28"/>
                <w:szCs w:val="28"/>
              </w:rPr>
              <w:t>6</w:t>
            </w:r>
            <w:r>
              <w:rPr>
                <w:sz w:val="28"/>
                <w:szCs w:val="28"/>
              </w:rPr>
              <w:t>/</w:t>
            </w:r>
            <w:r w:rsidRPr="00D82ED5">
              <w:rPr>
                <w:sz w:val="28"/>
                <w:szCs w:val="28"/>
              </w:rPr>
              <w:t>2019 và Luật số 75/2025/QH15 ngày 16</w:t>
            </w:r>
            <w:r>
              <w:rPr>
                <w:sz w:val="28"/>
                <w:szCs w:val="28"/>
              </w:rPr>
              <w:t>/</w:t>
            </w:r>
            <w:r w:rsidRPr="00D82ED5">
              <w:rPr>
                <w:sz w:val="28"/>
                <w:szCs w:val="28"/>
              </w:rPr>
              <w:t>6</w:t>
            </w:r>
            <w:r>
              <w:rPr>
                <w:sz w:val="28"/>
                <w:szCs w:val="28"/>
              </w:rPr>
              <w:t>/</w:t>
            </w:r>
            <w:r w:rsidRPr="00D82ED5">
              <w:rPr>
                <w:sz w:val="28"/>
                <w:szCs w:val="28"/>
              </w:rPr>
              <w:t>2025;</w:t>
            </w:r>
          </w:p>
          <w:p w14:paraId="264C994B" w14:textId="313DC030" w:rsidR="006D7A61" w:rsidRPr="006D7A61" w:rsidRDefault="006D7A61" w:rsidP="006D7A61">
            <w:pPr>
              <w:pStyle w:val="normal-p"/>
              <w:rPr>
                <w:sz w:val="28"/>
                <w:szCs w:val="28"/>
              </w:rPr>
            </w:pPr>
            <w:r>
              <w:rPr>
                <w:sz w:val="28"/>
                <w:szCs w:val="28"/>
              </w:rPr>
              <w:t>-</w:t>
            </w:r>
            <w:r w:rsidRPr="006D7A61">
              <w:rPr>
                <w:sz w:val="28"/>
                <w:szCs w:val="28"/>
              </w:rPr>
              <w:t xml:space="preserve"> Luật Đầu tư số 61/2020/QH14 ngày 17/6/2020;</w:t>
            </w:r>
          </w:p>
          <w:p w14:paraId="63A1AC15" w14:textId="3C2044FE" w:rsidR="006D7A61" w:rsidRPr="006D7A61" w:rsidRDefault="00D82ED5" w:rsidP="006D7A61">
            <w:pPr>
              <w:pStyle w:val="normal-p"/>
              <w:rPr>
                <w:sz w:val="28"/>
                <w:szCs w:val="28"/>
              </w:rPr>
            </w:pPr>
            <w:r>
              <w:rPr>
                <w:sz w:val="28"/>
                <w:szCs w:val="28"/>
              </w:rPr>
              <w:t>-</w:t>
            </w:r>
            <w:r w:rsidR="006D7A61" w:rsidRPr="006D7A61">
              <w:rPr>
                <w:sz w:val="28"/>
                <w:szCs w:val="28"/>
              </w:rPr>
              <w:t xml:space="preserve"> Luật Bảo vệ quyền lợi người tiêu dùng số 19/2023/QH15 ngày 20/6/2023;</w:t>
            </w:r>
          </w:p>
          <w:p w14:paraId="4C5399AA" w14:textId="61707591" w:rsidR="006D7A61" w:rsidRPr="006D7A61" w:rsidRDefault="006D7A61" w:rsidP="006D7A61">
            <w:pPr>
              <w:pStyle w:val="normal-p"/>
              <w:rPr>
                <w:sz w:val="28"/>
                <w:szCs w:val="28"/>
              </w:rPr>
            </w:pPr>
            <w:r>
              <w:rPr>
                <w:sz w:val="28"/>
                <w:szCs w:val="28"/>
              </w:rPr>
              <w:t>-</w:t>
            </w:r>
            <w:r w:rsidRPr="006D7A61">
              <w:rPr>
                <w:sz w:val="28"/>
                <w:szCs w:val="28"/>
              </w:rPr>
              <w:t xml:space="preserve"> Nghị định số 55/2024/NĐ-CP ngày 16/5/2024 của Chính phủ về việc quy định chi tiết một số điều tại Luật Bảo vệ quyền lợi người tiêu dùng</w:t>
            </w:r>
          </w:p>
          <w:p w14:paraId="379ACDE3" w14:textId="6C636E77" w:rsidR="006D7A61" w:rsidRDefault="006D7A61" w:rsidP="006D7A61">
            <w:pPr>
              <w:pStyle w:val="normal-p"/>
              <w:rPr>
                <w:b/>
                <w:bCs/>
                <w:sz w:val="28"/>
                <w:szCs w:val="28"/>
              </w:rPr>
            </w:pPr>
            <w:r>
              <w:rPr>
                <w:sz w:val="28"/>
                <w:szCs w:val="28"/>
              </w:rPr>
              <w:t>-</w:t>
            </w:r>
            <w:r w:rsidRPr="006D7A61">
              <w:rPr>
                <w:sz w:val="28"/>
                <w:szCs w:val="28"/>
              </w:rPr>
              <w:t xml:space="preserve"> Nghị định số 137/2026/NĐ-CP ngày 07/4/2026 của Chính phủ về quản lý hoạt động kinh doanh theo phương thức đa cấp;</w:t>
            </w:r>
          </w:p>
        </w:tc>
        <w:tc>
          <w:tcPr>
            <w:tcW w:w="3260" w:type="dxa"/>
          </w:tcPr>
          <w:p w14:paraId="48D95787" w14:textId="12A9F991" w:rsidR="006D7A61" w:rsidRPr="006D7A61" w:rsidRDefault="006D7A61" w:rsidP="00176414">
            <w:pPr>
              <w:pStyle w:val="normal-p"/>
              <w:rPr>
                <w:sz w:val="28"/>
                <w:szCs w:val="28"/>
              </w:rPr>
            </w:pPr>
            <w:r w:rsidRPr="006D7A61">
              <w:rPr>
                <w:sz w:val="28"/>
                <w:szCs w:val="28"/>
              </w:rPr>
              <w:lastRenderedPageBreak/>
              <w:t>Đảm bảo tính hợp hiến, tính hợp pháp, tính thống nhất</w:t>
            </w:r>
          </w:p>
        </w:tc>
        <w:tc>
          <w:tcPr>
            <w:tcW w:w="2518" w:type="dxa"/>
          </w:tcPr>
          <w:p w14:paraId="54FFBC9E" w14:textId="48DA58E6" w:rsidR="006D7A61" w:rsidRDefault="006D7A61" w:rsidP="00176414">
            <w:pPr>
              <w:pStyle w:val="normal-p"/>
              <w:rPr>
                <w:b/>
                <w:bCs/>
                <w:sz w:val="28"/>
                <w:szCs w:val="28"/>
              </w:rPr>
            </w:pPr>
            <w:r>
              <w:rPr>
                <w:color w:val="000000" w:themeColor="text1"/>
                <w:sz w:val="28"/>
                <w:szCs w:val="28"/>
              </w:rPr>
              <w:t>B</w:t>
            </w:r>
            <w:r w:rsidRPr="00852E4D">
              <w:rPr>
                <w:color w:val="000000" w:themeColor="text1"/>
                <w:sz w:val="28"/>
                <w:szCs w:val="28"/>
              </w:rPr>
              <w:t xml:space="preserve">an hành Quyết định </w:t>
            </w:r>
            <w:r>
              <w:rPr>
                <w:color w:val="000000" w:themeColor="text1"/>
                <w:sz w:val="28"/>
                <w:szCs w:val="28"/>
              </w:rPr>
              <w:t xml:space="preserve">của UBND thành phố </w:t>
            </w:r>
            <w:r w:rsidRPr="00852E4D">
              <w:rPr>
                <w:color w:val="000000" w:themeColor="text1"/>
                <w:sz w:val="28"/>
                <w:szCs w:val="28"/>
              </w:rPr>
              <w:t xml:space="preserve">phân cấp </w:t>
            </w:r>
            <w:r w:rsidRPr="00852E4D">
              <w:rPr>
                <w:color w:val="000000" w:themeColor="text1"/>
                <w:sz w:val="28"/>
                <w:szCs w:val="28"/>
              </w:rPr>
              <w:lastRenderedPageBreak/>
              <w:t>thực hiện một số nhiệm vụ quản lý nhà nước trong lĩnh vực kinh doanh theo phương thức đa cấp trên địa bàn thành phố Hải Phòng</w:t>
            </w:r>
          </w:p>
        </w:tc>
      </w:tr>
    </w:tbl>
    <w:p w14:paraId="7CB91F7E" w14:textId="77777777" w:rsidR="006D7A61" w:rsidRDefault="006D7A61" w:rsidP="007A63FE">
      <w:pPr>
        <w:pStyle w:val="normal-p"/>
        <w:rPr>
          <w:b/>
          <w:bCs/>
          <w:sz w:val="28"/>
          <w:szCs w:val="28"/>
        </w:rPr>
      </w:pPr>
    </w:p>
    <w:p w14:paraId="1C953A51" w14:textId="4E2BE939" w:rsidR="006D7A61" w:rsidRDefault="006D7A61" w:rsidP="007A63FE">
      <w:pPr>
        <w:pStyle w:val="normal-p"/>
        <w:rPr>
          <w:b/>
          <w:bCs/>
          <w:sz w:val="28"/>
          <w:szCs w:val="28"/>
        </w:rPr>
      </w:pPr>
      <w:r>
        <w:rPr>
          <w:b/>
          <w:bCs/>
          <w:sz w:val="28"/>
          <w:szCs w:val="28"/>
        </w:rPr>
        <w:t>3. Điều ước quốc tế có liên quan đến dự thảo</w:t>
      </w:r>
    </w:p>
    <w:p w14:paraId="64C6E1F7" w14:textId="77777777" w:rsidR="006D7A61" w:rsidRDefault="006D7A61" w:rsidP="007A63FE">
      <w:pPr>
        <w:pStyle w:val="normal-p"/>
        <w:rPr>
          <w:b/>
          <w:bCs/>
          <w:sz w:val="28"/>
          <w:szCs w:val="28"/>
        </w:rPr>
      </w:pPr>
    </w:p>
    <w:tbl>
      <w:tblPr>
        <w:tblStyle w:val="TableGrid"/>
        <w:tblW w:w="0" w:type="auto"/>
        <w:tblInd w:w="-998" w:type="dxa"/>
        <w:tblLook w:val="04A0" w:firstRow="1" w:lastRow="0" w:firstColumn="1" w:lastColumn="0" w:noHBand="0" w:noVBand="1"/>
      </w:tblPr>
      <w:tblGrid>
        <w:gridCol w:w="3545"/>
        <w:gridCol w:w="5528"/>
        <w:gridCol w:w="3402"/>
        <w:gridCol w:w="2518"/>
      </w:tblGrid>
      <w:tr w:rsidR="006D7A61" w14:paraId="7BC109A9" w14:textId="77777777" w:rsidTr="006D7A61">
        <w:tc>
          <w:tcPr>
            <w:tcW w:w="3545" w:type="dxa"/>
            <w:vAlign w:val="center"/>
          </w:tcPr>
          <w:p w14:paraId="17541E68" w14:textId="77777777" w:rsidR="006D7A61" w:rsidRDefault="006D7A61" w:rsidP="00176414">
            <w:pPr>
              <w:pStyle w:val="normal-p"/>
              <w:jc w:val="center"/>
              <w:rPr>
                <w:b/>
                <w:bCs/>
                <w:sz w:val="28"/>
                <w:szCs w:val="28"/>
              </w:rPr>
            </w:pPr>
            <w:r>
              <w:rPr>
                <w:b/>
                <w:bCs/>
                <w:sz w:val="28"/>
                <w:szCs w:val="28"/>
              </w:rPr>
              <w:t xml:space="preserve">QUY ĐỊNH </w:t>
            </w:r>
          </w:p>
          <w:p w14:paraId="111F2DD6" w14:textId="77777777" w:rsidR="006D7A61" w:rsidRDefault="006D7A61" w:rsidP="00176414">
            <w:pPr>
              <w:pStyle w:val="normal-p"/>
              <w:rPr>
                <w:b/>
                <w:bCs/>
                <w:sz w:val="28"/>
                <w:szCs w:val="28"/>
              </w:rPr>
            </w:pPr>
            <w:r>
              <w:rPr>
                <w:b/>
                <w:bCs/>
                <w:sz w:val="28"/>
                <w:szCs w:val="28"/>
              </w:rPr>
              <w:t>CỦA DỰ THẢO VĂN BẢN</w:t>
            </w:r>
          </w:p>
        </w:tc>
        <w:tc>
          <w:tcPr>
            <w:tcW w:w="5528" w:type="dxa"/>
            <w:vAlign w:val="center"/>
          </w:tcPr>
          <w:p w14:paraId="742E2B1A" w14:textId="3634F97E" w:rsidR="006D7A61" w:rsidRDefault="006D7A61" w:rsidP="00176414">
            <w:pPr>
              <w:pStyle w:val="normal-p"/>
              <w:jc w:val="center"/>
              <w:rPr>
                <w:b/>
                <w:bCs/>
                <w:sz w:val="28"/>
                <w:szCs w:val="28"/>
              </w:rPr>
            </w:pPr>
            <w:r>
              <w:rPr>
                <w:b/>
                <w:bCs/>
                <w:sz w:val="28"/>
                <w:szCs w:val="28"/>
              </w:rPr>
              <w:t>QUY ĐỊNH CỦA ĐIỀU ƯỚC QUỐC TẾ CÓ LIÊN QUAN</w:t>
            </w:r>
          </w:p>
        </w:tc>
        <w:tc>
          <w:tcPr>
            <w:tcW w:w="3402" w:type="dxa"/>
            <w:vAlign w:val="center"/>
          </w:tcPr>
          <w:p w14:paraId="2A3885C6" w14:textId="77777777" w:rsidR="006D7A61" w:rsidRDefault="006D7A61" w:rsidP="00176414">
            <w:pPr>
              <w:pStyle w:val="normal-p"/>
              <w:jc w:val="center"/>
              <w:rPr>
                <w:b/>
                <w:bCs/>
                <w:sz w:val="28"/>
                <w:szCs w:val="28"/>
              </w:rPr>
            </w:pPr>
            <w:r>
              <w:rPr>
                <w:b/>
                <w:bCs/>
                <w:sz w:val="28"/>
                <w:szCs w:val="28"/>
              </w:rPr>
              <w:t>ĐÁNH GIÁ</w:t>
            </w:r>
          </w:p>
          <w:p w14:paraId="5570C42F" w14:textId="4FA021D8" w:rsidR="006D7A61" w:rsidRDefault="006D7A61" w:rsidP="00176414">
            <w:pPr>
              <w:pStyle w:val="normal-p"/>
              <w:jc w:val="center"/>
              <w:rPr>
                <w:b/>
                <w:bCs/>
                <w:sz w:val="28"/>
                <w:szCs w:val="28"/>
              </w:rPr>
            </w:pPr>
            <w:r>
              <w:rPr>
                <w:b/>
                <w:bCs/>
                <w:sz w:val="28"/>
                <w:szCs w:val="28"/>
              </w:rPr>
              <w:t xml:space="preserve"> (Tính tương thích)</w:t>
            </w:r>
          </w:p>
        </w:tc>
        <w:tc>
          <w:tcPr>
            <w:tcW w:w="2518" w:type="dxa"/>
            <w:vAlign w:val="center"/>
          </w:tcPr>
          <w:p w14:paraId="6223354F" w14:textId="77777777" w:rsidR="006D7A61" w:rsidRDefault="006D7A61" w:rsidP="00176414">
            <w:pPr>
              <w:pStyle w:val="normal-p"/>
              <w:jc w:val="center"/>
              <w:rPr>
                <w:b/>
                <w:bCs/>
                <w:sz w:val="28"/>
                <w:szCs w:val="28"/>
              </w:rPr>
            </w:pPr>
            <w:r>
              <w:rPr>
                <w:b/>
                <w:bCs/>
                <w:sz w:val="28"/>
                <w:szCs w:val="28"/>
              </w:rPr>
              <w:t>ĐỀ XUẤT XỬ LÝ</w:t>
            </w:r>
          </w:p>
        </w:tc>
      </w:tr>
      <w:tr w:rsidR="006D7A61" w14:paraId="61D72274" w14:textId="77777777" w:rsidTr="006D7A61">
        <w:tc>
          <w:tcPr>
            <w:tcW w:w="3545" w:type="dxa"/>
          </w:tcPr>
          <w:p w14:paraId="379CA32A" w14:textId="69B7AA8F" w:rsidR="006D7A61" w:rsidRDefault="006D7A61" w:rsidP="00176414">
            <w:pPr>
              <w:pStyle w:val="normal-p"/>
              <w:rPr>
                <w:b/>
                <w:bCs/>
                <w:sz w:val="28"/>
                <w:szCs w:val="28"/>
              </w:rPr>
            </w:pPr>
          </w:p>
        </w:tc>
        <w:tc>
          <w:tcPr>
            <w:tcW w:w="5528" w:type="dxa"/>
          </w:tcPr>
          <w:p w14:paraId="6202271D" w14:textId="3CE04C62" w:rsidR="006D7A61" w:rsidRDefault="006D7A61" w:rsidP="00176414">
            <w:pPr>
              <w:pStyle w:val="normal-p"/>
              <w:rPr>
                <w:b/>
                <w:bCs/>
                <w:sz w:val="28"/>
                <w:szCs w:val="28"/>
              </w:rPr>
            </w:pPr>
          </w:p>
        </w:tc>
        <w:tc>
          <w:tcPr>
            <w:tcW w:w="3402" w:type="dxa"/>
          </w:tcPr>
          <w:p w14:paraId="07A36625" w14:textId="461722AA" w:rsidR="006D7A61" w:rsidRPr="006D7A61" w:rsidRDefault="006D7A61" w:rsidP="00176414">
            <w:pPr>
              <w:pStyle w:val="normal-p"/>
              <w:rPr>
                <w:sz w:val="28"/>
                <w:szCs w:val="28"/>
              </w:rPr>
            </w:pPr>
            <w:r>
              <w:rPr>
                <w:b/>
                <w:bCs/>
                <w:noProof/>
                <w:sz w:val="28"/>
                <w:szCs w:val="28"/>
              </w:rPr>
              <mc:AlternateContent>
                <mc:Choice Requires="wps">
                  <w:drawing>
                    <wp:anchor distT="0" distB="0" distL="114300" distR="114300" simplePos="0" relativeHeight="251660800" behindDoc="0" locked="0" layoutInCell="1" allowOverlap="1" wp14:anchorId="7322B255" wp14:editId="72B099BA">
                      <wp:simplePos x="0" y="0"/>
                      <wp:positionH relativeFrom="column">
                        <wp:posOffset>-5203190</wp:posOffset>
                      </wp:positionH>
                      <wp:positionV relativeFrom="paragraph">
                        <wp:posOffset>104775</wp:posOffset>
                      </wp:positionV>
                      <wp:extent cx="4733925" cy="57150"/>
                      <wp:effectExtent l="0" t="0" r="28575" b="19050"/>
                      <wp:wrapNone/>
                      <wp:docPr id="1112881180" name="Straight Connector 5"/>
                      <wp:cNvGraphicFramePr/>
                      <a:graphic xmlns:a="http://schemas.openxmlformats.org/drawingml/2006/main">
                        <a:graphicData uri="http://schemas.microsoft.com/office/word/2010/wordprocessingShape">
                          <wps:wsp>
                            <wps:cNvCnPr/>
                            <wps:spPr>
                              <a:xfrm>
                                <a:off x="0" y="0"/>
                                <a:ext cx="473392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19797"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7pt,8.25pt" to="-36.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" strokecolor="black [3200]" strokeweight=".5pt">
                      <v:stroke joinstyle="miter"/>
                    </v:line>
                  </w:pict>
                </mc:Fallback>
              </mc:AlternateContent>
            </w:r>
          </w:p>
        </w:tc>
        <w:tc>
          <w:tcPr>
            <w:tcW w:w="2518" w:type="dxa"/>
          </w:tcPr>
          <w:p w14:paraId="22924E6B" w14:textId="4D3F2D71" w:rsidR="006D7A61" w:rsidRDefault="006D7A61" w:rsidP="00176414">
            <w:pPr>
              <w:pStyle w:val="normal-p"/>
              <w:rPr>
                <w:b/>
                <w:bCs/>
                <w:sz w:val="28"/>
                <w:szCs w:val="28"/>
              </w:rPr>
            </w:pPr>
          </w:p>
        </w:tc>
      </w:tr>
    </w:tbl>
    <w:p w14:paraId="45B3A1D4" w14:textId="77777777" w:rsidR="006D7A61" w:rsidRPr="007A63FE" w:rsidRDefault="006D7A61" w:rsidP="007A63FE">
      <w:pPr>
        <w:pStyle w:val="normal-p"/>
        <w:rPr>
          <w:b/>
          <w:bCs/>
          <w:sz w:val="28"/>
          <w:szCs w:val="28"/>
        </w:rPr>
      </w:pPr>
    </w:p>
    <w:sectPr w:rsidR="006D7A61" w:rsidRPr="007A63FE" w:rsidSect="00D758D2">
      <w:pgSz w:w="16840" w:h="11907" w:orient="landscape" w:code="9"/>
      <w:pgMar w:top="1134" w:right="1134" w:bottom="1134" w:left="1701" w:header="0" w:footer="3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7213" w14:textId="77777777" w:rsidR="007B3970" w:rsidRDefault="007B3970">
      <w:r>
        <w:separator/>
      </w:r>
    </w:p>
  </w:endnote>
  <w:endnote w:type="continuationSeparator" w:id="0">
    <w:p w14:paraId="58D8BD1B" w14:textId="77777777" w:rsidR="007B3970" w:rsidRDefault="007B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A2F1" w14:textId="23066DEC" w:rsidR="000044D3" w:rsidRDefault="000044D3">
    <w:pPr>
      <w:pStyle w:val="Footer"/>
      <w:jc w:val="center"/>
    </w:pPr>
  </w:p>
  <w:p w14:paraId="7E93EB8C" w14:textId="051178A0" w:rsidR="000044D3" w:rsidRPr="00A80A47" w:rsidRDefault="000044D3" w:rsidP="00A8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6B9D" w14:textId="77777777" w:rsidR="007B3970" w:rsidRDefault="007B3970">
      <w:r>
        <w:separator/>
      </w:r>
    </w:p>
  </w:footnote>
  <w:footnote w:type="continuationSeparator" w:id="0">
    <w:p w14:paraId="04C1E186" w14:textId="77777777" w:rsidR="007B3970" w:rsidRDefault="007B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6461"/>
      <w:docPartObj>
        <w:docPartGallery w:val="Page Numbers (Top of Page)"/>
        <w:docPartUnique/>
      </w:docPartObj>
    </w:sdtPr>
    <w:sdtEndPr>
      <w:rPr>
        <w:rFonts w:ascii="Times New Roman" w:hAnsi="Times New Roman" w:cs="Times New Roman"/>
        <w:noProof/>
        <w:sz w:val="28"/>
      </w:rPr>
    </w:sdtEndPr>
    <w:sdtContent>
      <w:p w14:paraId="7D56FF0E" w14:textId="77777777" w:rsidR="000044D3" w:rsidRDefault="000044D3">
        <w:pPr>
          <w:pStyle w:val="Header"/>
          <w:jc w:val="center"/>
        </w:pPr>
      </w:p>
      <w:p w14:paraId="48B3B1A1" w14:textId="40B588C3" w:rsidR="000044D3" w:rsidRPr="00A80A47" w:rsidRDefault="000044D3">
        <w:pPr>
          <w:pStyle w:val="Header"/>
          <w:jc w:val="center"/>
          <w:rPr>
            <w:rFonts w:ascii="Times New Roman" w:hAnsi="Times New Roman" w:cs="Times New Roman"/>
            <w:sz w:val="28"/>
          </w:rPr>
        </w:pPr>
        <w:r w:rsidRPr="00A80A47">
          <w:rPr>
            <w:rFonts w:ascii="Times New Roman" w:hAnsi="Times New Roman" w:cs="Times New Roman"/>
            <w:sz w:val="28"/>
          </w:rPr>
          <w:fldChar w:fldCharType="begin"/>
        </w:r>
        <w:r w:rsidRPr="00A80A47">
          <w:rPr>
            <w:rFonts w:ascii="Times New Roman" w:hAnsi="Times New Roman" w:cs="Times New Roman"/>
            <w:sz w:val="28"/>
          </w:rPr>
          <w:instrText xml:space="preserve"> PAGE   \* MERGEFORMAT </w:instrText>
        </w:r>
        <w:r w:rsidRPr="00A80A47">
          <w:rPr>
            <w:rFonts w:ascii="Times New Roman" w:hAnsi="Times New Roman" w:cs="Times New Roman"/>
            <w:sz w:val="28"/>
          </w:rPr>
          <w:fldChar w:fldCharType="separate"/>
        </w:r>
        <w:r w:rsidR="00055594">
          <w:rPr>
            <w:rFonts w:ascii="Times New Roman" w:hAnsi="Times New Roman" w:cs="Times New Roman"/>
            <w:noProof/>
            <w:sz w:val="28"/>
          </w:rPr>
          <w:t>3</w:t>
        </w:r>
        <w:r w:rsidRPr="00A80A47">
          <w:rPr>
            <w:rFonts w:ascii="Times New Roman" w:hAnsi="Times New Roman" w:cs="Times New Roman"/>
            <w:noProof/>
            <w:sz w:val="28"/>
          </w:rPr>
          <w:fldChar w:fldCharType="end"/>
        </w:r>
      </w:p>
    </w:sdtContent>
  </w:sdt>
  <w:p w14:paraId="256EAA20" w14:textId="77777777" w:rsidR="000044D3" w:rsidRDefault="00004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AEB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CABB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402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4C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6F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C2A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20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9A4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88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A42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0EB5"/>
    <w:multiLevelType w:val="multilevel"/>
    <w:tmpl w:val="CA3625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0644A"/>
    <w:multiLevelType w:val="multilevel"/>
    <w:tmpl w:val="7C70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659BB"/>
    <w:multiLevelType w:val="hybridMultilevel"/>
    <w:tmpl w:val="442CDF8C"/>
    <w:lvl w:ilvl="0" w:tplc="D5863106">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FF46C5"/>
    <w:multiLevelType w:val="hybridMultilevel"/>
    <w:tmpl w:val="2D441034"/>
    <w:lvl w:ilvl="0" w:tplc="6D7C9082">
      <w:start w:val="3"/>
      <w:numFmt w:val="bullet"/>
      <w:lvlText w:val="-"/>
      <w:lvlJc w:val="left"/>
      <w:pPr>
        <w:tabs>
          <w:tab w:val="num" w:pos="927"/>
        </w:tabs>
        <w:ind w:left="927" w:hanging="360"/>
      </w:pPr>
      <w:rPr>
        <w:rFonts w:ascii="Times New Roman" w:eastAsia="Arial Unicode MS"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5E1552B"/>
    <w:multiLevelType w:val="multilevel"/>
    <w:tmpl w:val="1CAEC1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27EE8"/>
    <w:multiLevelType w:val="multilevel"/>
    <w:tmpl w:val="DEDA0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9233F"/>
    <w:multiLevelType w:val="multilevel"/>
    <w:tmpl w:val="9BBAA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34DD"/>
    <w:multiLevelType w:val="multilevel"/>
    <w:tmpl w:val="6706D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7D79"/>
    <w:multiLevelType w:val="multilevel"/>
    <w:tmpl w:val="9D9C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F43A9"/>
    <w:multiLevelType w:val="multilevel"/>
    <w:tmpl w:val="DCA2D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C7424"/>
    <w:multiLevelType w:val="multilevel"/>
    <w:tmpl w:val="BC28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3E69C3"/>
    <w:multiLevelType w:val="multilevel"/>
    <w:tmpl w:val="6A164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48561C"/>
    <w:multiLevelType w:val="hybridMultilevel"/>
    <w:tmpl w:val="18664556"/>
    <w:lvl w:ilvl="0" w:tplc="B92C76DA">
      <w:numFmt w:val="bullet"/>
      <w:lvlText w:val="-"/>
      <w:lvlJc w:val="left"/>
      <w:pPr>
        <w:tabs>
          <w:tab w:val="num" w:pos="1620"/>
        </w:tabs>
        <w:ind w:left="1620" w:hanging="900"/>
      </w:pPr>
      <w:rPr>
        <w:rFonts w:ascii="Times New Roman" w:eastAsia="Arial Unicode MS"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390BD9"/>
    <w:multiLevelType w:val="multilevel"/>
    <w:tmpl w:val="524CB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974FED"/>
    <w:multiLevelType w:val="hybridMultilevel"/>
    <w:tmpl w:val="66869174"/>
    <w:lvl w:ilvl="0" w:tplc="4F7CB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47455B9"/>
    <w:multiLevelType w:val="hybridMultilevel"/>
    <w:tmpl w:val="853E0870"/>
    <w:lvl w:ilvl="0" w:tplc="EABE172E">
      <w:start w:val="3"/>
      <w:numFmt w:val="bullet"/>
      <w:lvlText w:val="-"/>
      <w:lvlJc w:val="left"/>
      <w:pPr>
        <w:ind w:left="1040" w:hanging="360"/>
      </w:pPr>
      <w:rPr>
        <w:rFonts w:ascii="Times New Roman" w:eastAsia="Arial Unicode MS"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79EC19D5"/>
    <w:multiLevelType w:val="multilevel"/>
    <w:tmpl w:val="6D281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4F0582"/>
    <w:multiLevelType w:val="multilevel"/>
    <w:tmpl w:val="D4AA0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8024F1"/>
    <w:multiLevelType w:val="multilevel"/>
    <w:tmpl w:val="C4AEC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2910020">
    <w:abstractNumId w:val="11"/>
  </w:num>
  <w:num w:numId="2" w16cid:durableId="1542015343">
    <w:abstractNumId w:val="27"/>
  </w:num>
  <w:num w:numId="3" w16cid:durableId="885608547">
    <w:abstractNumId w:val="26"/>
  </w:num>
  <w:num w:numId="4" w16cid:durableId="539976397">
    <w:abstractNumId w:val="17"/>
  </w:num>
  <w:num w:numId="5" w16cid:durableId="175845473">
    <w:abstractNumId w:val="15"/>
  </w:num>
  <w:num w:numId="6" w16cid:durableId="224992652">
    <w:abstractNumId w:val="16"/>
  </w:num>
  <w:num w:numId="7" w16cid:durableId="414742769">
    <w:abstractNumId w:val="23"/>
  </w:num>
  <w:num w:numId="8" w16cid:durableId="1994290273">
    <w:abstractNumId w:val="20"/>
  </w:num>
  <w:num w:numId="9" w16cid:durableId="717554562">
    <w:abstractNumId w:val="28"/>
  </w:num>
  <w:num w:numId="10" w16cid:durableId="1937858426">
    <w:abstractNumId w:val="10"/>
  </w:num>
  <w:num w:numId="11" w16cid:durableId="906570575">
    <w:abstractNumId w:val="21"/>
  </w:num>
  <w:num w:numId="12" w16cid:durableId="560407028">
    <w:abstractNumId w:val="18"/>
  </w:num>
  <w:num w:numId="13" w16cid:durableId="507212593">
    <w:abstractNumId w:val="14"/>
  </w:num>
  <w:num w:numId="14" w16cid:durableId="1210922732">
    <w:abstractNumId w:val="19"/>
  </w:num>
  <w:num w:numId="15" w16cid:durableId="764422862">
    <w:abstractNumId w:val="13"/>
  </w:num>
  <w:num w:numId="16" w16cid:durableId="1970015789">
    <w:abstractNumId w:val="22"/>
  </w:num>
  <w:num w:numId="17" w16cid:durableId="206575333">
    <w:abstractNumId w:val="9"/>
  </w:num>
  <w:num w:numId="18" w16cid:durableId="222065498">
    <w:abstractNumId w:val="7"/>
  </w:num>
  <w:num w:numId="19" w16cid:durableId="887885593">
    <w:abstractNumId w:val="6"/>
  </w:num>
  <w:num w:numId="20" w16cid:durableId="84691282">
    <w:abstractNumId w:val="5"/>
  </w:num>
  <w:num w:numId="21" w16cid:durableId="1355114547">
    <w:abstractNumId w:val="4"/>
  </w:num>
  <w:num w:numId="22" w16cid:durableId="804083034">
    <w:abstractNumId w:val="8"/>
  </w:num>
  <w:num w:numId="23" w16cid:durableId="467010600">
    <w:abstractNumId w:val="3"/>
  </w:num>
  <w:num w:numId="24" w16cid:durableId="97725268">
    <w:abstractNumId w:val="2"/>
  </w:num>
  <w:num w:numId="25" w16cid:durableId="1119295551">
    <w:abstractNumId w:val="1"/>
  </w:num>
  <w:num w:numId="26" w16cid:durableId="181624651">
    <w:abstractNumId w:val="0"/>
  </w:num>
  <w:num w:numId="27" w16cid:durableId="1857033647">
    <w:abstractNumId w:val="12"/>
  </w:num>
  <w:num w:numId="28" w16cid:durableId="889800928">
    <w:abstractNumId w:val="24"/>
  </w:num>
  <w:num w:numId="29" w16cid:durableId="14845401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6E"/>
    <w:rsid w:val="000044D3"/>
    <w:rsid w:val="00004C63"/>
    <w:rsid w:val="00005536"/>
    <w:rsid w:val="00005569"/>
    <w:rsid w:val="000123B7"/>
    <w:rsid w:val="00012E47"/>
    <w:rsid w:val="0001783E"/>
    <w:rsid w:val="00017A70"/>
    <w:rsid w:val="00021293"/>
    <w:rsid w:val="00021943"/>
    <w:rsid w:val="000224CF"/>
    <w:rsid w:val="00022F9D"/>
    <w:rsid w:val="0002455F"/>
    <w:rsid w:val="00030EF5"/>
    <w:rsid w:val="000332F5"/>
    <w:rsid w:val="000336C2"/>
    <w:rsid w:val="00040F71"/>
    <w:rsid w:val="00041454"/>
    <w:rsid w:val="000448B7"/>
    <w:rsid w:val="000450EA"/>
    <w:rsid w:val="00047CC9"/>
    <w:rsid w:val="00052577"/>
    <w:rsid w:val="00055594"/>
    <w:rsid w:val="00056AB6"/>
    <w:rsid w:val="00056C89"/>
    <w:rsid w:val="00056FC9"/>
    <w:rsid w:val="000608FD"/>
    <w:rsid w:val="00060995"/>
    <w:rsid w:val="00061FB2"/>
    <w:rsid w:val="00062B57"/>
    <w:rsid w:val="00063543"/>
    <w:rsid w:val="00063E50"/>
    <w:rsid w:val="00064736"/>
    <w:rsid w:val="0007094C"/>
    <w:rsid w:val="00071138"/>
    <w:rsid w:val="0007115D"/>
    <w:rsid w:val="00073FA7"/>
    <w:rsid w:val="000751FA"/>
    <w:rsid w:val="0007611A"/>
    <w:rsid w:val="00077DC7"/>
    <w:rsid w:val="000834B6"/>
    <w:rsid w:val="00084B70"/>
    <w:rsid w:val="0009202A"/>
    <w:rsid w:val="000A0CAA"/>
    <w:rsid w:val="000A107D"/>
    <w:rsid w:val="000A49B6"/>
    <w:rsid w:val="000B1A92"/>
    <w:rsid w:val="000B3289"/>
    <w:rsid w:val="000B4245"/>
    <w:rsid w:val="000B4C73"/>
    <w:rsid w:val="000B56F9"/>
    <w:rsid w:val="000C1249"/>
    <w:rsid w:val="000C4986"/>
    <w:rsid w:val="000C549C"/>
    <w:rsid w:val="000C7955"/>
    <w:rsid w:val="000C7D6B"/>
    <w:rsid w:val="000D42CE"/>
    <w:rsid w:val="000D7117"/>
    <w:rsid w:val="000E06AD"/>
    <w:rsid w:val="000E07BC"/>
    <w:rsid w:val="000E2ABA"/>
    <w:rsid w:val="000E49D0"/>
    <w:rsid w:val="000E5F0D"/>
    <w:rsid w:val="000E7ABF"/>
    <w:rsid w:val="000F16A5"/>
    <w:rsid w:val="000F4118"/>
    <w:rsid w:val="000F4971"/>
    <w:rsid w:val="000F7C58"/>
    <w:rsid w:val="000F7E5A"/>
    <w:rsid w:val="00103038"/>
    <w:rsid w:val="00103929"/>
    <w:rsid w:val="00104412"/>
    <w:rsid w:val="001061FA"/>
    <w:rsid w:val="0010697B"/>
    <w:rsid w:val="00107F9F"/>
    <w:rsid w:val="001125B9"/>
    <w:rsid w:val="00113ACE"/>
    <w:rsid w:val="001155B5"/>
    <w:rsid w:val="00115875"/>
    <w:rsid w:val="001159A0"/>
    <w:rsid w:val="001164DD"/>
    <w:rsid w:val="001177C5"/>
    <w:rsid w:val="0012082A"/>
    <w:rsid w:val="00120906"/>
    <w:rsid w:val="001210C1"/>
    <w:rsid w:val="001224F3"/>
    <w:rsid w:val="001258B2"/>
    <w:rsid w:val="00125C53"/>
    <w:rsid w:val="001311C3"/>
    <w:rsid w:val="001314D8"/>
    <w:rsid w:val="001332ED"/>
    <w:rsid w:val="00133D1D"/>
    <w:rsid w:val="00134343"/>
    <w:rsid w:val="00140F21"/>
    <w:rsid w:val="001419EA"/>
    <w:rsid w:val="00146578"/>
    <w:rsid w:val="00146E9A"/>
    <w:rsid w:val="001503B6"/>
    <w:rsid w:val="00151A3D"/>
    <w:rsid w:val="00154EBE"/>
    <w:rsid w:val="001621DF"/>
    <w:rsid w:val="00162D45"/>
    <w:rsid w:val="0016326F"/>
    <w:rsid w:val="001637E9"/>
    <w:rsid w:val="00166609"/>
    <w:rsid w:val="00166B73"/>
    <w:rsid w:val="00170364"/>
    <w:rsid w:val="00172A4B"/>
    <w:rsid w:val="0017378E"/>
    <w:rsid w:val="001745AC"/>
    <w:rsid w:val="0017623F"/>
    <w:rsid w:val="00176F74"/>
    <w:rsid w:val="00180B92"/>
    <w:rsid w:val="00180D6B"/>
    <w:rsid w:val="00182C04"/>
    <w:rsid w:val="00185CFB"/>
    <w:rsid w:val="00191883"/>
    <w:rsid w:val="0019197A"/>
    <w:rsid w:val="001A0C5E"/>
    <w:rsid w:val="001A0E46"/>
    <w:rsid w:val="001A13CD"/>
    <w:rsid w:val="001A1E96"/>
    <w:rsid w:val="001A2DCE"/>
    <w:rsid w:val="001A3DDB"/>
    <w:rsid w:val="001A5B54"/>
    <w:rsid w:val="001B2FB9"/>
    <w:rsid w:val="001B64E1"/>
    <w:rsid w:val="001B7D2E"/>
    <w:rsid w:val="001B7EAA"/>
    <w:rsid w:val="001B7EB6"/>
    <w:rsid w:val="001C0880"/>
    <w:rsid w:val="001C2558"/>
    <w:rsid w:val="001C4780"/>
    <w:rsid w:val="001D01FE"/>
    <w:rsid w:val="001D336C"/>
    <w:rsid w:val="001D6A2C"/>
    <w:rsid w:val="001D7352"/>
    <w:rsid w:val="001E175F"/>
    <w:rsid w:val="001E17F3"/>
    <w:rsid w:val="001E37EA"/>
    <w:rsid w:val="001F11A5"/>
    <w:rsid w:val="001F4C75"/>
    <w:rsid w:val="002002F5"/>
    <w:rsid w:val="002008B7"/>
    <w:rsid w:val="002016E8"/>
    <w:rsid w:val="002032CE"/>
    <w:rsid w:val="0020489C"/>
    <w:rsid w:val="0020565B"/>
    <w:rsid w:val="002060EC"/>
    <w:rsid w:val="00207482"/>
    <w:rsid w:val="002077EA"/>
    <w:rsid w:val="00211464"/>
    <w:rsid w:val="002132C1"/>
    <w:rsid w:val="0021553E"/>
    <w:rsid w:val="00217C9B"/>
    <w:rsid w:val="002208B8"/>
    <w:rsid w:val="0022216C"/>
    <w:rsid w:val="002226BB"/>
    <w:rsid w:val="0022563D"/>
    <w:rsid w:val="00232FAB"/>
    <w:rsid w:val="00234F52"/>
    <w:rsid w:val="00235F1D"/>
    <w:rsid w:val="002371E7"/>
    <w:rsid w:val="00240B4A"/>
    <w:rsid w:val="00240FBC"/>
    <w:rsid w:val="002419DB"/>
    <w:rsid w:val="00244A8F"/>
    <w:rsid w:val="00246E39"/>
    <w:rsid w:val="00246FF3"/>
    <w:rsid w:val="00250614"/>
    <w:rsid w:val="00251AE2"/>
    <w:rsid w:val="00253AAE"/>
    <w:rsid w:val="002554E0"/>
    <w:rsid w:val="00260EB3"/>
    <w:rsid w:val="00263959"/>
    <w:rsid w:val="00263C02"/>
    <w:rsid w:val="00266E91"/>
    <w:rsid w:val="0026709D"/>
    <w:rsid w:val="00272799"/>
    <w:rsid w:val="00280434"/>
    <w:rsid w:val="00282668"/>
    <w:rsid w:val="0028359A"/>
    <w:rsid w:val="00286499"/>
    <w:rsid w:val="00291DB4"/>
    <w:rsid w:val="0029294A"/>
    <w:rsid w:val="0029311D"/>
    <w:rsid w:val="00294791"/>
    <w:rsid w:val="002952AD"/>
    <w:rsid w:val="002A08B3"/>
    <w:rsid w:val="002A09E1"/>
    <w:rsid w:val="002A0EC5"/>
    <w:rsid w:val="002A104B"/>
    <w:rsid w:val="002A3EC9"/>
    <w:rsid w:val="002A5CF8"/>
    <w:rsid w:val="002A713D"/>
    <w:rsid w:val="002A7498"/>
    <w:rsid w:val="002A7DBA"/>
    <w:rsid w:val="002B1CAF"/>
    <w:rsid w:val="002B1FFD"/>
    <w:rsid w:val="002B5469"/>
    <w:rsid w:val="002B5983"/>
    <w:rsid w:val="002B5A04"/>
    <w:rsid w:val="002B5E71"/>
    <w:rsid w:val="002B6238"/>
    <w:rsid w:val="002B6D7F"/>
    <w:rsid w:val="002B7216"/>
    <w:rsid w:val="002C344C"/>
    <w:rsid w:val="002C4273"/>
    <w:rsid w:val="002C7FB6"/>
    <w:rsid w:val="002D1992"/>
    <w:rsid w:val="002D2F7D"/>
    <w:rsid w:val="002D3347"/>
    <w:rsid w:val="002D6B3D"/>
    <w:rsid w:val="002E1F14"/>
    <w:rsid w:val="002E4544"/>
    <w:rsid w:val="002F0917"/>
    <w:rsid w:val="002F0CD5"/>
    <w:rsid w:val="002F1E52"/>
    <w:rsid w:val="002F2D88"/>
    <w:rsid w:val="002F31D5"/>
    <w:rsid w:val="002F3948"/>
    <w:rsid w:val="002F603D"/>
    <w:rsid w:val="002F68AA"/>
    <w:rsid w:val="003038FC"/>
    <w:rsid w:val="0030406A"/>
    <w:rsid w:val="00304135"/>
    <w:rsid w:val="00307346"/>
    <w:rsid w:val="00310472"/>
    <w:rsid w:val="00312BDF"/>
    <w:rsid w:val="00313FFB"/>
    <w:rsid w:val="00314C0A"/>
    <w:rsid w:val="003151A1"/>
    <w:rsid w:val="003159FF"/>
    <w:rsid w:val="00317108"/>
    <w:rsid w:val="0032039B"/>
    <w:rsid w:val="00321204"/>
    <w:rsid w:val="00323C64"/>
    <w:rsid w:val="00326878"/>
    <w:rsid w:val="00327045"/>
    <w:rsid w:val="00332957"/>
    <w:rsid w:val="00332DC4"/>
    <w:rsid w:val="00340B7B"/>
    <w:rsid w:val="003424EC"/>
    <w:rsid w:val="00342B75"/>
    <w:rsid w:val="0034406F"/>
    <w:rsid w:val="0034468D"/>
    <w:rsid w:val="003454C4"/>
    <w:rsid w:val="0035162C"/>
    <w:rsid w:val="0035684B"/>
    <w:rsid w:val="003578C2"/>
    <w:rsid w:val="00363619"/>
    <w:rsid w:val="003636EE"/>
    <w:rsid w:val="00365C61"/>
    <w:rsid w:val="00365EF1"/>
    <w:rsid w:val="0036682A"/>
    <w:rsid w:val="00366B60"/>
    <w:rsid w:val="00371082"/>
    <w:rsid w:val="00372F43"/>
    <w:rsid w:val="003730D4"/>
    <w:rsid w:val="00373E44"/>
    <w:rsid w:val="00377107"/>
    <w:rsid w:val="00385D46"/>
    <w:rsid w:val="00386BD4"/>
    <w:rsid w:val="00393B8C"/>
    <w:rsid w:val="00394789"/>
    <w:rsid w:val="003A02B9"/>
    <w:rsid w:val="003A155B"/>
    <w:rsid w:val="003B24F0"/>
    <w:rsid w:val="003B2CD4"/>
    <w:rsid w:val="003B3FCF"/>
    <w:rsid w:val="003B552E"/>
    <w:rsid w:val="003B67FF"/>
    <w:rsid w:val="003B6CE6"/>
    <w:rsid w:val="003C0564"/>
    <w:rsid w:val="003C67C3"/>
    <w:rsid w:val="003C7A2E"/>
    <w:rsid w:val="003D1AB6"/>
    <w:rsid w:val="003D3DA0"/>
    <w:rsid w:val="003D4149"/>
    <w:rsid w:val="003D7711"/>
    <w:rsid w:val="003E1054"/>
    <w:rsid w:val="003E1EF7"/>
    <w:rsid w:val="003E31EA"/>
    <w:rsid w:val="003E53D9"/>
    <w:rsid w:val="003E6050"/>
    <w:rsid w:val="003E660F"/>
    <w:rsid w:val="003F1DF4"/>
    <w:rsid w:val="0040453E"/>
    <w:rsid w:val="00413B5E"/>
    <w:rsid w:val="0041421A"/>
    <w:rsid w:val="004148E9"/>
    <w:rsid w:val="0041680C"/>
    <w:rsid w:val="00422670"/>
    <w:rsid w:val="0042645E"/>
    <w:rsid w:val="00427332"/>
    <w:rsid w:val="004327E1"/>
    <w:rsid w:val="00433E9D"/>
    <w:rsid w:val="00436B6E"/>
    <w:rsid w:val="00437C9F"/>
    <w:rsid w:val="004404B6"/>
    <w:rsid w:val="0044297D"/>
    <w:rsid w:val="00445B36"/>
    <w:rsid w:val="00446702"/>
    <w:rsid w:val="00451708"/>
    <w:rsid w:val="00457E3D"/>
    <w:rsid w:val="00461887"/>
    <w:rsid w:val="00463615"/>
    <w:rsid w:val="004705B4"/>
    <w:rsid w:val="0047061F"/>
    <w:rsid w:val="00474EA7"/>
    <w:rsid w:val="004756AA"/>
    <w:rsid w:val="004759C5"/>
    <w:rsid w:val="00475AE9"/>
    <w:rsid w:val="00476B9E"/>
    <w:rsid w:val="004820A2"/>
    <w:rsid w:val="00483FCE"/>
    <w:rsid w:val="00485712"/>
    <w:rsid w:val="004869A5"/>
    <w:rsid w:val="00486E95"/>
    <w:rsid w:val="00490468"/>
    <w:rsid w:val="004904C1"/>
    <w:rsid w:val="00493A6A"/>
    <w:rsid w:val="00495067"/>
    <w:rsid w:val="00495A85"/>
    <w:rsid w:val="004A20EC"/>
    <w:rsid w:val="004A61DF"/>
    <w:rsid w:val="004B27DF"/>
    <w:rsid w:val="004B2C44"/>
    <w:rsid w:val="004B2E84"/>
    <w:rsid w:val="004B60E6"/>
    <w:rsid w:val="004B770A"/>
    <w:rsid w:val="004C1C3B"/>
    <w:rsid w:val="004C62C8"/>
    <w:rsid w:val="004C693A"/>
    <w:rsid w:val="004D2EC9"/>
    <w:rsid w:val="004D446C"/>
    <w:rsid w:val="004D7691"/>
    <w:rsid w:val="004E028D"/>
    <w:rsid w:val="004E0E0A"/>
    <w:rsid w:val="004E2F92"/>
    <w:rsid w:val="004E31E2"/>
    <w:rsid w:val="004E53E1"/>
    <w:rsid w:val="004F0731"/>
    <w:rsid w:val="004F1870"/>
    <w:rsid w:val="0050000A"/>
    <w:rsid w:val="00504EF4"/>
    <w:rsid w:val="00507088"/>
    <w:rsid w:val="00511BE7"/>
    <w:rsid w:val="0051394A"/>
    <w:rsid w:val="00514FE0"/>
    <w:rsid w:val="0051718B"/>
    <w:rsid w:val="00520801"/>
    <w:rsid w:val="005212BF"/>
    <w:rsid w:val="0052351C"/>
    <w:rsid w:val="0052671A"/>
    <w:rsid w:val="00530F82"/>
    <w:rsid w:val="00531739"/>
    <w:rsid w:val="00533617"/>
    <w:rsid w:val="00536C1A"/>
    <w:rsid w:val="00545A50"/>
    <w:rsid w:val="00545C07"/>
    <w:rsid w:val="00547D16"/>
    <w:rsid w:val="00550F9E"/>
    <w:rsid w:val="00561B72"/>
    <w:rsid w:val="005622CB"/>
    <w:rsid w:val="00562509"/>
    <w:rsid w:val="00562BC7"/>
    <w:rsid w:val="005655AC"/>
    <w:rsid w:val="00566F10"/>
    <w:rsid w:val="00570B37"/>
    <w:rsid w:val="00572B01"/>
    <w:rsid w:val="005758AA"/>
    <w:rsid w:val="005761D9"/>
    <w:rsid w:val="00576C1B"/>
    <w:rsid w:val="00580233"/>
    <w:rsid w:val="0058286A"/>
    <w:rsid w:val="00582D9E"/>
    <w:rsid w:val="005910FC"/>
    <w:rsid w:val="0059131C"/>
    <w:rsid w:val="00594FEC"/>
    <w:rsid w:val="005A0142"/>
    <w:rsid w:val="005A13FF"/>
    <w:rsid w:val="005A61DC"/>
    <w:rsid w:val="005B34D0"/>
    <w:rsid w:val="005B395F"/>
    <w:rsid w:val="005B3BE7"/>
    <w:rsid w:val="005B6E3E"/>
    <w:rsid w:val="005B7C21"/>
    <w:rsid w:val="005C1CC9"/>
    <w:rsid w:val="005C3136"/>
    <w:rsid w:val="005C679D"/>
    <w:rsid w:val="005C6A2D"/>
    <w:rsid w:val="005D03F7"/>
    <w:rsid w:val="005D3867"/>
    <w:rsid w:val="005D5C7B"/>
    <w:rsid w:val="005D765A"/>
    <w:rsid w:val="005D77ED"/>
    <w:rsid w:val="005E61BB"/>
    <w:rsid w:val="005F041D"/>
    <w:rsid w:val="005F0E6A"/>
    <w:rsid w:val="005F3194"/>
    <w:rsid w:val="00600573"/>
    <w:rsid w:val="006015DE"/>
    <w:rsid w:val="0060212C"/>
    <w:rsid w:val="006052E9"/>
    <w:rsid w:val="00611985"/>
    <w:rsid w:val="006124D0"/>
    <w:rsid w:val="00612EF5"/>
    <w:rsid w:val="00614305"/>
    <w:rsid w:val="00614FF2"/>
    <w:rsid w:val="006155E0"/>
    <w:rsid w:val="006167A1"/>
    <w:rsid w:val="0062039C"/>
    <w:rsid w:val="006205C9"/>
    <w:rsid w:val="006219F4"/>
    <w:rsid w:val="00622E17"/>
    <w:rsid w:val="00624C8D"/>
    <w:rsid w:val="00625147"/>
    <w:rsid w:val="00626300"/>
    <w:rsid w:val="00626463"/>
    <w:rsid w:val="00631A85"/>
    <w:rsid w:val="00631E06"/>
    <w:rsid w:val="0063278F"/>
    <w:rsid w:val="006356A2"/>
    <w:rsid w:val="006439DB"/>
    <w:rsid w:val="00643F38"/>
    <w:rsid w:val="006440F4"/>
    <w:rsid w:val="00644B5B"/>
    <w:rsid w:val="006522CE"/>
    <w:rsid w:val="006522E6"/>
    <w:rsid w:val="00652BB3"/>
    <w:rsid w:val="00652FBA"/>
    <w:rsid w:val="00656C18"/>
    <w:rsid w:val="00663BE3"/>
    <w:rsid w:val="006659AE"/>
    <w:rsid w:val="00666C61"/>
    <w:rsid w:val="00667B78"/>
    <w:rsid w:val="00670110"/>
    <w:rsid w:val="00674037"/>
    <w:rsid w:val="00674063"/>
    <w:rsid w:val="006753A9"/>
    <w:rsid w:val="006763B1"/>
    <w:rsid w:val="00677EC2"/>
    <w:rsid w:val="0068043A"/>
    <w:rsid w:val="00680DCD"/>
    <w:rsid w:val="006818F7"/>
    <w:rsid w:val="00682EF6"/>
    <w:rsid w:val="00683604"/>
    <w:rsid w:val="00683F35"/>
    <w:rsid w:val="006842FD"/>
    <w:rsid w:val="00684EEF"/>
    <w:rsid w:val="00690263"/>
    <w:rsid w:val="00690E55"/>
    <w:rsid w:val="00696389"/>
    <w:rsid w:val="006A1B66"/>
    <w:rsid w:val="006A4217"/>
    <w:rsid w:val="006B05D5"/>
    <w:rsid w:val="006B247F"/>
    <w:rsid w:val="006B4344"/>
    <w:rsid w:val="006B4A1D"/>
    <w:rsid w:val="006B782E"/>
    <w:rsid w:val="006B7F7B"/>
    <w:rsid w:val="006C051F"/>
    <w:rsid w:val="006C372C"/>
    <w:rsid w:val="006C3F3D"/>
    <w:rsid w:val="006C4BBF"/>
    <w:rsid w:val="006D55FA"/>
    <w:rsid w:val="006D6255"/>
    <w:rsid w:val="006D7A61"/>
    <w:rsid w:val="006E142C"/>
    <w:rsid w:val="006E1C4A"/>
    <w:rsid w:val="006E5818"/>
    <w:rsid w:val="006E5930"/>
    <w:rsid w:val="006E6034"/>
    <w:rsid w:val="006E76CB"/>
    <w:rsid w:val="006F1668"/>
    <w:rsid w:val="006F3B86"/>
    <w:rsid w:val="006F3D25"/>
    <w:rsid w:val="006F482E"/>
    <w:rsid w:val="006F6CF3"/>
    <w:rsid w:val="00700CAC"/>
    <w:rsid w:val="00705119"/>
    <w:rsid w:val="00707F00"/>
    <w:rsid w:val="007103AA"/>
    <w:rsid w:val="0071097B"/>
    <w:rsid w:val="00712991"/>
    <w:rsid w:val="00712A7E"/>
    <w:rsid w:val="007142B4"/>
    <w:rsid w:val="0071471A"/>
    <w:rsid w:val="00716745"/>
    <w:rsid w:val="0072325A"/>
    <w:rsid w:val="00724099"/>
    <w:rsid w:val="007269BB"/>
    <w:rsid w:val="00730B8B"/>
    <w:rsid w:val="00731EF0"/>
    <w:rsid w:val="007321E0"/>
    <w:rsid w:val="00733C9D"/>
    <w:rsid w:val="007354A4"/>
    <w:rsid w:val="007368DA"/>
    <w:rsid w:val="00741732"/>
    <w:rsid w:val="00742AFA"/>
    <w:rsid w:val="007438A2"/>
    <w:rsid w:val="007438D4"/>
    <w:rsid w:val="00743C52"/>
    <w:rsid w:val="00744314"/>
    <w:rsid w:val="00746EA8"/>
    <w:rsid w:val="00747562"/>
    <w:rsid w:val="00747710"/>
    <w:rsid w:val="00750C36"/>
    <w:rsid w:val="00751010"/>
    <w:rsid w:val="00751175"/>
    <w:rsid w:val="0075313D"/>
    <w:rsid w:val="007559FC"/>
    <w:rsid w:val="0075630E"/>
    <w:rsid w:val="00756975"/>
    <w:rsid w:val="007569BF"/>
    <w:rsid w:val="00762F43"/>
    <w:rsid w:val="007641E9"/>
    <w:rsid w:val="00772AFE"/>
    <w:rsid w:val="00775A86"/>
    <w:rsid w:val="00776E85"/>
    <w:rsid w:val="00780737"/>
    <w:rsid w:val="00780EDD"/>
    <w:rsid w:val="0078230E"/>
    <w:rsid w:val="0078235D"/>
    <w:rsid w:val="007846FF"/>
    <w:rsid w:val="00787869"/>
    <w:rsid w:val="00791052"/>
    <w:rsid w:val="00793F76"/>
    <w:rsid w:val="0079624A"/>
    <w:rsid w:val="007A0CB3"/>
    <w:rsid w:val="007A63FE"/>
    <w:rsid w:val="007A6E9B"/>
    <w:rsid w:val="007B37B6"/>
    <w:rsid w:val="007B3970"/>
    <w:rsid w:val="007B6933"/>
    <w:rsid w:val="007B7E46"/>
    <w:rsid w:val="007C00CC"/>
    <w:rsid w:val="007C3AF2"/>
    <w:rsid w:val="007C56D8"/>
    <w:rsid w:val="007C5B8A"/>
    <w:rsid w:val="007C634D"/>
    <w:rsid w:val="007C6859"/>
    <w:rsid w:val="007D0752"/>
    <w:rsid w:val="007D078F"/>
    <w:rsid w:val="007D484B"/>
    <w:rsid w:val="007D4963"/>
    <w:rsid w:val="007D6BB5"/>
    <w:rsid w:val="007D7386"/>
    <w:rsid w:val="007E0BDF"/>
    <w:rsid w:val="007E3D67"/>
    <w:rsid w:val="007E4695"/>
    <w:rsid w:val="007E5CF3"/>
    <w:rsid w:val="007E7C08"/>
    <w:rsid w:val="007F3194"/>
    <w:rsid w:val="008008ED"/>
    <w:rsid w:val="008015BA"/>
    <w:rsid w:val="00804117"/>
    <w:rsid w:val="00804636"/>
    <w:rsid w:val="0080495F"/>
    <w:rsid w:val="008071C9"/>
    <w:rsid w:val="00811C6E"/>
    <w:rsid w:val="00813846"/>
    <w:rsid w:val="008139E9"/>
    <w:rsid w:val="00823A83"/>
    <w:rsid w:val="008267ED"/>
    <w:rsid w:val="008335F9"/>
    <w:rsid w:val="00833A15"/>
    <w:rsid w:val="0083512A"/>
    <w:rsid w:val="00836B8B"/>
    <w:rsid w:val="00840200"/>
    <w:rsid w:val="00840E73"/>
    <w:rsid w:val="0084146F"/>
    <w:rsid w:val="00845CBE"/>
    <w:rsid w:val="00850625"/>
    <w:rsid w:val="00852E4D"/>
    <w:rsid w:val="00856FE2"/>
    <w:rsid w:val="008571B5"/>
    <w:rsid w:val="00861C68"/>
    <w:rsid w:val="0086408C"/>
    <w:rsid w:val="00865691"/>
    <w:rsid w:val="00871439"/>
    <w:rsid w:val="008716B0"/>
    <w:rsid w:val="00872BB8"/>
    <w:rsid w:val="00873669"/>
    <w:rsid w:val="0088097A"/>
    <w:rsid w:val="00880CB4"/>
    <w:rsid w:val="00882984"/>
    <w:rsid w:val="00886F8E"/>
    <w:rsid w:val="00890CE1"/>
    <w:rsid w:val="00893F7D"/>
    <w:rsid w:val="0089461C"/>
    <w:rsid w:val="00894C8B"/>
    <w:rsid w:val="00895DED"/>
    <w:rsid w:val="0089632A"/>
    <w:rsid w:val="008A0AE0"/>
    <w:rsid w:val="008A166F"/>
    <w:rsid w:val="008A3C80"/>
    <w:rsid w:val="008A3D45"/>
    <w:rsid w:val="008A5BAA"/>
    <w:rsid w:val="008B05D7"/>
    <w:rsid w:val="008B568E"/>
    <w:rsid w:val="008B6383"/>
    <w:rsid w:val="008C1726"/>
    <w:rsid w:val="008C3A0A"/>
    <w:rsid w:val="008C4EC4"/>
    <w:rsid w:val="008C5658"/>
    <w:rsid w:val="008C7A87"/>
    <w:rsid w:val="008D19DB"/>
    <w:rsid w:val="008D6537"/>
    <w:rsid w:val="008E0DD7"/>
    <w:rsid w:val="008E6F4C"/>
    <w:rsid w:val="008E7D8A"/>
    <w:rsid w:val="008F270B"/>
    <w:rsid w:val="008F33AB"/>
    <w:rsid w:val="008F36E3"/>
    <w:rsid w:val="008F4795"/>
    <w:rsid w:val="008F5A45"/>
    <w:rsid w:val="008F6339"/>
    <w:rsid w:val="00902DC3"/>
    <w:rsid w:val="009107B8"/>
    <w:rsid w:val="00910F36"/>
    <w:rsid w:val="00912A0C"/>
    <w:rsid w:val="00915BC9"/>
    <w:rsid w:val="0091600C"/>
    <w:rsid w:val="00926D94"/>
    <w:rsid w:val="00931351"/>
    <w:rsid w:val="00931B05"/>
    <w:rsid w:val="00933F5D"/>
    <w:rsid w:val="00934345"/>
    <w:rsid w:val="009351C8"/>
    <w:rsid w:val="00936DAD"/>
    <w:rsid w:val="00940505"/>
    <w:rsid w:val="0094160D"/>
    <w:rsid w:val="00942E45"/>
    <w:rsid w:val="009436FF"/>
    <w:rsid w:val="00944C86"/>
    <w:rsid w:val="00947F9A"/>
    <w:rsid w:val="00950137"/>
    <w:rsid w:val="0095419A"/>
    <w:rsid w:val="009569C7"/>
    <w:rsid w:val="00956A62"/>
    <w:rsid w:val="00964A15"/>
    <w:rsid w:val="0096525B"/>
    <w:rsid w:val="00972F0D"/>
    <w:rsid w:val="00973A64"/>
    <w:rsid w:val="00977C8C"/>
    <w:rsid w:val="00980B38"/>
    <w:rsid w:val="009848D7"/>
    <w:rsid w:val="00984A34"/>
    <w:rsid w:val="00990840"/>
    <w:rsid w:val="009919BC"/>
    <w:rsid w:val="009961F2"/>
    <w:rsid w:val="009A1D35"/>
    <w:rsid w:val="009A20E8"/>
    <w:rsid w:val="009A20F6"/>
    <w:rsid w:val="009A23B5"/>
    <w:rsid w:val="009A61C9"/>
    <w:rsid w:val="009A776E"/>
    <w:rsid w:val="009B3010"/>
    <w:rsid w:val="009B75D6"/>
    <w:rsid w:val="009C3349"/>
    <w:rsid w:val="009C49FD"/>
    <w:rsid w:val="009C720F"/>
    <w:rsid w:val="009C7C93"/>
    <w:rsid w:val="009D37D1"/>
    <w:rsid w:val="009D3B1D"/>
    <w:rsid w:val="009D480F"/>
    <w:rsid w:val="009D7C72"/>
    <w:rsid w:val="009E0253"/>
    <w:rsid w:val="009E29B7"/>
    <w:rsid w:val="009E44CB"/>
    <w:rsid w:val="009E4DA4"/>
    <w:rsid w:val="009E5D49"/>
    <w:rsid w:val="009F2FC8"/>
    <w:rsid w:val="009F42EB"/>
    <w:rsid w:val="009F5B0E"/>
    <w:rsid w:val="009F5EB2"/>
    <w:rsid w:val="009F6074"/>
    <w:rsid w:val="00A02493"/>
    <w:rsid w:val="00A05151"/>
    <w:rsid w:val="00A10E08"/>
    <w:rsid w:val="00A11110"/>
    <w:rsid w:val="00A22B77"/>
    <w:rsid w:val="00A24281"/>
    <w:rsid w:val="00A3036E"/>
    <w:rsid w:val="00A339EA"/>
    <w:rsid w:val="00A346E7"/>
    <w:rsid w:val="00A350DA"/>
    <w:rsid w:val="00A37822"/>
    <w:rsid w:val="00A432BB"/>
    <w:rsid w:val="00A44632"/>
    <w:rsid w:val="00A45AFC"/>
    <w:rsid w:val="00A472A8"/>
    <w:rsid w:val="00A500F9"/>
    <w:rsid w:val="00A52718"/>
    <w:rsid w:val="00A538FD"/>
    <w:rsid w:val="00A5472C"/>
    <w:rsid w:val="00A55863"/>
    <w:rsid w:val="00A563EF"/>
    <w:rsid w:val="00A6032A"/>
    <w:rsid w:val="00A60A9B"/>
    <w:rsid w:val="00A64D90"/>
    <w:rsid w:val="00A655D3"/>
    <w:rsid w:val="00A656BF"/>
    <w:rsid w:val="00A6681B"/>
    <w:rsid w:val="00A70C16"/>
    <w:rsid w:val="00A71312"/>
    <w:rsid w:val="00A71B85"/>
    <w:rsid w:val="00A80A47"/>
    <w:rsid w:val="00A80E3F"/>
    <w:rsid w:val="00A827DD"/>
    <w:rsid w:val="00A82947"/>
    <w:rsid w:val="00A82DF0"/>
    <w:rsid w:val="00A91185"/>
    <w:rsid w:val="00A948DF"/>
    <w:rsid w:val="00A94B4F"/>
    <w:rsid w:val="00A96732"/>
    <w:rsid w:val="00A96D84"/>
    <w:rsid w:val="00A97978"/>
    <w:rsid w:val="00AA3DB8"/>
    <w:rsid w:val="00AA3FD6"/>
    <w:rsid w:val="00AA60ED"/>
    <w:rsid w:val="00AA74A7"/>
    <w:rsid w:val="00AB12D5"/>
    <w:rsid w:val="00AB4D9F"/>
    <w:rsid w:val="00AC0793"/>
    <w:rsid w:val="00AC213F"/>
    <w:rsid w:val="00AC2619"/>
    <w:rsid w:val="00AC3E84"/>
    <w:rsid w:val="00AC40DD"/>
    <w:rsid w:val="00AC42C8"/>
    <w:rsid w:val="00AC7052"/>
    <w:rsid w:val="00AC7057"/>
    <w:rsid w:val="00AC774C"/>
    <w:rsid w:val="00AD12AC"/>
    <w:rsid w:val="00AD1910"/>
    <w:rsid w:val="00AD1E77"/>
    <w:rsid w:val="00AD2974"/>
    <w:rsid w:val="00AD4C8B"/>
    <w:rsid w:val="00AE132F"/>
    <w:rsid w:val="00AE26C9"/>
    <w:rsid w:val="00AE2B88"/>
    <w:rsid w:val="00AE2F27"/>
    <w:rsid w:val="00AE3F1B"/>
    <w:rsid w:val="00AE54DF"/>
    <w:rsid w:val="00AF000F"/>
    <w:rsid w:val="00AF0D85"/>
    <w:rsid w:val="00AF1DD6"/>
    <w:rsid w:val="00AF2436"/>
    <w:rsid w:val="00AF25AB"/>
    <w:rsid w:val="00AF3369"/>
    <w:rsid w:val="00AF4D44"/>
    <w:rsid w:val="00AF632E"/>
    <w:rsid w:val="00AF6FCE"/>
    <w:rsid w:val="00AF78C1"/>
    <w:rsid w:val="00AF7D60"/>
    <w:rsid w:val="00B000EC"/>
    <w:rsid w:val="00B008F3"/>
    <w:rsid w:val="00B02BE6"/>
    <w:rsid w:val="00B03304"/>
    <w:rsid w:val="00B03910"/>
    <w:rsid w:val="00B05B49"/>
    <w:rsid w:val="00B05EB5"/>
    <w:rsid w:val="00B10751"/>
    <w:rsid w:val="00B11CCF"/>
    <w:rsid w:val="00B13EA0"/>
    <w:rsid w:val="00B13ED4"/>
    <w:rsid w:val="00B167C2"/>
    <w:rsid w:val="00B16B9B"/>
    <w:rsid w:val="00B23DB6"/>
    <w:rsid w:val="00B24C89"/>
    <w:rsid w:val="00B2593D"/>
    <w:rsid w:val="00B310CB"/>
    <w:rsid w:val="00B327D3"/>
    <w:rsid w:val="00B33742"/>
    <w:rsid w:val="00B33AEE"/>
    <w:rsid w:val="00B34180"/>
    <w:rsid w:val="00B35FFD"/>
    <w:rsid w:val="00B40698"/>
    <w:rsid w:val="00B4162F"/>
    <w:rsid w:val="00B42C77"/>
    <w:rsid w:val="00B45A2B"/>
    <w:rsid w:val="00B471CD"/>
    <w:rsid w:val="00B53F14"/>
    <w:rsid w:val="00B5446E"/>
    <w:rsid w:val="00B565C0"/>
    <w:rsid w:val="00B628C7"/>
    <w:rsid w:val="00B64040"/>
    <w:rsid w:val="00B648F7"/>
    <w:rsid w:val="00B72503"/>
    <w:rsid w:val="00B750B9"/>
    <w:rsid w:val="00B807B6"/>
    <w:rsid w:val="00B87EFB"/>
    <w:rsid w:val="00B92FF1"/>
    <w:rsid w:val="00B93C1B"/>
    <w:rsid w:val="00B94901"/>
    <w:rsid w:val="00B96552"/>
    <w:rsid w:val="00BA7865"/>
    <w:rsid w:val="00BA7953"/>
    <w:rsid w:val="00BB0309"/>
    <w:rsid w:val="00BB0F8D"/>
    <w:rsid w:val="00BB5EB5"/>
    <w:rsid w:val="00BB6F18"/>
    <w:rsid w:val="00BC22E7"/>
    <w:rsid w:val="00BC2D54"/>
    <w:rsid w:val="00BC2F2D"/>
    <w:rsid w:val="00BC3D9D"/>
    <w:rsid w:val="00BC56AC"/>
    <w:rsid w:val="00BC5BF5"/>
    <w:rsid w:val="00BD0223"/>
    <w:rsid w:val="00BD0431"/>
    <w:rsid w:val="00BD130D"/>
    <w:rsid w:val="00BD2E84"/>
    <w:rsid w:val="00BD5474"/>
    <w:rsid w:val="00BE0FE5"/>
    <w:rsid w:val="00BE3441"/>
    <w:rsid w:val="00BE3579"/>
    <w:rsid w:val="00BE556D"/>
    <w:rsid w:val="00BE56D6"/>
    <w:rsid w:val="00BE5ADB"/>
    <w:rsid w:val="00BE7E6E"/>
    <w:rsid w:val="00BF1926"/>
    <w:rsid w:val="00BF2C59"/>
    <w:rsid w:val="00BF5A63"/>
    <w:rsid w:val="00BF75C1"/>
    <w:rsid w:val="00C00911"/>
    <w:rsid w:val="00C12019"/>
    <w:rsid w:val="00C14602"/>
    <w:rsid w:val="00C14D60"/>
    <w:rsid w:val="00C165D5"/>
    <w:rsid w:val="00C222BE"/>
    <w:rsid w:val="00C232F4"/>
    <w:rsid w:val="00C23C08"/>
    <w:rsid w:val="00C270F8"/>
    <w:rsid w:val="00C3324B"/>
    <w:rsid w:val="00C35BC4"/>
    <w:rsid w:val="00C35C1A"/>
    <w:rsid w:val="00C36949"/>
    <w:rsid w:val="00C37C1F"/>
    <w:rsid w:val="00C37C8D"/>
    <w:rsid w:val="00C40E3B"/>
    <w:rsid w:val="00C40F8C"/>
    <w:rsid w:val="00C46DCA"/>
    <w:rsid w:val="00C52387"/>
    <w:rsid w:val="00C5299D"/>
    <w:rsid w:val="00C5683B"/>
    <w:rsid w:val="00C6340C"/>
    <w:rsid w:val="00C670ED"/>
    <w:rsid w:val="00C67302"/>
    <w:rsid w:val="00C67D21"/>
    <w:rsid w:val="00C67D9A"/>
    <w:rsid w:val="00C76757"/>
    <w:rsid w:val="00C77C5D"/>
    <w:rsid w:val="00C844A3"/>
    <w:rsid w:val="00C844B1"/>
    <w:rsid w:val="00C85AA7"/>
    <w:rsid w:val="00C86374"/>
    <w:rsid w:val="00C86902"/>
    <w:rsid w:val="00C87C8B"/>
    <w:rsid w:val="00C902F4"/>
    <w:rsid w:val="00C913DC"/>
    <w:rsid w:val="00C968E9"/>
    <w:rsid w:val="00CA11AA"/>
    <w:rsid w:val="00CA1B0C"/>
    <w:rsid w:val="00CA7031"/>
    <w:rsid w:val="00CB79C5"/>
    <w:rsid w:val="00CC276C"/>
    <w:rsid w:val="00CC3C52"/>
    <w:rsid w:val="00CC3E0C"/>
    <w:rsid w:val="00CC44CA"/>
    <w:rsid w:val="00CC4CD8"/>
    <w:rsid w:val="00CD11D6"/>
    <w:rsid w:val="00CE1278"/>
    <w:rsid w:val="00CE29E9"/>
    <w:rsid w:val="00CE4DE2"/>
    <w:rsid w:val="00CF0CB9"/>
    <w:rsid w:val="00CF6C42"/>
    <w:rsid w:val="00CF6D6E"/>
    <w:rsid w:val="00D02AA3"/>
    <w:rsid w:val="00D04188"/>
    <w:rsid w:val="00D10C47"/>
    <w:rsid w:val="00D158C5"/>
    <w:rsid w:val="00D16BC7"/>
    <w:rsid w:val="00D20D05"/>
    <w:rsid w:val="00D2166A"/>
    <w:rsid w:val="00D22245"/>
    <w:rsid w:val="00D25247"/>
    <w:rsid w:val="00D27080"/>
    <w:rsid w:val="00D30816"/>
    <w:rsid w:val="00D36D5F"/>
    <w:rsid w:val="00D375C0"/>
    <w:rsid w:val="00D421EA"/>
    <w:rsid w:val="00D43030"/>
    <w:rsid w:val="00D4371E"/>
    <w:rsid w:val="00D4387A"/>
    <w:rsid w:val="00D45899"/>
    <w:rsid w:val="00D5076E"/>
    <w:rsid w:val="00D51843"/>
    <w:rsid w:val="00D5249B"/>
    <w:rsid w:val="00D54D6B"/>
    <w:rsid w:val="00D567BC"/>
    <w:rsid w:val="00D56FD4"/>
    <w:rsid w:val="00D574A0"/>
    <w:rsid w:val="00D6003A"/>
    <w:rsid w:val="00D603C1"/>
    <w:rsid w:val="00D60B3B"/>
    <w:rsid w:val="00D61345"/>
    <w:rsid w:val="00D61D23"/>
    <w:rsid w:val="00D61D2D"/>
    <w:rsid w:val="00D63374"/>
    <w:rsid w:val="00D636BE"/>
    <w:rsid w:val="00D745EE"/>
    <w:rsid w:val="00D758D2"/>
    <w:rsid w:val="00D7704D"/>
    <w:rsid w:val="00D80598"/>
    <w:rsid w:val="00D807AB"/>
    <w:rsid w:val="00D817D9"/>
    <w:rsid w:val="00D82ED5"/>
    <w:rsid w:val="00D84722"/>
    <w:rsid w:val="00D9011A"/>
    <w:rsid w:val="00D908F4"/>
    <w:rsid w:val="00D92033"/>
    <w:rsid w:val="00D95645"/>
    <w:rsid w:val="00D9610E"/>
    <w:rsid w:val="00D9675C"/>
    <w:rsid w:val="00D96931"/>
    <w:rsid w:val="00DA325F"/>
    <w:rsid w:val="00DA3B8B"/>
    <w:rsid w:val="00DA3C39"/>
    <w:rsid w:val="00DA65B0"/>
    <w:rsid w:val="00DA773E"/>
    <w:rsid w:val="00DB009D"/>
    <w:rsid w:val="00DB4C99"/>
    <w:rsid w:val="00DB6A23"/>
    <w:rsid w:val="00DB7778"/>
    <w:rsid w:val="00DB7D6B"/>
    <w:rsid w:val="00DC2A52"/>
    <w:rsid w:val="00DC3008"/>
    <w:rsid w:val="00DC332E"/>
    <w:rsid w:val="00DC396E"/>
    <w:rsid w:val="00DC4D3F"/>
    <w:rsid w:val="00DC5CAE"/>
    <w:rsid w:val="00DC7748"/>
    <w:rsid w:val="00DD222F"/>
    <w:rsid w:val="00DD43D5"/>
    <w:rsid w:val="00DE1436"/>
    <w:rsid w:val="00DE24AA"/>
    <w:rsid w:val="00DE55DB"/>
    <w:rsid w:val="00DE5AC2"/>
    <w:rsid w:val="00DE76FA"/>
    <w:rsid w:val="00DE7F30"/>
    <w:rsid w:val="00DF2A1F"/>
    <w:rsid w:val="00DF30BC"/>
    <w:rsid w:val="00DF321B"/>
    <w:rsid w:val="00DF6823"/>
    <w:rsid w:val="00DF77DD"/>
    <w:rsid w:val="00E0182C"/>
    <w:rsid w:val="00E1169D"/>
    <w:rsid w:val="00E15B38"/>
    <w:rsid w:val="00E2021D"/>
    <w:rsid w:val="00E21CE4"/>
    <w:rsid w:val="00E2279E"/>
    <w:rsid w:val="00E22E12"/>
    <w:rsid w:val="00E23974"/>
    <w:rsid w:val="00E23E5A"/>
    <w:rsid w:val="00E24FC2"/>
    <w:rsid w:val="00E25717"/>
    <w:rsid w:val="00E25D4F"/>
    <w:rsid w:val="00E31F78"/>
    <w:rsid w:val="00E34CFE"/>
    <w:rsid w:val="00E35030"/>
    <w:rsid w:val="00E35A1C"/>
    <w:rsid w:val="00E36222"/>
    <w:rsid w:val="00E41565"/>
    <w:rsid w:val="00E443D1"/>
    <w:rsid w:val="00E451DB"/>
    <w:rsid w:val="00E503E8"/>
    <w:rsid w:val="00E50796"/>
    <w:rsid w:val="00E508B9"/>
    <w:rsid w:val="00E50A5C"/>
    <w:rsid w:val="00E52B2A"/>
    <w:rsid w:val="00E533B9"/>
    <w:rsid w:val="00E538C3"/>
    <w:rsid w:val="00E54EB4"/>
    <w:rsid w:val="00E55754"/>
    <w:rsid w:val="00E55AF1"/>
    <w:rsid w:val="00E57D0D"/>
    <w:rsid w:val="00E6327F"/>
    <w:rsid w:val="00E65D4B"/>
    <w:rsid w:val="00E67472"/>
    <w:rsid w:val="00E67F92"/>
    <w:rsid w:val="00E707A3"/>
    <w:rsid w:val="00E747EF"/>
    <w:rsid w:val="00E7487A"/>
    <w:rsid w:val="00E802FB"/>
    <w:rsid w:val="00E81B66"/>
    <w:rsid w:val="00E81F1A"/>
    <w:rsid w:val="00E855C5"/>
    <w:rsid w:val="00E87DAC"/>
    <w:rsid w:val="00E911FC"/>
    <w:rsid w:val="00E9157C"/>
    <w:rsid w:val="00E91726"/>
    <w:rsid w:val="00E93505"/>
    <w:rsid w:val="00E959BB"/>
    <w:rsid w:val="00E96C62"/>
    <w:rsid w:val="00EA1A33"/>
    <w:rsid w:val="00EA1F26"/>
    <w:rsid w:val="00EA2A45"/>
    <w:rsid w:val="00EA31B3"/>
    <w:rsid w:val="00EA4D00"/>
    <w:rsid w:val="00EA6191"/>
    <w:rsid w:val="00EA763A"/>
    <w:rsid w:val="00EA7F93"/>
    <w:rsid w:val="00EB3776"/>
    <w:rsid w:val="00EB7D06"/>
    <w:rsid w:val="00EB7D65"/>
    <w:rsid w:val="00EC0334"/>
    <w:rsid w:val="00EC1C32"/>
    <w:rsid w:val="00EC2ACD"/>
    <w:rsid w:val="00EC56B7"/>
    <w:rsid w:val="00EC754F"/>
    <w:rsid w:val="00EC7D78"/>
    <w:rsid w:val="00ED1D8D"/>
    <w:rsid w:val="00ED4255"/>
    <w:rsid w:val="00ED4C92"/>
    <w:rsid w:val="00ED69B8"/>
    <w:rsid w:val="00ED6D49"/>
    <w:rsid w:val="00EE1C5B"/>
    <w:rsid w:val="00EE3968"/>
    <w:rsid w:val="00EE46E8"/>
    <w:rsid w:val="00EE51F1"/>
    <w:rsid w:val="00EE6884"/>
    <w:rsid w:val="00EE6B45"/>
    <w:rsid w:val="00EE70A0"/>
    <w:rsid w:val="00EF6051"/>
    <w:rsid w:val="00EF75A9"/>
    <w:rsid w:val="00F001DF"/>
    <w:rsid w:val="00F0033D"/>
    <w:rsid w:val="00F03F22"/>
    <w:rsid w:val="00F06ECD"/>
    <w:rsid w:val="00F11356"/>
    <w:rsid w:val="00F12D7D"/>
    <w:rsid w:val="00F13481"/>
    <w:rsid w:val="00F163B7"/>
    <w:rsid w:val="00F163FD"/>
    <w:rsid w:val="00F164C9"/>
    <w:rsid w:val="00F171A6"/>
    <w:rsid w:val="00F30EEE"/>
    <w:rsid w:val="00F323AE"/>
    <w:rsid w:val="00F324BE"/>
    <w:rsid w:val="00F328F8"/>
    <w:rsid w:val="00F32A7D"/>
    <w:rsid w:val="00F32EE7"/>
    <w:rsid w:val="00F33089"/>
    <w:rsid w:val="00F33459"/>
    <w:rsid w:val="00F346DB"/>
    <w:rsid w:val="00F368A4"/>
    <w:rsid w:val="00F37967"/>
    <w:rsid w:val="00F40FBF"/>
    <w:rsid w:val="00F411FF"/>
    <w:rsid w:val="00F469DF"/>
    <w:rsid w:val="00F535B9"/>
    <w:rsid w:val="00F539C9"/>
    <w:rsid w:val="00F546CC"/>
    <w:rsid w:val="00F573D0"/>
    <w:rsid w:val="00F57E19"/>
    <w:rsid w:val="00F600DF"/>
    <w:rsid w:val="00F61368"/>
    <w:rsid w:val="00F61655"/>
    <w:rsid w:val="00F62CAD"/>
    <w:rsid w:val="00F62D64"/>
    <w:rsid w:val="00F6358B"/>
    <w:rsid w:val="00F653A5"/>
    <w:rsid w:val="00F65705"/>
    <w:rsid w:val="00F677F0"/>
    <w:rsid w:val="00F67B58"/>
    <w:rsid w:val="00F71D11"/>
    <w:rsid w:val="00F729F3"/>
    <w:rsid w:val="00F731A9"/>
    <w:rsid w:val="00F75C1B"/>
    <w:rsid w:val="00F76892"/>
    <w:rsid w:val="00F80105"/>
    <w:rsid w:val="00F87723"/>
    <w:rsid w:val="00F91D4F"/>
    <w:rsid w:val="00F9223E"/>
    <w:rsid w:val="00F93023"/>
    <w:rsid w:val="00F9487F"/>
    <w:rsid w:val="00F95468"/>
    <w:rsid w:val="00F96980"/>
    <w:rsid w:val="00F96991"/>
    <w:rsid w:val="00FA0A69"/>
    <w:rsid w:val="00FA0B4D"/>
    <w:rsid w:val="00FA1F3C"/>
    <w:rsid w:val="00FA5B50"/>
    <w:rsid w:val="00FA6584"/>
    <w:rsid w:val="00FA796D"/>
    <w:rsid w:val="00FB1F81"/>
    <w:rsid w:val="00FB5B20"/>
    <w:rsid w:val="00FC23B6"/>
    <w:rsid w:val="00FC303D"/>
    <w:rsid w:val="00FC5182"/>
    <w:rsid w:val="00FC7159"/>
    <w:rsid w:val="00FD0E8E"/>
    <w:rsid w:val="00FD2D61"/>
    <w:rsid w:val="00FD3CF1"/>
    <w:rsid w:val="00FD4ACE"/>
    <w:rsid w:val="00FD521F"/>
    <w:rsid w:val="00FD5435"/>
    <w:rsid w:val="00FD6A79"/>
    <w:rsid w:val="00FE25C2"/>
    <w:rsid w:val="00FE5341"/>
    <w:rsid w:val="00FF2A2C"/>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6FD7"/>
  <w15:chartTrackingRefBased/>
  <w15:docId w15:val="{C4ED6DC3-4EB9-4133-9D4C-78C21682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96E"/>
    <w:pPr>
      <w:widowControl w:val="0"/>
    </w:pPr>
    <w:rPr>
      <w:rFonts w:ascii="Arial Unicode MS" w:eastAsia="Arial Unicode MS" w:hAnsi="Arial Unicode MS" w:cs="Arial Unicode MS"/>
      <w:color w:val="000000"/>
      <w:sz w:val="24"/>
      <w:szCs w:val="24"/>
      <w:lang w:val="vi-VN" w:eastAsia="vi-VN" w:bidi="vi-VN"/>
    </w:rPr>
  </w:style>
  <w:style w:type="paragraph" w:styleId="Heading2">
    <w:name w:val="heading 2"/>
    <w:basedOn w:val="Normal"/>
    <w:qFormat/>
    <w:rsid w:val="00DC396E"/>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semiHidden/>
    <w:unhideWhenUsed/>
    <w:qFormat/>
    <w:rsid w:val="00FC51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40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C396E"/>
    <w:pPr>
      <w:widowControl/>
      <w:spacing w:after="160" w:line="240" w:lineRule="exact"/>
    </w:pPr>
    <w:rPr>
      <w:rFonts w:ascii="Arial" w:eastAsia="Times New Roman" w:hAnsi="Arial" w:cs="Times New Roman"/>
      <w:color w:val="auto"/>
      <w:sz w:val="22"/>
      <w:szCs w:val="22"/>
      <w:lang w:val="en-US" w:eastAsia="en-US" w:bidi="ar-SA"/>
    </w:rPr>
  </w:style>
  <w:style w:type="character" w:styleId="Hyperlink">
    <w:name w:val="Hyperlink"/>
    <w:rsid w:val="00DC396E"/>
    <w:rPr>
      <w:color w:val="0066CC"/>
      <w:u w:val="single"/>
    </w:rPr>
  </w:style>
  <w:style w:type="character" w:customStyle="1" w:styleId="ChthchnhExact">
    <w:name w:val="Chú thích ảnh Exact"/>
    <w:link w:val="Chthchnh"/>
    <w:rsid w:val="00DC396E"/>
    <w:rPr>
      <w:b/>
      <w:bCs/>
      <w:sz w:val="26"/>
      <w:szCs w:val="26"/>
      <w:lang w:bidi="ar-SA"/>
    </w:rPr>
  </w:style>
  <w:style w:type="paragraph" w:customStyle="1" w:styleId="Chthchnh">
    <w:name w:val="Chú thích ảnh"/>
    <w:basedOn w:val="Normal"/>
    <w:link w:val="ChthchnhExact"/>
    <w:rsid w:val="00DC396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character" w:customStyle="1" w:styleId="Vnbnnidung3Exact">
    <w:name w:val="Văn bản nội dung (3) Exact"/>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sid w:val="00DC396E"/>
    <w:rPr>
      <w:b/>
      <w:bCs/>
      <w:i/>
      <w:iCs/>
      <w:sz w:val="26"/>
      <w:szCs w:val="26"/>
      <w:lang w:bidi="ar-SA"/>
    </w:rPr>
  </w:style>
  <w:style w:type="paragraph" w:customStyle="1" w:styleId="Vnbnnidung40">
    <w:name w:val="Văn bản nội dung (4)"/>
    <w:basedOn w:val="Normal"/>
    <w:link w:val="Vnbnnidung4"/>
    <w:rsid w:val="00DC396E"/>
    <w:pPr>
      <w:shd w:val="clear" w:color="auto" w:fill="FFFFFF"/>
      <w:spacing w:before="120" w:after="420" w:line="0" w:lineRule="atLeast"/>
      <w:jc w:val="both"/>
    </w:pPr>
    <w:rPr>
      <w:rFonts w:ascii="Times New Roman" w:eastAsia="Times New Roman" w:hAnsi="Times New Roman" w:cs="Times New Roman"/>
      <w:b/>
      <w:bCs/>
      <w:i/>
      <w:iCs/>
      <w:color w:val="auto"/>
      <w:sz w:val="26"/>
      <w:szCs w:val="26"/>
      <w:lang w:val="en-US" w:eastAsia="en-US" w:bidi="ar-SA"/>
    </w:rPr>
  </w:style>
  <w:style w:type="character" w:customStyle="1" w:styleId="Vnbnnidung4Khnginm">
    <w:name w:val="Văn bản nội dung (4) + Không in đậm"/>
    <w:aliases w:val="Không in nghiêng"/>
    <w:rsid w:val="00DC396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Văn bản nội dung (2) + FrankRuehl,17 pt,18 pt"/>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DC396E"/>
    <w:rPr>
      <w:b/>
      <w:bCs/>
      <w:i/>
      <w:iCs/>
      <w:sz w:val="21"/>
      <w:szCs w:val="21"/>
      <w:lang w:bidi="ar-SA"/>
    </w:rPr>
  </w:style>
  <w:style w:type="paragraph" w:customStyle="1" w:styleId="Vnbnnidung50">
    <w:name w:val="Văn bản nội dung (5)"/>
    <w:basedOn w:val="Normal"/>
    <w:link w:val="Vnbnnidung5"/>
    <w:rsid w:val="00DC396E"/>
    <w:pPr>
      <w:shd w:val="clear" w:color="auto" w:fill="FFFFFF"/>
      <w:spacing w:line="250" w:lineRule="exact"/>
      <w:jc w:val="both"/>
    </w:pPr>
    <w:rPr>
      <w:rFonts w:ascii="Times New Roman" w:eastAsia="Times New Roman" w:hAnsi="Times New Roman" w:cs="Times New Roman"/>
      <w:b/>
      <w:bCs/>
      <w:i/>
      <w:iCs/>
      <w:color w:val="auto"/>
      <w:sz w:val="21"/>
      <w:szCs w:val="21"/>
      <w:lang w:val="en-US" w:eastAsia="en-US" w:bidi="ar-SA"/>
    </w:rPr>
  </w:style>
  <w:style w:type="character" w:customStyle="1" w:styleId="Vnbnnidung6">
    <w:name w:val="Văn bản nội dung (6)_"/>
    <w:link w:val="Vnbnnidung60"/>
    <w:rsid w:val="00DC396E"/>
    <w:rPr>
      <w:sz w:val="21"/>
      <w:szCs w:val="21"/>
      <w:lang w:bidi="ar-SA"/>
    </w:rPr>
  </w:style>
  <w:style w:type="paragraph" w:customStyle="1" w:styleId="Vnbnnidung60">
    <w:name w:val="Văn bản nội dung (6)"/>
    <w:basedOn w:val="Normal"/>
    <w:link w:val="Vnbnnidung6"/>
    <w:rsid w:val="00DC396E"/>
    <w:pPr>
      <w:shd w:val="clear" w:color="auto" w:fill="FFFFFF"/>
      <w:spacing w:line="250" w:lineRule="exact"/>
      <w:jc w:val="both"/>
    </w:pPr>
    <w:rPr>
      <w:rFonts w:ascii="Times New Roman" w:eastAsia="Times New Roman" w:hAnsi="Times New Roman" w:cs="Times New Roman"/>
      <w:color w:val="auto"/>
      <w:sz w:val="21"/>
      <w:szCs w:val="21"/>
      <w:lang w:val="en-US" w:eastAsia="en-US" w:bidi="ar-SA"/>
    </w:rPr>
  </w:style>
  <w:style w:type="character" w:customStyle="1" w:styleId="Vnbnnidung67pt">
    <w:name w:val="Văn bản nội dung (6) + 7 pt"/>
    <w:rsid w:val="00DC39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30">
    <w:name w:val="Văn bản nội dung (3)"/>
    <w:rsid w:val="00DC396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4pt">
    <w:name w:val="Văn bản nội dung (4) + 14 pt"/>
    <w:aliases w:val="Không in đậm,Giãn cách -1 pt"/>
    <w:rsid w:val="00DC396E"/>
    <w:rPr>
      <w:rFonts w:ascii="Times New Roman" w:eastAsia="Times New Roman" w:hAnsi="Times New Roman" w:cs="Times New Roman"/>
      <w:b/>
      <w:bCs/>
      <w:i/>
      <w:iCs/>
      <w:smallCaps w:val="0"/>
      <w:strike w:val="0"/>
      <w:color w:val="000000"/>
      <w:spacing w:val="-20"/>
      <w:w w:val="100"/>
      <w:position w:val="0"/>
      <w:sz w:val="28"/>
      <w:szCs w:val="28"/>
      <w:u w:val="none"/>
      <w:lang w:val="vi-VN" w:eastAsia="vi-VN" w:bidi="vi-VN"/>
    </w:rPr>
  </w:style>
  <w:style w:type="character" w:customStyle="1" w:styleId="Vnbnnidung20">
    <w:name w:val="Văn bản nội dung (2)"/>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0">
    <w:name w:val="Đầu trang hoặc chân trang"/>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urierNew">
    <w:name w:val="Văn bản nội dung (2) + Courier New"/>
    <w:aliases w:val="21 pt,In đậm,Giãn cách -4 pt,Đầu trang hoặc chân trang + Century Schoolbook,10 pt,Văn bản nội dung (2) + 11 pt,11 pt"/>
    <w:rsid w:val="00DC396E"/>
    <w:rPr>
      <w:rFonts w:ascii="Courier New" w:eastAsia="Courier New" w:hAnsi="Courier New" w:cs="Courier New"/>
      <w:b/>
      <w:bCs/>
      <w:i w:val="0"/>
      <w:iCs w:val="0"/>
      <w:smallCaps w:val="0"/>
      <w:strike w:val="0"/>
      <w:color w:val="000000"/>
      <w:spacing w:val="-80"/>
      <w:w w:val="100"/>
      <w:position w:val="0"/>
      <w:sz w:val="42"/>
      <w:szCs w:val="42"/>
      <w:u w:val="none"/>
      <w:lang w:val="vi-VN" w:eastAsia="vi-VN" w:bidi="vi-VN"/>
    </w:rPr>
  </w:style>
  <w:style w:type="character" w:customStyle="1" w:styleId="Tiu1">
    <w:name w:val="Tiêu đề #1_"/>
    <w:link w:val="Tiu10"/>
    <w:rsid w:val="00DC396E"/>
    <w:rPr>
      <w:b/>
      <w:bCs/>
      <w:sz w:val="26"/>
      <w:szCs w:val="26"/>
      <w:lang w:bidi="ar-SA"/>
    </w:rPr>
  </w:style>
  <w:style w:type="paragraph" w:customStyle="1" w:styleId="Tiu10">
    <w:name w:val="Tiêu đề #1"/>
    <w:basedOn w:val="Normal"/>
    <w:link w:val="Tiu1"/>
    <w:rsid w:val="00DC396E"/>
    <w:pPr>
      <w:shd w:val="clear" w:color="auto" w:fill="FFFFFF"/>
      <w:spacing w:line="475" w:lineRule="exact"/>
      <w:ind w:firstLine="780"/>
      <w:jc w:val="both"/>
      <w:outlineLvl w:val="0"/>
    </w:pPr>
    <w:rPr>
      <w:rFonts w:ascii="Times New Roman" w:eastAsia="Times New Roman" w:hAnsi="Times New Roman" w:cs="Times New Roman"/>
      <w:b/>
      <w:bCs/>
      <w:color w:val="auto"/>
      <w:sz w:val="26"/>
      <w:szCs w:val="26"/>
      <w:lang w:val="en-US" w:eastAsia="en-US" w:bidi="ar-SA"/>
    </w:rPr>
  </w:style>
  <w:style w:type="character" w:customStyle="1" w:styleId="Vnbnnidung7">
    <w:name w:val="Văn bản nội dung (7)_"/>
    <w:link w:val="Vnbnnidung70"/>
    <w:rsid w:val="00DC396E"/>
    <w:rPr>
      <w:i/>
      <w:iCs/>
      <w:lang w:bidi="ar-SA"/>
    </w:rPr>
  </w:style>
  <w:style w:type="paragraph" w:customStyle="1" w:styleId="Vnbnnidung70">
    <w:name w:val="Văn bản nội dung (7)"/>
    <w:basedOn w:val="Normal"/>
    <w:link w:val="Vnbnnidung7"/>
    <w:rsid w:val="00DC396E"/>
    <w:pPr>
      <w:shd w:val="clear" w:color="auto" w:fill="FFFFFF"/>
      <w:spacing w:before="60" w:after="60" w:line="360" w:lineRule="exact"/>
      <w:jc w:val="both"/>
    </w:pPr>
    <w:rPr>
      <w:rFonts w:ascii="Times New Roman" w:eastAsia="Times New Roman" w:hAnsi="Times New Roman" w:cs="Times New Roman"/>
      <w:i/>
      <w:iCs/>
      <w:color w:val="auto"/>
      <w:sz w:val="20"/>
      <w:szCs w:val="20"/>
      <w:lang w:val="en-US" w:eastAsia="en-US" w:bidi="ar-SA"/>
    </w:rPr>
  </w:style>
  <w:style w:type="character" w:customStyle="1" w:styleId="Vnbnnidung3Khnginm">
    <w:name w:val="Văn bản nội dung (3) + Không in đậm"/>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link w:val="Vnbnnidung80"/>
    <w:rsid w:val="00DC396E"/>
    <w:rPr>
      <w:b/>
      <w:bCs/>
      <w:sz w:val="22"/>
      <w:szCs w:val="22"/>
      <w:lang w:bidi="ar-SA"/>
    </w:rPr>
  </w:style>
  <w:style w:type="paragraph" w:customStyle="1" w:styleId="Vnbnnidung80">
    <w:name w:val="Văn bản nội dung (8)"/>
    <w:basedOn w:val="Normal"/>
    <w:link w:val="Vnbnnidung8"/>
    <w:rsid w:val="00DC396E"/>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character" w:customStyle="1" w:styleId="Vnbnnidung9">
    <w:name w:val="Văn bản nội dung (9)_"/>
    <w:link w:val="Vnbnnidung90"/>
    <w:rsid w:val="00DC396E"/>
    <w:rPr>
      <w:i/>
      <w:iCs/>
      <w:sz w:val="22"/>
      <w:szCs w:val="22"/>
      <w:lang w:bidi="ar-SA"/>
    </w:rPr>
  </w:style>
  <w:style w:type="paragraph" w:customStyle="1" w:styleId="Vnbnnidung90">
    <w:name w:val="Văn bản nội dung (9)"/>
    <w:basedOn w:val="Normal"/>
    <w:link w:val="Vnbnnidung9"/>
    <w:rsid w:val="00DC396E"/>
    <w:pPr>
      <w:shd w:val="clear" w:color="auto" w:fill="FFFFFF"/>
      <w:spacing w:before="180" w:line="0" w:lineRule="atLeast"/>
    </w:pPr>
    <w:rPr>
      <w:rFonts w:ascii="Times New Roman" w:eastAsia="Times New Roman" w:hAnsi="Times New Roman" w:cs="Times New Roman"/>
      <w:i/>
      <w:iCs/>
      <w:color w:val="auto"/>
      <w:sz w:val="22"/>
      <w:szCs w:val="22"/>
      <w:lang w:val="en-US" w:eastAsia="en-US" w:bidi="ar-SA"/>
    </w:rPr>
  </w:style>
  <w:style w:type="character" w:customStyle="1" w:styleId="Vnbnnidung210">
    <w:name w:val="Văn bản nội dung (2) + 10"/>
    <w:aliases w:val="5 pt,Văn bản nội dung (2) + Bookman Old Style,11"/>
    <w:rsid w:val="00DC39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Chthchbng2">
    <w:name w:val="Chú thích bảng (2)_"/>
    <w:link w:val="Chthchbng20"/>
    <w:rsid w:val="00DC396E"/>
    <w:rPr>
      <w:i/>
      <w:iCs/>
      <w:sz w:val="22"/>
      <w:szCs w:val="22"/>
      <w:lang w:bidi="ar-SA"/>
    </w:rPr>
  </w:style>
  <w:style w:type="paragraph" w:customStyle="1" w:styleId="Chthchbng20">
    <w:name w:val="Chú thích bảng (2)"/>
    <w:basedOn w:val="Normal"/>
    <w:link w:val="Chthchbng2"/>
    <w:rsid w:val="00DC396E"/>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Chthchbng">
    <w:name w:val="Chú thích bảng_"/>
    <w:link w:val="Chthchbng0"/>
    <w:rsid w:val="00DC396E"/>
    <w:rPr>
      <w:sz w:val="21"/>
      <w:szCs w:val="21"/>
      <w:lang w:bidi="ar-SA"/>
    </w:rPr>
  </w:style>
  <w:style w:type="paragraph" w:customStyle="1" w:styleId="Chthchbng0">
    <w:name w:val="Chú thích bảng"/>
    <w:basedOn w:val="Normal"/>
    <w:link w:val="Chthchbng"/>
    <w:rsid w:val="00DC396E"/>
    <w:pPr>
      <w:shd w:val="clear" w:color="auto" w:fill="FFFFFF"/>
      <w:spacing w:line="0" w:lineRule="atLeast"/>
    </w:pPr>
    <w:rPr>
      <w:rFonts w:ascii="Times New Roman" w:eastAsia="Times New Roman" w:hAnsi="Times New Roman" w:cs="Times New Roman"/>
      <w:color w:val="auto"/>
      <w:sz w:val="21"/>
      <w:szCs w:val="21"/>
      <w:lang w:val="en-US" w:eastAsia="en-US" w:bidi="ar-SA"/>
    </w:rPr>
  </w:style>
  <w:style w:type="character" w:customStyle="1" w:styleId="Vnbnnidung29pt">
    <w:name w:val="Văn bản nội dung (2) + 9 pt"/>
    <w:rsid w:val="00DC396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styleId="Header">
    <w:name w:val="header"/>
    <w:basedOn w:val="Normal"/>
    <w:link w:val="HeaderChar"/>
    <w:uiPriority w:val="99"/>
    <w:unhideWhenUsed/>
    <w:rsid w:val="00DC396E"/>
    <w:pPr>
      <w:tabs>
        <w:tab w:val="center" w:pos="4513"/>
        <w:tab w:val="right" w:pos="9026"/>
      </w:tabs>
    </w:pPr>
  </w:style>
  <w:style w:type="character" w:customStyle="1" w:styleId="HeaderChar">
    <w:name w:val="Header Char"/>
    <w:link w:val="Header"/>
    <w:uiPriority w:val="99"/>
    <w:rsid w:val="00DC39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DC396E"/>
    <w:pPr>
      <w:tabs>
        <w:tab w:val="center" w:pos="4513"/>
        <w:tab w:val="right" w:pos="9026"/>
      </w:tabs>
    </w:pPr>
  </w:style>
  <w:style w:type="character" w:customStyle="1" w:styleId="FooterChar">
    <w:name w:val="Footer Char"/>
    <w:link w:val="Footer"/>
    <w:uiPriority w:val="99"/>
    <w:rsid w:val="00DC396E"/>
    <w:rPr>
      <w:rFonts w:ascii="Arial Unicode MS" w:eastAsia="Arial Unicode MS" w:hAnsi="Arial Unicode MS" w:cs="Arial Unicode MS"/>
      <w:color w:val="000000"/>
      <w:sz w:val="24"/>
      <w:szCs w:val="24"/>
      <w:lang w:val="vi-VN" w:eastAsia="vi-VN" w:bidi="vi-VN"/>
    </w:rPr>
  </w:style>
  <w:style w:type="paragraph" w:customStyle="1" w:styleId="oancuaDanhsach">
    <w:name w:val="Đoạn của Danh sách"/>
    <w:basedOn w:val="Normal"/>
    <w:qFormat/>
    <w:rsid w:val="00DC396E"/>
    <w:pPr>
      <w:ind w:left="720"/>
      <w:contextualSpacing/>
    </w:pPr>
  </w:style>
  <w:style w:type="paragraph" w:styleId="NoSpacing">
    <w:name w:val="No Spacing"/>
    <w:qFormat/>
    <w:rsid w:val="00DC396E"/>
    <w:pPr>
      <w:ind w:firstLine="357"/>
      <w:jc w:val="both"/>
    </w:pPr>
    <w:rPr>
      <w:sz w:val="28"/>
      <w:szCs w:val="24"/>
    </w:rPr>
  </w:style>
  <w:style w:type="character" w:styleId="Emphasis">
    <w:name w:val="Emphasis"/>
    <w:basedOn w:val="DefaultParagraphFont"/>
    <w:qFormat/>
    <w:rsid w:val="00DC396E"/>
    <w:rPr>
      <w:i/>
      <w:iCs/>
    </w:rPr>
  </w:style>
  <w:style w:type="paragraph" w:styleId="NormalWeb">
    <w:name w:val="Normal (Web)"/>
    <w:basedOn w:val="Normal"/>
    <w:uiPriority w:val="99"/>
    <w:rsid w:val="00DC39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DC396E"/>
  </w:style>
  <w:style w:type="paragraph" w:customStyle="1" w:styleId="normal-p">
    <w:name w:val="normal-p"/>
    <w:basedOn w:val="Normal"/>
    <w:rsid w:val="00DC396E"/>
    <w:pPr>
      <w:widowControl/>
      <w:jc w:val="both"/>
    </w:pPr>
    <w:rPr>
      <w:rFonts w:ascii="Times New Roman" w:eastAsia="Times New Roman" w:hAnsi="Times New Roman" w:cs="Times New Roman"/>
      <w:color w:val="auto"/>
      <w:sz w:val="20"/>
      <w:szCs w:val="20"/>
      <w:lang w:val="en-US" w:eastAsia="en-US" w:bidi="ar-SA"/>
    </w:rPr>
  </w:style>
  <w:style w:type="paragraph" w:customStyle="1" w:styleId="Char">
    <w:name w:val="Char"/>
    <w:basedOn w:val="Normal"/>
    <w:semiHidden/>
    <w:rsid w:val="007E4695"/>
    <w:pPr>
      <w:widowControl/>
      <w:spacing w:before="60" w:after="160" w:line="240" w:lineRule="exact"/>
      <w:ind w:firstLine="720"/>
      <w:jc w:val="both"/>
    </w:pPr>
    <w:rPr>
      <w:rFonts w:ascii="Arial" w:eastAsia="Times New Roman" w:hAnsi="Arial" w:cs="Times New Roman"/>
      <w:color w:val="auto"/>
      <w:sz w:val="22"/>
      <w:szCs w:val="22"/>
      <w:lang w:val="en-US" w:eastAsia="en-US" w:bidi="ar-SA"/>
    </w:rPr>
  </w:style>
  <w:style w:type="character" w:styleId="Strong">
    <w:name w:val="Strong"/>
    <w:basedOn w:val="DefaultParagraphFont"/>
    <w:qFormat/>
    <w:rsid w:val="003B67FF"/>
    <w:rPr>
      <w:b/>
      <w:bCs/>
    </w:rPr>
  </w:style>
  <w:style w:type="paragraph" w:customStyle="1" w:styleId="CharCharCharCharCharCharCharCharCharChar">
    <w:name w:val="Char Char Char Char Char Char Char Char Char Char"/>
    <w:basedOn w:val="Normal"/>
    <w:semiHidden/>
    <w:rsid w:val="00F65705"/>
    <w:pPr>
      <w:widowControl/>
      <w:spacing w:after="160" w:line="240" w:lineRule="exact"/>
    </w:pPr>
    <w:rPr>
      <w:rFonts w:ascii="Arial" w:eastAsia="Times New Roman" w:hAnsi="Arial" w:cs="Times New Roman"/>
      <w:color w:val="auto"/>
      <w:sz w:val="22"/>
      <w:szCs w:val="22"/>
      <w:lang w:val="en-US" w:eastAsia="en-US" w:bidi="ar-SA"/>
    </w:rPr>
  </w:style>
  <w:style w:type="table" w:styleId="TableGrid">
    <w:name w:val="Table Grid"/>
    <w:basedOn w:val="TableNormal"/>
    <w:rsid w:val="00A432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8A2"/>
    <w:pPr>
      <w:ind w:left="720"/>
      <w:contextualSpacing/>
    </w:pPr>
  </w:style>
  <w:style w:type="paragraph" w:styleId="BalloonText">
    <w:name w:val="Balloon Text"/>
    <w:basedOn w:val="Normal"/>
    <w:link w:val="BalloonTextChar"/>
    <w:rsid w:val="00340B7B"/>
    <w:rPr>
      <w:rFonts w:ascii="Segoe UI" w:hAnsi="Segoe UI" w:cs="Segoe UI"/>
      <w:sz w:val="18"/>
      <w:szCs w:val="18"/>
    </w:rPr>
  </w:style>
  <w:style w:type="character" w:customStyle="1" w:styleId="BalloonTextChar">
    <w:name w:val="Balloon Text Char"/>
    <w:basedOn w:val="DefaultParagraphFont"/>
    <w:link w:val="BalloonText"/>
    <w:rsid w:val="00340B7B"/>
    <w:rPr>
      <w:rFonts w:ascii="Segoe UI" w:eastAsia="Arial Unicode MS" w:hAnsi="Segoe UI" w:cs="Segoe UI"/>
      <w:color w:val="000000"/>
      <w:sz w:val="18"/>
      <w:szCs w:val="18"/>
      <w:lang w:val="vi-VN" w:eastAsia="vi-VN" w:bidi="vi-VN"/>
    </w:rPr>
  </w:style>
  <w:style w:type="character" w:customStyle="1" w:styleId="fontstyle01">
    <w:name w:val="fontstyle01"/>
    <w:basedOn w:val="DefaultParagraphFont"/>
    <w:rsid w:val="00E81F1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semiHidden/>
    <w:rsid w:val="00F40FBF"/>
    <w:rPr>
      <w:rFonts w:asciiTheme="majorHAnsi" w:eastAsiaTheme="majorEastAsia" w:hAnsiTheme="majorHAnsi" w:cstheme="majorBidi"/>
      <w:i/>
      <w:iCs/>
      <w:color w:val="2F5496" w:themeColor="accent1" w:themeShade="BF"/>
      <w:sz w:val="24"/>
      <w:szCs w:val="24"/>
      <w:lang w:val="vi-VN" w:eastAsia="vi-VN" w:bidi="vi-VN"/>
    </w:rPr>
  </w:style>
  <w:style w:type="character" w:customStyle="1" w:styleId="Heading3Char">
    <w:name w:val="Heading 3 Char"/>
    <w:basedOn w:val="DefaultParagraphFont"/>
    <w:link w:val="Heading3"/>
    <w:semiHidden/>
    <w:rsid w:val="00FC5182"/>
    <w:rPr>
      <w:rFonts w:asciiTheme="majorHAnsi" w:eastAsiaTheme="majorEastAsia" w:hAnsiTheme="majorHAnsi" w:cstheme="majorBidi"/>
      <w:color w:val="1F3763" w:themeColor="accent1" w:themeShade="7F"/>
      <w:sz w:val="24"/>
      <w:szCs w:val="24"/>
      <w:lang w:val="vi-VN" w:eastAsia="vi-VN" w:bidi="vi-VN"/>
    </w:rPr>
  </w:style>
  <w:style w:type="character" w:customStyle="1" w:styleId="BodyTextChar1">
    <w:name w:val="Body Text Char1"/>
    <w:uiPriority w:val="1"/>
    <w:rsid w:val="00F32A7D"/>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1401">
      <w:bodyDiv w:val="1"/>
      <w:marLeft w:val="0"/>
      <w:marRight w:val="0"/>
      <w:marTop w:val="0"/>
      <w:marBottom w:val="0"/>
      <w:divBdr>
        <w:top w:val="none" w:sz="0" w:space="0" w:color="auto"/>
        <w:left w:val="none" w:sz="0" w:space="0" w:color="auto"/>
        <w:bottom w:val="none" w:sz="0" w:space="0" w:color="auto"/>
        <w:right w:val="none" w:sz="0" w:space="0" w:color="auto"/>
      </w:divBdr>
    </w:div>
    <w:div w:id="203055499">
      <w:bodyDiv w:val="1"/>
      <w:marLeft w:val="0"/>
      <w:marRight w:val="0"/>
      <w:marTop w:val="0"/>
      <w:marBottom w:val="0"/>
      <w:divBdr>
        <w:top w:val="none" w:sz="0" w:space="0" w:color="auto"/>
        <w:left w:val="none" w:sz="0" w:space="0" w:color="auto"/>
        <w:bottom w:val="none" w:sz="0" w:space="0" w:color="auto"/>
        <w:right w:val="none" w:sz="0" w:space="0" w:color="auto"/>
      </w:divBdr>
    </w:div>
    <w:div w:id="535432037">
      <w:bodyDiv w:val="1"/>
      <w:marLeft w:val="0"/>
      <w:marRight w:val="0"/>
      <w:marTop w:val="0"/>
      <w:marBottom w:val="0"/>
      <w:divBdr>
        <w:top w:val="none" w:sz="0" w:space="0" w:color="auto"/>
        <w:left w:val="none" w:sz="0" w:space="0" w:color="auto"/>
        <w:bottom w:val="none" w:sz="0" w:space="0" w:color="auto"/>
        <w:right w:val="none" w:sz="0" w:space="0" w:color="auto"/>
      </w:divBdr>
    </w:div>
    <w:div w:id="632103880">
      <w:bodyDiv w:val="1"/>
      <w:marLeft w:val="0"/>
      <w:marRight w:val="0"/>
      <w:marTop w:val="0"/>
      <w:marBottom w:val="0"/>
      <w:divBdr>
        <w:top w:val="none" w:sz="0" w:space="0" w:color="auto"/>
        <w:left w:val="none" w:sz="0" w:space="0" w:color="auto"/>
        <w:bottom w:val="none" w:sz="0" w:space="0" w:color="auto"/>
        <w:right w:val="none" w:sz="0" w:space="0" w:color="auto"/>
      </w:divBdr>
    </w:div>
    <w:div w:id="1610625968">
      <w:bodyDiv w:val="1"/>
      <w:marLeft w:val="0"/>
      <w:marRight w:val="0"/>
      <w:marTop w:val="0"/>
      <w:marBottom w:val="0"/>
      <w:divBdr>
        <w:top w:val="none" w:sz="0" w:space="0" w:color="auto"/>
        <w:left w:val="none" w:sz="0" w:space="0" w:color="auto"/>
        <w:bottom w:val="none" w:sz="0" w:space="0" w:color="auto"/>
        <w:right w:val="none" w:sz="0" w:space="0" w:color="auto"/>
      </w:divBdr>
    </w:div>
    <w:div w:id="1753815153">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0F91-E29F-4D82-BE34-12242D0D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Admin</dc:creator>
  <cp:keywords/>
  <dc:description/>
  <cp:lastModifiedBy>hp.sct26</cp:lastModifiedBy>
  <cp:revision>80</cp:revision>
  <cp:lastPrinted>2026-03-12T01:54:00Z</cp:lastPrinted>
  <dcterms:created xsi:type="dcterms:W3CDTF">2026-05-18T09:20:00Z</dcterms:created>
  <dcterms:modified xsi:type="dcterms:W3CDTF">2026-05-21T10:16:00Z</dcterms:modified>
</cp:coreProperties>
</file>