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66" w:type="dxa"/>
        <w:tblInd w:w="-160" w:type="dxa"/>
        <w:tblLook w:val="0000" w:firstRow="0" w:lastRow="0" w:firstColumn="0" w:lastColumn="0" w:noHBand="0" w:noVBand="0"/>
      </w:tblPr>
      <w:tblGrid>
        <w:gridCol w:w="3994"/>
        <w:gridCol w:w="5772"/>
      </w:tblGrid>
      <w:tr w:rsidR="00DE5123" w:rsidRPr="00DE5123" w14:paraId="6359AA3E" w14:textId="77777777" w:rsidTr="00AF4F12">
        <w:trPr>
          <w:cantSplit/>
        </w:trPr>
        <w:tc>
          <w:tcPr>
            <w:tcW w:w="3994" w:type="dxa"/>
            <w:tcBorders>
              <w:top w:val="nil"/>
              <w:left w:val="nil"/>
              <w:right w:val="nil"/>
            </w:tcBorders>
          </w:tcPr>
          <w:p w14:paraId="0F64D154" w14:textId="77777777" w:rsidR="00B531C5" w:rsidRPr="00DE5123" w:rsidRDefault="002453C9" w:rsidP="00482209">
            <w:pPr>
              <w:spacing w:line="216" w:lineRule="auto"/>
              <w:jc w:val="center"/>
              <w:rPr>
                <w:b/>
                <w:color w:val="auto"/>
                <w:sz w:val="26"/>
                <w:szCs w:val="26"/>
              </w:rPr>
            </w:pPr>
            <w:r w:rsidRPr="00DE5123">
              <w:rPr>
                <w:b/>
                <w:color w:val="auto"/>
                <w:sz w:val="26"/>
                <w:szCs w:val="26"/>
              </w:rPr>
              <w:t>ỦY</w:t>
            </w:r>
            <w:r w:rsidR="00B531C5" w:rsidRPr="00DE5123">
              <w:rPr>
                <w:b/>
                <w:color w:val="auto"/>
                <w:sz w:val="26"/>
                <w:szCs w:val="26"/>
              </w:rPr>
              <w:t xml:space="preserve"> BAN NHÂN DÂN </w:t>
            </w:r>
          </w:p>
          <w:p w14:paraId="29BF41B5" w14:textId="77777777" w:rsidR="00B531C5" w:rsidRPr="00DE5123" w:rsidRDefault="00B531C5" w:rsidP="00482209">
            <w:pPr>
              <w:spacing w:line="216" w:lineRule="auto"/>
              <w:jc w:val="center"/>
              <w:rPr>
                <w:b/>
                <w:color w:val="auto"/>
                <w:sz w:val="26"/>
                <w:szCs w:val="26"/>
              </w:rPr>
            </w:pPr>
            <w:r w:rsidRPr="00DE5123">
              <w:rPr>
                <w:b/>
                <w:color w:val="auto"/>
                <w:sz w:val="26"/>
                <w:szCs w:val="26"/>
              </w:rPr>
              <w:t>THÀNH PHỐ HẢI PHÒNG</w:t>
            </w:r>
          </w:p>
          <w:p w14:paraId="29488D74" w14:textId="77777777" w:rsidR="00B531C5" w:rsidRPr="00DE5123" w:rsidRDefault="00B531C5" w:rsidP="00482209">
            <w:pPr>
              <w:spacing w:line="216" w:lineRule="auto"/>
              <w:jc w:val="center"/>
              <w:rPr>
                <w:color w:val="auto"/>
              </w:rPr>
            </w:pPr>
            <w:r w:rsidRPr="00DE5123">
              <w:rPr>
                <w:noProof/>
                <w:color w:val="auto"/>
                <w:sz w:val="26"/>
                <w:szCs w:val="26"/>
                <w:lang w:val="en-US" w:eastAsia="en-US" w:bidi="ar-SA"/>
              </w:rPr>
              <mc:AlternateContent>
                <mc:Choice Requires="wps">
                  <w:drawing>
                    <wp:anchor distT="0" distB="0" distL="114300" distR="114300" simplePos="0" relativeHeight="251657216" behindDoc="0" locked="0" layoutInCell="1" allowOverlap="1" wp14:anchorId="56F7761B" wp14:editId="5BA773BF">
                      <wp:simplePos x="0" y="0"/>
                      <wp:positionH relativeFrom="column">
                        <wp:posOffset>511810</wp:posOffset>
                      </wp:positionH>
                      <wp:positionV relativeFrom="paragraph">
                        <wp:posOffset>75565</wp:posOffset>
                      </wp:positionV>
                      <wp:extent cx="1265555" cy="0"/>
                      <wp:effectExtent l="0" t="0" r="0" b="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655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A7FA037" id="_x0000_t32" coordsize="21600,21600" o:spt="32" o:oned="t" path="m,l21600,21600e" filled="f">
                      <v:path arrowok="t" fillok="f" o:connecttype="none"/>
                      <o:lock v:ext="edit" shapetype="t"/>
                    </v:shapetype>
                    <v:shape id="Straight Arrow Connector 2" o:spid="_x0000_s1026" type="#_x0000_t32" style="position:absolute;margin-left:40.3pt;margin-top:5.95pt;width:99.6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TTaIwIAAEoEAAAOAAAAZHJzL2Uyb0RvYy54bWysVE2P2jAQvVfqf7B8h5AUKESE1SqBXrYt&#10;EtsfYGyHWE08lm0IqOp/79h8iG0vVdUcnHHG8+bNzHMWT6euJUdpnQJd0HQ4okRqDkLpfUG/va4H&#10;M0qcZ1qwFrQs6Fk6+rR8/27Rm1xm0EArpCUIol3em4I23ps8SRxvZMfcEIzU6KzBdszj1u4TYVmP&#10;6F2bZKPRNOnBCmOBS+fwa3Vx0mXEr2vJ/de6dtKTtqDIzcfVxnUX1mS5YPneMtMofqXB/oFFx5TG&#10;pHeoinlGDlb9AdUpbsFB7YccugTqWnEZa8Bq0tFv1WwbZmSsBZvjzL1N7v/B8i/HjSVKFDSjRLMO&#10;R7T1lql948mztdCTErTGNoIlWehWb1yOQaXe2FAvP+mteQH+3RENZcP0XkbWr2eDUGmISN6EhI0z&#10;mHPXfwaBZ9jBQ2zdqbZdgMSmkFOc0Pk+IXnyhOPHNJtO8KGE33wJy2+Bxjr/SUJHglFQd63jXkAa&#10;07Dji/OBFstvASGrhrVq2yiHVpO+oPNJNokBDlolgjMcc3a/K1tLjiwIKj6xRvQ8HrNw0CKCNZKJ&#10;1dX2TLUXG5O3OuBhYUjnal0U82M+mq9mq9l4MM6mq8F4VFWD53U5HkzX6cdJ9aEqyyr9Gail47xR&#10;Qkgd2N3Um47/Th3Xe3TR3V2/9zYkb9Fjv5Ds7R1Jx8mGYV5ksQNx3tjbxFGw8fD1coUb8bhH+/EX&#10;sPwFAAD//wMAUEsDBBQABgAIAAAAIQDYp/Pn3AAAAAgBAAAPAAAAZHJzL2Rvd25yZXYueG1sTI9B&#10;T8MwDIXvSPyHyEhcEEtaibF2TacJiQNHtklcs8a0HY1TNela9usx4sBu9ntPz5+Lzew6ccYhtJ40&#10;JAsFAqnytqVaw2H/+rgCEaIhazpPqOEbA2zK25vC5NZP9I7nXawFl1DIjYYmxj6XMlQNOhMWvkdi&#10;79MPzkReh1rawUxc7jqZKrWUzrTEFxrT40uD1ddudBowjE+J2mauPrxdpoeP9HKa+r3W93fzdg0i&#10;4hz/w/CLz+hQMtPRj2SD6DSs1JKTrCcZCPbT54yH458gy0JeP1D+AAAA//8DAFBLAQItABQABgAI&#10;AAAAIQC2gziS/gAAAOEBAAATAAAAAAAAAAAAAAAAAAAAAABbQ29udGVudF9UeXBlc10ueG1sUEsB&#10;Ai0AFAAGAAgAAAAhADj9If/WAAAAlAEAAAsAAAAAAAAAAAAAAAAALwEAAF9yZWxzLy5yZWxzUEsB&#10;Ai0AFAAGAAgAAAAhAN6xNNojAgAASgQAAA4AAAAAAAAAAAAAAAAALgIAAGRycy9lMm9Eb2MueG1s&#10;UEsBAi0AFAAGAAgAAAAhANin8+fcAAAACAEAAA8AAAAAAAAAAAAAAAAAfQQAAGRycy9kb3ducmV2&#10;LnhtbFBLBQYAAAAABAAEAPMAAACGBQAAAAA=&#10;"/>
                  </w:pict>
                </mc:Fallback>
              </mc:AlternateContent>
            </w:r>
          </w:p>
          <w:p w14:paraId="5F6766AB" w14:textId="77777777" w:rsidR="00B531C5" w:rsidRPr="00DE5123" w:rsidRDefault="00B531C5" w:rsidP="00B531C5">
            <w:pPr>
              <w:spacing w:line="216" w:lineRule="auto"/>
              <w:jc w:val="center"/>
              <w:rPr>
                <w:color w:val="auto"/>
                <w:sz w:val="24"/>
              </w:rPr>
            </w:pPr>
          </w:p>
        </w:tc>
        <w:tc>
          <w:tcPr>
            <w:tcW w:w="5772" w:type="dxa"/>
            <w:tcBorders>
              <w:top w:val="nil"/>
              <w:left w:val="nil"/>
              <w:right w:val="nil"/>
            </w:tcBorders>
          </w:tcPr>
          <w:p w14:paraId="1CDA8B8F" w14:textId="77777777" w:rsidR="00B531C5" w:rsidRPr="00DE5123" w:rsidRDefault="00B531C5" w:rsidP="00482209">
            <w:pPr>
              <w:spacing w:line="216" w:lineRule="auto"/>
              <w:jc w:val="center"/>
              <w:rPr>
                <w:b/>
                <w:color w:val="auto"/>
                <w:sz w:val="30"/>
              </w:rPr>
            </w:pPr>
            <w:r w:rsidRPr="00DE5123">
              <w:rPr>
                <w:b/>
                <w:color w:val="auto"/>
                <w:sz w:val="26"/>
              </w:rPr>
              <w:t>CỘNG HOÀ XÃ HỘI CHỦ NGHĨA VIỆT NAM</w:t>
            </w:r>
          </w:p>
          <w:p w14:paraId="0728B3D6" w14:textId="77777777" w:rsidR="00B531C5" w:rsidRPr="00DE5123" w:rsidRDefault="00B531C5" w:rsidP="00482209">
            <w:pPr>
              <w:spacing w:line="216" w:lineRule="auto"/>
              <w:jc w:val="center"/>
              <w:rPr>
                <w:b/>
                <w:color w:val="auto"/>
                <w:szCs w:val="26"/>
              </w:rPr>
            </w:pPr>
            <w:r w:rsidRPr="00DE5123">
              <w:rPr>
                <w:b/>
                <w:color w:val="auto"/>
                <w:szCs w:val="26"/>
              </w:rPr>
              <w:t>Độc lập - Tự do - Hạnh phúc</w:t>
            </w:r>
          </w:p>
          <w:p w14:paraId="3F87C5C6" w14:textId="77777777" w:rsidR="00B531C5" w:rsidRPr="00DE5123" w:rsidRDefault="00B531C5" w:rsidP="00482209">
            <w:pPr>
              <w:spacing w:line="216" w:lineRule="auto"/>
              <w:jc w:val="center"/>
              <w:rPr>
                <w:color w:val="auto"/>
                <w:sz w:val="22"/>
              </w:rPr>
            </w:pPr>
            <w:r w:rsidRPr="00DE5123">
              <w:rPr>
                <w:color w:val="auto"/>
                <w:sz w:val="22"/>
              </w:rPr>
              <w:t>–––––––––––––––––––––––––––</w:t>
            </w:r>
          </w:p>
          <w:p w14:paraId="56BB1D23" w14:textId="77777777" w:rsidR="00B531C5" w:rsidRPr="00DE5123" w:rsidRDefault="00B531C5" w:rsidP="00482209">
            <w:pPr>
              <w:keepNext/>
              <w:spacing w:line="216" w:lineRule="auto"/>
              <w:jc w:val="center"/>
              <w:outlineLvl w:val="0"/>
              <w:rPr>
                <w:bCs/>
                <w:color w:val="auto"/>
              </w:rPr>
            </w:pPr>
          </w:p>
        </w:tc>
      </w:tr>
    </w:tbl>
    <w:tbl>
      <w:tblPr>
        <w:tblStyle w:val="TableGrid"/>
        <w:tblpPr w:leftFromText="180" w:rightFromText="180" w:vertAnchor="text" w:horzAnchor="page" w:tblpX="1006" w:tblpY="26"/>
        <w:tblW w:w="0" w:type="auto"/>
        <w:tblLook w:val="04A0" w:firstRow="1" w:lastRow="0" w:firstColumn="1" w:lastColumn="0" w:noHBand="0" w:noVBand="1"/>
      </w:tblPr>
      <w:tblGrid>
        <w:gridCol w:w="1555"/>
      </w:tblGrid>
      <w:tr w:rsidR="00BF700F" w14:paraId="05CD9923" w14:textId="77777777" w:rsidTr="00BF700F">
        <w:tc>
          <w:tcPr>
            <w:tcW w:w="1555" w:type="dxa"/>
          </w:tcPr>
          <w:p w14:paraId="340D85AA" w14:textId="62996668" w:rsidR="00BF700F" w:rsidRPr="00BF700F" w:rsidRDefault="00BF700F" w:rsidP="00BF700F">
            <w:pPr>
              <w:pStyle w:val="BodyText"/>
              <w:shd w:val="clear" w:color="auto" w:fill="auto"/>
              <w:tabs>
                <w:tab w:val="left" w:pos="567"/>
              </w:tabs>
              <w:spacing w:before="60" w:line="242" w:lineRule="auto"/>
              <w:ind w:firstLine="0"/>
              <w:jc w:val="center"/>
              <w:rPr>
                <w:b/>
                <w:bCs/>
                <w:color w:val="auto"/>
                <w:sz w:val="24"/>
                <w:szCs w:val="24"/>
                <w:lang w:val="en-US"/>
              </w:rPr>
            </w:pPr>
            <w:r w:rsidRPr="00BF700F">
              <w:rPr>
                <w:b/>
                <w:bCs/>
                <w:color w:val="auto"/>
                <w:sz w:val="24"/>
                <w:szCs w:val="24"/>
                <w:lang w:val="en-US"/>
              </w:rPr>
              <w:t>DỰ THẢO</w:t>
            </w:r>
          </w:p>
        </w:tc>
      </w:tr>
    </w:tbl>
    <w:p w14:paraId="01E50743" w14:textId="75AE0574" w:rsidR="002E55EC" w:rsidRPr="00DE5123" w:rsidRDefault="00ED5A9E" w:rsidP="00170912">
      <w:pPr>
        <w:pStyle w:val="BodyText"/>
        <w:shd w:val="clear" w:color="auto" w:fill="auto"/>
        <w:tabs>
          <w:tab w:val="left" w:pos="567"/>
        </w:tabs>
        <w:spacing w:before="80" w:after="80" w:line="264" w:lineRule="auto"/>
        <w:ind w:firstLine="0"/>
        <w:jc w:val="center"/>
        <w:rPr>
          <w:color w:val="auto"/>
          <w:sz w:val="28"/>
          <w:szCs w:val="28"/>
        </w:rPr>
      </w:pPr>
      <w:r w:rsidRPr="00DE5123">
        <w:rPr>
          <w:b/>
          <w:bCs/>
          <w:color w:val="auto"/>
          <w:sz w:val="28"/>
          <w:szCs w:val="28"/>
        </w:rPr>
        <w:t>Q</w:t>
      </w:r>
      <w:r w:rsidR="00AC2782" w:rsidRPr="00DE5123">
        <w:rPr>
          <w:b/>
          <w:bCs/>
          <w:color w:val="auto"/>
          <w:sz w:val="28"/>
          <w:szCs w:val="28"/>
        </w:rPr>
        <w:t>UY CHẾ</w:t>
      </w:r>
    </w:p>
    <w:p w14:paraId="4A5436AF" w14:textId="1E70A4A7" w:rsidR="002E55EC" w:rsidRPr="00DE5123" w:rsidRDefault="00ED5A9E" w:rsidP="00170912">
      <w:pPr>
        <w:pStyle w:val="BodyText"/>
        <w:shd w:val="clear" w:color="auto" w:fill="auto"/>
        <w:tabs>
          <w:tab w:val="left" w:pos="567"/>
        </w:tabs>
        <w:spacing w:before="80" w:after="80" w:line="264" w:lineRule="auto"/>
        <w:ind w:firstLine="567"/>
        <w:jc w:val="center"/>
        <w:rPr>
          <w:color w:val="auto"/>
          <w:sz w:val="28"/>
          <w:szCs w:val="28"/>
        </w:rPr>
      </w:pPr>
      <w:r w:rsidRPr="00DE5123">
        <w:rPr>
          <w:b/>
          <w:bCs/>
          <w:color w:val="auto"/>
          <w:sz w:val="28"/>
          <w:szCs w:val="28"/>
        </w:rPr>
        <w:t>B</w:t>
      </w:r>
      <w:r w:rsidR="00AC2782" w:rsidRPr="00DE5123">
        <w:rPr>
          <w:b/>
          <w:bCs/>
          <w:color w:val="auto"/>
          <w:sz w:val="28"/>
          <w:szCs w:val="28"/>
        </w:rPr>
        <w:t>ả</w:t>
      </w:r>
      <w:r w:rsidRPr="00DE5123">
        <w:rPr>
          <w:b/>
          <w:bCs/>
          <w:color w:val="auto"/>
          <w:sz w:val="28"/>
          <w:szCs w:val="28"/>
        </w:rPr>
        <w:t xml:space="preserve">o vệ bí mật nhà nước </w:t>
      </w:r>
      <w:bookmarkStart w:id="0" w:name="_Hlk225431142"/>
      <w:r w:rsidR="0005441D" w:rsidRPr="00DE5123">
        <w:rPr>
          <w:b/>
          <w:bCs/>
          <w:color w:val="auto"/>
          <w:sz w:val="28"/>
          <w:szCs w:val="28"/>
          <w:lang w:val="en-US"/>
        </w:rPr>
        <w:t xml:space="preserve">trên địa bàn </w:t>
      </w:r>
      <w:r w:rsidR="003E21D3" w:rsidRPr="00DE5123">
        <w:rPr>
          <w:b/>
          <w:bCs/>
          <w:color w:val="auto"/>
          <w:sz w:val="28"/>
          <w:szCs w:val="28"/>
          <w:lang w:val="en-US"/>
        </w:rPr>
        <w:t>thành</w:t>
      </w:r>
      <w:r w:rsidR="00957113" w:rsidRPr="00DE5123">
        <w:rPr>
          <w:b/>
          <w:bCs/>
          <w:color w:val="auto"/>
          <w:sz w:val="28"/>
          <w:szCs w:val="28"/>
        </w:rPr>
        <w:t xml:space="preserve"> phố</w:t>
      </w:r>
      <w:r w:rsidRPr="00DE5123">
        <w:rPr>
          <w:b/>
          <w:bCs/>
          <w:color w:val="auto"/>
          <w:sz w:val="28"/>
          <w:szCs w:val="28"/>
        </w:rPr>
        <w:t xml:space="preserve"> </w:t>
      </w:r>
      <w:r w:rsidR="00957113" w:rsidRPr="00DE5123">
        <w:rPr>
          <w:b/>
          <w:bCs/>
          <w:color w:val="auto"/>
          <w:sz w:val="28"/>
          <w:szCs w:val="28"/>
        </w:rPr>
        <w:t>Hải Phòng</w:t>
      </w:r>
    </w:p>
    <w:bookmarkEnd w:id="0"/>
    <w:p w14:paraId="16230370" w14:textId="709E7A35" w:rsidR="002E55EC" w:rsidRPr="00DE5123" w:rsidRDefault="00ED5A9E" w:rsidP="00170912">
      <w:pPr>
        <w:pStyle w:val="BodyText"/>
        <w:shd w:val="clear" w:color="auto" w:fill="auto"/>
        <w:tabs>
          <w:tab w:val="left" w:pos="567"/>
        </w:tabs>
        <w:spacing w:before="80" w:after="80" w:line="264" w:lineRule="auto"/>
        <w:ind w:firstLine="567"/>
        <w:jc w:val="center"/>
        <w:rPr>
          <w:color w:val="auto"/>
          <w:sz w:val="28"/>
          <w:szCs w:val="28"/>
        </w:rPr>
      </w:pPr>
      <w:r w:rsidRPr="00DE5123">
        <w:rPr>
          <w:i/>
          <w:iCs/>
          <w:color w:val="auto"/>
          <w:sz w:val="28"/>
          <w:szCs w:val="28"/>
        </w:rPr>
        <w:t xml:space="preserve">(Ban hành kèm theo Quyết định số </w:t>
      </w:r>
      <w:r w:rsidR="00B74907" w:rsidRPr="00DE5123">
        <w:rPr>
          <w:i/>
          <w:iCs/>
          <w:color w:val="auto"/>
          <w:sz w:val="28"/>
          <w:szCs w:val="28"/>
        </w:rPr>
        <w:t xml:space="preserve"> </w:t>
      </w:r>
      <w:r w:rsidR="00E97FF6" w:rsidRPr="00DE5123">
        <w:rPr>
          <w:i/>
          <w:iCs/>
          <w:color w:val="auto"/>
          <w:sz w:val="28"/>
          <w:szCs w:val="28"/>
        </w:rPr>
        <w:t xml:space="preserve">  </w:t>
      </w:r>
      <w:r w:rsidR="00B74907" w:rsidRPr="00DE5123">
        <w:rPr>
          <w:i/>
          <w:iCs/>
          <w:color w:val="auto"/>
          <w:sz w:val="28"/>
          <w:szCs w:val="28"/>
        </w:rPr>
        <w:t xml:space="preserve">     </w:t>
      </w:r>
      <w:r w:rsidR="00AC52BE" w:rsidRPr="00DE5123">
        <w:rPr>
          <w:i/>
          <w:iCs/>
          <w:color w:val="auto"/>
          <w:sz w:val="28"/>
          <w:szCs w:val="28"/>
        </w:rPr>
        <w:t>/20</w:t>
      </w:r>
      <w:r w:rsidR="007B5305" w:rsidRPr="00DE5123">
        <w:rPr>
          <w:i/>
          <w:iCs/>
          <w:color w:val="auto"/>
          <w:sz w:val="28"/>
          <w:szCs w:val="28"/>
        </w:rPr>
        <w:t>2</w:t>
      </w:r>
      <w:r w:rsidR="00B00F56" w:rsidRPr="00DE5123">
        <w:rPr>
          <w:i/>
          <w:iCs/>
          <w:color w:val="auto"/>
          <w:sz w:val="28"/>
          <w:szCs w:val="28"/>
          <w:lang w:val="en-US"/>
        </w:rPr>
        <w:t>6</w:t>
      </w:r>
      <w:r w:rsidRPr="00DE5123">
        <w:rPr>
          <w:i/>
          <w:iCs/>
          <w:color w:val="auto"/>
          <w:sz w:val="28"/>
          <w:szCs w:val="28"/>
        </w:rPr>
        <w:t>/QĐ-UBND)</w:t>
      </w:r>
    </w:p>
    <w:p w14:paraId="584796E9" w14:textId="1CF9A189" w:rsidR="00B531C5" w:rsidRPr="00DE5123" w:rsidRDefault="007D50F0" w:rsidP="00170912">
      <w:pPr>
        <w:pStyle w:val="BodyText"/>
        <w:shd w:val="clear" w:color="auto" w:fill="auto"/>
        <w:tabs>
          <w:tab w:val="left" w:pos="567"/>
        </w:tabs>
        <w:spacing w:before="80" w:after="80" w:line="264" w:lineRule="auto"/>
        <w:ind w:firstLine="567"/>
        <w:jc w:val="center"/>
        <w:rPr>
          <w:b/>
          <w:bCs/>
          <w:color w:val="auto"/>
          <w:sz w:val="16"/>
          <w:szCs w:val="28"/>
        </w:rPr>
      </w:pPr>
      <w:r w:rsidRPr="00DE5123">
        <w:rPr>
          <w:b/>
          <w:bCs/>
          <w:noProof/>
          <w:color w:val="auto"/>
          <w:sz w:val="16"/>
          <w:szCs w:val="28"/>
          <w:lang w:val="en-US" w:eastAsia="en-US" w:bidi="ar-SA"/>
        </w:rPr>
        <mc:AlternateContent>
          <mc:Choice Requires="wps">
            <w:drawing>
              <wp:anchor distT="0" distB="0" distL="114300" distR="114300" simplePos="0" relativeHeight="251659264" behindDoc="0" locked="0" layoutInCell="1" allowOverlap="1" wp14:anchorId="2FB6B699" wp14:editId="6F77038A">
                <wp:simplePos x="0" y="0"/>
                <wp:positionH relativeFrom="column">
                  <wp:posOffset>1796415</wp:posOffset>
                </wp:positionH>
                <wp:positionV relativeFrom="paragraph">
                  <wp:posOffset>19685</wp:posOffset>
                </wp:positionV>
                <wp:extent cx="2476500" cy="0"/>
                <wp:effectExtent l="0" t="0" r="0" b="0"/>
                <wp:wrapNone/>
                <wp:docPr id="401991461" name="Straight Connector 1"/>
                <wp:cNvGraphicFramePr/>
                <a:graphic xmlns:a="http://schemas.openxmlformats.org/drawingml/2006/main">
                  <a:graphicData uri="http://schemas.microsoft.com/office/word/2010/wordprocessingShape">
                    <wps:wsp>
                      <wps:cNvCnPr/>
                      <wps:spPr>
                        <a:xfrm>
                          <a:off x="0" y="0"/>
                          <a:ext cx="2476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FBCA040"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41.45pt,1.55pt" to="336.4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h/bvAEAAL8DAAAOAAAAZHJzL2Uyb0RvYy54bWysU8GO0zAQvSPxD5bvNElVChs13UNXcEFQ&#10;scsHeB27sbA91tg06d8zdtssAoRWKy6Ox573Zt7zZHM7OcuOCqMB3/FmUXOmvITe+EPHvz18ePOe&#10;s5iE74UFrzp+UpHfbl+/2oyhVUsYwPYKGZH42I6h40NKoa2qKAflRFxAUJ4uNaATiUI8VD2Kkdid&#10;rZZ1va5GwD4gSBUjnd6dL/m28GutZPqidVSJ2Y5Tb6msWNbHvFbbjWgPKMJg5KUN8YIunDCeis5U&#10;dyIJ9gPNH1TOSIQIOi0kuAq0NlIVDaSmqX9Tcz+IoIoWMieG2ab4/2jl5+Memek7vqqbm5tmtW44&#10;88LRU90nFOYwJLYD78lIQNZkv8YQW4Lt/B4vUQx7zOInjS5/SRabisen2WM1JSbpcLl6t35b01PI&#10;6131BAwY00cFjuVNx63xWb5oxfFTTFSMUq8pFORGzqXLLp2sysnWf1WaJFGxpqDLMKmdRXYUNAb9&#10;9yKDuEpmhmhj7Qyq/w265GaYKgP2XOCcXSqCTzPQGQ/4t6ppuraqz/lX1WetWfYj9KfyEMUOmpLi&#10;0mWi8xj+Ghf403+3/QkAAP//AwBQSwMEFAAGAAgAAAAhACDfk2baAAAABwEAAA8AAABkcnMvZG93&#10;bnJldi54bWxMjk1Pg0AURfcm/ofJM3Fnh2JSKDI0xo+VLhBddDllnkDKvCHMFNBf76sbXZ7cm3tP&#10;vltsLyYcfedIwXoVgUCqnemoUfDx/nyTgvBBk9G9I1TwhR52xeVFrjPjZnrDqQqN4BHymVbQhjBk&#10;Uvq6Rav9yg1InH260erAODbSjHrmcdvLOIo20uqO+KHVAz60WB+rk1WQPL1U5TA/vn6XMpFlObmQ&#10;HvdKXV8t93cgAi7hrwxnfVaHgp0O7kTGi15BnMZbriq4XYPgfJOc+fDLssjlf//iBwAA//8DAFBL&#10;AQItABQABgAIAAAAIQC2gziS/gAAAOEBAAATAAAAAAAAAAAAAAAAAAAAAABbQ29udGVudF9UeXBl&#10;c10ueG1sUEsBAi0AFAAGAAgAAAAhADj9If/WAAAAlAEAAAsAAAAAAAAAAAAAAAAALwEAAF9yZWxz&#10;Ly5yZWxzUEsBAi0AFAAGAAgAAAAhAF2qH9u8AQAAvwMAAA4AAAAAAAAAAAAAAAAALgIAAGRycy9l&#10;Mm9Eb2MueG1sUEsBAi0AFAAGAAgAAAAhACDfk2baAAAABwEAAA8AAAAAAAAAAAAAAAAAFgQAAGRy&#10;cy9kb3ducmV2LnhtbFBLBQYAAAAABAAEAPMAAAAdBQAAAAA=&#10;" strokecolor="black [3040]"/>
            </w:pict>
          </mc:Fallback>
        </mc:AlternateContent>
      </w:r>
    </w:p>
    <w:p w14:paraId="080F82F9" w14:textId="77777777" w:rsidR="001036A4" w:rsidRPr="00DE5123" w:rsidRDefault="001036A4" w:rsidP="00170912">
      <w:pPr>
        <w:pStyle w:val="BodyText"/>
        <w:shd w:val="clear" w:color="auto" w:fill="auto"/>
        <w:tabs>
          <w:tab w:val="left" w:pos="567"/>
        </w:tabs>
        <w:spacing w:before="80" w:after="80" w:line="264" w:lineRule="auto"/>
        <w:ind w:firstLine="0"/>
        <w:jc w:val="both"/>
        <w:rPr>
          <w:color w:val="auto"/>
          <w:sz w:val="28"/>
          <w:szCs w:val="28"/>
          <w:lang w:val="en-US"/>
        </w:rPr>
      </w:pPr>
    </w:p>
    <w:p w14:paraId="573F2A62" w14:textId="67BAA16A" w:rsidR="00FE5DF5" w:rsidRDefault="002B7345" w:rsidP="00170912">
      <w:pPr>
        <w:pStyle w:val="BodyText"/>
        <w:shd w:val="clear" w:color="auto" w:fill="auto"/>
        <w:tabs>
          <w:tab w:val="left" w:pos="567"/>
        </w:tabs>
        <w:spacing w:before="80" w:after="80" w:line="264" w:lineRule="auto"/>
        <w:ind w:firstLine="0"/>
        <w:jc w:val="center"/>
        <w:rPr>
          <w:b/>
          <w:bCs/>
          <w:color w:val="auto"/>
          <w:sz w:val="28"/>
          <w:szCs w:val="28"/>
          <w:lang w:val="en-US"/>
        </w:rPr>
      </w:pPr>
      <w:r w:rsidRPr="002B7345">
        <w:rPr>
          <w:b/>
          <w:bCs/>
          <w:color w:val="auto"/>
          <w:sz w:val="28"/>
          <w:szCs w:val="28"/>
          <w:lang w:val="en-US"/>
        </w:rPr>
        <w:t>C</w:t>
      </w:r>
      <w:r w:rsidR="00FE5DF5">
        <w:rPr>
          <w:b/>
          <w:bCs/>
          <w:color w:val="auto"/>
          <w:sz w:val="28"/>
          <w:szCs w:val="28"/>
          <w:lang w:val="en-US"/>
        </w:rPr>
        <w:t>hương</w:t>
      </w:r>
      <w:r w:rsidRPr="002B7345">
        <w:rPr>
          <w:b/>
          <w:bCs/>
          <w:color w:val="auto"/>
          <w:sz w:val="28"/>
          <w:szCs w:val="28"/>
          <w:lang w:val="en-US"/>
        </w:rPr>
        <w:t xml:space="preserve"> I</w:t>
      </w:r>
    </w:p>
    <w:p w14:paraId="77A9ED73" w14:textId="025C47BF" w:rsidR="002B7345" w:rsidRPr="002B7345" w:rsidRDefault="002B7345" w:rsidP="00170912">
      <w:pPr>
        <w:pStyle w:val="BodyText"/>
        <w:shd w:val="clear" w:color="auto" w:fill="auto"/>
        <w:tabs>
          <w:tab w:val="left" w:pos="567"/>
        </w:tabs>
        <w:spacing w:before="80" w:after="80" w:line="264" w:lineRule="auto"/>
        <w:ind w:firstLine="0"/>
        <w:jc w:val="center"/>
        <w:rPr>
          <w:b/>
          <w:bCs/>
          <w:color w:val="auto"/>
          <w:sz w:val="28"/>
          <w:szCs w:val="28"/>
          <w:lang w:val="en-US"/>
        </w:rPr>
      </w:pPr>
      <w:r w:rsidRPr="002B7345">
        <w:rPr>
          <w:b/>
          <w:bCs/>
          <w:color w:val="auto"/>
          <w:sz w:val="28"/>
          <w:szCs w:val="28"/>
          <w:lang w:val="en-US"/>
        </w:rPr>
        <w:t>Q</w:t>
      </w:r>
      <w:r>
        <w:rPr>
          <w:b/>
          <w:bCs/>
          <w:color w:val="auto"/>
          <w:sz w:val="28"/>
          <w:szCs w:val="28"/>
          <w:lang w:val="en-US"/>
        </w:rPr>
        <w:t>UY ĐỊNH CHUNG</w:t>
      </w:r>
    </w:p>
    <w:p w14:paraId="2D31544B" w14:textId="032B63E5" w:rsidR="001036A4" w:rsidRPr="00DE5123" w:rsidRDefault="002B7345" w:rsidP="00170912">
      <w:pPr>
        <w:pStyle w:val="BodyText"/>
        <w:shd w:val="clear" w:color="auto" w:fill="auto"/>
        <w:tabs>
          <w:tab w:val="left" w:pos="567"/>
        </w:tabs>
        <w:spacing w:before="80" w:after="80" w:line="264" w:lineRule="auto"/>
        <w:ind w:firstLine="0"/>
        <w:jc w:val="both"/>
        <w:rPr>
          <w:color w:val="auto"/>
          <w:sz w:val="28"/>
          <w:szCs w:val="28"/>
          <w:lang w:val="en-US"/>
        </w:rPr>
      </w:pPr>
      <w:r>
        <w:rPr>
          <w:b/>
          <w:bCs/>
          <w:color w:val="auto"/>
          <w:sz w:val="28"/>
          <w:szCs w:val="28"/>
          <w:lang w:val="en-US"/>
        </w:rPr>
        <w:tab/>
      </w:r>
      <w:r w:rsidR="001036A4" w:rsidRPr="00DE5123">
        <w:rPr>
          <w:b/>
          <w:bCs/>
          <w:color w:val="auto"/>
          <w:sz w:val="28"/>
          <w:szCs w:val="28"/>
          <w:lang w:val="en-US"/>
        </w:rPr>
        <w:t>Điều 1</w:t>
      </w:r>
      <w:r w:rsidR="001036A4" w:rsidRPr="00DE5123">
        <w:rPr>
          <w:color w:val="auto"/>
          <w:sz w:val="28"/>
          <w:szCs w:val="28"/>
          <w:lang w:val="en-US"/>
        </w:rPr>
        <w:t xml:space="preserve">. </w:t>
      </w:r>
      <w:r w:rsidR="001036A4" w:rsidRPr="00DE5123">
        <w:rPr>
          <w:b/>
          <w:bCs/>
          <w:color w:val="auto"/>
          <w:sz w:val="28"/>
          <w:szCs w:val="28"/>
          <w:lang w:val="en-US"/>
        </w:rPr>
        <w:t>Phạm vi điều chỉnh</w:t>
      </w:r>
    </w:p>
    <w:p w14:paraId="4277757D" w14:textId="0951C77A" w:rsidR="003E21D3" w:rsidRPr="00DE5123" w:rsidRDefault="00484BCA" w:rsidP="00170912">
      <w:pPr>
        <w:pStyle w:val="BodyText"/>
        <w:shd w:val="clear" w:color="auto" w:fill="auto"/>
        <w:tabs>
          <w:tab w:val="left" w:pos="567"/>
        </w:tabs>
        <w:spacing w:before="80" w:after="80" w:line="264" w:lineRule="auto"/>
        <w:ind w:firstLine="0"/>
        <w:jc w:val="both"/>
        <w:rPr>
          <w:color w:val="auto"/>
          <w:sz w:val="28"/>
          <w:szCs w:val="28"/>
          <w:lang w:val="en-US"/>
        </w:rPr>
      </w:pPr>
      <w:r w:rsidRPr="00DE5123">
        <w:rPr>
          <w:color w:val="auto"/>
          <w:sz w:val="28"/>
          <w:szCs w:val="28"/>
          <w:lang w:val="en-US"/>
        </w:rPr>
        <w:tab/>
      </w:r>
      <w:r w:rsidR="00816D4C" w:rsidRPr="00DE5123">
        <w:rPr>
          <w:color w:val="auto"/>
          <w:sz w:val="28"/>
          <w:szCs w:val="28"/>
          <w:lang w:val="en-US"/>
        </w:rPr>
        <w:t xml:space="preserve">Quy chế này quy định về </w:t>
      </w:r>
      <w:r w:rsidR="002B7345">
        <w:rPr>
          <w:color w:val="auto"/>
          <w:sz w:val="28"/>
          <w:szCs w:val="28"/>
          <w:lang w:val="en-US"/>
        </w:rPr>
        <w:t xml:space="preserve">nguyên tắc, nội dung, trách nhiệm của các cơ quan, tổ chức trong </w:t>
      </w:r>
      <w:r w:rsidR="00F908F8">
        <w:rPr>
          <w:color w:val="auto"/>
          <w:sz w:val="28"/>
          <w:szCs w:val="28"/>
          <w:lang w:val="en-US"/>
        </w:rPr>
        <w:t>công tác</w:t>
      </w:r>
      <w:r w:rsidR="002B7345">
        <w:rPr>
          <w:color w:val="auto"/>
          <w:sz w:val="28"/>
          <w:szCs w:val="28"/>
          <w:lang w:val="en-US"/>
        </w:rPr>
        <w:t xml:space="preserve"> b</w:t>
      </w:r>
      <w:r w:rsidR="00F908F8">
        <w:rPr>
          <w:color w:val="auto"/>
          <w:sz w:val="28"/>
          <w:szCs w:val="28"/>
          <w:lang w:val="en-US"/>
        </w:rPr>
        <w:t>ảo</w:t>
      </w:r>
      <w:r w:rsidR="002B7345">
        <w:rPr>
          <w:color w:val="auto"/>
          <w:sz w:val="28"/>
          <w:szCs w:val="28"/>
          <w:lang w:val="en-US"/>
        </w:rPr>
        <w:t xml:space="preserve"> vệ bí mật nhà nước trên địa bàn thành phố Hải Phòng.</w:t>
      </w:r>
    </w:p>
    <w:p w14:paraId="16F08C10" w14:textId="7BE31B31" w:rsidR="00816D4C" w:rsidRPr="00DE5123" w:rsidRDefault="003E21D3" w:rsidP="00170912">
      <w:pPr>
        <w:pStyle w:val="BodyText"/>
        <w:shd w:val="clear" w:color="auto" w:fill="auto"/>
        <w:tabs>
          <w:tab w:val="left" w:pos="567"/>
        </w:tabs>
        <w:spacing w:before="80" w:after="80" w:line="264" w:lineRule="auto"/>
        <w:ind w:firstLine="0"/>
        <w:jc w:val="both"/>
        <w:rPr>
          <w:color w:val="auto"/>
          <w:sz w:val="28"/>
          <w:szCs w:val="28"/>
          <w:lang w:val="en-US"/>
        </w:rPr>
      </w:pPr>
      <w:r w:rsidRPr="00DE5123">
        <w:rPr>
          <w:b/>
          <w:bCs/>
          <w:color w:val="auto"/>
          <w:sz w:val="28"/>
          <w:szCs w:val="28"/>
          <w:lang w:val="en-US"/>
        </w:rPr>
        <w:tab/>
      </w:r>
      <w:r w:rsidR="00816D4C" w:rsidRPr="00DE5123">
        <w:rPr>
          <w:b/>
          <w:bCs/>
          <w:color w:val="auto"/>
          <w:sz w:val="28"/>
          <w:szCs w:val="28"/>
          <w:lang w:val="en-US"/>
        </w:rPr>
        <w:t>Điều 2. Đối tượng áp dụng</w:t>
      </w:r>
    </w:p>
    <w:p w14:paraId="347C346E" w14:textId="20078A7A" w:rsidR="002B7345" w:rsidRDefault="002B7345" w:rsidP="00170912">
      <w:pPr>
        <w:pStyle w:val="BodyText"/>
        <w:shd w:val="clear" w:color="auto" w:fill="auto"/>
        <w:tabs>
          <w:tab w:val="left" w:pos="567"/>
        </w:tabs>
        <w:spacing w:before="80" w:after="80" w:line="264" w:lineRule="auto"/>
        <w:ind w:firstLine="567"/>
        <w:jc w:val="both"/>
        <w:rPr>
          <w:color w:val="auto"/>
          <w:sz w:val="28"/>
          <w:szCs w:val="28"/>
          <w:lang w:val="en-US"/>
        </w:rPr>
      </w:pPr>
      <w:r w:rsidRPr="00C60B4F">
        <w:rPr>
          <w:b/>
          <w:bCs/>
          <w:color w:val="auto"/>
          <w:sz w:val="28"/>
          <w:szCs w:val="28"/>
          <w:lang w:val="en-US"/>
        </w:rPr>
        <w:t>1.</w:t>
      </w:r>
      <w:r>
        <w:rPr>
          <w:color w:val="auto"/>
          <w:sz w:val="28"/>
          <w:szCs w:val="28"/>
          <w:lang w:val="en-US"/>
        </w:rPr>
        <w:t xml:space="preserve"> </w:t>
      </w:r>
      <w:r w:rsidRPr="00DE5123">
        <w:rPr>
          <w:color w:val="auto"/>
          <w:sz w:val="28"/>
          <w:szCs w:val="28"/>
          <w:lang w:val="en-US"/>
        </w:rPr>
        <w:t>Sở, ban, ngành, cơ quan, doanh nghiệp nhà nước thuộc Ủy ban nhân dân thành phố</w:t>
      </w:r>
      <w:r>
        <w:rPr>
          <w:color w:val="auto"/>
          <w:sz w:val="28"/>
          <w:szCs w:val="28"/>
          <w:lang w:val="en-US"/>
        </w:rPr>
        <w:t>.</w:t>
      </w:r>
    </w:p>
    <w:p w14:paraId="58D44BCE" w14:textId="5C581AA6" w:rsidR="002B7345" w:rsidRDefault="002B7345" w:rsidP="00170912">
      <w:pPr>
        <w:pStyle w:val="BodyText"/>
        <w:shd w:val="clear" w:color="auto" w:fill="auto"/>
        <w:tabs>
          <w:tab w:val="left" w:pos="567"/>
        </w:tabs>
        <w:spacing w:before="80" w:after="80" w:line="264" w:lineRule="auto"/>
        <w:ind w:firstLine="567"/>
        <w:jc w:val="both"/>
        <w:rPr>
          <w:color w:val="auto"/>
          <w:sz w:val="28"/>
          <w:szCs w:val="28"/>
          <w:lang w:val="en-US"/>
        </w:rPr>
      </w:pPr>
      <w:r w:rsidRPr="00C60B4F">
        <w:rPr>
          <w:b/>
          <w:bCs/>
          <w:color w:val="auto"/>
          <w:sz w:val="28"/>
          <w:szCs w:val="28"/>
          <w:lang w:val="en-US"/>
        </w:rPr>
        <w:t>2.</w:t>
      </w:r>
      <w:r>
        <w:rPr>
          <w:color w:val="auto"/>
          <w:sz w:val="28"/>
          <w:szCs w:val="28"/>
          <w:lang w:val="en-US"/>
        </w:rPr>
        <w:t xml:space="preserve"> Ủy ban nhân dân xã, phường, đặc khu.</w:t>
      </w:r>
    </w:p>
    <w:p w14:paraId="28C01DB6" w14:textId="3B033237" w:rsidR="002B7345" w:rsidRDefault="002B7345" w:rsidP="00170912">
      <w:pPr>
        <w:pStyle w:val="BodyText"/>
        <w:shd w:val="clear" w:color="auto" w:fill="auto"/>
        <w:tabs>
          <w:tab w:val="left" w:pos="567"/>
        </w:tabs>
        <w:spacing w:before="80" w:after="80" w:line="264" w:lineRule="auto"/>
        <w:ind w:firstLine="567"/>
        <w:jc w:val="both"/>
        <w:rPr>
          <w:color w:val="auto"/>
          <w:sz w:val="28"/>
          <w:szCs w:val="28"/>
          <w:lang w:val="en-US"/>
        </w:rPr>
      </w:pPr>
      <w:r w:rsidRPr="00C60B4F">
        <w:rPr>
          <w:b/>
          <w:bCs/>
          <w:color w:val="auto"/>
          <w:sz w:val="28"/>
          <w:szCs w:val="28"/>
          <w:lang w:val="en-US"/>
        </w:rPr>
        <w:t>3.</w:t>
      </w:r>
      <w:r>
        <w:rPr>
          <w:color w:val="auto"/>
          <w:sz w:val="28"/>
          <w:szCs w:val="28"/>
          <w:lang w:val="en-US"/>
        </w:rPr>
        <w:t xml:space="preserve"> Các tổ chức, cá nhân có liên quan.</w:t>
      </w:r>
    </w:p>
    <w:p w14:paraId="23C5E1B3" w14:textId="2E68A290" w:rsidR="002979F3" w:rsidRPr="00DE5123" w:rsidRDefault="002979F3" w:rsidP="00170912">
      <w:pPr>
        <w:pStyle w:val="BodyText"/>
        <w:shd w:val="clear" w:color="auto" w:fill="auto"/>
        <w:tabs>
          <w:tab w:val="left" w:pos="567"/>
        </w:tabs>
        <w:spacing w:before="80" w:after="80" w:line="264" w:lineRule="auto"/>
        <w:ind w:firstLine="567"/>
        <w:jc w:val="both"/>
        <w:rPr>
          <w:b/>
          <w:bCs/>
          <w:color w:val="auto"/>
          <w:sz w:val="28"/>
          <w:szCs w:val="28"/>
          <w:lang w:val="en-US"/>
        </w:rPr>
      </w:pPr>
      <w:r w:rsidRPr="00DE5123">
        <w:rPr>
          <w:b/>
          <w:bCs/>
          <w:color w:val="auto"/>
          <w:sz w:val="28"/>
          <w:szCs w:val="28"/>
          <w:lang w:val="en-US"/>
        </w:rPr>
        <w:t>Điều 3</w:t>
      </w:r>
      <w:r w:rsidR="00EF009F" w:rsidRPr="00DE5123">
        <w:rPr>
          <w:b/>
          <w:bCs/>
          <w:color w:val="auto"/>
          <w:sz w:val="28"/>
          <w:szCs w:val="28"/>
          <w:lang w:val="en-US"/>
        </w:rPr>
        <w:t>.</w:t>
      </w:r>
      <w:r w:rsidRPr="00DE5123">
        <w:rPr>
          <w:b/>
          <w:bCs/>
          <w:color w:val="auto"/>
          <w:sz w:val="28"/>
          <w:szCs w:val="28"/>
          <w:lang w:val="en-US"/>
        </w:rPr>
        <w:t xml:space="preserve"> Nguyên tắc công tác bảo vệ bí mật nhà nước</w:t>
      </w:r>
    </w:p>
    <w:p w14:paraId="56748B16" w14:textId="0AF8B3B9" w:rsidR="002979F3" w:rsidRPr="00DE5123" w:rsidRDefault="002979F3" w:rsidP="00170912">
      <w:pPr>
        <w:pStyle w:val="BodyText"/>
        <w:shd w:val="clear" w:color="auto" w:fill="auto"/>
        <w:tabs>
          <w:tab w:val="left" w:pos="567"/>
        </w:tabs>
        <w:spacing w:before="80" w:after="80" w:line="264" w:lineRule="auto"/>
        <w:ind w:firstLine="567"/>
        <w:jc w:val="both"/>
        <w:rPr>
          <w:color w:val="auto"/>
          <w:sz w:val="28"/>
          <w:szCs w:val="28"/>
          <w:lang w:val="en-US"/>
        </w:rPr>
      </w:pPr>
      <w:r w:rsidRPr="00DE5123">
        <w:rPr>
          <w:b/>
          <w:bCs/>
          <w:color w:val="auto"/>
          <w:sz w:val="28"/>
          <w:szCs w:val="28"/>
          <w:lang w:val="en-US"/>
        </w:rPr>
        <w:t>1.</w:t>
      </w:r>
      <w:r w:rsidRPr="00DE5123">
        <w:rPr>
          <w:color w:val="auto"/>
          <w:sz w:val="28"/>
          <w:szCs w:val="28"/>
          <w:lang w:val="en-US"/>
        </w:rPr>
        <w:t xml:space="preserve"> </w:t>
      </w:r>
      <w:r w:rsidR="00EC324D">
        <w:rPr>
          <w:color w:val="auto"/>
          <w:sz w:val="28"/>
          <w:szCs w:val="28"/>
          <w:lang w:val="en-US"/>
        </w:rPr>
        <w:t>C</w:t>
      </w:r>
      <w:r w:rsidR="002B7345">
        <w:rPr>
          <w:color w:val="auto"/>
          <w:sz w:val="28"/>
          <w:szCs w:val="28"/>
          <w:lang w:val="en-US"/>
        </w:rPr>
        <w:t>hấp hành nghiêm các quy định của Luật Bảo vệ bí mật nhà nước năm 2025</w:t>
      </w:r>
      <w:r w:rsidR="0035511F">
        <w:rPr>
          <w:color w:val="auto"/>
          <w:sz w:val="28"/>
          <w:szCs w:val="28"/>
          <w:lang w:val="en-US"/>
        </w:rPr>
        <w:t>,</w:t>
      </w:r>
      <w:r w:rsidR="002B7345">
        <w:rPr>
          <w:color w:val="auto"/>
          <w:sz w:val="28"/>
          <w:szCs w:val="28"/>
          <w:lang w:val="en-US"/>
        </w:rPr>
        <w:t xml:space="preserve"> </w:t>
      </w:r>
      <w:r w:rsidR="002B7345" w:rsidRPr="00DE5123">
        <w:rPr>
          <w:color w:val="auto"/>
          <w:sz w:val="28"/>
          <w:szCs w:val="28"/>
          <w:lang w:val="en-US"/>
        </w:rPr>
        <w:t>Nghị định số 63/2026/NĐ-CP ngày 28 tháng 02 năm 2026 của Chính phủ quy định chi tiết một số điều và biện pháp thi hành Luật Bảo vệ bí mật nhà nước</w:t>
      </w:r>
      <w:r w:rsidR="002B7345">
        <w:rPr>
          <w:color w:val="auto"/>
          <w:sz w:val="28"/>
          <w:szCs w:val="28"/>
          <w:lang w:val="en-US"/>
        </w:rPr>
        <w:t xml:space="preserve"> và các quy định khác của pháp luật có liên quan.</w:t>
      </w:r>
    </w:p>
    <w:p w14:paraId="1AFB2495" w14:textId="657EB838" w:rsidR="002979F3" w:rsidRDefault="002979F3" w:rsidP="00170912">
      <w:pPr>
        <w:pStyle w:val="BodyText"/>
        <w:shd w:val="clear" w:color="auto" w:fill="auto"/>
        <w:tabs>
          <w:tab w:val="left" w:pos="567"/>
        </w:tabs>
        <w:spacing w:before="80" w:after="80" w:line="264" w:lineRule="auto"/>
        <w:ind w:firstLine="567"/>
        <w:jc w:val="both"/>
        <w:rPr>
          <w:color w:val="auto"/>
          <w:sz w:val="28"/>
          <w:szCs w:val="28"/>
          <w:lang w:val="en-US"/>
        </w:rPr>
      </w:pPr>
      <w:r w:rsidRPr="00DE5123">
        <w:rPr>
          <w:b/>
          <w:bCs/>
          <w:color w:val="auto"/>
          <w:sz w:val="28"/>
          <w:szCs w:val="28"/>
          <w:lang w:val="en-US"/>
        </w:rPr>
        <w:t>2.</w:t>
      </w:r>
      <w:r w:rsidRPr="00DE5123">
        <w:rPr>
          <w:color w:val="auto"/>
          <w:sz w:val="28"/>
          <w:szCs w:val="28"/>
          <w:lang w:val="en-US"/>
        </w:rPr>
        <w:t xml:space="preserve"> Mọi hành vi vi phạm pháp luật về bảo vệ bí mật nhà nước xảy ra trên địa bàn thành phố phải được</w:t>
      </w:r>
      <w:r w:rsidR="002E5152" w:rsidRPr="00DE5123">
        <w:rPr>
          <w:color w:val="auto"/>
          <w:sz w:val="28"/>
          <w:szCs w:val="28"/>
          <w:lang w:val="en-US"/>
        </w:rPr>
        <w:t xml:space="preserve"> kịp thời</w:t>
      </w:r>
      <w:r w:rsidRPr="00DE5123">
        <w:rPr>
          <w:color w:val="auto"/>
          <w:sz w:val="28"/>
          <w:szCs w:val="28"/>
          <w:lang w:val="en-US"/>
        </w:rPr>
        <w:t xml:space="preserve"> phát hiện</w:t>
      </w:r>
      <w:r w:rsidR="002E5152" w:rsidRPr="00DE5123">
        <w:rPr>
          <w:color w:val="auto"/>
          <w:sz w:val="28"/>
          <w:szCs w:val="28"/>
          <w:lang w:val="en-US"/>
        </w:rPr>
        <w:t>,</w:t>
      </w:r>
      <w:r w:rsidRPr="00DE5123">
        <w:rPr>
          <w:color w:val="auto"/>
          <w:sz w:val="28"/>
          <w:szCs w:val="28"/>
          <w:lang w:val="en-US"/>
        </w:rPr>
        <w:t xml:space="preserve"> xử lý</w:t>
      </w:r>
      <w:r w:rsidR="002E5152" w:rsidRPr="00DE5123">
        <w:rPr>
          <w:color w:val="auto"/>
          <w:sz w:val="28"/>
          <w:szCs w:val="28"/>
          <w:lang w:val="en-US"/>
        </w:rPr>
        <w:t xml:space="preserve"> và ngăn chặn, khắc phục hậu quả</w:t>
      </w:r>
      <w:r w:rsidRPr="00DE5123">
        <w:rPr>
          <w:color w:val="auto"/>
          <w:sz w:val="28"/>
          <w:szCs w:val="28"/>
          <w:lang w:val="en-US"/>
        </w:rPr>
        <w:t xml:space="preserve"> theo quy định của pháp luật.</w:t>
      </w:r>
    </w:p>
    <w:p w14:paraId="7DE380A5" w14:textId="6E1B88F6" w:rsidR="002B7345" w:rsidRPr="00F90B05" w:rsidRDefault="002B7345" w:rsidP="00170912">
      <w:pPr>
        <w:pStyle w:val="BodyText"/>
        <w:shd w:val="clear" w:color="auto" w:fill="auto"/>
        <w:tabs>
          <w:tab w:val="left" w:pos="567"/>
        </w:tabs>
        <w:spacing w:before="80" w:after="80" w:line="264" w:lineRule="auto"/>
        <w:ind w:firstLine="567"/>
        <w:jc w:val="both"/>
        <w:rPr>
          <w:b/>
          <w:bCs/>
          <w:color w:val="auto"/>
          <w:sz w:val="28"/>
          <w:szCs w:val="28"/>
          <w:lang w:val="en-US"/>
        </w:rPr>
      </w:pPr>
      <w:r w:rsidRPr="00F90B05">
        <w:rPr>
          <w:b/>
          <w:bCs/>
          <w:color w:val="auto"/>
          <w:sz w:val="28"/>
          <w:szCs w:val="28"/>
          <w:lang w:val="en-US"/>
        </w:rPr>
        <w:t>Điều 4. Nội dung bảo vệ bí mật nhà nước</w:t>
      </w:r>
      <w:r w:rsidR="006E0B6F">
        <w:rPr>
          <w:b/>
          <w:bCs/>
          <w:color w:val="auto"/>
          <w:sz w:val="28"/>
          <w:szCs w:val="28"/>
          <w:lang w:val="en-US"/>
        </w:rPr>
        <w:t xml:space="preserve"> </w:t>
      </w:r>
    </w:p>
    <w:p w14:paraId="02A1024C" w14:textId="16C24026" w:rsidR="00F90B05" w:rsidRDefault="00EC324D" w:rsidP="00EC324D">
      <w:pPr>
        <w:pStyle w:val="BodyText"/>
        <w:shd w:val="clear" w:color="auto" w:fill="auto"/>
        <w:tabs>
          <w:tab w:val="left" w:pos="567"/>
        </w:tabs>
        <w:spacing w:before="80" w:after="80" w:line="264" w:lineRule="auto"/>
        <w:ind w:firstLine="567"/>
        <w:jc w:val="both"/>
        <w:rPr>
          <w:color w:val="auto"/>
          <w:sz w:val="28"/>
          <w:szCs w:val="28"/>
          <w:lang w:val="en-US"/>
        </w:rPr>
      </w:pPr>
      <w:r w:rsidRPr="00EC324D">
        <w:rPr>
          <w:b/>
          <w:bCs/>
          <w:color w:val="auto"/>
          <w:sz w:val="28"/>
          <w:szCs w:val="28"/>
          <w:lang w:val="en-US"/>
        </w:rPr>
        <w:t>1.</w:t>
      </w:r>
      <w:r>
        <w:rPr>
          <w:color w:val="auto"/>
          <w:sz w:val="28"/>
          <w:szCs w:val="28"/>
          <w:lang w:val="en-US"/>
        </w:rPr>
        <w:t xml:space="preserve"> </w:t>
      </w:r>
      <w:r w:rsidR="00F90B05">
        <w:rPr>
          <w:color w:val="auto"/>
          <w:sz w:val="28"/>
          <w:szCs w:val="28"/>
          <w:lang w:val="en-US"/>
        </w:rPr>
        <w:t>Tổ chức triển khai thực hiện các quy định của pháp luật về bảo vệ bí mật nhà nước tại cơ quan, tổ chức.</w:t>
      </w:r>
    </w:p>
    <w:p w14:paraId="4268EE4B" w14:textId="2E8405FD" w:rsidR="00EC324D" w:rsidRDefault="00EC324D" w:rsidP="00EC324D">
      <w:pPr>
        <w:pStyle w:val="BodyText"/>
        <w:shd w:val="clear" w:color="auto" w:fill="auto"/>
        <w:tabs>
          <w:tab w:val="left" w:pos="567"/>
        </w:tabs>
        <w:spacing w:before="80" w:after="80" w:line="264" w:lineRule="auto"/>
        <w:ind w:firstLine="567"/>
        <w:jc w:val="both"/>
        <w:rPr>
          <w:color w:val="auto"/>
          <w:sz w:val="28"/>
          <w:szCs w:val="28"/>
          <w:lang w:val="en-US"/>
        </w:rPr>
      </w:pPr>
      <w:r w:rsidRPr="00EC324D">
        <w:rPr>
          <w:b/>
          <w:bCs/>
          <w:color w:val="auto"/>
          <w:sz w:val="28"/>
          <w:szCs w:val="28"/>
          <w:lang w:val="en-US"/>
        </w:rPr>
        <w:t>2.</w:t>
      </w:r>
      <w:r>
        <w:rPr>
          <w:color w:val="auto"/>
          <w:sz w:val="28"/>
          <w:szCs w:val="28"/>
          <w:lang w:val="en-US"/>
        </w:rPr>
        <w:t xml:space="preserve"> Ký văn bản bí mật nhà nước, văn bản điện tử bí mật nhà nước.</w:t>
      </w:r>
    </w:p>
    <w:p w14:paraId="210B6855" w14:textId="3E529682" w:rsidR="00F90B05" w:rsidRDefault="00EC324D" w:rsidP="00170912">
      <w:pPr>
        <w:pStyle w:val="BodyText"/>
        <w:shd w:val="clear" w:color="auto" w:fill="auto"/>
        <w:tabs>
          <w:tab w:val="left" w:pos="567"/>
        </w:tabs>
        <w:spacing w:before="80" w:after="80" w:line="264" w:lineRule="auto"/>
        <w:ind w:firstLine="567"/>
        <w:jc w:val="both"/>
        <w:rPr>
          <w:color w:val="auto"/>
          <w:sz w:val="28"/>
          <w:szCs w:val="28"/>
          <w:lang w:val="en-US"/>
        </w:rPr>
      </w:pPr>
      <w:r>
        <w:rPr>
          <w:b/>
          <w:bCs/>
          <w:color w:val="auto"/>
          <w:sz w:val="28"/>
          <w:szCs w:val="28"/>
          <w:lang w:val="en-US"/>
        </w:rPr>
        <w:t>3</w:t>
      </w:r>
      <w:r w:rsidR="00666A45" w:rsidRPr="00666A45">
        <w:rPr>
          <w:b/>
          <w:bCs/>
          <w:color w:val="auto"/>
          <w:sz w:val="28"/>
          <w:szCs w:val="28"/>
          <w:lang w:val="en-US"/>
        </w:rPr>
        <w:t>.</w:t>
      </w:r>
      <w:r w:rsidR="00F90B05">
        <w:rPr>
          <w:color w:val="auto"/>
          <w:sz w:val="28"/>
          <w:szCs w:val="28"/>
          <w:lang w:val="en-US"/>
        </w:rPr>
        <w:t xml:space="preserve"> Hướng dẫn, tập huấn nghiệp vụ công tác bảo vệ bí mật nhà nước cho cơ quan, tổ chức.</w:t>
      </w:r>
    </w:p>
    <w:p w14:paraId="20936C18" w14:textId="13780B0F" w:rsidR="00F90B05" w:rsidRDefault="00EC324D" w:rsidP="00170912">
      <w:pPr>
        <w:pStyle w:val="BodyText"/>
        <w:shd w:val="clear" w:color="auto" w:fill="auto"/>
        <w:tabs>
          <w:tab w:val="left" w:pos="567"/>
        </w:tabs>
        <w:spacing w:before="80" w:after="80" w:line="264" w:lineRule="auto"/>
        <w:ind w:firstLine="567"/>
        <w:jc w:val="both"/>
        <w:rPr>
          <w:color w:val="auto"/>
          <w:sz w:val="28"/>
          <w:szCs w:val="28"/>
          <w:lang w:val="en-US"/>
        </w:rPr>
      </w:pPr>
      <w:r>
        <w:rPr>
          <w:b/>
          <w:bCs/>
          <w:color w:val="auto"/>
          <w:sz w:val="28"/>
          <w:szCs w:val="28"/>
          <w:lang w:val="en-US"/>
        </w:rPr>
        <w:t>4</w:t>
      </w:r>
      <w:r w:rsidR="00666A45" w:rsidRPr="00666A45">
        <w:rPr>
          <w:b/>
          <w:bCs/>
          <w:color w:val="auto"/>
          <w:sz w:val="28"/>
          <w:szCs w:val="28"/>
          <w:lang w:val="en-US"/>
        </w:rPr>
        <w:t>.</w:t>
      </w:r>
      <w:r w:rsidR="00F90B05">
        <w:rPr>
          <w:color w:val="auto"/>
          <w:sz w:val="28"/>
          <w:szCs w:val="28"/>
          <w:lang w:val="en-US"/>
        </w:rPr>
        <w:t xml:space="preserve"> Ứng dụng các sản phẩm khoa học và công nghệ trong công tác bảo vệ bí mật nhà nước.</w:t>
      </w:r>
    </w:p>
    <w:p w14:paraId="51F8671F" w14:textId="46BEA4B3" w:rsidR="00827B7C" w:rsidRDefault="00EC324D" w:rsidP="00170912">
      <w:pPr>
        <w:pStyle w:val="BodyText"/>
        <w:shd w:val="clear" w:color="auto" w:fill="auto"/>
        <w:tabs>
          <w:tab w:val="left" w:pos="567"/>
        </w:tabs>
        <w:spacing w:before="80" w:after="80" w:line="264" w:lineRule="auto"/>
        <w:ind w:firstLine="567"/>
        <w:jc w:val="both"/>
        <w:rPr>
          <w:color w:val="auto"/>
          <w:sz w:val="28"/>
          <w:szCs w:val="28"/>
          <w:lang w:val="en-US"/>
        </w:rPr>
      </w:pPr>
      <w:r>
        <w:rPr>
          <w:b/>
          <w:bCs/>
          <w:color w:val="auto"/>
          <w:sz w:val="28"/>
          <w:szCs w:val="28"/>
          <w:lang w:val="en-US"/>
        </w:rPr>
        <w:t>5</w:t>
      </w:r>
      <w:r w:rsidR="00666A45" w:rsidRPr="00666A45">
        <w:rPr>
          <w:b/>
          <w:bCs/>
          <w:color w:val="auto"/>
          <w:sz w:val="28"/>
          <w:szCs w:val="28"/>
          <w:lang w:val="en-US"/>
        </w:rPr>
        <w:t>.</w:t>
      </w:r>
      <w:r w:rsidR="00F90B05">
        <w:rPr>
          <w:color w:val="auto"/>
          <w:sz w:val="28"/>
          <w:szCs w:val="28"/>
          <w:lang w:val="en-US"/>
        </w:rPr>
        <w:t xml:space="preserve"> Định kỳ và đột xuất tiến hành</w:t>
      </w:r>
      <w:r w:rsidR="00DF36FA">
        <w:rPr>
          <w:color w:val="auto"/>
          <w:sz w:val="28"/>
          <w:szCs w:val="28"/>
          <w:lang w:val="en-US"/>
        </w:rPr>
        <w:t xml:space="preserve"> thanh tra,</w:t>
      </w:r>
      <w:r w:rsidR="00F90B05">
        <w:rPr>
          <w:color w:val="auto"/>
          <w:sz w:val="28"/>
          <w:szCs w:val="28"/>
          <w:lang w:val="en-US"/>
        </w:rPr>
        <w:t xml:space="preserve"> </w:t>
      </w:r>
      <w:r w:rsidR="00F90B05" w:rsidRPr="00DE5123">
        <w:rPr>
          <w:color w:val="auto"/>
          <w:sz w:val="28"/>
          <w:szCs w:val="28"/>
          <w:lang w:val="en-US"/>
        </w:rPr>
        <w:t>kiểm tra</w:t>
      </w:r>
      <w:r w:rsidR="00827B7C">
        <w:rPr>
          <w:color w:val="auto"/>
          <w:sz w:val="28"/>
          <w:szCs w:val="28"/>
          <w:lang w:val="en-US"/>
        </w:rPr>
        <w:t xml:space="preserve"> việc chấp hành các quy định của pháp luật về bảo vệ bí mật nhà nước đối với cơ quan, tổ chức trên địa </w:t>
      </w:r>
      <w:r w:rsidR="00827B7C">
        <w:rPr>
          <w:color w:val="auto"/>
          <w:sz w:val="28"/>
          <w:szCs w:val="28"/>
          <w:lang w:val="en-US"/>
        </w:rPr>
        <w:lastRenderedPageBreak/>
        <w:t>bàn thành phố.</w:t>
      </w:r>
    </w:p>
    <w:p w14:paraId="4AF66844" w14:textId="054F3A64" w:rsidR="00C60B4F" w:rsidRDefault="00EC324D" w:rsidP="00170912">
      <w:pPr>
        <w:pStyle w:val="BodyText"/>
        <w:shd w:val="clear" w:color="auto" w:fill="auto"/>
        <w:tabs>
          <w:tab w:val="left" w:pos="567"/>
        </w:tabs>
        <w:spacing w:before="80" w:after="80" w:line="264" w:lineRule="auto"/>
        <w:ind w:firstLine="567"/>
        <w:jc w:val="both"/>
        <w:rPr>
          <w:color w:val="auto"/>
          <w:sz w:val="28"/>
          <w:szCs w:val="28"/>
          <w:lang w:val="en-US"/>
        </w:rPr>
      </w:pPr>
      <w:r>
        <w:rPr>
          <w:b/>
          <w:bCs/>
          <w:color w:val="auto"/>
          <w:sz w:val="28"/>
          <w:szCs w:val="28"/>
          <w:lang w:val="en-US"/>
        </w:rPr>
        <w:t>6</w:t>
      </w:r>
      <w:r w:rsidR="00C60B4F" w:rsidRPr="00C60B4F">
        <w:rPr>
          <w:b/>
          <w:bCs/>
          <w:color w:val="auto"/>
          <w:sz w:val="28"/>
          <w:szCs w:val="28"/>
          <w:lang w:val="en-US"/>
        </w:rPr>
        <w:t>.</w:t>
      </w:r>
      <w:r w:rsidR="00C60B4F">
        <w:rPr>
          <w:color w:val="auto"/>
          <w:sz w:val="28"/>
          <w:szCs w:val="28"/>
          <w:lang w:val="en-US"/>
        </w:rPr>
        <w:t xml:space="preserve"> Bố trí kinh phí phục vụ công tác bảo vệ bí mật nhà nước</w:t>
      </w:r>
      <w:r w:rsidR="00F908F8">
        <w:rPr>
          <w:color w:val="auto"/>
          <w:sz w:val="28"/>
          <w:szCs w:val="28"/>
          <w:lang w:val="en-US"/>
        </w:rPr>
        <w:t>.</w:t>
      </w:r>
    </w:p>
    <w:p w14:paraId="3687AD89" w14:textId="7DFE9BBB" w:rsidR="00F90B05" w:rsidRDefault="00EC324D" w:rsidP="00170912">
      <w:pPr>
        <w:pStyle w:val="BodyText"/>
        <w:shd w:val="clear" w:color="auto" w:fill="auto"/>
        <w:tabs>
          <w:tab w:val="left" w:pos="567"/>
        </w:tabs>
        <w:spacing w:before="80" w:after="80" w:line="264" w:lineRule="auto"/>
        <w:ind w:firstLine="567"/>
        <w:jc w:val="both"/>
        <w:rPr>
          <w:color w:val="auto"/>
          <w:sz w:val="28"/>
          <w:szCs w:val="28"/>
          <w:lang w:val="en-US"/>
        </w:rPr>
      </w:pPr>
      <w:r>
        <w:rPr>
          <w:b/>
          <w:bCs/>
          <w:color w:val="auto"/>
          <w:sz w:val="28"/>
          <w:szCs w:val="28"/>
          <w:lang w:val="en-US"/>
        </w:rPr>
        <w:t>7</w:t>
      </w:r>
      <w:r w:rsidR="00090DA6" w:rsidRPr="00090DA6">
        <w:rPr>
          <w:b/>
          <w:bCs/>
          <w:color w:val="auto"/>
          <w:sz w:val="28"/>
          <w:szCs w:val="28"/>
          <w:lang w:val="en-US"/>
        </w:rPr>
        <w:t>.</w:t>
      </w:r>
      <w:r w:rsidR="00F90B05">
        <w:rPr>
          <w:color w:val="auto"/>
          <w:sz w:val="28"/>
          <w:szCs w:val="28"/>
          <w:lang w:val="en-US"/>
        </w:rPr>
        <w:t xml:space="preserve"> Sơ kết, tổng kết công tác bảo vệ bí mật nhà nước theo quy định.</w:t>
      </w:r>
    </w:p>
    <w:p w14:paraId="0D36103E" w14:textId="09BC66CF" w:rsidR="00FE5DF5" w:rsidRDefault="00F90B05" w:rsidP="00170912">
      <w:pPr>
        <w:pStyle w:val="BodyText"/>
        <w:shd w:val="clear" w:color="auto" w:fill="auto"/>
        <w:tabs>
          <w:tab w:val="left" w:pos="567"/>
        </w:tabs>
        <w:spacing w:before="80" w:after="80" w:line="264" w:lineRule="auto"/>
        <w:ind w:firstLine="0"/>
        <w:jc w:val="center"/>
        <w:rPr>
          <w:b/>
          <w:bCs/>
          <w:color w:val="auto"/>
          <w:sz w:val="28"/>
          <w:szCs w:val="28"/>
          <w:lang w:val="en-US"/>
        </w:rPr>
      </w:pPr>
      <w:r w:rsidRPr="00F90B05">
        <w:rPr>
          <w:b/>
          <w:bCs/>
          <w:color w:val="auto"/>
          <w:sz w:val="28"/>
          <w:szCs w:val="28"/>
          <w:lang w:val="en-US"/>
        </w:rPr>
        <w:t>C</w:t>
      </w:r>
      <w:r w:rsidR="00FE5DF5">
        <w:rPr>
          <w:b/>
          <w:bCs/>
          <w:color w:val="auto"/>
          <w:sz w:val="28"/>
          <w:szCs w:val="28"/>
          <w:lang w:val="en-US"/>
        </w:rPr>
        <w:t>hương</w:t>
      </w:r>
      <w:r w:rsidRPr="00F90B05">
        <w:rPr>
          <w:b/>
          <w:bCs/>
          <w:color w:val="auto"/>
          <w:sz w:val="28"/>
          <w:szCs w:val="28"/>
          <w:lang w:val="en-US"/>
        </w:rPr>
        <w:t xml:space="preserve"> II</w:t>
      </w:r>
    </w:p>
    <w:p w14:paraId="6344CA5C" w14:textId="29391061" w:rsidR="00F90B05" w:rsidRPr="00F90B05" w:rsidRDefault="00F90B05" w:rsidP="00170912">
      <w:pPr>
        <w:pStyle w:val="BodyText"/>
        <w:shd w:val="clear" w:color="auto" w:fill="auto"/>
        <w:tabs>
          <w:tab w:val="left" w:pos="567"/>
        </w:tabs>
        <w:spacing w:before="80" w:after="80" w:line="264" w:lineRule="auto"/>
        <w:ind w:firstLine="0"/>
        <w:jc w:val="center"/>
        <w:rPr>
          <w:b/>
          <w:bCs/>
          <w:color w:val="auto"/>
          <w:sz w:val="28"/>
          <w:szCs w:val="28"/>
          <w:lang w:val="en-US"/>
        </w:rPr>
      </w:pPr>
      <w:r w:rsidRPr="00F90B05">
        <w:rPr>
          <w:b/>
          <w:bCs/>
          <w:color w:val="auto"/>
          <w:sz w:val="28"/>
          <w:szCs w:val="28"/>
          <w:lang w:val="en-US"/>
        </w:rPr>
        <w:t>TRÁCH NHIỆM THỰC HIỆN</w:t>
      </w:r>
    </w:p>
    <w:p w14:paraId="11BBAD88" w14:textId="7AAEA0D8" w:rsidR="00061A77" w:rsidRPr="00061A77" w:rsidRDefault="00F666F7" w:rsidP="00170912">
      <w:pPr>
        <w:pStyle w:val="BodyText"/>
        <w:shd w:val="clear" w:color="auto" w:fill="auto"/>
        <w:tabs>
          <w:tab w:val="left" w:pos="567"/>
          <w:tab w:val="left" w:pos="851"/>
        </w:tabs>
        <w:spacing w:before="80" w:after="80" w:line="264" w:lineRule="auto"/>
        <w:ind w:firstLine="0"/>
        <w:jc w:val="both"/>
        <w:rPr>
          <w:b/>
          <w:bCs/>
          <w:color w:val="auto"/>
          <w:sz w:val="28"/>
          <w:szCs w:val="28"/>
          <w:lang w:val="en-US"/>
        </w:rPr>
      </w:pPr>
      <w:r w:rsidRPr="00DE5123">
        <w:rPr>
          <w:color w:val="auto"/>
          <w:sz w:val="28"/>
          <w:szCs w:val="28"/>
          <w:lang w:val="en-US"/>
        </w:rPr>
        <w:tab/>
      </w:r>
      <w:r w:rsidR="00061A77" w:rsidRPr="00061A77">
        <w:rPr>
          <w:b/>
          <w:bCs/>
          <w:color w:val="auto"/>
          <w:sz w:val="28"/>
          <w:szCs w:val="28"/>
          <w:lang w:val="en-US"/>
        </w:rPr>
        <w:t>Điều 5. Trách nhiệm chung</w:t>
      </w:r>
    </w:p>
    <w:p w14:paraId="385E664F" w14:textId="77777777" w:rsidR="00061A77" w:rsidRDefault="00061A77" w:rsidP="00061A77">
      <w:pPr>
        <w:pStyle w:val="BodyText"/>
        <w:shd w:val="clear" w:color="auto" w:fill="auto"/>
        <w:tabs>
          <w:tab w:val="left" w:pos="567"/>
          <w:tab w:val="left" w:pos="851"/>
        </w:tabs>
        <w:spacing w:before="80" w:after="80" w:line="264" w:lineRule="auto"/>
        <w:ind w:firstLine="0"/>
        <w:jc w:val="both"/>
        <w:rPr>
          <w:color w:val="auto"/>
          <w:sz w:val="28"/>
          <w:szCs w:val="28"/>
          <w:lang w:val="en-US"/>
        </w:rPr>
      </w:pPr>
      <w:r>
        <w:rPr>
          <w:color w:val="auto"/>
          <w:sz w:val="28"/>
          <w:szCs w:val="28"/>
          <w:lang w:val="en-US"/>
        </w:rPr>
        <w:tab/>
      </w:r>
      <w:r w:rsidRPr="00DB249F">
        <w:rPr>
          <w:b/>
          <w:bCs/>
          <w:color w:val="auto"/>
          <w:sz w:val="28"/>
          <w:szCs w:val="28"/>
          <w:lang w:val="en-US"/>
        </w:rPr>
        <w:t>1.</w:t>
      </w:r>
      <w:r>
        <w:rPr>
          <w:color w:val="auto"/>
          <w:sz w:val="28"/>
          <w:szCs w:val="28"/>
          <w:lang w:val="en-US"/>
        </w:rPr>
        <w:t xml:space="preserve"> </w:t>
      </w:r>
      <w:r w:rsidRPr="00DE5123">
        <w:rPr>
          <w:color w:val="auto"/>
          <w:sz w:val="28"/>
          <w:szCs w:val="28"/>
          <w:lang w:val="en-US"/>
        </w:rPr>
        <w:t>Tổ chức thực hiện công tác bảo vệ bí mật nhà nước trong phạm vi            quản lý.</w:t>
      </w:r>
    </w:p>
    <w:p w14:paraId="1887AB22" w14:textId="77777777" w:rsidR="00061A77" w:rsidRPr="00DE5123" w:rsidRDefault="00061A77" w:rsidP="00061A77">
      <w:pPr>
        <w:pStyle w:val="BodyText"/>
        <w:shd w:val="clear" w:color="auto" w:fill="auto"/>
        <w:tabs>
          <w:tab w:val="left" w:pos="567"/>
          <w:tab w:val="left" w:pos="851"/>
        </w:tabs>
        <w:spacing w:before="80" w:after="80" w:line="264" w:lineRule="auto"/>
        <w:ind w:firstLine="0"/>
        <w:jc w:val="both"/>
        <w:rPr>
          <w:color w:val="auto"/>
          <w:sz w:val="28"/>
          <w:szCs w:val="28"/>
          <w:lang w:val="en-US"/>
        </w:rPr>
      </w:pPr>
      <w:r>
        <w:rPr>
          <w:color w:val="auto"/>
          <w:sz w:val="28"/>
          <w:szCs w:val="28"/>
          <w:lang w:val="en-US"/>
        </w:rPr>
        <w:tab/>
      </w:r>
      <w:r w:rsidRPr="00DC51D7">
        <w:rPr>
          <w:b/>
          <w:bCs/>
          <w:color w:val="auto"/>
          <w:sz w:val="28"/>
          <w:szCs w:val="28"/>
          <w:lang w:val="en-US"/>
        </w:rPr>
        <w:t>2.</w:t>
      </w:r>
      <w:r>
        <w:rPr>
          <w:color w:val="auto"/>
          <w:sz w:val="28"/>
          <w:szCs w:val="28"/>
          <w:lang w:val="en-US"/>
        </w:rPr>
        <w:t xml:space="preserve"> </w:t>
      </w:r>
      <w:r w:rsidRPr="00DE5123">
        <w:rPr>
          <w:color w:val="auto"/>
          <w:sz w:val="28"/>
          <w:szCs w:val="28"/>
          <w:lang w:val="en-US"/>
        </w:rPr>
        <w:t xml:space="preserve">Người đứng đầu, cấp phó của người đứng đầu </w:t>
      </w:r>
      <w:r w:rsidRPr="00DE5123">
        <w:rPr>
          <w:color w:val="auto"/>
          <w:sz w:val="28"/>
          <w:szCs w:val="28"/>
        </w:rPr>
        <w:t>các cơ quan, tổ chức có</w:t>
      </w:r>
      <w:r w:rsidRPr="00DE5123">
        <w:rPr>
          <w:color w:val="auto"/>
          <w:sz w:val="28"/>
          <w:szCs w:val="28"/>
          <w:lang w:val="en-US"/>
        </w:rPr>
        <w:t xml:space="preserve"> trách nhiệm xác định bí mật nhà nước, độ mật của bí mật nhà nước và phạm vi lưu hành của bí mật nhà nước; </w:t>
      </w:r>
      <w:r w:rsidRPr="00DE5123">
        <w:rPr>
          <w:iCs/>
          <w:color w:val="auto"/>
          <w:sz w:val="28"/>
          <w:szCs w:val="28"/>
          <w:lang w:val="en-US"/>
        </w:rPr>
        <w:t>có thẩm quyền ký văn bản bí mật nhà nước, văn bản điện tử bí mật nhà nước.</w:t>
      </w:r>
    </w:p>
    <w:p w14:paraId="27BD074D" w14:textId="77777777" w:rsidR="00061A77" w:rsidRPr="00DE5123" w:rsidRDefault="00061A77" w:rsidP="00061A77">
      <w:pPr>
        <w:pStyle w:val="BodyText"/>
        <w:shd w:val="clear" w:color="auto" w:fill="auto"/>
        <w:tabs>
          <w:tab w:val="left" w:pos="567"/>
          <w:tab w:val="left" w:pos="851"/>
        </w:tabs>
        <w:spacing w:before="80" w:after="80" w:line="264" w:lineRule="auto"/>
        <w:ind w:firstLine="0"/>
        <w:jc w:val="both"/>
        <w:rPr>
          <w:color w:val="auto"/>
          <w:sz w:val="28"/>
          <w:szCs w:val="28"/>
          <w:lang w:val="en-US"/>
        </w:rPr>
      </w:pPr>
      <w:r w:rsidRPr="00DE5123">
        <w:rPr>
          <w:color w:val="auto"/>
          <w:sz w:val="28"/>
          <w:szCs w:val="28"/>
          <w:lang w:val="en-US"/>
        </w:rPr>
        <w:tab/>
      </w:r>
      <w:r>
        <w:rPr>
          <w:b/>
          <w:bCs/>
          <w:color w:val="auto"/>
          <w:sz w:val="28"/>
          <w:szCs w:val="28"/>
          <w:lang w:val="en-US"/>
        </w:rPr>
        <w:t>3</w:t>
      </w:r>
      <w:r w:rsidRPr="0035511F">
        <w:rPr>
          <w:b/>
          <w:bCs/>
          <w:color w:val="auto"/>
          <w:sz w:val="28"/>
          <w:szCs w:val="28"/>
          <w:lang w:val="en-US"/>
        </w:rPr>
        <w:t>.</w:t>
      </w:r>
      <w:r w:rsidRPr="00DE5123">
        <w:rPr>
          <w:b/>
          <w:color w:val="auto"/>
          <w:sz w:val="28"/>
          <w:szCs w:val="28"/>
          <w:lang w:val="en-US"/>
        </w:rPr>
        <w:t xml:space="preserve"> </w:t>
      </w:r>
      <w:r w:rsidRPr="00DE5123">
        <w:rPr>
          <w:color w:val="auto"/>
          <w:sz w:val="28"/>
          <w:szCs w:val="28"/>
          <w:lang w:val="en-US"/>
        </w:rPr>
        <w:t>Phân công người thực hiện nhiệm vụ kiêm nhiệm bảo vệ bí mật nhà nước tại văn phòng hoặc đơn vị, bộ phận hành chính, tổng hợp.</w:t>
      </w:r>
    </w:p>
    <w:p w14:paraId="19CDE78C" w14:textId="77777777" w:rsidR="00061A77" w:rsidRPr="00DE5123" w:rsidRDefault="00061A77" w:rsidP="00061A77">
      <w:pPr>
        <w:pStyle w:val="BodyText"/>
        <w:shd w:val="clear" w:color="auto" w:fill="auto"/>
        <w:tabs>
          <w:tab w:val="left" w:pos="567"/>
          <w:tab w:val="left" w:pos="851"/>
        </w:tabs>
        <w:spacing w:before="80" w:after="80" w:line="264" w:lineRule="auto"/>
        <w:ind w:firstLine="0"/>
        <w:jc w:val="both"/>
        <w:rPr>
          <w:color w:val="auto"/>
          <w:sz w:val="28"/>
          <w:szCs w:val="28"/>
          <w:lang w:val="en-US"/>
        </w:rPr>
      </w:pPr>
      <w:r w:rsidRPr="00DE5123">
        <w:rPr>
          <w:color w:val="auto"/>
          <w:sz w:val="28"/>
          <w:szCs w:val="28"/>
          <w:lang w:val="en-US"/>
        </w:rPr>
        <w:tab/>
      </w:r>
      <w:r>
        <w:rPr>
          <w:b/>
          <w:bCs/>
          <w:color w:val="auto"/>
          <w:sz w:val="28"/>
          <w:szCs w:val="28"/>
          <w:lang w:val="en-US"/>
        </w:rPr>
        <w:t>4</w:t>
      </w:r>
      <w:r w:rsidRPr="0035511F">
        <w:rPr>
          <w:b/>
          <w:bCs/>
          <w:color w:val="auto"/>
          <w:sz w:val="28"/>
          <w:szCs w:val="28"/>
          <w:lang w:val="en-US"/>
        </w:rPr>
        <w:t>.</w:t>
      </w:r>
      <w:r w:rsidRPr="00DE5123">
        <w:rPr>
          <w:color w:val="auto"/>
          <w:sz w:val="28"/>
          <w:szCs w:val="28"/>
          <w:lang w:val="en-US"/>
        </w:rPr>
        <w:t xml:space="preserve"> </w:t>
      </w:r>
      <w:r w:rsidRPr="00DE5123">
        <w:rPr>
          <w:color w:val="auto"/>
          <w:sz w:val="28"/>
          <w:szCs w:val="28"/>
        </w:rPr>
        <w:t>Quyết định biện pháp bảo đảm an ninh, an toàn, phòng, chống xâm phạm bí mật nhà nước đối với các máy tính dùng để soạn thảo, lưu giữ bí mật nhà nước có kết nối với mạng LAN độc lập thuộc quyền quản lý.</w:t>
      </w:r>
    </w:p>
    <w:p w14:paraId="52F45F22" w14:textId="0F4B01FF" w:rsidR="00061A77" w:rsidRDefault="00061A77" w:rsidP="00170912">
      <w:pPr>
        <w:pStyle w:val="BodyText"/>
        <w:shd w:val="clear" w:color="auto" w:fill="auto"/>
        <w:tabs>
          <w:tab w:val="left" w:pos="567"/>
          <w:tab w:val="left" w:pos="851"/>
        </w:tabs>
        <w:spacing w:before="80" w:after="80" w:line="264" w:lineRule="auto"/>
        <w:ind w:firstLine="0"/>
        <w:jc w:val="both"/>
        <w:rPr>
          <w:color w:val="auto"/>
          <w:sz w:val="28"/>
          <w:szCs w:val="28"/>
          <w:lang w:val="en-US"/>
        </w:rPr>
      </w:pPr>
      <w:r w:rsidRPr="00DE5123">
        <w:rPr>
          <w:b/>
          <w:bCs/>
          <w:color w:val="auto"/>
          <w:sz w:val="28"/>
          <w:szCs w:val="28"/>
          <w:lang w:val="en-US"/>
        </w:rPr>
        <w:tab/>
      </w:r>
      <w:r>
        <w:rPr>
          <w:b/>
          <w:bCs/>
          <w:color w:val="auto"/>
          <w:sz w:val="28"/>
          <w:szCs w:val="28"/>
          <w:lang w:val="en-US"/>
        </w:rPr>
        <w:t>5</w:t>
      </w:r>
      <w:r w:rsidRPr="00DE5123">
        <w:rPr>
          <w:b/>
          <w:bCs/>
          <w:color w:val="auto"/>
          <w:sz w:val="28"/>
          <w:szCs w:val="28"/>
          <w:lang w:val="en-US"/>
        </w:rPr>
        <w:t>.</w:t>
      </w:r>
      <w:r w:rsidRPr="00DE5123">
        <w:rPr>
          <w:color w:val="auto"/>
          <w:sz w:val="28"/>
          <w:szCs w:val="28"/>
          <w:lang w:val="en-US"/>
        </w:rPr>
        <w:t xml:space="preserve"> Trang bị phương tiện phòng, chống cháy, nổ, đột nhập, lấy cắp bí mật nhà nước. Nơi lưu giữ, bảo quản tài liệu, vật chứa bí mật nhà nước phải được xây dựng kiên cố; cửa ra, vào phải có khóa bảo vệ.</w:t>
      </w:r>
    </w:p>
    <w:p w14:paraId="7E3B930C" w14:textId="322B8B94" w:rsidR="00816D4C" w:rsidRPr="00DE5123" w:rsidRDefault="00061A77" w:rsidP="00170912">
      <w:pPr>
        <w:pStyle w:val="BodyText"/>
        <w:shd w:val="clear" w:color="auto" w:fill="auto"/>
        <w:tabs>
          <w:tab w:val="left" w:pos="567"/>
          <w:tab w:val="left" w:pos="851"/>
        </w:tabs>
        <w:spacing w:before="80" w:after="80" w:line="264" w:lineRule="auto"/>
        <w:ind w:firstLine="0"/>
        <w:jc w:val="both"/>
        <w:rPr>
          <w:b/>
          <w:bCs/>
          <w:color w:val="auto"/>
          <w:sz w:val="28"/>
          <w:szCs w:val="28"/>
          <w:lang w:val="en-US"/>
        </w:rPr>
      </w:pPr>
      <w:r>
        <w:rPr>
          <w:b/>
          <w:bCs/>
          <w:color w:val="auto"/>
          <w:sz w:val="28"/>
          <w:szCs w:val="28"/>
          <w:lang w:val="en-US"/>
        </w:rPr>
        <w:tab/>
      </w:r>
      <w:r w:rsidR="00F666F7" w:rsidRPr="00DE5123">
        <w:rPr>
          <w:b/>
          <w:bCs/>
          <w:color w:val="auto"/>
          <w:sz w:val="28"/>
          <w:szCs w:val="28"/>
          <w:lang w:val="en-US"/>
        </w:rPr>
        <w:t xml:space="preserve">Điều </w:t>
      </w:r>
      <w:r>
        <w:rPr>
          <w:b/>
          <w:bCs/>
          <w:color w:val="auto"/>
          <w:sz w:val="28"/>
          <w:szCs w:val="28"/>
          <w:lang w:val="en-US"/>
        </w:rPr>
        <w:t>6</w:t>
      </w:r>
      <w:r w:rsidR="00F666F7" w:rsidRPr="00DE5123">
        <w:rPr>
          <w:b/>
          <w:bCs/>
          <w:color w:val="auto"/>
          <w:sz w:val="28"/>
          <w:szCs w:val="28"/>
          <w:lang w:val="en-US"/>
        </w:rPr>
        <w:t>. Trách nhiệm của Công an thành phố</w:t>
      </w:r>
    </w:p>
    <w:p w14:paraId="7BA2BDB7" w14:textId="3D3BDA21" w:rsidR="00F666F7" w:rsidRPr="00DE5123" w:rsidRDefault="00F666F7" w:rsidP="00170912">
      <w:pPr>
        <w:pStyle w:val="BodyText"/>
        <w:shd w:val="clear" w:color="auto" w:fill="auto"/>
        <w:tabs>
          <w:tab w:val="left" w:pos="567"/>
          <w:tab w:val="left" w:pos="851"/>
        </w:tabs>
        <w:spacing w:before="80" w:after="80" w:line="264" w:lineRule="auto"/>
        <w:ind w:firstLine="0"/>
        <w:jc w:val="both"/>
        <w:rPr>
          <w:color w:val="auto"/>
          <w:sz w:val="28"/>
          <w:szCs w:val="28"/>
          <w:lang w:val="en-US"/>
        </w:rPr>
      </w:pPr>
      <w:r w:rsidRPr="00DE5123">
        <w:rPr>
          <w:color w:val="auto"/>
          <w:sz w:val="28"/>
          <w:szCs w:val="28"/>
          <w:lang w:val="en-US"/>
        </w:rPr>
        <w:tab/>
      </w:r>
      <w:r w:rsidRPr="00DE5123">
        <w:rPr>
          <w:b/>
          <w:bCs/>
          <w:color w:val="auto"/>
          <w:sz w:val="28"/>
          <w:szCs w:val="28"/>
          <w:lang w:val="en-US"/>
        </w:rPr>
        <w:t>1.</w:t>
      </w:r>
      <w:r w:rsidRPr="00DE5123">
        <w:rPr>
          <w:color w:val="auto"/>
          <w:sz w:val="28"/>
          <w:szCs w:val="28"/>
          <w:lang w:val="en-US"/>
        </w:rPr>
        <w:t xml:space="preserve"> </w:t>
      </w:r>
      <w:r w:rsidR="00061A77">
        <w:rPr>
          <w:color w:val="auto"/>
          <w:sz w:val="28"/>
          <w:szCs w:val="28"/>
          <w:lang w:val="en-US"/>
        </w:rPr>
        <w:t>Là đầu mối giúp Ủy ban nhân dân thành phố t</w:t>
      </w:r>
      <w:r w:rsidRPr="00DE5123">
        <w:rPr>
          <w:color w:val="auto"/>
          <w:sz w:val="28"/>
          <w:szCs w:val="28"/>
          <w:lang w:val="en-US"/>
        </w:rPr>
        <w:t>hực hiện công tác quản lý nhà nước về bảo vệ bí mật nhà nước trên địa bàn thành phố Hải Phòng</w:t>
      </w:r>
      <w:r w:rsidR="00942FF1" w:rsidRPr="00DE5123">
        <w:rPr>
          <w:color w:val="auto"/>
          <w:sz w:val="28"/>
          <w:szCs w:val="28"/>
          <w:lang w:val="en-US"/>
        </w:rPr>
        <w:t>.</w:t>
      </w:r>
    </w:p>
    <w:p w14:paraId="3B4A8DF0" w14:textId="53D63D3B" w:rsidR="00F666F7" w:rsidRPr="00DE5123" w:rsidRDefault="00F666F7" w:rsidP="00170912">
      <w:pPr>
        <w:pStyle w:val="BodyText"/>
        <w:shd w:val="clear" w:color="auto" w:fill="auto"/>
        <w:tabs>
          <w:tab w:val="left" w:pos="567"/>
          <w:tab w:val="left" w:pos="851"/>
        </w:tabs>
        <w:spacing w:before="80" w:after="80" w:line="264" w:lineRule="auto"/>
        <w:ind w:firstLine="0"/>
        <w:jc w:val="both"/>
        <w:rPr>
          <w:color w:val="auto"/>
          <w:sz w:val="28"/>
          <w:szCs w:val="28"/>
          <w:lang w:val="en-US"/>
        </w:rPr>
      </w:pPr>
      <w:r w:rsidRPr="00DE5123">
        <w:rPr>
          <w:color w:val="auto"/>
          <w:sz w:val="28"/>
          <w:szCs w:val="28"/>
          <w:lang w:val="en-US"/>
        </w:rPr>
        <w:tab/>
      </w:r>
      <w:r w:rsidRPr="00DE5123">
        <w:rPr>
          <w:b/>
          <w:bCs/>
          <w:color w:val="auto"/>
          <w:sz w:val="28"/>
          <w:szCs w:val="28"/>
          <w:lang w:val="en-US"/>
        </w:rPr>
        <w:t>2.</w:t>
      </w:r>
      <w:r w:rsidRPr="00DE5123">
        <w:rPr>
          <w:color w:val="auto"/>
          <w:sz w:val="28"/>
          <w:szCs w:val="28"/>
          <w:lang w:val="en-US"/>
        </w:rPr>
        <w:t xml:space="preserve"> Hướng dẫn cơ quan, tổ chức thực hiện công tác bảo vệ bí mật nhà nước.</w:t>
      </w:r>
    </w:p>
    <w:p w14:paraId="2C6656A1" w14:textId="25C7EC52" w:rsidR="00F666F7" w:rsidRPr="00DE5123" w:rsidRDefault="00F666F7" w:rsidP="00170912">
      <w:pPr>
        <w:pStyle w:val="BodyText"/>
        <w:shd w:val="clear" w:color="auto" w:fill="auto"/>
        <w:tabs>
          <w:tab w:val="left" w:pos="567"/>
          <w:tab w:val="left" w:pos="851"/>
        </w:tabs>
        <w:spacing w:before="80" w:after="80" w:line="264" w:lineRule="auto"/>
        <w:ind w:firstLine="0"/>
        <w:jc w:val="both"/>
        <w:rPr>
          <w:color w:val="auto"/>
          <w:sz w:val="28"/>
          <w:szCs w:val="28"/>
          <w:lang w:val="en-US"/>
        </w:rPr>
      </w:pPr>
      <w:r w:rsidRPr="00DE5123">
        <w:rPr>
          <w:color w:val="auto"/>
          <w:sz w:val="28"/>
          <w:szCs w:val="28"/>
          <w:lang w:val="en-US"/>
        </w:rPr>
        <w:tab/>
      </w:r>
      <w:r w:rsidRPr="00DE5123">
        <w:rPr>
          <w:b/>
          <w:bCs/>
          <w:color w:val="auto"/>
          <w:sz w:val="28"/>
          <w:szCs w:val="28"/>
          <w:lang w:val="en-US"/>
        </w:rPr>
        <w:t>3.</w:t>
      </w:r>
      <w:r w:rsidRPr="00DE5123">
        <w:rPr>
          <w:color w:val="auto"/>
          <w:sz w:val="28"/>
          <w:szCs w:val="28"/>
          <w:lang w:val="en-US"/>
        </w:rPr>
        <w:t xml:space="preserve"> Tổ chức tập huấn nghiệp vụ công tác bảo vệ bí mật nhà nước cho cơ quan, tổ chức.</w:t>
      </w:r>
    </w:p>
    <w:p w14:paraId="01C94234" w14:textId="6B1E01CC" w:rsidR="00F666F7" w:rsidRPr="00DE5123" w:rsidRDefault="00F666F7" w:rsidP="00170912">
      <w:pPr>
        <w:pStyle w:val="BodyText"/>
        <w:shd w:val="clear" w:color="auto" w:fill="auto"/>
        <w:tabs>
          <w:tab w:val="left" w:pos="567"/>
          <w:tab w:val="left" w:pos="851"/>
        </w:tabs>
        <w:spacing w:before="80" w:after="80" w:line="264" w:lineRule="auto"/>
        <w:ind w:firstLine="0"/>
        <w:jc w:val="both"/>
        <w:rPr>
          <w:color w:val="auto"/>
          <w:sz w:val="28"/>
          <w:szCs w:val="28"/>
          <w:lang w:val="en-US"/>
        </w:rPr>
      </w:pPr>
      <w:r w:rsidRPr="00DE5123">
        <w:rPr>
          <w:color w:val="auto"/>
          <w:sz w:val="28"/>
          <w:szCs w:val="28"/>
          <w:lang w:val="en-US"/>
        </w:rPr>
        <w:tab/>
      </w:r>
      <w:r w:rsidRPr="00DE5123">
        <w:rPr>
          <w:b/>
          <w:bCs/>
          <w:color w:val="auto"/>
          <w:sz w:val="28"/>
          <w:szCs w:val="28"/>
          <w:lang w:val="en-US"/>
        </w:rPr>
        <w:t>4.</w:t>
      </w:r>
      <w:r w:rsidRPr="00DE5123">
        <w:rPr>
          <w:color w:val="auto"/>
          <w:sz w:val="28"/>
          <w:szCs w:val="28"/>
          <w:lang w:val="en-US"/>
        </w:rPr>
        <w:t xml:space="preserve"> Phối hợp với Sở Tài chính, </w:t>
      </w:r>
      <w:r w:rsidR="0033593D" w:rsidRPr="00DE5123">
        <w:rPr>
          <w:color w:val="auto"/>
          <w:sz w:val="28"/>
          <w:szCs w:val="28"/>
          <w:lang w:val="en-US"/>
        </w:rPr>
        <w:t>V</w:t>
      </w:r>
      <w:r w:rsidRPr="00DE5123">
        <w:rPr>
          <w:color w:val="auto"/>
          <w:sz w:val="28"/>
          <w:szCs w:val="28"/>
          <w:lang w:val="en-US"/>
        </w:rPr>
        <w:t>ăn phòng Ủy ban nhân dân thành phố đề xuất Ủy ban nhân dân thành phố bố trí kinh phí công tác bảo vệ bí mật nhà nước theo quy định.</w:t>
      </w:r>
    </w:p>
    <w:p w14:paraId="3B6532A4" w14:textId="4BD7B3D0" w:rsidR="00F666F7" w:rsidRPr="00DE5123" w:rsidRDefault="00F666F7" w:rsidP="00170912">
      <w:pPr>
        <w:pStyle w:val="BodyText"/>
        <w:shd w:val="clear" w:color="auto" w:fill="auto"/>
        <w:tabs>
          <w:tab w:val="left" w:pos="567"/>
          <w:tab w:val="left" w:pos="851"/>
        </w:tabs>
        <w:spacing w:before="80" w:after="80" w:line="264" w:lineRule="auto"/>
        <w:ind w:firstLine="0"/>
        <w:jc w:val="both"/>
        <w:rPr>
          <w:color w:val="auto"/>
          <w:sz w:val="28"/>
          <w:szCs w:val="28"/>
          <w:lang w:val="en-US"/>
        </w:rPr>
      </w:pPr>
      <w:r w:rsidRPr="00DE5123">
        <w:rPr>
          <w:color w:val="auto"/>
          <w:sz w:val="28"/>
          <w:szCs w:val="28"/>
          <w:lang w:val="en-US"/>
        </w:rPr>
        <w:tab/>
      </w:r>
      <w:r w:rsidRPr="00DE5123">
        <w:rPr>
          <w:b/>
          <w:bCs/>
          <w:color w:val="auto"/>
          <w:sz w:val="28"/>
          <w:szCs w:val="28"/>
          <w:lang w:val="en-US"/>
        </w:rPr>
        <w:t>5.</w:t>
      </w:r>
      <w:r w:rsidRPr="00DE5123">
        <w:rPr>
          <w:color w:val="auto"/>
          <w:sz w:val="28"/>
          <w:szCs w:val="28"/>
          <w:lang w:val="en-US"/>
        </w:rPr>
        <w:t xml:space="preserve"> Tiến hành</w:t>
      </w:r>
      <w:r w:rsidR="0035511F">
        <w:rPr>
          <w:color w:val="auto"/>
          <w:sz w:val="28"/>
          <w:szCs w:val="28"/>
          <w:lang w:val="en-US"/>
        </w:rPr>
        <w:t xml:space="preserve"> thanh tra,</w:t>
      </w:r>
      <w:r w:rsidRPr="00DE5123">
        <w:rPr>
          <w:color w:val="auto"/>
          <w:sz w:val="28"/>
          <w:szCs w:val="28"/>
          <w:lang w:val="en-US"/>
        </w:rPr>
        <w:t xml:space="preserve"> kiểm tra về công tác bảo vệ bí mật nhà nước theo thẩm quyền đối với cơ quan, tổ chức trên địa bàn thành phố</w:t>
      </w:r>
      <w:r w:rsidR="007B23AC" w:rsidRPr="00DE5123">
        <w:rPr>
          <w:color w:val="auto"/>
          <w:sz w:val="28"/>
          <w:szCs w:val="28"/>
          <w:lang w:val="en-US"/>
        </w:rPr>
        <w:t>.</w:t>
      </w:r>
    </w:p>
    <w:p w14:paraId="6B88F03B" w14:textId="5284611C" w:rsidR="007B23AC" w:rsidRPr="00DE5123" w:rsidRDefault="007B23AC" w:rsidP="00170912">
      <w:pPr>
        <w:pStyle w:val="BodyText"/>
        <w:shd w:val="clear" w:color="auto" w:fill="auto"/>
        <w:tabs>
          <w:tab w:val="left" w:pos="567"/>
          <w:tab w:val="left" w:pos="851"/>
        </w:tabs>
        <w:spacing w:before="80" w:after="80" w:line="264" w:lineRule="auto"/>
        <w:ind w:firstLine="0"/>
        <w:jc w:val="both"/>
        <w:rPr>
          <w:color w:val="auto"/>
          <w:sz w:val="28"/>
          <w:szCs w:val="28"/>
          <w:lang w:val="en-US"/>
        </w:rPr>
      </w:pPr>
      <w:r w:rsidRPr="00DE5123">
        <w:rPr>
          <w:color w:val="auto"/>
          <w:sz w:val="28"/>
          <w:szCs w:val="28"/>
          <w:lang w:val="en-US"/>
        </w:rPr>
        <w:tab/>
      </w:r>
      <w:r w:rsidRPr="00DE5123">
        <w:rPr>
          <w:b/>
          <w:bCs/>
          <w:color w:val="auto"/>
          <w:sz w:val="28"/>
          <w:szCs w:val="28"/>
          <w:lang w:val="en-US"/>
        </w:rPr>
        <w:t>6.</w:t>
      </w:r>
      <w:r w:rsidRPr="00DE5123">
        <w:rPr>
          <w:color w:val="auto"/>
          <w:sz w:val="28"/>
          <w:szCs w:val="28"/>
          <w:lang w:val="en-US"/>
        </w:rPr>
        <w:t xml:space="preserve"> </w:t>
      </w:r>
      <w:r w:rsidR="00061A77">
        <w:rPr>
          <w:color w:val="auto"/>
          <w:sz w:val="28"/>
          <w:szCs w:val="28"/>
          <w:lang w:val="en-US"/>
        </w:rPr>
        <w:t>Tham mưu, đề xuất</w:t>
      </w:r>
      <w:r w:rsidRPr="00DE5123">
        <w:rPr>
          <w:color w:val="auto"/>
          <w:sz w:val="28"/>
          <w:szCs w:val="28"/>
          <w:lang w:val="en-US"/>
        </w:rPr>
        <w:t xml:space="preserve"> Ủy ban nhân dân thành phố </w:t>
      </w:r>
      <w:r w:rsidR="00333D79">
        <w:rPr>
          <w:color w:val="auto"/>
          <w:sz w:val="28"/>
          <w:szCs w:val="28"/>
          <w:lang w:val="en-US"/>
        </w:rPr>
        <w:t>tiến hành</w:t>
      </w:r>
      <w:r w:rsidR="00A61485">
        <w:rPr>
          <w:color w:val="auto"/>
          <w:sz w:val="28"/>
          <w:szCs w:val="28"/>
          <w:lang w:val="en-US"/>
        </w:rPr>
        <w:t xml:space="preserve"> </w:t>
      </w:r>
      <w:r w:rsidRPr="00DE5123">
        <w:rPr>
          <w:color w:val="auto"/>
          <w:sz w:val="28"/>
          <w:szCs w:val="28"/>
          <w:lang w:val="en-US"/>
        </w:rPr>
        <w:t>sơ kết, tổng kết công tác bảo vệ bí mật nhà nước theo quy định.</w:t>
      </w:r>
    </w:p>
    <w:p w14:paraId="63BFF298" w14:textId="1D9CAF83" w:rsidR="00484BCA" w:rsidRPr="00DE5123" w:rsidRDefault="00484BCA" w:rsidP="00170912">
      <w:pPr>
        <w:pStyle w:val="BodyText"/>
        <w:shd w:val="clear" w:color="auto" w:fill="auto"/>
        <w:tabs>
          <w:tab w:val="left" w:pos="567"/>
          <w:tab w:val="left" w:pos="851"/>
        </w:tabs>
        <w:spacing w:before="80" w:after="80" w:line="264" w:lineRule="auto"/>
        <w:ind w:firstLine="0"/>
        <w:jc w:val="both"/>
        <w:rPr>
          <w:b/>
          <w:bCs/>
          <w:color w:val="auto"/>
          <w:sz w:val="28"/>
          <w:szCs w:val="28"/>
          <w:lang w:val="en-US"/>
        </w:rPr>
      </w:pPr>
      <w:r w:rsidRPr="00DE5123">
        <w:rPr>
          <w:color w:val="auto"/>
          <w:sz w:val="28"/>
          <w:szCs w:val="28"/>
          <w:lang w:val="en-US"/>
        </w:rPr>
        <w:tab/>
      </w:r>
      <w:r w:rsidRPr="00DE5123">
        <w:rPr>
          <w:b/>
          <w:bCs/>
          <w:color w:val="auto"/>
          <w:sz w:val="28"/>
          <w:szCs w:val="28"/>
          <w:lang w:val="en-US"/>
        </w:rPr>
        <w:t xml:space="preserve">Điều </w:t>
      </w:r>
      <w:r w:rsidR="00A61485">
        <w:rPr>
          <w:b/>
          <w:bCs/>
          <w:color w:val="auto"/>
          <w:sz w:val="28"/>
          <w:szCs w:val="28"/>
          <w:lang w:val="en-US"/>
        </w:rPr>
        <w:t>7</w:t>
      </w:r>
      <w:r w:rsidRPr="00DE5123">
        <w:rPr>
          <w:b/>
          <w:bCs/>
          <w:color w:val="auto"/>
          <w:sz w:val="28"/>
          <w:szCs w:val="28"/>
          <w:lang w:val="en-US"/>
        </w:rPr>
        <w:t>. Trách nhiệm của Văn phòng Ủy ban nhân dân thành phố</w:t>
      </w:r>
    </w:p>
    <w:p w14:paraId="60972165" w14:textId="19BEE4CA" w:rsidR="00484BCA" w:rsidRPr="00DE5123" w:rsidRDefault="00484BCA" w:rsidP="00170912">
      <w:pPr>
        <w:pStyle w:val="BodyText"/>
        <w:shd w:val="clear" w:color="auto" w:fill="auto"/>
        <w:tabs>
          <w:tab w:val="left" w:pos="567"/>
          <w:tab w:val="left" w:pos="851"/>
        </w:tabs>
        <w:spacing w:before="80" w:after="80" w:line="264" w:lineRule="auto"/>
        <w:ind w:firstLine="0"/>
        <w:jc w:val="both"/>
        <w:rPr>
          <w:color w:val="auto"/>
          <w:sz w:val="28"/>
          <w:szCs w:val="28"/>
          <w:lang w:val="en-US"/>
        </w:rPr>
      </w:pPr>
      <w:r w:rsidRPr="00DE5123">
        <w:rPr>
          <w:color w:val="auto"/>
          <w:sz w:val="28"/>
          <w:szCs w:val="28"/>
          <w:lang w:val="en-US"/>
        </w:rPr>
        <w:tab/>
      </w:r>
      <w:r w:rsidRPr="00DE5123">
        <w:rPr>
          <w:b/>
          <w:bCs/>
          <w:color w:val="auto"/>
          <w:sz w:val="28"/>
          <w:szCs w:val="28"/>
          <w:lang w:val="en-US"/>
        </w:rPr>
        <w:t>1.</w:t>
      </w:r>
      <w:r w:rsidRPr="00DE5123">
        <w:rPr>
          <w:color w:val="auto"/>
          <w:sz w:val="28"/>
          <w:szCs w:val="28"/>
          <w:lang w:val="en-US"/>
        </w:rPr>
        <w:t xml:space="preserve"> Phân công cán bộ chuyên trách thực hiện công tác bảo vệ bí mật nhà nước của Ủy ban nhân dân thành phố.</w:t>
      </w:r>
    </w:p>
    <w:p w14:paraId="395991CB" w14:textId="4478192F" w:rsidR="00484BCA" w:rsidRPr="00DE5123" w:rsidRDefault="00484BCA" w:rsidP="00170912">
      <w:pPr>
        <w:pStyle w:val="BodyText"/>
        <w:shd w:val="clear" w:color="auto" w:fill="auto"/>
        <w:tabs>
          <w:tab w:val="left" w:pos="567"/>
          <w:tab w:val="left" w:pos="851"/>
        </w:tabs>
        <w:spacing w:before="80" w:after="80" w:line="264" w:lineRule="auto"/>
        <w:ind w:firstLine="0"/>
        <w:jc w:val="both"/>
        <w:rPr>
          <w:color w:val="auto"/>
          <w:sz w:val="28"/>
          <w:szCs w:val="28"/>
          <w:lang w:val="en-US"/>
        </w:rPr>
      </w:pPr>
      <w:r w:rsidRPr="00DE5123">
        <w:rPr>
          <w:color w:val="auto"/>
          <w:sz w:val="28"/>
          <w:szCs w:val="28"/>
          <w:lang w:val="en-US"/>
        </w:rPr>
        <w:lastRenderedPageBreak/>
        <w:tab/>
      </w:r>
      <w:r w:rsidRPr="00DE5123">
        <w:rPr>
          <w:b/>
          <w:bCs/>
          <w:color w:val="auto"/>
          <w:sz w:val="28"/>
          <w:szCs w:val="28"/>
          <w:lang w:val="en-US"/>
        </w:rPr>
        <w:t>2.</w:t>
      </w:r>
      <w:r w:rsidRPr="00DE5123">
        <w:rPr>
          <w:color w:val="auto"/>
          <w:sz w:val="28"/>
          <w:szCs w:val="28"/>
          <w:lang w:val="en-US"/>
        </w:rPr>
        <w:t xml:space="preserve"> Giúp Ủy ban nhân dân thành phố ban hành các văn bản về công tác bảo vệ bí mật nhà nước và tổ chức thực hiện công tác bảo vệ bí mật nhà nước trên địa bàn thành phố.</w:t>
      </w:r>
    </w:p>
    <w:p w14:paraId="7933357A" w14:textId="4985F7AF" w:rsidR="00484BCA" w:rsidRPr="00DE5123" w:rsidRDefault="00484BCA" w:rsidP="00170912">
      <w:pPr>
        <w:pStyle w:val="BodyText"/>
        <w:shd w:val="clear" w:color="auto" w:fill="auto"/>
        <w:tabs>
          <w:tab w:val="left" w:pos="567"/>
          <w:tab w:val="left" w:pos="851"/>
        </w:tabs>
        <w:spacing w:before="80" w:after="80" w:line="264" w:lineRule="auto"/>
        <w:ind w:firstLine="0"/>
        <w:jc w:val="both"/>
        <w:rPr>
          <w:color w:val="auto"/>
          <w:sz w:val="28"/>
          <w:szCs w:val="28"/>
          <w:lang w:val="en-US"/>
        </w:rPr>
      </w:pPr>
      <w:r w:rsidRPr="00DE5123">
        <w:rPr>
          <w:color w:val="auto"/>
          <w:sz w:val="28"/>
          <w:szCs w:val="28"/>
          <w:lang w:val="en-US"/>
        </w:rPr>
        <w:tab/>
      </w:r>
      <w:r w:rsidRPr="00DE5123">
        <w:rPr>
          <w:b/>
          <w:bCs/>
          <w:color w:val="auto"/>
          <w:sz w:val="28"/>
          <w:szCs w:val="28"/>
          <w:lang w:val="en-US"/>
        </w:rPr>
        <w:t>3.</w:t>
      </w:r>
      <w:r w:rsidRPr="00DE5123">
        <w:rPr>
          <w:color w:val="auto"/>
          <w:sz w:val="28"/>
          <w:szCs w:val="28"/>
          <w:lang w:val="en-US"/>
        </w:rPr>
        <w:t xml:space="preserve"> Phối hợp với Công an thành phố giúp Ủy ban nhân dân thành phố tiến hành sơ kết, tổng kết công tác bảo vệ bí mật nhà nước theo quy định.</w:t>
      </w:r>
    </w:p>
    <w:p w14:paraId="3159B6C8" w14:textId="45984CD1" w:rsidR="00484BCA" w:rsidRPr="00DE5123" w:rsidRDefault="00484BCA" w:rsidP="00170912">
      <w:pPr>
        <w:pStyle w:val="BodyText"/>
        <w:shd w:val="clear" w:color="auto" w:fill="auto"/>
        <w:tabs>
          <w:tab w:val="left" w:pos="567"/>
          <w:tab w:val="left" w:pos="851"/>
        </w:tabs>
        <w:spacing w:before="80" w:after="80" w:line="264" w:lineRule="auto"/>
        <w:ind w:firstLine="0"/>
        <w:jc w:val="both"/>
        <w:rPr>
          <w:b/>
          <w:bCs/>
          <w:color w:val="auto"/>
          <w:sz w:val="28"/>
          <w:szCs w:val="28"/>
          <w:lang w:val="en-US"/>
        </w:rPr>
      </w:pPr>
      <w:r w:rsidRPr="00DE5123">
        <w:rPr>
          <w:color w:val="auto"/>
          <w:sz w:val="28"/>
          <w:szCs w:val="28"/>
          <w:lang w:val="en-US"/>
        </w:rPr>
        <w:tab/>
      </w:r>
      <w:r w:rsidRPr="00DE5123">
        <w:rPr>
          <w:b/>
          <w:bCs/>
          <w:color w:val="auto"/>
          <w:sz w:val="28"/>
          <w:szCs w:val="28"/>
          <w:lang w:val="en-US"/>
        </w:rPr>
        <w:t xml:space="preserve">Điều </w:t>
      </w:r>
      <w:r w:rsidR="00A61485">
        <w:rPr>
          <w:b/>
          <w:bCs/>
          <w:color w:val="auto"/>
          <w:sz w:val="28"/>
          <w:szCs w:val="28"/>
          <w:lang w:val="en-US"/>
        </w:rPr>
        <w:t>8</w:t>
      </w:r>
      <w:r w:rsidRPr="00DE5123">
        <w:rPr>
          <w:b/>
          <w:bCs/>
          <w:color w:val="auto"/>
          <w:sz w:val="28"/>
          <w:szCs w:val="28"/>
          <w:lang w:val="en-US"/>
        </w:rPr>
        <w:t>. Trách nhiệm của Sở Tài chính</w:t>
      </w:r>
    </w:p>
    <w:p w14:paraId="49D370A8" w14:textId="633D8142" w:rsidR="00484BCA" w:rsidRPr="00DE5123" w:rsidRDefault="00484BCA" w:rsidP="00170912">
      <w:pPr>
        <w:pStyle w:val="BodyText"/>
        <w:shd w:val="clear" w:color="auto" w:fill="auto"/>
        <w:tabs>
          <w:tab w:val="left" w:pos="567"/>
          <w:tab w:val="left" w:pos="851"/>
        </w:tabs>
        <w:spacing w:before="80" w:after="80" w:line="264" w:lineRule="auto"/>
        <w:ind w:firstLine="0"/>
        <w:jc w:val="both"/>
        <w:rPr>
          <w:color w:val="auto"/>
          <w:sz w:val="28"/>
          <w:szCs w:val="28"/>
          <w:lang w:val="en-US"/>
        </w:rPr>
      </w:pPr>
      <w:r w:rsidRPr="00DE5123">
        <w:rPr>
          <w:color w:val="auto"/>
          <w:sz w:val="28"/>
          <w:szCs w:val="28"/>
          <w:lang w:val="en-US"/>
        </w:rPr>
        <w:tab/>
      </w:r>
      <w:r w:rsidRPr="00DE5123">
        <w:rPr>
          <w:b/>
          <w:bCs/>
          <w:color w:val="auto"/>
          <w:sz w:val="28"/>
          <w:szCs w:val="28"/>
          <w:lang w:val="en-US"/>
        </w:rPr>
        <w:t>1</w:t>
      </w:r>
      <w:r w:rsidR="009157B6" w:rsidRPr="00DE5123">
        <w:rPr>
          <w:b/>
          <w:bCs/>
          <w:color w:val="auto"/>
          <w:sz w:val="28"/>
          <w:szCs w:val="28"/>
          <w:lang w:val="en-US"/>
        </w:rPr>
        <w:t>.</w:t>
      </w:r>
      <w:r w:rsidRPr="00DE5123">
        <w:rPr>
          <w:color w:val="auto"/>
          <w:sz w:val="28"/>
          <w:szCs w:val="28"/>
          <w:lang w:val="en-US"/>
        </w:rPr>
        <w:t xml:space="preserve"> Chủ trì, phối hợp với Công an thành phố, Văn phòng Ủy ban nhân dân thành phố đề xuất </w:t>
      </w:r>
      <w:r w:rsidR="0033593D" w:rsidRPr="00DE5123">
        <w:rPr>
          <w:color w:val="auto"/>
          <w:sz w:val="28"/>
          <w:szCs w:val="28"/>
          <w:lang w:val="en-US"/>
        </w:rPr>
        <w:t>Ủy</w:t>
      </w:r>
      <w:r w:rsidRPr="00DE5123">
        <w:rPr>
          <w:color w:val="auto"/>
          <w:sz w:val="28"/>
          <w:szCs w:val="28"/>
          <w:lang w:val="en-US"/>
        </w:rPr>
        <w:t xml:space="preserve"> ban nhân dân thành phố bố trí nguồn kinh phí phục vụ công tác bảo vệ bí mật nhà nước trên địa bàn thành phố.</w:t>
      </w:r>
    </w:p>
    <w:p w14:paraId="0E5081C5" w14:textId="015D8D2D" w:rsidR="008A01DD" w:rsidRDefault="00484BCA" w:rsidP="00170912">
      <w:pPr>
        <w:pStyle w:val="BodyText"/>
        <w:shd w:val="clear" w:color="auto" w:fill="auto"/>
        <w:tabs>
          <w:tab w:val="left" w:pos="567"/>
          <w:tab w:val="left" w:pos="851"/>
        </w:tabs>
        <w:spacing w:before="80" w:after="80" w:line="264" w:lineRule="auto"/>
        <w:ind w:firstLine="0"/>
        <w:jc w:val="both"/>
        <w:rPr>
          <w:color w:val="auto"/>
          <w:sz w:val="28"/>
          <w:szCs w:val="28"/>
          <w:lang w:val="en-US"/>
        </w:rPr>
      </w:pPr>
      <w:r w:rsidRPr="00DE5123">
        <w:rPr>
          <w:color w:val="auto"/>
          <w:sz w:val="28"/>
          <w:szCs w:val="28"/>
          <w:lang w:val="en-US"/>
        </w:rPr>
        <w:tab/>
      </w:r>
      <w:r w:rsidRPr="00DE5123">
        <w:rPr>
          <w:b/>
          <w:bCs/>
          <w:color w:val="auto"/>
          <w:sz w:val="28"/>
          <w:szCs w:val="28"/>
          <w:lang w:val="en-US"/>
        </w:rPr>
        <w:t>2</w:t>
      </w:r>
      <w:r w:rsidR="009157B6" w:rsidRPr="00DE5123">
        <w:rPr>
          <w:b/>
          <w:bCs/>
          <w:color w:val="auto"/>
          <w:sz w:val="28"/>
          <w:szCs w:val="28"/>
          <w:lang w:val="en-US"/>
        </w:rPr>
        <w:t>.</w:t>
      </w:r>
      <w:r w:rsidRPr="00DE5123">
        <w:rPr>
          <w:color w:val="auto"/>
          <w:sz w:val="28"/>
          <w:szCs w:val="28"/>
          <w:lang w:val="en-US"/>
        </w:rPr>
        <w:t xml:space="preserve"> Hướng dẫn các cơ quan, đơn vị, địa phương bố trí, sử dụng nguồn kinh phí phục vụ công tác bảo vệ bí mật nhà nước theo quy định.</w:t>
      </w:r>
    </w:p>
    <w:p w14:paraId="287ECE08" w14:textId="4F11355A" w:rsidR="0005441D" w:rsidRPr="00DE5123" w:rsidRDefault="0005441D" w:rsidP="00170912">
      <w:pPr>
        <w:pStyle w:val="BodyText"/>
        <w:shd w:val="clear" w:color="auto" w:fill="auto"/>
        <w:tabs>
          <w:tab w:val="left" w:pos="567"/>
          <w:tab w:val="left" w:pos="851"/>
        </w:tabs>
        <w:spacing w:before="80" w:after="80" w:line="264" w:lineRule="auto"/>
        <w:ind w:firstLine="0"/>
        <w:jc w:val="both"/>
        <w:rPr>
          <w:b/>
          <w:bCs/>
          <w:color w:val="auto"/>
          <w:sz w:val="28"/>
          <w:szCs w:val="28"/>
          <w:lang w:val="en-US"/>
        </w:rPr>
      </w:pPr>
      <w:r w:rsidRPr="00DE5123">
        <w:rPr>
          <w:color w:val="auto"/>
          <w:sz w:val="28"/>
          <w:szCs w:val="28"/>
          <w:lang w:val="en-US"/>
        </w:rPr>
        <w:tab/>
      </w:r>
      <w:r w:rsidRPr="00DE5123">
        <w:rPr>
          <w:b/>
          <w:bCs/>
          <w:iCs/>
          <w:color w:val="auto"/>
          <w:sz w:val="28"/>
          <w:szCs w:val="28"/>
        </w:rPr>
        <w:t>Điều</w:t>
      </w:r>
      <w:r w:rsidRPr="00DE5123">
        <w:rPr>
          <w:b/>
          <w:bCs/>
          <w:iCs/>
          <w:color w:val="auto"/>
          <w:sz w:val="28"/>
          <w:szCs w:val="28"/>
          <w:lang w:val="en-US"/>
        </w:rPr>
        <w:t xml:space="preserve"> </w:t>
      </w:r>
      <w:r w:rsidR="00A61485">
        <w:rPr>
          <w:b/>
          <w:bCs/>
          <w:iCs/>
          <w:color w:val="auto"/>
          <w:sz w:val="28"/>
          <w:szCs w:val="28"/>
          <w:lang w:val="en-US"/>
        </w:rPr>
        <w:t>9</w:t>
      </w:r>
      <w:r w:rsidRPr="00DE5123">
        <w:rPr>
          <w:b/>
          <w:bCs/>
          <w:iCs/>
          <w:color w:val="auto"/>
          <w:sz w:val="28"/>
          <w:szCs w:val="28"/>
        </w:rPr>
        <w:t xml:space="preserve">. </w:t>
      </w:r>
      <w:r w:rsidRPr="00DE5123">
        <w:rPr>
          <w:b/>
          <w:bCs/>
          <w:iCs/>
          <w:color w:val="auto"/>
          <w:sz w:val="28"/>
          <w:szCs w:val="28"/>
          <w:lang w:val="en-US"/>
        </w:rPr>
        <w:t xml:space="preserve">Trách nhiệm của </w:t>
      </w:r>
      <w:r w:rsidRPr="00DE5123">
        <w:rPr>
          <w:b/>
          <w:bCs/>
          <w:iCs/>
          <w:color w:val="auto"/>
          <w:sz w:val="28"/>
          <w:szCs w:val="28"/>
        </w:rPr>
        <w:t>Sở Khoa học và Công nghệ</w:t>
      </w:r>
    </w:p>
    <w:p w14:paraId="47669E06" w14:textId="4AD6A917" w:rsidR="00982FBB" w:rsidRPr="00A61485" w:rsidRDefault="0005441D" w:rsidP="00A61485">
      <w:pPr>
        <w:tabs>
          <w:tab w:val="left" w:pos="567"/>
        </w:tabs>
        <w:spacing w:before="80" w:after="80" w:line="264" w:lineRule="auto"/>
        <w:ind w:firstLine="567"/>
        <w:jc w:val="both"/>
        <w:rPr>
          <w:iCs/>
          <w:color w:val="auto"/>
          <w:lang w:val="en-US"/>
        </w:rPr>
      </w:pPr>
      <w:r w:rsidRPr="00DE5123">
        <w:rPr>
          <w:iCs/>
          <w:color w:val="auto"/>
          <w:lang w:val="en-US"/>
        </w:rPr>
        <w:t xml:space="preserve">Chủ trì, phối hợp Công an thành phố, Văn phòng </w:t>
      </w:r>
      <w:r w:rsidR="0035511F">
        <w:rPr>
          <w:iCs/>
          <w:color w:val="auto"/>
          <w:lang w:val="en-US"/>
        </w:rPr>
        <w:t>Ủy</w:t>
      </w:r>
      <w:r w:rsidRPr="00DE5123">
        <w:rPr>
          <w:iCs/>
          <w:color w:val="auto"/>
          <w:lang w:val="en-US"/>
        </w:rPr>
        <w:t xml:space="preserve"> ban nhân dân thành phố và các cơ quan, </w:t>
      </w:r>
      <w:r w:rsidR="0035511F">
        <w:rPr>
          <w:iCs/>
          <w:color w:val="auto"/>
          <w:lang w:val="en-US"/>
        </w:rPr>
        <w:t>tổ chức</w:t>
      </w:r>
      <w:r w:rsidRPr="00DE5123">
        <w:rPr>
          <w:iCs/>
          <w:color w:val="auto"/>
          <w:lang w:val="en-US"/>
        </w:rPr>
        <w:t xml:space="preserve"> liên quan </w:t>
      </w:r>
      <w:r w:rsidRPr="00DE5123">
        <w:rPr>
          <w:iCs/>
          <w:color w:val="auto"/>
        </w:rPr>
        <w:t xml:space="preserve">tham mưu </w:t>
      </w:r>
      <w:r w:rsidR="0035511F">
        <w:rPr>
          <w:iCs/>
          <w:color w:val="auto"/>
          <w:lang w:val="en-US"/>
        </w:rPr>
        <w:t>Ủy</w:t>
      </w:r>
      <w:r w:rsidRPr="00DE5123">
        <w:rPr>
          <w:iCs/>
          <w:color w:val="auto"/>
        </w:rPr>
        <w:t xml:space="preserve"> ban nhân dân thành phố triển khai ứng dụng các sản phẩm khoa học, công nghệ, giải pháp công nghệ đáp ứng yêu cầu công tác bảo vệ bí mật nhà nước, số hoá tài liệu bí mật nhà nước và chuyển đổi số.</w:t>
      </w:r>
    </w:p>
    <w:p w14:paraId="4F98153D" w14:textId="76538E8E" w:rsidR="00FE5DF5" w:rsidRDefault="00C60B4F" w:rsidP="00E15CA8">
      <w:pPr>
        <w:pStyle w:val="BodyText"/>
        <w:shd w:val="clear" w:color="auto" w:fill="auto"/>
        <w:tabs>
          <w:tab w:val="left" w:pos="567"/>
          <w:tab w:val="left" w:pos="851"/>
        </w:tabs>
        <w:spacing w:before="80" w:after="80" w:line="264" w:lineRule="auto"/>
        <w:ind w:firstLine="0"/>
        <w:jc w:val="center"/>
        <w:rPr>
          <w:b/>
          <w:bCs/>
          <w:color w:val="auto"/>
          <w:sz w:val="28"/>
          <w:szCs w:val="28"/>
          <w:lang w:val="en-US"/>
        </w:rPr>
      </w:pPr>
      <w:r w:rsidRPr="00C60B4F">
        <w:rPr>
          <w:b/>
          <w:bCs/>
          <w:color w:val="auto"/>
          <w:sz w:val="28"/>
          <w:szCs w:val="28"/>
          <w:lang w:val="en-US"/>
        </w:rPr>
        <w:t>C</w:t>
      </w:r>
      <w:r w:rsidR="00FE5DF5">
        <w:rPr>
          <w:b/>
          <w:bCs/>
          <w:color w:val="auto"/>
          <w:sz w:val="28"/>
          <w:szCs w:val="28"/>
          <w:lang w:val="en-US"/>
        </w:rPr>
        <w:t>hương III</w:t>
      </w:r>
    </w:p>
    <w:p w14:paraId="0F728BFF" w14:textId="75A131E2" w:rsidR="00C60B4F" w:rsidRPr="00E15CA8" w:rsidRDefault="00C60B4F" w:rsidP="00E15CA8">
      <w:pPr>
        <w:pStyle w:val="BodyText"/>
        <w:shd w:val="clear" w:color="auto" w:fill="auto"/>
        <w:tabs>
          <w:tab w:val="left" w:pos="567"/>
          <w:tab w:val="left" w:pos="851"/>
        </w:tabs>
        <w:spacing w:before="80" w:after="80" w:line="264" w:lineRule="auto"/>
        <w:ind w:firstLine="0"/>
        <w:jc w:val="center"/>
        <w:rPr>
          <w:b/>
          <w:bCs/>
          <w:color w:val="auto"/>
          <w:sz w:val="28"/>
          <w:szCs w:val="28"/>
          <w:lang w:val="en-US"/>
        </w:rPr>
      </w:pPr>
      <w:r w:rsidRPr="00C60B4F">
        <w:rPr>
          <w:b/>
          <w:bCs/>
          <w:color w:val="auto"/>
          <w:sz w:val="28"/>
          <w:szCs w:val="28"/>
          <w:lang w:val="en-US"/>
        </w:rPr>
        <w:t>TỔ CHỨC THỰC HIỆN</w:t>
      </w:r>
    </w:p>
    <w:p w14:paraId="25ED579A" w14:textId="6806551B" w:rsidR="00C60B4F" w:rsidRDefault="00C60B4F" w:rsidP="00170912">
      <w:pPr>
        <w:pStyle w:val="BodyText"/>
        <w:shd w:val="clear" w:color="auto" w:fill="auto"/>
        <w:tabs>
          <w:tab w:val="left" w:pos="567"/>
          <w:tab w:val="left" w:pos="851"/>
        </w:tabs>
        <w:spacing w:before="80" w:after="80" w:line="264" w:lineRule="auto"/>
        <w:ind w:firstLine="0"/>
        <w:jc w:val="both"/>
        <w:rPr>
          <w:b/>
          <w:bCs/>
          <w:color w:val="auto"/>
          <w:sz w:val="28"/>
          <w:szCs w:val="28"/>
          <w:lang w:val="en-US"/>
        </w:rPr>
      </w:pPr>
      <w:r>
        <w:rPr>
          <w:color w:val="auto"/>
          <w:sz w:val="28"/>
          <w:szCs w:val="28"/>
          <w:lang w:val="en-US"/>
        </w:rPr>
        <w:tab/>
      </w:r>
      <w:r w:rsidRPr="00376C59">
        <w:rPr>
          <w:b/>
          <w:bCs/>
          <w:color w:val="auto"/>
          <w:sz w:val="28"/>
          <w:szCs w:val="28"/>
          <w:lang w:val="en-US"/>
        </w:rPr>
        <w:t xml:space="preserve">Điều </w:t>
      </w:r>
      <w:r w:rsidR="00817CC7">
        <w:rPr>
          <w:b/>
          <w:bCs/>
          <w:color w:val="auto"/>
          <w:sz w:val="28"/>
          <w:szCs w:val="28"/>
          <w:lang w:val="en-US"/>
        </w:rPr>
        <w:t>1</w:t>
      </w:r>
      <w:r w:rsidR="00623141">
        <w:rPr>
          <w:b/>
          <w:bCs/>
          <w:color w:val="auto"/>
          <w:sz w:val="28"/>
          <w:szCs w:val="28"/>
          <w:lang w:val="en-US"/>
        </w:rPr>
        <w:t>0</w:t>
      </w:r>
      <w:r w:rsidRPr="00376C59">
        <w:rPr>
          <w:b/>
          <w:bCs/>
          <w:color w:val="auto"/>
          <w:sz w:val="28"/>
          <w:szCs w:val="28"/>
          <w:lang w:val="en-US"/>
        </w:rPr>
        <w:t>. Điều khoản thi hành</w:t>
      </w:r>
    </w:p>
    <w:p w14:paraId="5D6CFE6F" w14:textId="0089748B" w:rsidR="00C60B4F" w:rsidRPr="00DE4776" w:rsidRDefault="00DE4776" w:rsidP="00170912">
      <w:pPr>
        <w:pStyle w:val="BodyText"/>
        <w:shd w:val="clear" w:color="auto" w:fill="auto"/>
        <w:tabs>
          <w:tab w:val="left" w:pos="567"/>
          <w:tab w:val="left" w:pos="851"/>
        </w:tabs>
        <w:spacing w:before="80" w:after="80" w:line="264" w:lineRule="auto"/>
        <w:ind w:firstLine="0"/>
        <w:jc w:val="both"/>
        <w:rPr>
          <w:b/>
          <w:bCs/>
          <w:color w:val="auto"/>
          <w:sz w:val="28"/>
          <w:szCs w:val="28"/>
          <w:lang w:val="en-US"/>
        </w:rPr>
      </w:pPr>
      <w:r>
        <w:rPr>
          <w:b/>
          <w:bCs/>
          <w:color w:val="auto"/>
          <w:sz w:val="28"/>
          <w:szCs w:val="28"/>
          <w:lang w:val="en-US"/>
        </w:rPr>
        <w:tab/>
      </w:r>
      <w:r w:rsidRPr="00170912">
        <w:rPr>
          <w:b/>
          <w:bCs/>
          <w:color w:val="auto"/>
          <w:sz w:val="28"/>
          <w:szCs w:val="28"/>
          <w:lang w:val="en-US"/>
        </w:rPr>
        <w:t>1.</w:t>
      </w:r>
      <w:r>
        <w:rPr>
          <w:color w:val="auto"/>
          <w:sz w:val="28"/>
          <w:szCs w:val="28"/>
          <w:lang w:val="en-US"/>
        </w:rPr>
        <w:t xml:space="preserve"> Các cơ quan, tổ chức, cá nhân có liên quan đến công tác bảo vệ bí mật nhà nước chịu trách nhiệm thi hành Quy chế này.</w:t>
      </w:r>
    </w:p>
    <w:p w14:paraId="7D32309D" w14:textId="6CF5988E" w:rsidR="00C60B4F" w:rsidRDefault="00C60B4F" w:rsidP="00170912">
      <w:pPr>
        <w:pStyle w:val="BodyText"/>
        <w:shd w:val="clear" w:color="auto" w:fill="auto"/>
        <w:tabs>
          <w:tab w:val="left" w:pos="567"/>
          <w:tab w:val="left" w:pos="851"/>
        </w:tabs>
        <w:spacing w:before="80" w:after="80" w:line="264" w:lineRule="auto"/>
        <w:ind w:firstLine="0"/>
        <w:jc w:val="both"/>
        <w:rPr>
          <w:color w:val="auto"/>
          <w:sz w:val="28"/>
          <w:szCs w:val="28"/>
          <w:lang w:val="en-US"/>
        </w:rPr>
      </w:pPr>
      <w:r>
        <w:rPr>
          <w:color w:val="auto"/>
          <w:sz w:val="28"/>
          <w:szCs w:val="28"/>
          <w:lang w:val="en-US"/>
        </w:rPr>
        <w:tab/>
      </w:r>
      <w:r w:rsidRPr="00376C59">
        <w:rPr>
          <w:b/>
          <w:bCs/>
          <w:color w:val="auto"/>
          <w:sz w:val="28"/>
          <w:szCs w:val="28"/>
          <w:lang w:val="en-US"/>
        </w:rPr>
        <w:t>2.</w:t>
      </w:r>
      <w:r>
        <w:rPr>
          <w:color w:val="auto"/>
          <w:sz w:val="28"/>
          <w:szCs w:val="28"/>
          <w:lang w:val="en-US"/>
        </w:rPr>
        <w:t xml:space="preserve"> Khi những văn bản quy phạm pháp luật được dẫn chiếu trong Quy chế này được sửa đổi, bổ sung, thay thế hoặc ban hành mới </w:t>
      </w:r>
      <w:r w:rsidR="0021714A">
        <w:rPr>
          <w:color w:val="auto"/>
          <w:sz w:val="28"/>
          <w:szCs w:val="28"/>
          <w:lang w:val="en-US"/>
        </w:rPr>
        <w:t>thì</w:t>
      </w:r>
      <w:r>
        <w:rPr>
          <w:color w:val="auto"/>
          <w:sz w:val="28"/>
          <w:szCs w:val="28"/>
          <w:lang w:val="en-US"/>
        </w:rPr>
        <w:t xml:space="preserve"> những nội dung quy định tại Quy chế này cũng sẽ được thay đổi theo các văn bản sửa đổi, bổ sung, thay thế hoặc ban hành mới.</w:t>
      </w:r>
    </w:p>
    <w:p w14:paraId="02C337E1" w14:textId="5AA37AED" w:rsidR="00DB6C47" w:rsidRPr="00DE5123" w:rsidRDefault="00DB6C47" w:rsidP="00170912">
      <w:pPr>
        <w:pStyle w:val="BodyText"/>
        <w:shd w:val="clear" w:color="auto" w:fill="auto"/>
        <w:tabs>
          <w:tab w:val="left" w:pos="567"/>
          <w:tab w:val="left" w:pos="851"/>
        </w:tabs>
        <w:spacing w:before="80" w:after="80" w:line="264" w:lineRule="auto"/>
        <w:ind w:firstLine="0"/>
        <w:jc w:val="both"/>
        <w:rPr>
          <w:color w:val="auto"/>
          <w:sz w:val="28"/>
          <w:szCs w:val="28"/>
          <w:lang w:val="en-US"/>
        </w:rPr>
      </w:pPr>
      <w:r>
        <w:rPr>
          <w:color w:val="auto"/>
          <w:sz w:val="28"/>
          <w:szCs w:val="28"/>
          <w:lang w:val="en-US"/>
        </w:rPr>
        <w:tab/>
      </w:r>
      <w:r w:rsidRPr="00376C59">
        <w:rPr>
          <w:b/>
          <w:bCs/>
          <w:color w:val="auto"/>
          <w:sz w:val="28"/>
          <w:szCs w:val="28"/>
          <w:lang w:val="en-US"/>
        </w:rPr>
        <w:t>3.</w:t>
      </w:r>
      <w:r>
        <w:rPr>
          <w:color w:val="auto"/>
          <w:sz w:val="28"/>
          <w:szCs w:val="28"/>
          <w:lang w:val="en-US"/>
        </w:rPr>
        <w:t xml:space="preserve"> Trong quá trình thực hiện, nếu có khó khăn, vướng mắc, các cơ quan, tổ chức kịp thời báo cáo về Ủy ban nhân dân thành phố (qua Công an thành phố) để được hướng dẫn, điều chỉnh theo quy định./.</w:t>
      </w:r>
    </w:p>
    <w:sectPr w:rsidR="00DB6C47" w:rsidRPr="00DE5123" w:rsidSect="00CB43B6">
      <w:headerReference w:type="default" r:id="rId8"/>
      <w:headerReference w:type="first" r:id="rId9"/>
      <w:pgSz w:w="11900" w:h="16840" w:code="9"/>
      <w:pgMar w:top="1134" w:right="1134" w:bottom="1134" w:left="1701" w:header="284" w:footer="6"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A55A80" w14:textId="77777777" w:rsidR="00A94F02" w:rsidRDefault="00A94F02">
      <w:r>
        <w:separator/>
      </w:r>
    </w:p>
  </w:endnote>
  <w:endnote w:type="continuationSeparator" w:id="0">
    <w:p w14:paraId="412CAD89" w14:textId="77777777" w:rsidR="00A94F02" w:rsidRDefault="00A94F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82CEC2" w14:textId="77777777" w:rsidR="00A94F02" w:rsidRDefault="00A94F02"/>
  </w:footnote>
  <w:footnote w:type="continuationSeparator" w:id="0">
    <w:p w14:paraId="2F003C4A" w14:textId="77777777" w:rsidR="00A94F02" w:rsidRDefault="00A94F0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3175153"/>
      <w:docPartObj>
        <w:docPartGallery w:val="Page Numbers (Top of Page)"/>
        <w:docPartUnique/>
      </w:docPartObj>
    </w:sdtPr>
    <w:sdtEndPr>
      <w:rPr>
        <w:noProof/>
      </w:rPr>
    </w:sdtEndPr>
    <w:sdtContent>
      <w:p w14:paraId="6D79086E" w14:textId="77777777" w:rsidR="00AA3DBA" w:rsidRDefault="00AA3DBA">
        <w:pPr>
          <w:pStyle w:val="Header"/>
          <w:jc w:val="center"/>
        </w:pPr>
        <w:r>
          <w:fldChar w:fldCharType="begin"/>
        </w:r>
        <w:r>
          <w:instrText xml:space="preserve"> PAGE   \* MERGEFORMAT </w:instrText>
        </w:r>
        <w:r>
          <w:fldChar w:fldCharType="separate"/>
        </w:r>
        <w:r w:rsidR="001527E7">
          <w:rPr>
            <w:noProof/>
          </w:rPr>
          <w:t>4</w:t>
        </w:r>
        <w:r>
          <w:rPr>
            <w:noProof/>
          </w:rPr>
          <w:fldChar w:fldCharType="end"/>
        </w:r>
      </w:p>
    </w:sdtContent>
  </w:sdt>
  <w:p w14:paraId="574544B1" w14:textId="77777777" w:rsidR="00AA3DBA" w:rsidRDefault="00AA3DBA">
    <w:pPr>
      <w:spacing w:line="1"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659A5" w14:textId="77777777" w:rsidR="00AA3DBA" w:rsidRDefault="00AA3DBA">
    <w:pPr>
      <w:spacing w:line="1" w:lineRule="exact"/>
    </w:pPr>
    <w:r>
      <w:rPr>
        <w:noProof/>
        <w:lang w:val="en-US" w:eastAsia="en-US" w:bidi="ar-SA"/>
      </w:rPr>
      <mc:AlternateContent>
        <mc:Choice Requires="wps">
          <w:drawing>
            <wp:anchor distT="0" distB="0" distL="0" distR="0" simplePos="0" relativeHeight="251658752" behindDoc="1" locked="0" layoutInCell="1" allowOverlap="1" wp14:anchorId="1B8F9A8E" wp14:editId="6F28F274">
              <wp:simplePos x="0" y="0"/>
              <wp:positionH relativeFrom="page">
                <wp:posOffset>1070610</wp:posOffset>
              </wp:positionH>
              <wp:positionV relativeFrom="page">
                <wp:posOffset>461645</wp:posOffset>
              </wp:positionV>
              <wp:extent cx="5803265" cy="347345"/>
              <wp:effectExtent l="0" t="0" r="0" b="0"/>
              <wp:wrapNone/>
              <wp:docPr id="27" name="Shape 27"/>
              <wp:cNvGraphicFramePr/>
              <a:graphic xmlns:a="http://schemas.openxmlformats.org/drawingml/2006/main">
                <a:graphicData uri="http://schemas.microsoft.com/office/word/2010/wordprocessingShape">
                  <wps:wsp>
                    <wps:cNvSpPr txBox="1"/>
                    <wps:spPr>
                      <a:xfrm>
                        <a:off x="0" y="0"/>
                        <a:ext cx="5803265" cy="347345"/>
                      </a:xfrm>
                      <a:prstGeom prst="rect">
                        <a:avLst/>
                      </a:prstGeom>
                      <a:noFill/>
                    </wps:spPr>
                    <wps:txbx>
                      <w:txbxContent>
                        <w:p w14:paraId="10EA472D" w14:textId="77777777" w:rsidR="00AA3DBA" w:rsidRDefault="00AA3DBA">
                          <w:pPr>
                            <w:pStyle w:val="Headerorfooter20"/>
                            <w:shd w:val="clear" w:color="auto" w:fill="auto"/>
                            <w:rPr>
                              <w:sz w:val="26"/>
                              <w:szCs w:val="26"/>
                            </w:rPr>
                          </w:pPr>
                        </w:p>
                      </w:txbxContent>
                    </wps:txbx>
                    <wps:bodyPr wrap="none" lIns="0" tIns="0" rIns="0" bIns="0">
                      <a:spAutoFit/>
                    </wps:bodyPr>
                  </wps:wsp>
                </a:graphicData>
              </a:graphic>
            </wp:anchor>
          </w:drawing>
        </mc:Choice>
        <mc:Fallback>
          <w:pict>
            <v:shapetype w14:anchorId="1B8F9A8E" id="_x0000_t202" coordsize="21600,21600" o:spt="202" path="m,l,21600r21600,l21600,xe">
              <v:stroke joinstyle="miter"/>
              <v:path gradientshapeok="t" o:connecttype="rect"/>
            </v:shapetype>
            <v:shape id="Shape 27" o:spid="_x0000_s1026" type="#_x0000_t202" style="position:absolute;margin-left:84.3pt;margin-top:36.35pt;width:456.95pt;height:27.35pt;z-index:-25165772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b2HgwEAAAADAAAOAAAAZHJzL2Uyb0RvYy54bWysUttOwzAMfUfiH6K8s5ZdAFXrEAiBkBAg&#10;DT4gS5O1UhNHcbZ2f4+TdRuCN8SL69ju8fGx57e9adlWeWzAlvxylHOmrISqseuSf348XtxwhkHY&#10;SrRgVcl3Cvnt4vxs3rlCjaGGtlKeEYjFonMlr0NwRZahrJUROAKnLCU1eCMCPf06q7zoCN202TjP&#10;r7IOfOU8SIVI0Yd9ki8SvtZKhjetUQXWlpy4hWR9sqtos8VcFGsvXN3IgYb4AwsjGktNj1APIgi2&#10;8c0vKNNIDwg6jCSYDLRupEoz0DSX+Y9plrVwKs1C4qA7yoT/Bytft0v37lno76GnBUZBOocFUjDO&#10;02tv4peYMsqThLujbKoPTFJwdpNPxlczziTlJtPryXQWYbLT385jeFJgWHRK7mktSS2xfcGwLz2U&#10;xGYWHpu2jfETleiFftUP/FZQ7Yh2R5sruaXT4qx9tiRMXPLB8QdnNTgRHN3dJlCD1Dei7qGGZiRz&#10;Yj6cRNzj93eqOh3u4gsAAP//AwBQSwMEFAAGAAgAAAAhAM4qMa7cAAAACwEAAA8AAABkcnMvZG93&#10;bnJldi54bWxMj8FOwzAMhu9IvENkJG4spYK2Kk0nNIkLNwaaxC1rvKYicaom69q3xzvBzb/86/Pn&#10;Zrt4J2ac4hBIweMmA4HUBTNQr+Dr8+2hAhGTJqNdIFSwYoRte3vT6NqEC33gvE+9YAjFWiuwKY21&#10;lLGz6HXchBGJd6cweZ04Tr00k74w3DuZZ1khvR6IL1g94s5i97M/ewXlcgg4Rtzh92nuJjuslXtf&#10;lbq/W15fQCRc0l8ZrvqsDi07HcOZTBSOc1EVXGVYXoK4FrIqfwZx5Ckvn0C2jfz/Q/sLAAD//wMA&#10;UEsBAi0AFAAGAAgAAAAhALaDOJL+AAAA4QEAABMAAAAAAAAAAAAAAAAAAAAAAFtDb250ZW50X1R5&#10;cGVzXS54bWxQSwECLQAUAAYACAAAACEAOP0h/9YAAACUAQAACwAAAAAAAAAAAAAAAAAvAQAAX3Jl&#10;bHMvLnJlbHNQSwECLQAUAAYACAAAACEAbhm9h4MBAAAAAwAADgAAAAAAAAAAAAAAAAAuAgAAZHJz&#10;L2Uyb0RvYy54bWxQSwECLQAUAAYACAAAACEAzioxrtwAAAALAQAADwAAAAAAAAAAAAAAAADdAwAA&#10;ZHJzL2Rvd25yZXYueG1sUEsFBgAAAAAEAAQA8wAAAOYEAAAAAA==&#10;" filled="f" stroked="f">
              <v:textbox style="mso-fit-shape-to-text:t" inset="0,0,0,0">
                <w:txbxContent>
                  <w:p w14:paraId="10EA472D" w14:textId="77777777" w:rsidR="00AA3DBA" w:rsidRDefault="00AA3DBA">
                    <w:pPr>
                      <w:pStyle w:val="Headerorfooter20"/>
                      <w:shd w:val="clear" w:color="auto" w:fill="auto"/>
                      <w:rPr>
                        <w:sz w:val="26"/>
                        <w:szCs w:val="26"/>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371DF9"/>
    <w:multiLevelType w:val="hybridMultilevel"/>
    <w:tmpl w:val="E6BC68AA"/>
    <w:lvl w:ilvl="0" w:tplc="E094368C">
      <w:start w:val="1"/>
      <w:numFmt w:val="decimal"/>
      <w:lvlText w:val="%1."/>
      <w:lvlJc w:val="left"/>
      <w:pPr>
        <w:ind w:left="930" w:hanging="360"/>
      </w:pPr>
      <w:rPr>
        <w:rFonts w:hint="default"/>
        <w:b/>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1" w15:restartNumberingAfterBreak="0">
    <w:nsid w:val="7FC158AE"/>
    <w:multiLevelType w:val="hybridMultilevel"/>
    <w:tmpl w:val="0D2A8A62"/>
    <w:lvl w:ilvl="0" w:tplc="9B30E956">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1616063836">
    <w:abstractNumId w:val="0"/>
  </w:num>
  <w:num w:numId="2" w16cid:durableId="14796110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0"/>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55EC"/>
    <w:rsid w:val="00003F1D"/>
    <w:rsid w:val="00016894"/>
    <w:rsid w:val="00017FCE"/>
    <w:rsid w:val="00021B79"/>
    <w:rsid w:val="00022A07"/>
    <w:rsid w:val="000250C4"/>
    <w:rsid w:val="000302C7"/>
    <w:rsid w:val="000312D9"/>
    <w:rsid w:val="00032F98"/>
    <w:rsid w:val="000332FD"/>
    <w:rsid w:val="000341FA"/>
    <w:rsid w:val="00041C19"/>
    <w:rsid w:val="00041D64"/>
    <w:rsid w:val="0005441D"/>
    <w:rsid w:val="00057DC1"/>
    <w:rsid w:val="00061303"/>
    <w:rsid w:val="00061A77"/>
    <w:rsid w:val="00061CAE"/>
    <w:rsid w:val="00075559"/>
    <w:rsid w:val="000768A4"/>
    <w:rsid w:val="00083512"/>
    <w:rsid w:val="00086190"/>
    <w:rsid w:val="00090DA6"/>
    <w:rsid w:val="00093B2E"/>
    <w:rsid w:val="0009658C"/>
    <w:rsid w:val="000B01AB"/>
    <w:rsid w:val="000B055A"/>
    <w:rsid w:val="000B762E"/>
    <w:rsid w:val="000D0691"/>
    <w:rsid w:val="000D2DF1"/>
    <w:rsid w:val="000D7464"/>
    <w:rsid w:val="000E140C"/>
    <w:rsid w:val="000E6877"/>
    <w:rsid w:val="000F4FE0"/>
    <w:rsid w:val="000F6E2E"/>
    <w:rsid w:val="001036A4"/>
    <w:rsid w:val="00112BE8"/>
    <w:rsid w:val="0011327D"/>
    <w:rsid w:val="00114AC3"/>
    <w:rsid w:val="00116296"/>
    <w:rsid w:val="00116A48"/>
    <w:rsid w:val="001238CB"/>
    <w:rsid w:val="00124E69"/>
    <w:rsid w:val="001272F2"/>
    <w:rsid w:val="00137987"/>
    <w:rsid w:val="00137A7D"/>
    <w:rsid w:val="001456F9"/>
    <w:rsid w:val="00151A75"/>
    <w:rsid w:val="001527E7"/>
    <w:rsid w:val="00153A59"/>
    <w:rsid w:val="00154018"/>
    <w:rsid w:val="00170912"/>
    <w:rsid w:val="00180DA6"/>
    <w:rsid w:val="001817EF"/>
    <w:rsid w:val="001826AA"/>
    <w:rsid w:val="001927DD"/>
    <w:rsid w:val="00194E8B"/>
    <w:rsid w:val="001A22A9"/>
    <w:rsid w:val="001A5C45"/>
    <w:rsid w:val="001B455A"/>
    <w:rsid w:val="001B4FC4"/>
    <w:rsid w:val="001B5D87"/>
    <w:rsid w:val="001C1DC0"/>
    <w:rsid w:val="001C462A"/>
    <w:rsid w:val="001D57E4"/>
    <w:rsid w:val="001E0EF5"/>
    <w:rsid w:val="001E62D3"/>
    <w:rsid w:val="001F3E44"/>
    <w:rsid w:val="001F45A3"/>
    <w:rsid w:val="00207369"/>
    <w:rsid w:val="002076E6"/>
    <w:rsid w:val="00207C3A"/>
    <w:rsid w:val="00207FB1"/>
    <w:rsid w:val="00212258"/>
    <w:rsid w:val="00212A0E"/>
    <w:rsid w:val="002142CB"/>
    <w:rsid w:val="00215120"/>
    <w:rsid w:val="00215B51"/>
    <w:rsid w:val="0021714A"/>
    <w:rsid w:val="00223665"/>
    <w:rsid w:val="00226B4C"/>
    <w:rsid w:val="002342D3"/>
    <w:rsid w:val="0024053F"/>
    <w:rsid w:val="002453C9"/>
    <w:rsid w:val="00255DFC"/>
    <w:rsid w:val="0025624C"/>
    <w:rsid w:val="00257332"/>
    <w:rsid w:val="0026243B"/>
    <w:rsid w:val="0026396F"/>
    <w:rsid w:val="00263B0E"/>
    <w:rsid w:val="0026419D"/>
    <w:rsid w:val="00271833"/>
    <w:rsid w:val="00273191"/>
    <w:rsid w:val="00275550"/>
    <w:rsid w:val="00281513"/>
    <w:rsid w:val="00284F22"/>
    <w:rsid w:val="0029034B"/>
    <w:rsid w:val="002948C4"/>
    <w:rsid w:val="0029737D"/>
    <w:rsid w:val="002979F3"/>
    <w:rsid w:val="002A3670"/>
    <w:rsid w:val="002B0C5F"/>
    <w:rsid w:val="002B5315"/>
    <w:rsid w:val="002B5E7C"/>
    <w:rsid w:val="002B7345"/>
    <w:rsid w:val="002B75A7"/>
    <w:rsid w:val="002C0A93"/>
    <w:rsid w:val="002C6763"/>
    <w:rsid w:val="002D1E52"/>
    <w:rsid w:val="002D1F5C"/>
    <w:rsid w:val="002D20FC"/>
    <w:rsid w:val="002D393B"/>
    <w:rsid w:val="002E5152"/>
    <w:rsid w:val="002E55EC"/>
    <w:rsid w:val="002F2E6A"/>
    <w:rsid w:val="002F7766"/>
    <w:rsid w:val="002F7947"/>
    <w:rsid w:val="00303914"/>
    <w:rsid w:val="00312881"/>
    <w:rsid w:val="00313576"/>
    <w:rsid w:val="00314350"/>
    <w:rsid w:val="00331D2E"/>
    <w:rsid w:val="00332319"/>
    <w:rsid w:val="0033373F"/>
    <w:rsid w:val="00333D79"/>
    <w:rsid w:val="0033593D"/>
    <w:rsid w:val="00336D6F"/>
    <w:rsid w:val="00337167"/>
    <w:rsid w:val="003447E4"/>
    <w:rsid w:val="00351832"/>
    <w:rsid w:val="00352505"/>
    <w:rsid w:val="0035511F"/>
    <w:rsid w:val="00357F1D"/>
    <w:rsid w:val="00364523"/>
    <w:rsid w:val="00366A32"/>
    <w:rsid w:val="00367366"/>
    <w:rsid w:val="00372C58"/>
    <w:rsid w:val="00373104"/>
    <w:rsid w:val="00373DDD"/>
    <w:rsid w:val="00376C59"/>
    <w:rsid w:val="00380635"/>
    <w:rsid w:val="00383555"/>
    <w:rsid w:val="00392EF7"/>
    <w:rsid w:val="0039409E"/>
    <w:rsid w:val="00396C86"/>
    <w:rsid w:val="003A6DF4"/>
    <w:rsid w:val="003B05EA"/>
    <w:rsid w:val="003B202B"/>
    <w:rsid w:val="003B2419"/>
    <w:rsid w:val="003B2BD3"/>
    <w:rsid w:val="003B3A6F"/>
    <w:rsid w:val="003B6672"/>
    <w:rsid w:val="003C33BC"/>
    <w:rsid w:val="003C6F3C"/>
    <w:rsid w:val="003E21D3"/>
    <w:rsid w:val="003E30B4"/>
    <w:rsid w:val="003E6547"/>
    <w:rsid w:val="003F1B1B"/>
    <w:rsid w:val="003F29E1"/>
    <w:rsid w:val="003F6614"/>
    <w:rsid w:val="004021BD"/>
    <w:rsid w:val="004025B7"/>
    <w:rsid w:val="00405964"/>
    <w:rsid w:val="004073CD"/>
    <w:rsid w:val="004078EE"/>
    <w:rsid w:val="004124E9"/>
    <w:rsid w:val="004155AB"/>
    <w:rsid w:val="00424BC8"/>
    <w:rsid w:val="0043629D"/>
    <w:rsid w:val="004368BB"/>
    <w:rsid w:val="00437142"/>
    <w:rsid w:val="00437DEA"/>
    <w:rsid w:val="004409A1"/>
    <w:rsid w:val="00442CA6"/>
    <w:rsid w:val="00453700"/>
    <w:rsid w:val="00456310"/>
    <w:rsid w:val="00460969"/>
    <w:rsid w:val="0046133E"/>
    <w:rsid w:val="004618B9"/>
    <w:rsid w:val="00461DD0"/>
    <w:rsid w:val="004647F2"/>
    <w:rsid w:val="0046616F"/>
    <w:rsid w:val="00467FA2"/>
    <w:rsid w:val="00470A85"/>
    <w:rsid w:val="004749FF"/>
    <w:rsid w:val="0047629F"/>
    <w:rsid w:val="00476C9F"/>
    <w:rsid w:val="00482209"/>
    <w:rsid w:val="00484BCA"/>
    <w:rsid w:val="004856ED"/>
    <w:rsid w:val="00486296"/>
    <w:rsid w:val="004933BE"/>
    <w:rsid w:val="004A2308"/>
    <w:rsid w:val="004A5769"/>
    <w:rsid w:val="004A662E"/>
    <w:rsid w:val="004B1A24"/>
    <w:rsid w:val="004C386C"/>
    <w:rsid w:val="004D3904"/>
    <w:rsid w:val="004E7F5A"/>
    <w:rsid w:val="004F6391"/>
    <w:rsid w:val="00501769"/>
    <w:rsid w:val="00505837"/>
    <w:rsid w:val="005073B9"/>
    <w:rsid w:val="0051123D"/>
    <w:rsid w:val="0051311F"/>
    <w:rsid w:val="0051679A"/>
    <w:rsid w:val="00517EFE"/>
    <w:rsid w:val="00522F4B"/>
    <w:rsid w:val="00525244"/>
    <w:rsid w:val="00527782"/>
    <w:rsid w:val="00535215"/>
    <w:rsid w:val="005361AA"/>
    <w:rsid w:val="005364D3"/>
    <w:rsid w:val="0054765D"/>
    <w:rsid w:val="00547D32"/>
    <w:rsid w:val="00555DB6"/>
    <w:rsid w:val="00556A77"/>
    <w:rsid w:val="00562225"/>
    <w:rsid w:val="005637C2"/>
    <w:rsid w:val="00572771"/>
    <w:rsid w:val="00572C16"/>
    <w:rsid w:val="00572C9F"/>
    <w:rsid w:val="00572F92"/>
    <w:rsid w:val="005734C2"/>
    <w:rsid w:val="00584356"/>
    <w:rsid w:val="00585025"/>
    <w:rsid w:val="0059096D"/>
    <w:rsid w:val="00591D18"/>
    <w:rsid w:val="00592086"/>
    <w:rsid w:val="0059420D"/>
    <w:rsid w:val="00596B1A"/>
    <w:rsid w:val="00597426"/>
    <w:rsid w:val="005A2D06"/>
    <w:rsid w:val="005A72A9"/>
    <w:rsid w:val="005B1464"/>
    <w:rsid w:val="005B5250"/>
    <w:rsid w:val="005D1B4B"/>
    <w:rsid w:val="005D7CE0"/>
    <w:rsid w:val="005E45A8"/>
    <w:rsid w:val="005E5E77"/>
    <w:rsid w:val="005F0084"/>
    <w:rsid w:val="005F13FA"/>
    <w:rsid w:val="005F2ABC"/>
    <w:rsid w:val="005F45F3"/>
    <w:rsid w:val="005F5C67"/>
    <w:rsid w:val="00600407"/>
    <w:rsid w:val="00601806"/>
    <w:rsid w:val="0060198E"/>
    <w:rsid w:val="00603950"/>
    <w:rsid w:val="00604BFD"/>
    <w:rsid w:val="00611778"/>
    <w:rsid w:val="00623141"/>
    <w:rsid w:val="00632D27"/>
    <w:rsid w:val="00636B71"/>
    <w:rsid w:val="006425A7"/>
    <w:rsid w:val="00643FAD"/>
    <w:rsid w:val="00651D15"/>
    <w:rsid w:val="00654171"/>
    <w:rsid w:val="00657C08"/>
    <w:rsid w:val="00662F63"/>
    <w:rsid w:val="0066418A"/>
    <w:rsid w:val="00666A45"/>
    <w:rsid w:val="00677EC9"/>
    <w:rsid w:val="00683253"/>
    <w:rsid w:val="006840C0"/>
    <w:rsid w:val="00687786"/>
    <w:rsid w:val="006935E2"/>
    <w:rsid w:val="00693D0A"/>
    <w:rsid w:val="00695B09"/>
    <w:rsid w:val="006A5997"/>
    <w:rsid w:val="006B0402"/>
    <w:rsid w:val="006B1259"/>
    <w:rsid w:val="006B308B"/>
    <w:rsid w:val="006B5402"/>
    <w:rsid w:val="006C2285"/>
    <w:rsid w:val="006C4488"/>
    <w:rsid w:val="006D12A5"/>
    <w:rsid w:val="006D4F7B"/>
    <w:rsid w:val="006D7E83"/>
    <w:rsid w:val="006E0B6F"/>
    <w:rsid w:val="006E3157"/>
    <w:rsid w:val="006F2CB9"/>
    <w:rsid w:val="00700FF4"/>
    <w:rsid w:val="007056D4"/>
    <w:rsid w:val="00705EE3"/>
    <w:rsid w:val="00710C8D"/>
    <w:rsid w:val="00711DA7"/>
    <w:rsid w:val="007171F0"/>
    <w:rsid w:val="00726ADA"/>
    <w:rsid w:val="00731F36"/>
    <w:rsid w:val="00733077"/>
    <w:rsid w:val="00737FD0"/>
    <w:rsid w:val="00743844"/>
    <w:rsid w:val="00744576"/>
    <w:rsid w:val="007503B4"/>
    <w:rsid w:val="007531E9"/>
    <w:rsid w:val="00754183"/>
    <w:rsid w:val="00756B65"/>
    <w:rsid w:val="007612AE"/>
    <w:rsid w:val="00770105"/>
    <w:rsid w:val="00771E8A"/>
    <w:rsid w:val="0077529E"/>
    <w:rsid w:val="00786106"/>
    <w:rsid w:val="00791774"/>
    <w:rsid w:val="00794971"/>
    <w:rsid w:val="00797BBD"/>
    <w:rsid w:val="007A2210"/>
    <w:rsid w:val="007A5180"/>
    <w:rsid w:val="007A6665"/>
    <w:rsid w:val="007B23AC"/>
    <w:rsid w:val="007B5305"/>
    <w:rsid w:val="007B6AF8"/>
    <w:rsid w:val="007C216B"/>
    <w:rsid w:val="007C21C1"/>
    <w:rsid w:val="007C28C2"/>
    <w:rsid w:val="007D3CCB"/>
    <w:rsid w:val="007D50F0"/>
    <w:rsid w:val="007E0C50"/>
    <w:rsid w:val="007E49DA"/>
    <w:rsid w:val="007E547C"/>
    <w:rsid w:val="007E6451"/>
    <w:rsid w:val="007E703D"/>
    <w:rsid w:val="007F2EB8"/>
    <w:rsid w:val="007F33B6"/>
    <w:rsid w:val="008068BA"/>
    <w:rsid w:val="00806A8C"/>
    <w:rsid w:val="00813EEF"/>
    <w:rsid w:val="00816D4C"/>
    <w:rsid w:val="00817CC7"/>
    <w:rsid w:val="0082191D"/>
    <w:rsid w:val="00825D51"/>
    <w:rsid w:val="008276E0"/>
    <w:rsid w:val="00827B7C"/>
    <w:rsid w:val="00827F8D"/>
    <w:rsid w:val="008415E4"/>
    <w:rsid w:val="008421F0"/>
    <w:rsid w:val="00844D8A"/>
    <w:rsid w:val="00851661"/>
    <w:rsid w:val="008554D2"/>
    <w:rsid w:val="00860B81"/>
    <w:rsid w:val="0086517B"/>
    <w:rsid w:val="008652A8"/>
    <w:rsid w:val="00884627"/>
    <w:rsid w:val="008872BC"/>
    <w:rsid w:val="00892A9C"/>
    <w:rsid w:val="008A01DD"/>
    <w:rsid w:val="008A54A5"/>
    <w:rsid w:val="008B3D00"/>
    <w:rsid w:val="008B3D2A"/>
    <w:rsid w:val="008B475E"/>
    <w:rsid w:val="008B4DFA"/>
    <w:rsid w:val="008B757C"/>
    <w:rsid w:val="008C481A"/>
    <w:rsid w:val="008D1B75"/>
    <w:rsid w:val="008D723A"/>
    <w:rsid w:val="008D7956"/>
    <w:rsid w:val="008E630A"/>
    <w:rsid w:val="008E6521"/>
    <w:rsid w:val="008F1B91"/>
    <w:rsid w:val="008F26C9"/>
    <w:rsid w:val="008F2754"/>
    <w:rsid w:val="008F6A3D"/>
    <w:rsid w:val="00900425"/>
    <w:rsid w:val="009009D0"/>
    <w:rsid w:val="00901C82"/>
    <w:rsid w:val="00902D58"/>
    <w:rsid w:val="00905611"/>
    <w:rsid w:val="0091133E"/>
    <w:rsid w:val="0091372B"/>
    <w:rsid w:val="00915213"/>
    <w:rsid w:val="009157B6"/>
    <w:rsid w:val="00915B76"/>
    <w:rsid w:val="009161FA"/>
    <w:rsid w:val="00925A53"/>
    <w:rsid w:val="009341EF"/>
    <w:rsid w:val="00935436"/>
    <w:rsid w:val="009414ED"/>
    <w:rsid w:val="00941C19"/>
    <w:rsid w:val="00942FF1"/>
    <w:rsid w:val="00944AB6"/>
    <w:rsid w:val="00944C68"/>
    <w:rsid w:val="00952360"/>
    <w:rsid w:val="00952C79"/>
    <w:rsid w:val="009543FB"/>
    <w:rsid w:val="00956934"/>
    <w:rsid w:val="00957113"/>
    <w:rsid w:val="009644BA"/>
    <w:rsid w:val="009751C4"/>
    <w:rsid w:val="00982FBB"/>
    <w:rsid w:val="00995612"/>
    <w:rsid w:val="00997F76"/>
    <w:rsid w:val="009B29E6"/>
    <w:rsid w:val="009B301D"/>
    <w:rsid w:val="009B3C8D"/>
    <w:rsid w:val="009B5A66"/>
    <w:rsid w:val="009B6BC4"/>
    <w:rsid w:val="009B79FF"/>
    <w:rsid w:val="009C5973"/>
    <w:rsid w:val="009C7F3F"/>
    <w:rsid w:val="009D3AB9"/>
    <w:rsid w:val="009E3716"/>
    <w:rsid w:val="009E3E4B"/>
    <w:rsid w:val="009E69B5"/>
    <w:rsid w:val="009E7AE8"/>
    <w:rsid w:val="009F0A54"/>
    <w:rsid w:val="009F35DE"/>
    <w:rsid w:val="009F3C33"/>
    <w:rsid w:val="009F55B0"/>
    <w:rsid w:val="009F66CE"/>
    <w:rsid w:val="009F7B26"/>
    <w:rsid w:val="00A010C1"/>
    <w:rsid w:val="00A03C60"/>
    <w:rsid w:val="00A04DED"/>
    <w:rsid w:val="00A06130"/>
    <w:rsid w:val="00A217A1"/>
    <w:rsid w:val="00A37859"/>
    <w:rsid w:val="00A500B1"/>
    <w:rsid w:val="00A551F3"/>
    <w:rsid w:val="00A60922"/>
    <w:rsid w:val="00A61485"/>
    <w:rsid w:val="00A87B1E"/>
    <w:rsid w:val="00A90580"/>
    <w:rsid w:val="00A91C8A"/>
    <w:rsid w:val="00A92CE5"/>
    <w:rsid w:val="00A94F02"/>
    <w:rsid w:val="00AA3DBA"/>
    <w:rsid w:val="00AA6AF0"/>
    <w:rsid w:val="00AB14CC"/>
    <w:rsid w:val="00AB190F"/>
    <w:rsid w:val="00AB57F8"/>
    <w:rsid w:val="00AC2782"/>
    <w:rsid w:val="00AC3F42"/>
    <w:rsid w:val="00AC52BE"/>
    <w:rsid w:val="00AC65E7"/>
    <w:rsid w:val="00AD0035"/>
    <w:rsid w:val="00AD1439"/>
    <w:rsid w:val="00AD7B3D"/>
    <w:rsid w:val="00AE1998"/>
    <w:rsid w:val="00AE1CD9"/>
    <w:rsid w:val="00AF4F12"/>
    <w:rsid w:val="00AF777A"/>
    <w:rsid w:val="00AF7ACF"/>
    <w:rsid w:val="00B004D8"/>
    <w:rsid w:val="00B00F56"/>
    <w:rsid w:val="00B04A3E"/>
    <w:rsid w:val="00B1026C"/>
    <w:rsid w:val="00B109EC"/>
    <w:rsid w:val="00B15703"/>
    <w:rsid w:val="00B15731"/>
    <w:rsid w:val="00B26993"/>
    <w:rsid w:val="00B347B8"/>
    <w:rsid w:val="00B4395B"/>
    <w:rsid w:val="00B531C5"/>
    <w:rsid w:val="00B61B2B"/>
    <w:rsid w:val="00B638E6"/>
    <w:rsid w:val="00B6413F"/>
    <w:rsid w:val="00B658B1"/>
    <w:rsid w:val="00B66966"/>
    <w:rsid w:val="00B74907"/>
    <w:rsid w:val="00B74D3B"/>
    <w:rsid w:val="00B75086"/>
    <w:rsid w:val="00B76D2C"/>
    <w:rsid w:val="00B86011"/>
    <w:rsid w:val="00B86FE0"/>
    <w:rsid w:val="00BA6B0A"/>
    <w:rsid w:val="00BC1430"/>
    <w:rsid w:val="00BC2A31"/>
    <w:rsid w:val="00BC39DD"/>
    <w:rsid w:val="00BC737F"/>
    <w:rsid w:val="00BD3B13"/>
    <w:rsid w:val="00BE38F5"/>
    <w:rsid w:val="00BF09BC"/>
    <w:rsid w:val="00BF64BE"/>
    <w:rsid w:val="00BF700F"/>
    <w:rsid w:val="00C00B4A"/>
    <w:rsid w:val="00C10C2C"/>
    <w:rsid w:val="00C11A70"/>
    <w:rsid w:val="00C22701"/>
    <w:rsid w:val="00C2549E"/>
    <w:rsid w:val="00C31B5B"/>
    <w:rsid w:val="00C33320"/>
    <w:rsid w:val="00C406D5"/>
    <w:rsid w:val="00C455BE"/>
    <w:rsid w:val="00C45D2E"/>
    <w:rsid w:val="00C5367D"/>
    <w:rsid w:val="00C54E22"/>
    <w:rsid w:val="00C55AFE"/>
    <w:rsid w:val="00C56BF3"/>
    <w:rsid w:val="00C56E3E"/>
    <w:rsid w:val="00C60B4F"/>
    <w:rsid w:val="00C66587"/>
    <w:rsid w:val="00C70F32"/>
    <w:rsid w:val="00C727A4"/>
    <w:rsid w:val="00C73B44"/>
    <w:rsid w:val="00C824B1"/>
    <w:rsid w:val="00C84BCF"/>
    <w:rsid w:val="00C92219"/>
    <w:rsid w:val="00C94ECC"/>
    <w:rsid w:val="00C953C0"/>
    <w:rsid w:val="00C95DD8"/>
    <w:rsid w:val="00CA16EB"/>
    <w:rsid w:val="00CA48C6"/>
    <w:rsid w:val="00CA65F0"/>
    <w:rsid w:val="00CB025D"/>
    <w:rsid w:val="00CB0503"/>
    <w:rsid w:val="00CB43B6"/>
    <w:rsid w:val="00CC3188"/>
    <w:rsid w:val="00CC584F"/>
    <w:rsid w:val="00CC73D2"/>
    <w:rsid w:val="00CD4F00"/>
    <w:rsid w:val="00CE1F94"/>
    <w:rsid w:val="00CE32EA"/>
    <w:rsid w:val="00CE50BE"/>
    <w:rsid w:val="00CE62DA"/>
    <w:rsid w:val="00CF3B7F"/>
    <w:rsid w:val="00CF4A56"/>
    <w:rsid w:val="00CF5086"/>
    <w:rsid w:val="00CF5A30"/>
    <w:rsid w:val="00CF7FA1"/>
    <w:rsid w:val="00D03852"/>
    <w:rsid w:val="00D04DF5"/>
    <w:rsid w:val="00D124BD"/>
    <w:rsid w:val="00D242D5"/>
    <w:rsid w:val="00D24C6C"/>
    <w:rsid w:val="00D25D5F"/>
    <w:rsid w:val="00D27003"/>
    <w:rsid w:val="00D34391"/>
    <w:rsid w:val="00D35255"/>
    <w:rsid w:val="00D435D1"/>
    <w:rsid w:val="00D47AEE"/>
    <w:rsid w:val="00D53728"/>
    <w:rsid w:val="00D65611"/>
    <w:rsid w:val="00D73679"/>
    <w:rsid w:val="00D8696A"/>
    <w:rsid w:val="00D92B47"/>
    <w:rsid w:val="00D9345B"/>
    <w:rsid w:val="00D93FA5"/>
    <w:rsid w:val="00D94CD4"/>
    <w:rsid w:val="00DA0F9F"/>
    <w:rsid w:val="00DA2465"/>
    <w:rsid w:val="00DA2493"/>
    <w:rsid w:val="00DB184E"/>
    <w:rsid w:val="00DB23A7"/>
    <w:rsid w:val="00DB249F"/>
    <w:rsid w:val="00DB6C47"/>
    <w:rsid w:val="00DC1BC2"/>
    <w:rsid w:val="00DC4DE9"/>
    <w:rsid w:val="00DC51D7"/>
    <w:rsid w:val="00DE12CB"/>
    <w:rsid w:val="00DE1EE0"/>
    <w:rsid w:val="00DE4148"/>
    <w:rsid w:val="00DE4776"/>
    <w:rsid w:val="00DE5123"/>
    <w:rsid w:val="00DE65FA"/>
    <w:rsid w:val="00DF36FA"/>
    <w:rsid w:val="00DF66A0"/>
    <w:rsid w:val="00DF7D5C"/>
    <w:rsid w:val="00E0133F"/>
    <w:rsid w:val="00E07619"/>
    <w:rsid w:val="00E1250E"/>
    <w:rsid w:val="00E13104"/>
    <w:rsid w:val="00E15CA8"/>
    <w:rsid w:val="00E17DC0"/>
    <w:rsid w:val="00E34FCC"/>
    <w:rsid w:val="00E36564"/>
    <w:rsid w:val="00E36DCB"/>
    <w:rsid w:val="00E56207"/>
    <w:rsid w:val="00E607FB"/>
    <w:rsid w:val="00E62725"/>
    <w:rsid w:val="00E638D3"/>
    <w:rsid w:val="00E641FB"/>
    <w:rsid w:val="00E64794"/>
    <w:rsid w:val="00E64992"/>
    <w:rsid w:val="00E73F16"/>
    <w:rsid w:val="00E758B3"/>
    <w:rsid w:val="00E82A1C"/>
    <w:rsid w:val="00E8345E"/>
    <w:rsid w:val="00E86FE4"/>
    <w:rsid w:val="00E87E36"/>
    <w:rsid w:val="00E91628"/>
    <w:rsid w:val="00E91653"/>
    <w:rsid w:val="00E91E08"/>
    <w:rsid w:val="00E95533"/>
    <w:rsid w:val="00E97FF6"/>
    <w:rsid w:val="00EA3EC7"/>
    <w:rsid w:val="00EA4A43"/>
    <w:rsid w:val="00EB599B"/>
    <w:rsid w:val="00EC0296"/>
    <w:rsid w:val="00EC324D"/>
    <w:rsid w:val="00ED369F"/>
    <w:rsid w:val="00ED5A9E"/>
    <w:rsid w:val="00EE0C33"/>
    <w:rsid w:val="00EE0FE1"/>
    <w:rsid w:val="00EE55BF"/>
    <w:rsid w:val="00EF009F"/>
    <w:rsid w:val="00EF0E56"/>
    <w:rsid w:val="00EF1452"/>
    <w:rsid w:val="00EF3DBB"/>
    <w:rsid w:val="00EF4B56"/>
    <w:rsid w:val="00EF5861"/>
    <w:rsid w:val="00F01FF3"/>
    <w:rsid w:val="00F07241"/>
    <w:rsid w:val="00F07CF0"/>
    <w:rsid w:val="00F10745"/>
    <w:rsid w:val="00F22168"/>
    <w:rsid w:val="00F4038E"/>
    <w:rsid w:val="00F46C96"/>
    <w:rsid w:val="00F5300B"/>
    <w:rsid w:val="00F56E5F"/>
    <w:rsid w:val="00F606D2"/>
    <w:rsid w:val="00F61A2C"/>
    <w:rsid w:val="00F6200F"/>
    <w:rsid w:val="00F6219B"/>
    <w:rsid w:val="00F6382C"/>
    <w:rsid w:val="00F6563B"/>
    <w:rsid w:val="00F666F7"/>
    <w:rsid w:val="00F7089F"/>
    <w:rsid w:val="00F70B13"/>
    <w:rsid w:val="00F75BDA"/>
    <w:rsid w:val="00F75CE8"/>
    <w:rsid w:val="00F819BD"/>
    <w:rsid w:val="00F83536"/>
    <w:rsid w:val="00F8549E"/>
    <w:rsid w:val="00F908F8"/>
    <w:rsid w:val="00F90B05"/>
    <w:rsid w:val="00F91176"/>
    <w:rsid w:val="00F93287"/>
    <w:rsid w:val="00FA6857"/>
    <w:rsid w:val="00FB0EB5"/>
    <w:rsid w:val="00FB1BFA"/>
    <w:rsid w:val="00FB36EB"/>
    <w:rsid w:val="00FD17D2"/>
    <w:rsid w:val="00FD35CC"/>
    <w:rsid w:val="00FD3B56"/>
    <w:rsid w:val="00FE1E9E"/>
    <w:rsid w:val="00FE2D66"/>
    <w:rsid w:val="00FE5DC6"/>
    <w:rsid w:val="00FE5DF5"/>
    <w:rsid w:val="00FE5FB1"/>
    <w:rsid w:val="00FF52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929E7C"/>
  <w15:docId w15:val="{DA0867BF-F936-4F8A-B7EC-C41CB4A2D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ourier New" w:hAnsi="Times New Roman" w:cs="Times New Roman"/>
        <w:color w:val="27272A"/>
        <w:sz w:val="28"/>
        <w:szCs w:val="28"/>
        <w:lang w:val="vi-VN" w:eastAsia="vi-VN" w:bidi="vi-VN"/>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color w:val="27272A"/>
      <w:sz w:val="26"/>
      <w:szCs w:val="26"/>
      <w:u w:val="none"/>
    </w:rPr>
  </w:style>
  <w:style w:type="character" w:customStyle="1" w:styleId="Picturecaption">
    <w:name w:val="Picture caption_"/>
    <w:basedOn w:val="DefaultParagraphFont"/>
    <w:link w:val="Picturecaption0"/>
    <w:rPr>
      <w:rFonts w:ascii="Times New Roman" w:eastAsia="Times New Roman" w:hAnsi="Times New Roman" w:cs="Times New Roman"/>
      <w:b/>
      <w:bCs/>
      <w:i w:val="0"/>
      <w:iCs w:val="0"/>
      <w:smallCaps w:val="0"/>
      <w:strike w:val="0"/>
      <w:sz w:val="26"/>
      <w:szCs w:val="26"/>
      <w:u w:val="none"/>
    </w:rPr>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color w:val="27272A"/>
      <w:sz w:val="20"/>
      <w:szCs w:val="20"/>
      <w:u w:val="none"/>
    </w:rPr>
  </w:style>
  <w:style w:type="character" w:customStyle="1" w:styleId="Headerorfooter2">
    <w:name w:val="Header or footer (2)_"/>
    <w:basedOn w:val="DefaultParagraphFont"/>
    <w:link w:val="Headerorfooter20"/>
    <w:rPr>
      <w:rFonts w:ascii="Times New Roman" w:eastAsia="Times New Roman" w:hAnsi="Times New Roman" w:cs="Times New Roman"/>
      <w:b w:val="0"/>
      <w:bCs w:val="0"/>
      <w:i w:val="0"/>
      <w:iCs w:val="0"/>
      <w:smallCaps w:val="0"/>
      <w:strike w:val="0"/>
      <w:sz w:val="20"/>
      <w:szCs w:val="20"/>
      <w:u w:val="none"/>
    </w:rPr>
  </w:style>
  <w:style w:type="character" w:customStyle="1" w:styleId="Heading1">
    <w:name w:val="Heading #1_"/>
    <w:basedOn w:val="DefaultParagraphFont"/>
    <w:link w:val="Heading10"/>
    <w:rPr>
      <w:rFonts w:ascii="Times New Roman" w:eastAsia="Times New Roman" w:hAnsi="Times New Roman" w:cs="Times New Roman"/>
      <w:b/>
      <w:bCs/>
      <w:i w:val="0"/>
      <w:iCs w:val="0"/>
      <w:smallCaps w:val="0"/>
      <w:strike w:val="0"/>
      <w:u w:val="none"/>
    </w:rPr>
  </w:style>
  <w:style w:type="character" w:customStyle="1" w:styleId="Bodytext3">
    <w:name w:val="Body text (3)_"/>
    <w:basedOn w:val="DefaultParagraphFont"/>
    <w:link w:val="Bodytext30"/>
    <w:rPr>
      <w:rFonts w:ascii="Arial" w:eastAsia="Arial" w:hAnsi="Arial" w:cs="Arial"/>
      <w:b w:val="0"/>
      <w:bCs w:val="0"/>
      <w:i w:val="0"/>
      <w:iCs w:val="0"/>
      <w:smallCaps w:val="0"/>
      <w:strike w:val="0"/>
      <w:color w:val="27272A"/>
      <w:sz w:val="20"/>
      <w:szCs w:val="20"/>
      <w:u w:val="none"/>
    </w:rPr>
  </w:style>
  <w:style w:type="paragraph" w:styleId="BodyText">
    <w:name w:val="Body Text"/>
    <w:basedOn w:val="Normal"/>
    <w:link w:val="BodyTextChar"/>
    <w:qFormat/>
    <w:pPr>
      <w:shd w:val="clear" w:color="auto" w:fill="FFFFFF"/>
      <w:spacing w:after="60" w:line="257" w:lineRule="auto"/>
      <w:ind w:firstLine="400"/>
    </w:pPr>
    <w:rPr>
      <w:rFonts w:eastAsia="Times New Roman"/>
      <w:sz w:val="26"/>
      <w:szCs w:val="26"/>
    </w:rPr>
  </w:style>
  <w:style w:type="paragraph" w:customStyle="1" w:styleId="Picturecaption0">
    <w:name w:val="Picture caption"/>
    <w:basedOn w:val="Normal"/>
    <w:link w:val="Picturecaption"/>
    <w:pPr>
      <w:shd w:val="clear" w:color="auto" w:fill="FFFFFF"/>
    </w:pPr>
    <w:rPr>
      <w:rFonts w:eastAsia="Times New Roman"/>
      <w:b/>
      <w:bCs/>
      <w:sz w:val="26"/>
      <w:szCs w:val="26"/>
    </w:rPr>
  </w:style>
  <w:style w:type="paragraph" w:customStyle="1" w:styleId="Bodytext20">
    <w:name w:val="Body text (2)"/>
    <w:basedOn w:val="Normal"/>
    <w:link w:val="Bodytext2"/>
    <w:pPr>
      <w:shd w:val="clear" w:color="auto" w:fill="FFFFFF"/>
      <w:spacing w:after="180" w:line="262" w:lineRule="auto"/>
    </w:pPr>
    <w:rPr>
      <w:rFonts w:eastAsia="Times New Roman"/>
      <w:sz w:val="20"/>
      <w:szCs w:val="20"/>
    </w:rPr>
  </w:style>
  <w:style w:type="paragraph" w:customStyle="1" w:styleId="Headerorfooter20">
    <w:name w:val="Header or footer (2)"/>
    <w:basedOn w:val="Normal"/>
    <w:link w:val="Headerorfooter2"/>
    <w:pPr>
      <w:shd w:val="clear" w:color="auto" w:fill="FFFFFF"/>
    </w:pPr>
    <w:rPr>
      <w:rFonts w:eastAsia="Times New Roman"/>
      <w:sz w:val="20"/>
      <w:szCs w:val="20"/>
    </w:rPr>
  </w:style>
  <w:style w:type="paragraph" w:customStyle="1" w:styleId="Heading10">
    <w:name w:val="Heading #1"/>
    <w:basedOn w:val="Normal"/>
    <w:link w:val="Heading1"/>
    <w:pPr>
      <w:shd w:val="clear" w:color="auto" w:fill="FFFFFF"/>
      <w:spacing w:after="220" w:line="257" w:lineRule="auto"/>
      <w:ind w:firstLine="570"/>
      <w:outlineLvl w:val="0"/>
    </w:pPr>
    <w:rPr>
      <w:rFonts w:eastAsia="Times New Roman"/>
      <w:b/>
      <w:bCs/>
    </w:rPr>
  </w:style>
  <w:style w:type="paragraph" w:customStyle="1" w:styleId="Bodytext30">
    <w:name w:val="Body text (3)"/>
    <w:basedOn w:val="Normal"/>
    <w:link w:val="Bodytext3"/>
    <w:pPr>
      <w:shd w:val="clear" w:color="auto" w:fill="FFFFFF"/>
      <w:spacing w:line="262" w:lineRule="auto"/>
    </w:pPr>
    <w:rPr>
      <w:rFonts w:ascii="Arial" w:eastAsia="Arial" w:hAnsi="Arial" w:cs="Arial"/>
      <w:sz w:val="20"/>
      <w:szCs w:val="20"/>
    </w:rPr>
  </w:style>
  <w:style w:type="paragraph" w:styleId="Header">
    <w:name w:val="header"/>
    <w:basedOn w:val="Normal"/>
    <w:link w:val="HeaderChar"/>
    <w:uiPriority w:val="99"/>
    <w:unhideWhenUsed/>
    <w:rsid w:val="004025B7"/>
    <w:pPr>
      <w:tabs>
        <w:tab w:val="center" w:pos="4680"/>
        <w:tab w:val="right" w:pos="9360"/>
      </w:tabs>
    </w:pPr>
  </w:style>
  <w:style w:type="character" w:customStyle="1" w:styleId="HeaderChar">
    <w:name w:val="Header Char"/>
    <w:basedOn w:val="DefaultParagraphFont"/>
    <w:link w:val="Header"/>
    <w:uiPriority w:val="99"/>
    <w:rsid w:val="004025B7"/>
    <w:rPr>
      <w:color w:val="000000"/>
    </w:rPr>
  </w:style>
  <w:style w:type="paragraph" w:styleId="Footer">
    <w:name w:val="footer"/>
    <w:basedOn w:val="Normal"/>
    <w:link w:val="FooterChar"/>
    <w:uiPriority w:val="99"/>
    <w:unhideWhenUsed/>
    <w:rsid w:val="004025B7"/>
    <w:pPr>
      <w:tabs>
        <w:tab w:val="center" w:pos="4680"/>
        <w:tab w:val="right" w:pos="9360"/>
      </w:tabs>
    </w:pPr>
  </w:style>
  <w:style w:type="character" w:customStyle="1" w:styleId="FooterChar">
    <w:name w:val="Footer Char"/>
    <w:basedOn w:val="DefaultParagraphFont"/>
    <w:link w:val="Footer"/>
    <w:uiPriority w:val="99"/>
    <w:rsid w:val="004025B7"/>
    <w:rPr>
      <w:color w:val="000000"/>
    </w:rPr>
  </w:style>
  <w:style w:type="paragraph" w:styleId="BalloonText">
    <w:name w:val="Balloon Text"/>
    <w:basedOn w:val="Normal"/>
    <w:link w:val="BalloonTextChar"/>
    <w:uiPriority w:val="99"/>
    <w:semiHidden/>
    <w:unhideWhenUsed/>
    <w:rsid w:val="00F2216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2168"/>
    <w:rPr>
      <w:rFonts w:ascii="Segoe UI" w:hAnsi="Segoe UI" w:cs="Segoe UI"/>
      <w:sz w:val="18"/>
      <w:szCs w:val="18"/>
    </w:rPr>
  </w:style>
  <w:style w:type="table" w:styleId="TableGrid">
    <w:name w:val="Table Grid"/>
    <w:basedOn w:val="TableNormal"/>
    <w:uiPriority w:val="59"/>
    <w:rsid w:val="001A5C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
    <w:name w:val="Văn bản nội dung_"/>
    <w:link w:val="Vnbnnidung0"/>
    <w:rsid w:val="00016894"/>
    <w:rPr>
      <w:rFonts w:eastAsia="Times New Roman"/>
    </w:rPr>
  </w:style>
  <w:style w:type="paragraph" w:customStyle="1" w:styleId="Vnbnnidung0">
    <w:name w:val="Văn bản nội dung"/>
    <w:basedOn w:val="Normal"/>
    <w:link w:val="Vnbnnidung"/>
    <w:rsid w:val="00016894"/>
    <w:pPr>
      <w:spacing w:after="80" w:line="298" w:lineRule="auto"/>
      <w:ind w:firstLine="400"/>
    </w:pPr>
    <w:rPr>
      <w:rFonts w:eastAsia="Times New Roman"/>
    </w:rPr>
  </w:style>
  <w:style w:type="paragraph" w:styleId="ListParagraph">
    <w:name w:val="List Paragraph"/>
    <w:basedOn w:val="Normal"/>
    <w:uiPriority w:val="34"/>
    <w:qFormat/>
    <w:rsid w:val="002142CB"/>
    <w:pPr>
      <w:ind w:left="720"/>
      <w:contextualSpacing/>
    </w:pPr>
  </w:style>
  <w:style w:type="paragraph" w:styleId="NormalWeb">
    <w:name w:val="Normal (Web)"/>
    <w:basedOn w:val="Normal"/>
    <w:uiPriority w:val="99"/>
    <w:unhideWhenUsed/>
    <w:rsid w:val="00405964"/>
    <w:pPr>
      <w:widowControl/>
      <w:spacing w:before="100" w:beforeAutospacing="1" w:after="100" w:afterAutospacing="1"/>
    </w:pPr>
    <w:rPr>
      <w:rFonts w:eastAsia="Times New Roman"/>
      <w:color w:val="auto"/>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F0214F-1FB2-4F69-A170-8CAC016F88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3</Pages>
  <Words>805</Words>
  <Characters>4589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Administrator</cp:lastModifiedBy>
  <cp:revision>35</cp:revision>
  <cp:lastPrinted>2026-03-30T07:35:00Z</cp:lastPrinted>
  <dcterms:created xsi:type="dcterms:W3CDTF">2026-03-30T02:35:00Z</dcterms:created>
  <dcterms:modified xsi:type="dcterms:W3CDTF">2026-04-01T07:43:00Z</dcterms:modified>
</cp:coreProperties>
</file>