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Look w:val="01E0" w:firstRow="1" w:lastRow="1" w:firstColumn="1" w:lastColumn="1" w:noHBand="0" w:noVBand="0"/>
      </w:tblPr>
      <w:tblGrid>
        <w:gridCol w:w="3922"/>
        <w:gridCol w:w="5718"/>
      </w:tblGrid>
      <w:tr w:rsidR="00D63503" w:rsidRPr="00FC7724" w:rsidTr="00BF2D45">
        <w:trPr>
          <w:trHeight w:val="671"/>
        </w:trPr>
        <w:tc>
          <w:tcPr>
            <w:tcW w:w="3922" w:type="dxa"/>
          </w:tcPr>
          <w:p w:rsidR="00D63503" w:rsidRPr="00FC7724" w:rsidRDefault="00D63503" w:rsidP="00BF2D45">
            <w:pPr>
              <w:widowControl w:val="0"/>
              <w:jc w:val="center"/>
              <w:rPr>
                <w:b/>
                <w:sz w:val="24"/>
                <w:szCs w:val="24"/>
              </w:rPr>
            </w:pPr>
            <w:r w:rsidRPr="00FC7724">
              <w:rPr>
                <w:b/>
                <w:sz w:val="24"/>
                <w:szCs w:val="24"/>
              </w:rPr>
              <w:t xml:space="preserve">HỘI ĐỒNG NHÂN DÂN </w:t>
            </w:r>
          </w:p>
          <w:p w:rsidR="00D63503" w:rsidRPr="00FC7724" w:rsidRDefault="00D63503" w:rsidP="00BF2D45">
            <w:pPr>
              <w:widowControl w:val="0"/>
              <w:jc w:val="center"/>
              <w:rPr>
                <w:b/>
                <w:sz w:val="24"/>
                <w:szCs w:val="24"/>
              </w:rPr>
            </w:pPr>
            <w:r w:rsidRPr="00FC7724">
              <w:rPr>
                <w:b/>
                <w:sz w:val="24"/>
                <w:szCs w:val="24"/>
              </w:rPr>
              <w:t>THÀNH PHỐ HẢI PHÒNG</w:t>
            </w:r>
          </w:p>
          <w:p w:rsidR="00D63503" w:rsidRPr="00FC7724" w:rsidRDefault="00D63503" w:rsidP="00BF2D45">
            <w:pPr>
              <w:widowControl w:val="0"/>
              <w:jc w:val="center"/>
              <w:rPr>
                <w:sz w:val="26"/>
                <w:szCs w:val="26"/>
              </w:rPr>
            </w:pPr>
            <w:r w:rsidRPr="00FC7724">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720725</wp:posOffset>
                      </wp:positionH>
                      <wp:positionV relativeFrom="paragraph">
                        <wp:posOffset>42545</wp:posOffset>
                      </wp:positionV>
                      <wp:extent cx="914400" cy="0"/>
                      <wp:effectExtent l="7620" t="8255" r="1143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ADF2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3.35pt" to="128.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"/>
                  </w:pict>
                </mc:Fallback>
              </mc:AlternateContent>
            </w:r>
          </w:p>
        </w:tc>
        <w:tc>
          <w:tcPr>
            <w:tcW w:w="5718" w:type="dxa"/>
          </w:tcPr>
          <w:p w:rsidR="00D63503" w:rsidRPr="00FC7724" w:rsidRDefault="00D63503" w:rsidP="00BF2D45">
            <w:pPr>
              <w:widowControl w:val="0"/>
              <w:jc w:val="center"/>
              <w:rPr>
                <w:b/>
                <w:sz w:val="26"/>
                <w:szCs w:val="26"/>
              </w:rPr>
            </w:pPr>
            <w:r w:rsidRPr="00FC7724">
              <w:rPr>
                <w:b/>
                <w:sz w:val="26"/>
                <w:szCs w:val="26"/>
              </w:rPr>
              <w:t>CỘNG HÒA XÃ HỘI CHỦ NGHĨA VIỆT NAM</w:t>
            </w:r>
          </w:p>
          <w:p w:rsidR="00D63503" w:rsidRPr="00FC7724" w:rsidRDefault="00D63503" w:rsidP="00BF2D45">
            <w:pPr>
              <w:widowControl w:val="0"/>
              <w:jc w:val="center"/>
              <w:rPr>
                <w:b/>
              </w:rPr>
            </w:pPr>
            <w:r w:rsidRPr="00FC7724">
              <w:rPr>
                <w:b/>
              </w:rPr>
              <w:t>Độc lập - Tự do - Hạnh phúc</w:t>
            </w:r>
          </w:p>
          <w:p w:rsidR="00D63503" w:rsidRPr="00FC7724" w:rsidRDefault="00D63503" w:rsidP="00BF2D45">
            <w:pPr>
              <w:widowControl w:val="0"/>
              <w:rPr>
                <w:b/>
                <w:sz w:val="26"/>
                <w:szCs w:val="26"/>
              </w:rPr>
            </w:pPr>
            <w:r w:rsidRPr="00FC7724">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635635</wp:posOffset>
                      </wp:positionH>
                      <wp:positionV relativeFrom="paragraph">
                        <wp:posOffset>-1270</wp:posOffset>
                      </wp:positionV>
                      <wp:extent cx="2233930" cy="0"/>
                      <wp:effectExtent l="12700" t="8255" r="1079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17CE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pt" to="22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E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"/>
                  </w:pict>
                </mc:Fallback>
              </mc:AlternateContent>
            </w:r>
          </w:p>
        </w:tc>
      </w:tr>
      <w:tr w:rsidR="00D63503" w:rsidRPr="00FC7724" w:rsidTr="00BF2D45">
        <w:tc>
          <w:tcPr>
            <w:tcW w:w="3922" w:type="dxa"/>
          </w:tcPr>
          <w:p w:rsidR="00D63503" w:rsidRPr="00FC7724" w:rsidRDefault="00D63503" w:rsidP="00D63503">
            <w:pPr>
              <w:widowControl w:val="0"/>
              <w:jc w:val="center"/>
              <w:rPr>
                <w:b/>
              </w:rPr>
            </w:pPr>
            <w:r w:rsidRPr="00FC7724">
              <w:t>Số:           /202</w:t>
            </w:r>
            <w:r>
              <w:t>6</w:t>
            </w:r>
            <w:r w:rsidRPr="00FC7724">
              <w:t>/NQ-HĐND</w:t>
            </w:r>
          </w:p>
        </w:tc>
        <w:tc>
          <w:tcPr>
            <w:tcW w:w="5718" w:type="dxa"/>
          </w:tcPr>
          <w:p w:rsidR="00D63503" w:rsidRPr="00FC7724" w:rsidRDefault="00D63503" w:rsidP="00FC30DB">
            <w:pPr>
              <w:widowControl w:val="0"/>
              <w:jc w:val="center"/>
              <w:rPr>
                <w:b/>
                <w:sz w:val="26"/>
                <w:szCs w:val="26"/>
              </w:rPr>
            </w:pPr>
            <w:r w:rsidRPr="00FC7724">
              <w:rPr>
                <w:i/>
              </w:rPr>
              <w:t>Hải Phòng, ngày      tháng     năm 202</w:t>
            </w:r>
            <w:r w:rsidR="00FC30DB">
              <w:rPr>
                <w:i/>
              </w:rPr>
              <w:t>6</w:t>
            </w:r>
          </w:p>
        </w:tc>
      </w:tr>
    </w:tbl>
    <w:p w:rsidR="00D63503" w:rsidRPr="00FC7724" w:rsidRDefault="00D63503" w:rsidP="00D63503">
      <w:pPr>
        <w:widowControl w:val="0"/>
        <w:outlineLvl w:val="0"/>
        <w:rPr>
          <w:b/>
          <w:sz w:val="2"/>
        </w:rPr>
      </w:pPr>
      <w:r w:rsidRPr="00FC7724">
        <w:rPr>
          <w:b/>
          <w:sz w:val="2"/>
        </w:rPr>
        <w:t xml:space="preserve"> </w:t>
      </w:r>
    </w:p>
    <w:p w:rsidR="00D63503" w:rsidRPr="00FC7724" w:rsidRDefault="00D63503" w:rsidP="00D63503">
      <w:pPr>
        <w:widowControl w:val="0"/>
        <w:tabs>
          <w:tab w:val="center" w:pos="4564"/>
          <w:tab w:val="left" w:pos="6924"/>
        </w:tabs>
        <w:outlineLvl w:val="0"/>
        <w:rPr>
          <w:b/>
          <w:sz w:val="16"/>
          <w:szCs w:val="26"/>
        </w:rPr>
      </w:pPr>
      <w:r w:rsidRPr="00FC7724">
        <w:rPr>
          <w:b/>
          <w:sz w:val="26"/>
          <w:szCs w:val="26"/>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tblGrid>
      <w:tr w:rsidR="00D63503" w:rsidRPr="00FC7724" w:rsidTr="00BF2D45">
        <w:trPr>
          <w:trHeight w:val="383"/>
        </w:trPr>
        <w:tc>
          <w:tcPr>
            <w:tcW w:w="1842" w:type="dxa"/>
          </w:tcPr>
          <w:p w:rsidR="00D63503" w:rsidRPr="00FC7724" w:rsidRDefault="00D63503" w:rsidP="00BF2D45">
            <w:pPr>
              <w:widowControl w:val="0"/>
              <w:tabs>
                <w:tab w:val="center" w:pos="4564"/>
                <w:tab w:val="left" w:pos="6924"/>
              </w:tabs>
              <w:jc w:val="center"/>
              <w:outlineLvl w:val="0"/>
              <w:rPr>
                <w:b/>
                <w:sz w:val="26"/>
                <w:szCs w:val="26"/>
              </w:rPr>
            </w:pPr>
            <w:r w:rsidRPr="00FC7724">
              <w:rPr>
                <w:b/>
                <w:sz w:val="26"/>
                <w:szCs w:val="26"/>
              </w:rPr>
              <w:t>DỰ THẢO</w:t>
            </w:r>
          </w:p>
        </w:tc>
      </w:tr>
    </w:tbl>
    <w:p w:rsidR="00D63503" w:rsidRPr="00FC7724" w:rsidRDefault="00D63503" w:rsidP="00D63503">
      <w:pPr>
        <w:widowControl w:val="0"/>
        <w:tabs>
          <w:tab w:val="center" w:pos="4564"/>
          <w:tab w:val="left" w:pos="6924"/>
        </w:tabs>
        <w:outlineLvl w:val="0"/>
        <w:rPr>
          <w:b/>
          <w:sz w:val="2"/>
        </w:rPr>
      </w:pPr>
    </w:p>
    <w:p w:rsidR="00D63503" w:rsidRPr="00FC7724" w:rsidRDefault="00D63503" w:rsidP="00D63503">
      <w:pPr>
        <w:widowControl w:val="0"/>
        <w:tabs>
          <w:tab w:val="center" w:pos="4564"/>
          <w:tab w:val="left" w:pos="6924"/>
        </w:tabs>
        <w:jc w:val="center"/>
        <w:outlineLvl w:val="0"/>
        <w:rPr>
          <w:b/>
          <w:sz w:val="2"/>
        </w:rPr>
      </w:pPr>
    </w:p>
    <w:p w:rsidR="00D63503" w:rsidRPr="00FC7724" w:rsidRDefault="00D63503" w:rsidP="00D63503">
      <w:pPr>
        <w:widowControl w:val="0"/>
        <w:tabs>
          <w:tab w:val="center" w:pos="4564"/>
          <w:tab w:val="left" w:pos="6924"/>
        </w:tabs>
        <w:jc w:val="center"/>
        <w:outlineLvl w:val="0"/>
        <w:rPr>
          <w:b/>
        </w:rPr>
      </w:pPr>
    </w:p>
    <w:p w:rsidR="00D63503" w:rsidRPr="00FC7724" w:rsidRDefault="00D63503" w:rsidP="00D63503">
      <w:pPr>
        <w:widowControl w:val="0"/>
        <w:tabs>
          <w:tab w:val="center" w:pos="4564"/>
          <w:tab w:val="left" w:pos="6924"/>
        </w:tabs>
        <w:jc w:val="center"/>
        <w:outlineLvl w:val="0"/>
        <w:rPr>
          <w:b/>
        </w:rPr>
      </w:pPr>
      <w:r w:rsidRPr="00FC7724">
        <w:rPr>
          <w:b/>
        </w:rPr>
        <w:t>NGHỊ QUYẾT</w:t>
      </w:r>
    </w:p>
    <w:p w:rsidR="00D63503" w:rsidRPr="00FC7724" w:rsidRDefault="006E7C78" w:rsidP="006E7C78">
      <w:pPr>
        <w:widowControl w:val="0"/>
        <w:jc w:val="center"/>
        <w:outlineLvl w:val="0"/>
        <w:rPr>
          <w:b/>
          <w:sz w:val="14"/>
          <w:szCs w:val="26"/>
        </w:rPr>
      </w:pPr>
      <w:r w:rsidRPr="009C4272">
        <w:rPr>
          <w:rFonts w:ascii="Times New Roman Bold" w:hAnsi="Times New Roman Bold"/>
          <w:b/>
          <w:spacing w:val="-8"/>
        </w:rPr>
        <w:t xml:space="preserve">Quy định chính sách hỗ trợ </w:t>
      </w:r>
      <w:r w:rsidRPr="009C4272">
        <w:rPr>
          <w:rFonts w:ascii="Times New Roman Bold" w:hAnsi="Times New Roman Bold"/>
          <w:b/>
          <w:bCs/>
          <w:spacing w:val="-8"/>
        </w:rPr>
        <w:t xml:space="preserve">các nhóm đối tượng </w:t>
      </w:r>
      <w:r>
        <w:rPr>
          <w:rFonts w:ascii="Times New Roman Bold" w:hAnsi="Times New Roman Bold"/>
          <w:b/>
          <w:bCs/>
          <w:spacing w:val="-8"/>
        </w:rPr>
        <w:t xml:space="preserve">thuộc </w:t>
      </w:r>
      <w:r w:rsidRPr="009C4272">
        <w:rPr>
          <w:rFonts w:ascii="Times New Roman Bold" w:hAnsi="Times New Roman Bold"/>
          <w:b/>
          <w:bCs/>
          <w:spacing w:val="-8"/>
        </w:rPr>
        <w:t>hộ nghèo, hộ cận nghèo,</w:t>
      </w:r>
      <w:r>
        <w:rPr>
          <w:rFonts w:ascii="Times New Roman Bold" w:hAnsi="Times New Roman Bold"/>
          <w:b/>
          <w:bCs/>
          <w:spacing w:val="-8"/>
        </w:rPr>
        <w:t xml:space="preserve"> hộ mới thoát nghèo</w:t>
      </w:r>
      <w:r w:rsidRPr="009C4272">
        <w:rPr>
          <w:rFonts w:ascii="Times New Roman Bold" w:hAnsi="Times New Roman Bold"/>
          <w:b/>
          <w:bCs/>
          <w:spacing w:val="-8"/>
        </w:rPr>
        <w:t xml:space="preserve"> trên địa bàn thành phố Hải Phòng</w:t>
      </w:r>
      <w:r>
        <w:rPr>
          <w:rFonts w:asciiTheme="minorHAnsi" w:hAnsiTheme="minorHAnsi"/>
          <w:b/>
          <w:bCs/>
          <w:spacing w:val="-8"/>
          <w:lang w:val="vi-VN"/>
        </w:rPr>
        <w:t xml:space="preserve"> </w:t>
      </w:r>
      <w:r>
        <w:rPr>
          <w:rFonts w:ascii="Times New Roman Bold" w:hAnsi="Times New Roman Bold"/>
          <w:b/>
          <w:bCs/>
          <w:spacing w:val="-8"/>
        </w:rPr>
        <w:t>giai đoạn 2026-2030</w:t>
      </w:r>
    </w:p>
    <w:p w:rsidR="00D63503" w:rsidRPr="00FC7724" w:rsidRDefault="00D63503" w:rsidP="00D63503">
      <w:pPr>
        <w:widowControl w:val="0"/>
        <w:ind w:firstLine="720"/>
        <w:jc w:val="center"/>
        <w:outlineLvl w:val="0"/>
        <w:rPr>
          <w:b/>
          <w:sz w:val="16"/>
          <w:szCs w:val="16"/>
        </w:rPr>
      </w:pPr>
    </w:p>
    <w:p w:rsidR="004132F1" w:rsidRDefault="004132F1" w:rsidP="00D63503">
      <w:pPr>
        <w:widowControl w:val="0"/>
        <w:spacing w:after="80" w:line="340" w:lineRule="exact"/>
        <w:ind w:firstLine="720"/>
        <w:jc w:val="both"/>
        <w:rPr>
          <w:i/>
          <w:iCs/>
          <w:spacing w:val="-2"/>
        </w:rPr>
      </w:pPr>
    </w:p>
    <w:p w:rsidR="00D63503" w:rsidRPr="00FC7724" w:rsidRDefault="00D63503" w:rsidP="004132F1">
      <w:pPr>
        <w:widowControl w:val="0"/>
        <w:spacing w:after="80" w:line="360" w:lineRule="exact"/>
        <w:ind w:firstLine="720"/>
        <w:jc w:val="both"/>
        <w:rPr>
          <w:i/>
          <w:iCs/>
          <w:spacing w:val="-2"/>
        </w:rPr>
      </w:pPr>
      <w:r w:rsidRPr="00FC7724">
        <w:rPr>
          <w:i/>
          <w:iCs/>
          <w:spacing w:val="-2"/>
        </w:rPr>
        <w:t>Căn cứ Luật Tổ chức chính quyền địa phương số 72/2025/QH15;</w:t>
      </w:r>
    </w:p>
    <w:p w:rsidR="00D63503" w:rsidRPr="00FC7724" w:rsidRDefault="00D63503" w:rsidP="004132F1">
      <w:pPr>
        <w:widowControl w:val="0"/>
        <w:spacing w:after="80" w:line="360" w:lineRule="exact"/>
        <w:ind w:firstLine="720"/>
        <w:jc w:val="both"/>
        <w:rPr>
          <w:i/>
          <w:iCs/>
        </w:rPr>
      </w:pPr>
      <w:r w:rsidRPr="00FC7724">
        <w:rPr>
          <w:i/>
          <w:iCs/>
        </w:rPr>
        <w:t>Căn cứ Luật Ban hành văn bản quy phạm pháp luật số 64/2025/QH15 được sửa đổi, bổ sung bởi Luật số 87/2025/QH15;</w:t>
      </w:r>
    </w:p>
    <w:p w:rsidR="00D63503" w:rsidRDefault="00D63503" w:rsidP="004132F1">
      <w:pPr>
        <w:widowControl w:val="0"/>
        <w:tabs>
          <w:tab w:val="right" w:leader="dot" w:pos="8520"/>
        </w:tabs>
        <w:spacing w:after="80" w:line="360" w:lineRule="exact"/>
        <w:ind w:firstLine="720"/>
        <w:jc w:val="both"/>
        <w:rPr>
          <w:i/>
          <w:iCs/>
          <w:spacing w:val="-10"/>
        </w:rPr>
      </w:pPr>
      <w:r w:rsidRPr="00FC7724">
        <w:rPr>
          <w:rFonts w:eastAsia="SimSun"/>
          <w:i/>
          <w:iCs/>
          <w:spacing w:val="-10"/>
        </w:rPr>
        <w:t xml:space="preserve">Căn cứ </w:t>
      </w:r>
      <w:r w:rsidRPr="00FC7724">
        <w:rPr>
          <w:i/>
          <w:iCs/>
          <w:spacing w:val="-10"/>
        </w:rPr>
        <w:t>Luật Ngân sách nhà nước</w:t>
      </w:r>
      <w:r w:rsidRPr="00FC7724">
        <w:rPr>
          <w:spacing w:val="-10"/>
        </w:rPr>
        <w:t xml:space="preserve"> </w:t>
      </w:r>
      <w:r w:rsidRPr="00FC7724">
        <w:rPr>
          <w:i/>
          <w:spacing w:val="-10"/>
        </w:rPr>
        <w:t>số 89/2025/QH15</w:t>
      </w:r>
      <w:r w:rsidRPr="00FC7724">
        <w:rPr>
          <w:i/>
          <w:iCs/>
          <w:spacing w:val="-10"/>
        </w:rPr>
        <w:t>;</w:t>
      </w:r>
    </w:p>
    <w:p w:rsidR="00A113D1" w:rsidRPr="00FC7724" w:rsidRDefault="00A113D1" w:rsidP="004132F1">
      <w:pPr>
        <w:widowControl w:val="0"/>
        <w:tabs>
          <w:tab w:val="right" w:leader="dot" w:pos="8520"/>
        </w:tabs>
        <w:spacing w:after="80" w:line="360" w:lineRule="exact"/>
        <w:ind w:firstLine="720"/>
        <w:jc w:val="both"/>
        <w:rPr>
          <w:i/>
          <w:iCs/>
          <w:spacing w:val="-10"/>
        </w:rPr>
      </w:pPr>
      <w:r>
        <w:rPr>
          <w:rStyle w:val="fontstyle01"/>
        </w:rPr>
        <w:t>Căn cứ Luật Bảo hiểm Y tế số 25/2008/QH12 được sửa đổi, bổ sung bởi</w:t>
      </w:r>
      <w:r>
        <w:rPr>
          <w:i/>
          <w:iCs/>
          <w:color w:val="000000"/>
        </w:rPr>
        <w:br/>
      </w:r>
      <w:r>
        <w:rPr>
          <w:rStyle w:val="fontstyle01"/>
        </w:rPr>
        <w:t>Luật số 51/2024/QH15;</w:t>
      </w:r>
    </w:p>
    <w:p w:rsidR="009C4272" w:rsidRPr="00FC7724" w:rsidRDefault="009C4272" w:rsidP="004132F1">
      <w:pPr>
        <w:widowControl w:val="0"/>
        <w:tabs>
          <w:tab w:val="right" w:leader="dot" w:pos="8520"/>
        </w:tabs>
        <w:spacing w:after="80" w:line="360" w:lineRule="exact"/>
        <w:ind w:firstLine="720"/>
        <w:jc w:val="both"/>
        <w:rPr>
          <w:i/>
          <w:iCs/>
        </w:rPr>
      </w:pPr>
      <w:r w:rsidRPr="00FC7724">
        <w:rPr>
          <w:i/>
          <w:iCs/>
        </w:rPr>
        <w:t>Căn cứ Nghị định số</w:t>
      </w:r>
      <w:r>
        <w:rPr>
          <w:i/>
          <w:iCs/>
        </w:rPr>
        <w:t xml:space="preserve"> 07/2021/NĐ-CP ngày 27 tháng 01 năm 2021 của Chính phủ quy định chuẩn nghèo đa chiều giai đoạn 2021-2025;</w:t>
      </w:r>
    </w:p>
    <w:p w:rsidR="00D63503" w:rsidRPr="00FC7724" w:rsidRDefault="00D63503" w:rsidP="004132F1">
      <w:pPr>
        <w:widowControl w:val="0"/>
        <w:tabs>
          <w:tab w:val="right" w:leader="dot" w:pos="8520"/>
        </w:tabs>
        <w:spacing w:after="80" w:line="360" w:lineRule="exact"/>
        <w:ind w:firstLine="720"/>
        <w:jc w:val="both"/>
        <w:rPr>
          <w:i/>
          <w:iCs/>
        </w:rPr>
      </w:pPr>
      <w:r w:rsidRPr="00FC7724">
        <w:rPr>
          <w:i/>
          <w:iCs/>
        </w:rPr>
        <w:t>Căn cứ Nghị định số 20/2021/NĐ-CP ngày 15 tháng 3 năm 2021 của Chính phủ quy định chính sách trợ giúp xã hội đối với đối tượng bảo trợ xã hội;</w:t>
      </w:r>
      <w:r w:rsidR="009C4272">
        <w:rPr>
          <w:i/>
          <w:iCs/>
        </w:rPr>
        <w:t xml:space="preserve"> </w:t>
      </w:r>
      <w:r w:rsidRPr="00FC7724">
        <w:rPr>
          <w:i/>
          <w:iCs/>
        </w:rPr>
        <w:t>Nghị định số 76/2024/NĐ-CP ngày 01 tháng 7 năm 2024 của Chính phủ sửa đổi, bổ sung một số điều của Nghị định số 20/2021/NĐ-CP của Chính phủ quy định chính sách trợ giúp xã hội đối với đối tượng bảo trợ xã hội;</w:t>
      </w:r>
    </w:p>
    <w:p w:rsidR="00D63503" w:rsidRDefault="00D63503" w:rsidP="004132F1">
      <w:pPr>
        <w:widowControl w:val="0"/>
        <w:tabs>
          <w:tab w:val="right" w:leader="dot" w:pos="8520"/>
        </w:tabs>
        <w:spacing w:after="80" w:line="360" w:lineRule="exact"/>
        <w:ind w:firstLine="720"/>
        <w:jc w:val="both"/>
        <w:rPr>
          <w:i/>
          <w:iCs/>
        </w:rPr>
      </w:pPr>
      <w:r w:rsidRPr="00FC7724">
        <w:rPr>
          <w:i/>
          <w:iCs/>
        </w:rPr>
        <w:t>Căn cứ Nghị định số 176/2025/NĐ-CP ngày 30 tháng 6 năm 2025 của Chính phủ quy định chi tiết và hướng dẫn thi hành một số điều của Luật Bảo hiểm xã hội về trợ cấp hưu trí xã hội;</w:t>
      </w:r>
    </w:p>
    <w:p w:rsidR="00FC30DB" w:rsidRPr="00073DAF" w:rsidRDefault="00FC30DB" w:rsidP="004132F1">
      <w:pPr>
        <w:widowControl w:val="0"/>
        <w:tabs>
          <w:tab w:val="right" w:leader="dot" w:pos="8520"/>
        </w:tabs>
        <w:spacing w:after="80" w:line="360" w:lineRule="exact"/>
        <w:ind w:firstLine="720"/>
        <w:jc w:val="both"/>
        <w:rPr>
          <w:i/>
          <w:iCs/>
        </w:rPr>
      </w:pPr>
      <w:r w:rsidRPr="00073DAF">
        <w:rPr>
          <w:i/>
          <w:iCs/>
        </w:rPr>
        <w:t>Căn cứ Nghị định số 351/2025/NĐ-CP ngày 30 tháng 12 năm 2025 của Chính phủ quy định chuẩn nghèo đa chiều quốc gia giai đoạn 2026-2030;</w:t>
      </w:r>
    </w:p>
    <w:p w:rsidR="00D63503" w:rsidRPr="00FC7724" w:rsidRDefault="00D63503" w:rsidP="004132F1">
      <w:pPr>
        <w:widowControl w:val="0"/>
        <w:tabs>
          <w:tab w:val="left" w:pos="567"/>
        </w:tabs>
        <w:spacing w:after="80" w:line="360" w:lineRule="exact"/>
        <w:ind w:firstLine="720"/>
        <w:jc w:val="both"/>
        <w:rPr>
          <w:i/>
        </w:rPr>
      </w:pPr>
      <w:r w:rsidRPr="00FC7724">
        <w:rPr>
          <w:i/>
        </w:rPr>
        <w:t>Xét Tờ trình số         /TTr-UBND ngày     tháng     năm 202</w:t>
      </w:r>
      <w:r w:rsidR="003D76CE">
        <w:rPr>
          <w:i/>
        </w:rPr>
        <w:t>6</w:t>
      </w:r>
      <w:r w:rsidRPr="00FC7724">
        <w:rPr>
          <w:i/>
        </w:rPr>
        <w:t xml:space="preserve"> của Ủy ban nhân dân thành phố v</w:t>
      </w:r>
      <w:r w:rsidRPr="00FC7724">
        <w:rPr>
          <w:bCs/>
          <w:i/>
          <w:kern w:val="36"/>
        </w:rPr>
        <w:t xml:space="preserve">ề việc đề nghị ban hành Nghị quyết </w:t>
      </w:r>
      <w:r w:rsidRPr="00FC7724">
        <w:rPr>
          <w:bCs/>
          <w:i/>
        </w:rPr>
        <w:t>quy định chính sách hỗ trợ các nhóm đối tượng</w:t>
      </w:r>
      <w:r w:rsidR="003D76CE">
        <w:rPr>
          <w:bCs/>
          <w:i/>
        </w:rPr>
        <w:t xml:space="preserve"> hộ nghèo, hộ cận nghèo, hộ có hoàn cảnh khó khăn</w:t>
      </w:r>
      <w:r w:rsidRPr="00FC7724">
        <w:rPr>
          <w:bCs/>
          <w:i/>
        </w:rPr>
        <w:t xml:space="preserve"> trên địa bàn thành phố Hải Phòng</w:t>
      </w:r>
      <w:r w:rsidRPr="00FC7724">
        <w:rPr>
          <w:i/>
        </w:rPr>
        <w:t>; Báo cáo thẩm tra của Ban Văn hóa - Xã hội, Hội đồng nhân dân thành phố; ý kiến thảo luận của các đại biểu Hội đồng nhân dân thành phố tại kỳ họp;</w:t>
      </w:r>
    </w:p>
    <w:p w:rsidR="006E7C78" w:rsidRPr="00073DAF" w:rsidRDefault="00D63503" w:rsidP="004132F1">
      <w:pPr>
        <w:widowControl w:val="0"/>
        <w:tabs>
          <w:tab w:val="left" w:pos="567"/>
        </w:tabs>
        <w:spacing w:after="360" w:line="360" w:lineRule="exact"/>
        <w:ind w:firstLine="720"/>
        <w:jc w:val="both"/>
        <w:rPr>
          <w:i/>
        </w:rPr>
      </w:pPr>
      <w:r w:rsidRPr="00FC7724">
        <w:rPr>
          <w:i/>
          <w:spacing w:val="-2"/>
          <w:lang w:val="nl-NL"/>
        </w:rPr>
        <w:t xml:space="preserve">Hội đồng nhân dân thành phố ban hành Nghị quyết </w:t>
      </w:r>
      <w:r w:rsidR="006E7C78" w:rsidRPr="00073DAF">
        <w:rPr>
          <w:i/>
        </w:rPr>
        <w:t>Quy định chính sách hỗ trợ các nhóm đối tượng thuộc hộ nghèo, hộ cận nghèo, hộ mới thoát nghèo trên địa bàn thành phố Hải Phòng giai đoạn 2026-2030.</w:t>
      </w:r>
    </w:p>
    <w:p w:rsidR="00736C5D" w:rsidRPr="006E7C78" w:rsidRDefault="00D63503" w:rsidP="004132F1">
      <w:pPr>
        <w:widowControl w:val="0"/>
        <w:tabs>
          <w:tab w:val="left" w:pos="567"/>
        </w:tabs>
        <w:spacing w:before="120" w:after="120" w:line="360" w:lineRule="exact"/>
        <w:ind w:firstLine="720"/>
        <w:jc w:val="both"/>
        <w:rPr>
          <w:b/>
        </w:rPr>
      </w:pPr>
      <w:r w:rsidRPr="006E7C78">
        <w:rPr>
          <w:b/>
        </w:rPr>
        <w:lastRenderedPageBreak/>
        <w:t xml:space="preserve">Điều 1. </w:t>
      </w:r>
      <w:bookmarkStart w:id="0" w:name="_Hlk213314014"/>
      <w:r w:rsidR="00736C5D" w:rsidRPr="006E7C78">
        <w:rPr>
          <w:b/>
        </w:rPr>
        <w:t>Phạm vi điều chỉnh</w:t>
      </w:r>
    </w:p>
    <w:p w:rsidR="00D63503" w:rsidRDefault="00D63503" w:rsidP="004132F1">
      <w:pPr>
        <w:widowControl w:val="0"/>
        <w:spacing w:before="120" w:after="120" w:line="360" w:lineRule="exact"/>
        <w:ind w:firstLine="720"/>
        <w:jc w:val="both"/>
      </w:pPr>
      <w:r w:rsidRPr="00FC7724">
        <w:t xml:space="preserve">Nghị quyết này Quy định chính sách hỗ trợ các nhóm đối tượng </w:t>
      </w:r>
      <w:r w:rsidR="00736C5D">
        <w:t xml:space="preserve">thuộc </w:t>
      </w:r>
      <w:r w:rsidR="002C4E73">
        <w:t>hộ nghèo</w:t>
      </w:r>
      <w:r w:rsidR="002C4E73">
        <w:rPr>
          <w:lang w:val="vi-VN"/>
        </w:rPr>
        <w:t>,</w:t>
      </w:r>
      <w:r w:rsidR="002C4E73">
        <w:t xml:space="preserve"> hộ cận </w:t>
      </w:r>
      <w:r w:rsidR="008A01ED">
        <w:t>nghèo</w:t>
      </w:r>
      <w:r w:rsidR="008A01ED">
        <w:rPr>
          <w:lang w:val="vi-VN"/>
        </w:rPr>
        <w:t>,</w:t>
      </w:r>
      <w:r w:rsidR="00CA5F25">
        <w:t xml:space="preserve"> </w:t>
      </w:r>
      <w:r w:rsidR="006E7C78">
        <w:t xml:space="preserve">hộ mới thoát nghèo </w:t>
      </w:r>
      <w:r w:rsidRPr="00FC7724">
        <w:t>trên địa bàn thành phố Hải Phòng</w:t>
      </w:r>
      <w:r w:rsidR="00736C5D">
        <w:t>, giai đoạn 2026-2030</w:t>
      </w:r>
      <w:r w:rsidRPr="00FC7724">
        <w:t>.</w:t>
      </w:r>
    </w:p>
    <w:p w:rsidR="00736C5D" w:rsidRPr="00FC383A" w:rsidRDefault="00736C5D" w:rsidP="004132F1">
      <w:pPr>
        <w:widowControl w:val="0"/>
        <w:spacing w:before="120" w:after="120" w:line="360" w:lineRule="exact"/>
        <w:ind w:firstLine="720"/>
        <w:jc w:val="both"/>
        <w:rPr>
          <w:b/>
        </w:rPr>
      </w:pPr>
      <w:r w:rsidRPr="00736C5D">
        <w:rPr>
          <w:b/>
        </w:rPr>
        <w:t>Điều 2.</w:t>
      </w:r>
      <w:r>
        <w:t xml:space="preserve"> </w:t>
      </w:r>
      <w:r w:rsidRPr="00FC383A">
        <w:rPr>
          <w:b/>
        </w:rPr>
        <w:t>Đối tượng áp dụng</w:t>
      </w:r>
    </w:p>
    <w:p w:rsidR="00736C5D" w:rsidRDefault="00736C5D" w:rsidP="004132F1">
      <w:pPr>
        <w:widowControl w:val="0"/>
        <w:spacing w:before="120" w:after="120" w:line="360" w:lineRule="exact"/>
        <w:ind w:firstLine="720"/>
        <w:jc w:val="both"/>
        <w:rPr>
          <w:lang w:val="vi-VN"/>
        </w:rPr>
      </w:pPr>
      <w:r>
        <w:t>1. Thành viên hộ nghèo, hộ cận nghèo là</w:t>
      </w:r>
      <w:r>
        <w:rPr>
          <w:lang w:val="vi-VN"/>
        </w:rPr>
        <w:t xml:space="preserve"> người </w:t>
      </w:r>
      <w:r>
        <w:t>cao tuổi từ</w:t>
      </w:r>
      <w:r>
        <w:rPr>
          <w:lang w:val="vi-VN"/>
        </w:rPr>
        <w:t xml:space="preserve"> đủ 60 tuổi trở lên thuộc một trong các trường hợp sau:</w:t>
      </w:r>
    </w:p>
    <w:p w:rsidR="00736C5D" w:rsidRDefault="00736C5D" w:rsidP="004132F1">
      <w:pPr>
        <w:widowControl w:val="0"/>
        <w:spacing w:before="120" w:after="120" w:line="360" w:lineRule="exact"/>
        <w:ind w:firstLine="720"/>
        <w:jc w:val="both"/>
        <w:rPr>
          <w:lang w:val="vi-VN"/>
        </w:rPr>
      </w:pPr>
      <w:r>
        <w:rPr>
          <w:lang w:val="vi-VN"/>
        </w:rPr>
        <w:t xml:space="preserve">- </w:t>
      </w:r>
      <w:r w:rsidR="00CB3895" w:rsidRPr="007A53FE">
        <w:rPr>
          <w:lang w:val="vi-VN"/>
        </w:rPr>
        <w:t xml:space="preserve">Không có </w:t>
      </w:r>
      <w:r w:rsidR="00CB3895" w:rsidRPr="00AD1D15">
        <w:rPr>
          <w:lang w:val="vi-VN"/>
        </w:rPr>
        <w:t>vợ, chồng, con; hoặc có vợ hoặc chồng</w:t>
      </w:r>
      <w:r w:rsidR="00CB3895" w:rsidRPr="007A53FE">
        <w:rPr>
          <w:lang w:val="vi-VN"/>
        </w:rPr>
        <w:t xml:space="preserve"> nhưng đã ly </w:t>
      </w:r>
      <w:r w:rsidR="00CB3895">
        <w:rPr>
          <w:lang w:val="vi-VN"/>
        </w:rPr>
        <w:t>hôn;</w:t>
      </w:r>
      <w:r w:rsidR="00CB3895" w:rsidRPr="007A53FE">
        <w:rPr>
          <w:lang w:val="vi-VN"/>
        </w:rPr>
        <w:t xml:space="preserve"> hoặc có </w:t>
      </w:r>
      <w:r w:rsidR="00CB3895">
        <w:rPr>
          <w:lang w:val="vi-VN"/>
        </w:rPr>
        <w:t xml:space="preserve">vợ, chồng, </w:t>
      </w:r>
      <w:r w:rsidR="00CB3895" w:rsidRPr="007A53FE">
        <w:rPr>
          <w:lang w:val="vi-VN"/>
        </w:rPr>
        <w:t>con nhưng đã chết, mất tích theo quy định của pháp luật</w:t>
      </w:r>
      <w:r>
        <w:rPr>
          <w:lang w:val="vi-VN"/>
        </w:rPr>
        <w:t>.</w:t>
      </w:r>
    </w:p>
    <w:p w:rsidR="00736C5D" w:rsidRDefault="00736C5D" w:rsidP="004132F1">
      <w:pPr>
        <w:widowControl w:val="0"/>
        <w:spacing w:before="120" w:after="120" w:line="360" w:lineRule="exact"/>
        <w:ind w:firstLine="720"/>
        <w:jc w:val="both"/>
      </w:pPr>
      <w:r>
        <w:rPr>
          <w:lang w:val="vi-VN"/>
        </w:rPr>
        <w:t xml:space="preserve">- </w:t>
      </w:r>
      <w:r w:rsidR="00346B60" w:rsidRPr="007A53FE">
        <w:rPr>
          <w:lang w:val="vi-VN"/>
        </w:rPr>
        <w:t xml:space="preserve">Có </w:t>
      </w:r>
      <w:r w:rsidR="00346B60">
        <w:rPr>
          <w:lang w:val="vi-VN"/>
        </w:rPr>
        <w:t xml:space="preserve">vợ, chồng, </w:t>
      </w:r>
      <w:r w:rsidR="00346B60" w:rsidRPr="007A53FE">
        <w:rPr>
          <w:lang w:val="vi-VN"/>
        </w:rPr>
        <w:t xml:space="preserve">con </w:t>
      </w:r>
      <w:r>
        <w:rPr>
          <w:lang w:val="vi-VN"/>
        </w:rPr>
        <w:t>nhưng những người này thuộc một trong các trường hợp sau: Đang hưởng trợ cấp xã hội, trợ cấp hưu trí xã hội hằng tháng tại cộng đồng hoặc đang được chăm sóc, nuôi dưỡng tại các cơ sở trợ giúp xã hội; đang chấp hành án phạt tù tại trại giam hoặc đang chấp hành quyết định đưa vào cơ sở giáo dục bắt buộc, cơ sở cai nghiện bắt buộc; là người khuyết tật mức độ nặng trở lên được cấp có thẩm quyền cấp giấy xác nhận khuyết tật; mắc bệnh hiểm nghèo theo danh mục quy định; mắc bệnh cần chữa trị dài ngày theo quy định; bị tổn thương cơ thể từ 81% trở lên.</w:t>
      </w:r>
    </w:p>
    <w:p w:rsidR="00736C5D" w:rsidRDefault="00736C5D" w:rsidP="004132F1">
      <w:pPr>
        <w:spacing w:before="120" w:after="120" w:line="360" w:lineRule="exact"/>
        <w:ind w:firstLine="720"/>
        <w:jc w:val="both"/>
        <w:rPr>
          <w:lang w:val="vi-VN"/>
        </w:rPr>
      </w:pPr>
      <w:r>
        <w:t>2. Thành viên hộ nghèo, hộ cận nghèo là</w:t>
      </w:r>
      <w:r>
        <w:rPr>
          <w:lang w:val="vi-VN"/>
        </w:rPr>
        <w:t xml:space="preserve"> người khuyết tật mức độ nặng trở lên được cấp có thẩm quyền cấp giấy xác định mức độ khuyết tật theo quy định của pháp luật hiện hành.</w:t>
      </w:r>
    </w:p>
    <w:p w:rsidR="00736C5D" w:rsidRDefault="00736C5D" w:rsidP="004132F1">
      <w:pPr>
        <w:spacing w:before="120" w:after="120" w:line="360" w:lineRule="exact"/>
        <w:ind w:firstLine="720"/>
        <w:jc w:val="both"/>
        <w:rPr>
          <w:lang w:val="vi-VN"/>
        </w:rPr>
      </w:pPr>
      <w:r>
        <w:rPr>
          <w:lang w:val="vi-VN"/>
        </w:rPr>
        <w:t>3. Thành viên hộ nghèo, hộ cận nghèo thuộc các trường hợp:</w:t>
      </w:r>
    </w:p>
    <w:p w:rsidR="00736C5D" w:rsidRDefault="00736C5D" w:rsidP="004132F1">
      <w:pPr>
        <w:spacing w:before="120" w:after="120" w:line="360" w:lineRule="exact"/>
        <w:ind w:firstLine="720"/>
        <w:jc w:val="both"/>
        <w:rPr>
          <w:lang w:val="vi-VN"/>
        </w:rPr>
      </w:pPr>
      <w:r>
        <w:rPr>
          <w:lang w:val="vi-VN"/>
        </w:rPr>
        <w:t>- Mắc bệnh hiểm nghèo theo quy định tại danh mục Phụ lục IV Nghị định 134/2016/ND-CP ngày 01/9/2016 của Chính phủ quy định chi tiết một số điều và biện pháp thi hành Luật thuế xuất khẩu, thuế nhập khẩu và được điều chỉnh theo văn bản thay thế, sửa đổi, bổ sung;</w:t>
      </w:r>
    </w:p>
    <w:p w:rsidR="00736C5D" w:rsidRDefault="00736C5D" w:rsidP="004132F1">
      <w:pPr>
        <w:spacing w:before="120" w:after="120" w:line="360" w:lineRule="exact"/>
        <w:ind w:firstLine="720"/>
        <w:jc w:val="both"/>
        <w:rPr>
          <w:lang w:val="vi-VN"/>
        </w:rPr>
      </w:pPr>
      <w:r>
        <w:rPr>
          <w:lang w:val="vi-VN"/>
        </w:rPr>
        <w:t xml:space="preserve">- Mắc bệnh cần chữa trị dài ngày theo quy định tại </w:t>
      </w:r>
      <w:r w:rsidR="002C4E73" w:rsidRPr="002C4E73">
        <w:rPr>
          <w:lang w:val="vi-VN"/>
        </w:rPr>
        <w:t>Thông tư số 25/2025/TT-BYT ngày 30/06/2025 của Bộ Y tế quy định chi tiết thi hành Luật Bảo hiểm xã hội, Luật An toàn, vệ sinh lao động về lĩnh vực y tế và một số điều của Luật Khám bệnh, chữa bệnh</w:t>
      </w:r>
      <w:r>
        <w:rPr>
          <w:lang w:val="vi-VN"/>
        </w:rPr>
        <w:t xml:space="preserve"> và được điều chỉnh theo văn bản thay thế, sửa đổi, bổ sung; </w:t>
      </w:r>
    </w:p>
    <w:p w:rsidR="00A91C43" w:rsidRDefault="00736C5D" w:rsidP="004132F1">
      <w:pPr>
        <w:spacing w:before="120" w:after="120" w:line="360" w:lineRule="exact"/>
        <w:ind w:firstLine="720"/>
        <w:jc w:val="both"/>
        <w:rPr>
          <w:lang w:val="vi-VN"/>
        </w:rPr>
      </w:pPr>
      <w:r>
        <w:rPr>
          <w:lang w:val="vi-VN"/>
        </w:rPr>
        <w:t>- Bị tổn thương cơ thể từ 81% trở lên theo kết luận giám định y khoa của Hội đồng giám định y khoa cấp tỉnh trở lên theo quy định  tại Thông tư liên tịch số 28/2013/TTLT-BYT-BLDDTBXH ngày 27/9/2013 của Bộ Y tế và Bộ Lao động Thương binh và Xã hội quy định tỷ lệ tổn thương cơ thể do thương tích, bệnh, tật và bệnh nghề nghiệp và được điều chỉnh theo văn bản thay thế, sửa đổi, bổ sung.</w:t>
      </w:r>
    </w:p>
    <w:p w:rsidR="00346B60" w:rsidRDefault="00A91C4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vi-VN"/>
        </w:rPr>
      </w:pPr>
      <w:r>
        <w:lastRenderedPageBreak/>
        <w:t>4. Thành viên thuộc hộ nghèo, hộ cận nghèo là trẻ em theo quy định của pháp luật.</w:t>
      </w:r>
      <w:r w:rsidR="00346B60" w:rsidRPr="00346B60">
        <w:rPr>
          <w:lang w:val="vi-VN"/>
        </w:rPr>
        <w:t xml:space="preserve"> </w:t>
      </w:r>
      <w:r w:rsidR="00346B60">
        <w:rPr>
          <w:lang w:val="vi-VN"/>
        </w:rPr>
        <w:t>Trường hợp các đối tượng này mà đủ 16 tuổi nhưng đang học văn hóa, học nghề, trung học chuyên nghiệp, cao đẳng, đại học văn bằng thứ nhất thì tiếp tục được hưởng chính sách hỗ trợ cho đến khi kết thúc học, nhưng tối đa không quá 22 tuổi.</w:t>
      </w:r>
    </w:p>
    <w:p w:rsidR="006E7C78" w:rsidRDefault="00A91C43" w:rsidP="004132F1">
      <w:pPr>
        <w:widowControl w:val="0"/>
        <w:pBdr>
          <w:top w:val="dotted" w:sz="4" w:space="0" w:color="FFFFFF"/>
          <w:left w:val="dotted" w:sz="4" w:space="0" w:color="FFFFFF"/>
          <w:bottom w:val="dotted" w:sz="4" w:space="21" w:color="FFFFFF"/>
          <w:right w:val="dotted" w:sz="4" w:space="0" w:color="FFFFFF"/>
        </w:pBdr>
        <w:shd w:val="clear" w:color="auto" w:fill="FFFFFF"/>
        <w:tabs>
          <w:tab w:val="left" w:pos="5387"/>
        </w:tabs>
        <w:spacing w:before="120" w:after="120" w:line="360" w:lineRule="exact"/>
        <w:ind w:firstLine="720"/>
        <w:jc w:val="both"/>
        <w:rPr>
          <w:lang w:val="vi-VN"/>
        </w:rPr>
      </w:pPr>
      <w:r>
        <w:t>5</w:t>
      </w:r>
      <w:r w:rsidR="00736C5D">
        <w:t xml:space="preserve">. </w:t>
      </w:r>
      <w:r w:rsidR="006E7C78" w:rsidRPr="001F0352">
        <w:rPr>
          <w:lang w:val="vi-VN"/>
        </w:rPr>
        <w:t>Thành viên thuộc hộ nghèo được công nhận thoát nghèo</w:t>
      </w:r>
      <w:r w:rsidR="006E7C78">
        <w:t>,</w:t>
      </w:r>
      <w:r w:rsidR="006E7C78" w:rsidRPr="001F0352">
        <w:rPr>
          <w:lang w:val="vi-VN"/>
        </w:rPr>
        <w:t xml:space="preserve"> được cấp có thẩm quyền công nhận có các hoàn cảnh nêu tại mục </w:t>
      </w:r>
      <w:r w:rsidR="006E7C78">
        <w:t>1,2,3,4</w:t>
      </w:r>
      <w:r w:rsidR="006E7C78" w:rsidRPr="001F0352">
        <w:rPr>
          <w:lang w:val="vi-VN"/>
        </w:rPr>
        <w:t xml:space="preserve"> mục này.</w:t>
      </w:r>
    </w:p>
    <w:p w:rsidR="00BF7C97" w:rsidRPr="00BF7C97" w:rsidRDefault="00A91C4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8"/>
        </w:rPr>
      </w:pPr>
      <w:r w:rsidRPr="00BF7C97">
        <w:rPr>
          <w:spacing w:val="-8"/>
        </w:rPr>
        <w:t>6</w:t>
      </w:r>
      <w:r w:rsidR="00736C5D" w:rsidRPr="00BF7C97">
        <w:rPr>
          <w:spacing w:val="-8"/>
        </w:rPr>
        <w:t>.</w:t>
      </w:r>
      <w:r w:rsidR="00736C5D" w:rsidRPr="00BF7C97">
        <w:rPr>
          <w:spacing w:val="-8"/>
          <w:kern w:val="36"/>
        </w:rPr>
        <w:t xml:space="preserve"> </w:t>
      </w:r>
      <w:r w:rsidR="006E7C78" w:rsidRPr="00BF7C97">
        <w:rPr>
          <w:rStyle w:val="fontstyle01"/>
          <w:i w:val="0"/>
          <w:spacing w:val="-8"/>
        </w:rPr>
        <w:t xml:space="preserve">Các </w:t>
      </w:r>
      <w:r w:rsidR="00BF7C97" w:rsidRPr="00BF7C97">
        <w:rPr>
          <w:rStyle w:val="fontstyle01"/>
          <w:i w:val="0"/>
          <w:spacing w:val="-8"/>
        </w:rPr>
        <w:t>c</w:t>
      </w:r>
      <w:r w:rsidR="00BF7C97" w:rsidRPr="00BF7C97">
        <w:rPr>
          <w:spacing w:val="-8"/>
        </w:rPr>
        <w:t>ơ quan quản lý nhà nước và các cơ quan, tổ chức, cá nhân có liên quan.</w:t>
      </w:r>
    </w:p>
    <w:p w:rsidR="00736C5D" w:rsidRDefault="00736C5D"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bCs/>
          <w:lang w:val="vi-VN"/>
        </w:rPr>
      </w:pPr>
      <w:r w:rsidRPr="00FC383A">
        <w:rPr>
          <w:b/>
        </w:rPr>
        <w:t xml:space="preserve">Điều </w:t>
      </w:r>
      <w:r>
        <w:rPr>
          <w:b/>
        </w:rPr>
        <w:t>3</w:t>
      </w:r>
      <w:r w:rsidRPr="00FC383A">
        <w:rPr>
          <w:b/>
        </w:rPr>
        <w:t xml:space="preserve">. </w:t>
      </w:r>
      <w:bookmarkStart w:id="1" w:name="_Hlk213314038"/>
      <w:r w:rsidRPr="00FC383A">
        <w:rPr>
          <w:b/>
          <w:bCs/>
        </w:rPr>
        <w:t xml:space="preserve">Mức chuẩn </w:t>
      </w:r>
      <w:bookmarkEnd w:id="1"/>
      <w:r>
        <w:rPr>
          <w:b/>
          <w:bCs/>
        </w:rPr>
        <w:t>hỗ trợ</w:t>
      </w:r>
    </w:p>
    <w:p w:rsidR="006E7C78" w:rsidRPr="00B868DE" w:rsidRDefault="00073DAF"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i/>
        </w:rPr>
      </w:pPr>
      <w:r>
        <w:rPr>
          <w:b/>
          <w:i/>
        </w:rPr>
        <w:t>1.</w:t>
      </w:r>
      <w:r w:rsidR="006E7C78" w:rsidRPr="00B868DE">
        <w:rPr>
          <w:b/>
          <w:i/>
        </w:rPr>
        <w:t xml:space="preserve"> Mức chuẩn hỗ trợ năm 2026:</w:t>
      </w:r>
    </w:p>
    <w:p w:rsidR="006E7C78" w:rsidRPr="00B868DE" w:rsidRDefault="006E7C78"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rPr>
      </w:pPr>
      <w:r w:rsidRPr="00B868DE">
        <w:t xml:space="preserve">Khu </w:t>
      </w:r>
      <w:r w:rsidRPr="00B868DE">
        <w:rPr>
          <w:iCs/>
        </w:rPr>
        <w:t>vực thành thị là 2.485.000 đồng/người/tháng</w:t>
      </w:r>
    </w:p>
    <w:p w:rsidR="006E7C78" w:rsidRPr="00B868DE" w:rsidRDefault="006E7C78"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rsidRPr="00B868DE">
        <w:rPr>
          <w:iCs/>
        </w:rPr>
        <w:t>Khu vực nông thôn là 1.870.000 đồng/người/tháng</w:t>
      </w:r>
    </w:p>
    <w:p w:rsidR="006E7C78" w:rsidRDefault="00073DAF"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i/>
        </w:rPr>
      </w:pPr>
      <w:r>
        <w:rPr>
          <w:b/>
          <w:i/>
        </w:rPr>
        <w:t>2.</w:t>
      </w:r>
      <w:r w:rsidR="006E7C78" w:rsidRPr="00B868DE">
        <w:rPr>
          <w:b/>
          <w:i/>
        </w:rPr>
        <w:t xml:space="preserve"> Mức chuẩn hỗ trợ từ năm 2027 – 2030: </w:t>
      </w:r>
    </w:p>
    <w:p w:rsidR="006E7C78" w:rsidRDefault="006E7C78"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rPr>
      </w:pPr>
      <w:r w:rsidRPr="00B868DE">
        <w:t xml:space="preserve">Khu </w:t>
      </w:r>
      <w:r w:rsidRPr="00B868DE">
        <w:rPr>
          <w:iCs/>
        </w:rPr>
        <w:t>vực thành thị là 3.000.000 đồng/người/tháng</w:t>
      </w:r>
    </w:p>
    <w:p w:rsidR="006E7C78" w:rsidRDefault="006E7C78"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rPr>
      </w:pPr>
      <w:r w:rsidRPr="00B868DE">
        <w:rPr>
          <w:iCs/>
        </w:rPr>
        <w:t>Khu vực nông thôn là 2.300.000 đồng/người/tháng</w:t>
      </w:r>
    </w:p>
    <w:p w:rsidR="006E7C78" w:rsidRPr="00161621" w:rsidRDefault="006E7C78"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lang w:val="vi-VN"/>
        </w:rPr>
      </w:pPr>
      <w:r>
        <w:rPr>
          <w:spacing w:val="2"/>
        </w:rPr>
        <w:t>a</w:t>
      </w:r>
      <w:r>
        <w:rPr>
          <w:spacing w:val="2"/>
          <w:lang w:val="vi-VN"/>
        </w:rPr>
        <w:t>)</w:t>
      </w:r>
      <w:r>
        <w:rPr>
          <w:spacing w:val="2"/>
        </w:rPr>
        <w:t xml:space="preserve"> Đối tượng được hỗ trợ</w:t>
      </w:r>
      <w:r>
        <w:rPr>
          <w:spacing w:val="2"/>
          <w:lang w:val="vi-VN"/>
        </w:rPr>
        <w:t xml:space="preserve"> </w:t>
      </w:r>
      <w:r w:rsidRPr="00B868DE">
        <w:rPr>
          <w:spacing w:val="2"/>
        </w:rPr>
        <w:t>100%</w:t>
      </w:r>
      <w:r>
        <w:rPr>
          <w:spacing w:val="2"/>
          <w:lang w:val="vi-VN"/>
        </w:rPr>
        <w:t xml:space="preserve"> mức chuẩn hỗ trợ hằng tháng</w:t>
      </w:r>
    </w:p>
    <w:p w:rsidR="006E7C78" w:rsidRPr="00B868DE" w:rsidRDefault="006E7C78"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rsidRPr="00B868DE">
        <w:t xml:space="preserve">Cấp hỗ trợ 100% mức chuẩn quy định đối với các đối tượng </w:t>
      </w:r>
      <w:r w:rsidR="009D1610">
        <w:t>1,2,3,4,5</w:t>
      </w:r>
      <w:r>
        <w:rPr>
          <w:lang w:val="vi-VN"/>
        </w:rPr>
        <w:t xml:space="preserve"> nêu tại </w:t>
      </w:r>
      <w:r w:rsidR="009D1610">
        <w:t>Điều 2</w:t>
      </w:r>
      <w:r>
        <w:rPr>
          <w:lang w:val="vi-VN"/>
        </w:rPr>
        <w:t xml:space="preserve"> </w:t>
      </w:r>
      <w:r w:rsidRPr="00B868DE">
        <w:t>mà các đối tượng này không có thu nhập ổn định hằng tháng như tiền lương; tiền công; lương hưu; trợ cấp người có công, thân nhân người có công với cách mạng; trợ cấp bảo hiểm xã hội; trợ cấp hưu trí xã hội, trợ cấp xã hội…</w:t>
      </w:r>
    </w:p>
    <w:p w:rsidR="006E7C78" w:rsidRPr="00B868DE" w:rsidRDefault="006E7C78"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2"/>
        </w:rPr>
      </w:pPr>
      <w:r>
        <w:rPr>
          <w:spacing w:val="2"/>
        </w:rPr>
        <w:t>b</w:t>
      </w:r>
      <w:r>
        <w:rPr>
          <w:spacing w:val="2"/>
          <w:lang w:val="vi-VN"/>
        </w:rPr>
        <w:t>)</w:t>
      </w:r>
      <w:r w:rsidRPr="00B868DE">
        <w:rPr>
          <w:spacing w:val="2"/>
        </w:rPr>
        <w:t xml:space="preserve"> Đối tượng được hỗ trợ thêm hằng tháng</w:t>
      </w:r>
    </w:p>
    <w:p w:rsidR="006E7C78" w:rsidRDefault="006E7C78"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2"/>
          <w:lang w:val="vi-VN"/>
        </w:rPr>
      </w:pPr>
      <w:r w:rsidRPr="00B868DE">
        <w:rPr>
          <w:spacing w:val="2"/>
        </w:rPr>
        <w:t xml:space="preserve">Cấp hỗ trợ thêm hằng tháng, đảm bảo tổng thu nhập bằng mức chuẩn quy định </w:t>
      </w:r>
      <w:r>
        <w:rPr>
          <w:spacing w:val="2"/>
        </w:rPr>
        <w:t>trên</w:t>
      </w:r>
      <w:r>
        <w:rPr>
          <w:spacing w:val="2"/>
          <w:lang w:val="vi-VN"/>
        </w:rPr>
        <w:t xml:space="preserve"> </w:t>
      </w:r>
      <w:r w:rsidRPr="00B868DE">
        <w:rPr>
          <w:spacing w:val="2"/>
        </w:rPr>
        <w:t xml:space="preserve">đối với các đối </w:t>
      </w:r>
      <w:r>
        <w:rPr>
          <w:spacing w:val="2"/>
        </w:rPr>
        <w:t>tượng</w:t>
      </w:r>
      <w:r>
        <w:rPr>
          <w:spacing w:val="2"/>
          <w:lang w:val="vi-VN"/>
        </w:rPr>
        <w:t xml:space="preserve"> </w:t>
      </w:r>
      <w:r w:rsidR="009D1610">
        <w:t>1,2,3,4,5</w:t>
      </w:r>
      <w:r>
        <w:rPr>
          <w:lang w:val="vi-VN"/>
        </w:rPr>
        <w:t xml:space="preserve"> nêu tại </w:t>
      </w:r>
      <w:r w:rsidR="009D1610">
        <w:t>Điều 2</w:t>
      </w:r>
      <w:r w:rsidRPr="00B868DE">
        <w:rPr>
          <w:spacing w:val="2"/>
        </w:rPr>
        <w:t xml:space="preserve">, mà các đối tượng </w:t>
      </w:r>
      <w:r w:rsidRPr="00F8057D">
        <w:rPr>
          <w:spacing w:val="2"/>
        </w:rPr>
        <w:t>này có</w:t>
      </w:r>
      <w:r w:rsidRPr="00B868DE">
        <w:rPr>
          <w:spacing w:val="2"/>
        </w:rPr>
        <w:t xml:space="preserve"> thu nhập hằng tháng như tiền lương, tiền công, lương hưu, trợ cấp bảo hiểm xã hội, trợ cấp người có công, thân nhân người có công với cách mạng, trợ cấp hưu trí xã hội, trợ cấp xã hội … nhưng khoản thu nhập đó thấp hơn mức chuẩn quy định.</w:t>
      </w:r>
    </w:p>
    <w:p w:rsidR="006E7C78" w:rsidRDefault="006E7C78"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2"/>
          <w:lang w:val="vi-VN"/>
        </w:rPr>
      </w:pPr>
      <w:r>
        <w:rPr>
          <w:b/>
          <w:kern w:val="36"/>
        </w:rPr>
        <w:t>c</w:t>
      </w:r>
      <w:r>
        <w:rPr>
          <w:b/>
          <w:kern w:val="36"/>
          <w:lang w:val="vi-VN"/>
        </w:rPr>
        <w:t>)</w:t>
      </w:r>
      <w:r>
        <w:rPr>
          <w:spacing w:val="2"/>
          <w:lang w:val="vi-VN"/>
        </w:rPr>
        <w:t xml:space="preserve"> Hỗ trợ mức đóng bảo hiểm y tế</w:t>
      </w:r>
    </w:p>
    <w:p w:rsidR="006E7C78" w:rsidRDefault="006E7C78"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2"/>
          <w:lang w:val="vi-VN"/>
        </w:rPr>
      </w:pPr>
      <w:r>
        <w:rPr>
          <w:spacing w:val="2"/>
          <w:lang w:val="vi-VN"/>
        </w:rPr>
        <w:t xml:space="preserve">Các đối tượng quy định tại khoản </w:t>
      </w:r>
      <w:r>
        <w:rPr>
          <w:spacing w:val="2"/>
        </w:rPr>
        <w:t>1,2,3,4,5</w:t>
      </w:r>
      <w:r>
        <w:rPr>
          <w:spacing w:val="2"/>
          <w:lang w:val="vi-VN"/>
        </w:rPr>
        <w:t xml:space="preserve"> </w:t>
      </w:r>
      <w:r>
        <w:rPr>
          <w:spacing w:val="2"/>
        </w:rPr>
        <w:t xml:space="preserve">Điều 2 </w:t>
      </w:r>
      <w:r>
        <w:rPr>
          <w:spacing w:val="2"/>
          <w:lang w:val="vi-VN"/>
        </w:rPr>
        <w:t xml:space="preserve">được hỗ trợ 100% mức </w:t>
      </w:r>
      <w:r>
        <w:rPr>
          <w:spacing w:val="2"/>
        </w:rPr>
        <w:t>đ</w:t>
      </w:r>
      <w:r>
        <w:rPr>
          <w:spacing w:val="2"/>
          <w:lang w:val="vi-VN"/>
        </w:rPr>
        <w:t>óng bảo hiểm y tế hằng năm.</w:t>
      </w:r>
    </w:p>
    <w:p w:rsidR="00A54B4B" w:rsidRDefault="00736C5D"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kern w:val="36"/>
        </w:rPr>
      </w:pPr>
      <w:r w:rsidRPr="00FC383A">
        <w:rPr>
          <w:b/>
          <w:kern w:val="36"/>
        </w:rPr>
        <w:t xml:space="preserve">Điều </w:t>
      </w:r>
      <w:r w:rsidR="00C668E0">
        <w:rPr>
          <w:b/>
          <w:kern w:val="36"/>
        </w:rPr>
        <w:t>4</w:t>
      </w:r>
      <w:r w:rsidRPr="00FC383A">
        <w:rPr>
          <w:b/>
          <w:kern w:val="36"/>
        </w:rPr>
        <w:t xml:space="preserve">. Nguyên </w:t>
      </w:r>
      <w:r w:rsidR="00C668E0">
        <w:rPr>
          <w:b/>
          <w:kern w:val="36"/>
        </w:rPr>
        <w:t>tắc</w:t>
      </w:r>
      <w:r w:rsidR="00C668E0">
        <w:rPr>
          <w:b/>
          <w:kern w:val="36"/>
          <w:lang w:val="vi-VN"/>
        </w:rPr>
        <w:t>, điều kiện hỗ trợ</w:t>
      </w:r>
    </w:p>
    <w:p w:rsidR="006E7C78" w:rsidRDefault="00073DAF"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t>1.</w:t>
      </w:r>
      <w:r w:rsidR="006E7C78" w:rsidRPr="00FC383A">
        <w:t xml:space="preserve"> Chính sách quy định tại Nghị quyết được thực hiện kịp thời, công bằng, công khai, minh bạch và đúng đối tượng;</w:t>
      </w:r>
      <w:r w:rsidR="006E7C78">
        <w:t xml:space="preserve"> các đối tượng thuộc hộ nghèo, hộ cận nghèo, hộ mới thoát nghèo phải có đăng ký thường trú hoặc đăng ký tạm trú </w:t>
      </w:r>
      <w:r w:rsidR="006E7C78">
        <w:lastRenderedPageBreak/>
        <w:t>theo quy định của pháp luật về cư trú</w:t>
      </w:r>
      <w:r w:rsidR="006E7C78" w:rsidRPr="00FC7724">
        <w:t xml:space="preserve"> trên địa bàn thành phố Hải Phòng</w:t>
      </w:r>
      <w:r w:rsidR="006E7C78">
        <w:t>.</w:t>
      </w:r>
    </w:p>
    <w:p w:rsidR="006E7C78" w:rsidRPr="00966ACD" w:rsidRDefault="00073DAF"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6"/>
          <w:lang w:val="vi-VN"/>
        </w:rPr>
      </w:pPr>
      <w:r>
        <w:t>2.</w:t>
      </w:r>
      <w:r w:rsidR="006E7C78" w:rsidRPr="00FC383A">
        <w:t xml:space="preserve"> Trường hợp các đối tượng </w:t>
      </w:r>
      <w:r w:rsidR="006E7C78">
        <w:t>1,2,3,4,5</w:t>
      </w:r>
      <w:r w:rsidR="006E7C78">
        <w:rPr>
          <w:lang w:val="vi-VN"/>
        </w:rPr>
        <w:t xml:space="preserve"> nêu tại </w:t>
      </w:r>
      <w:r w:rsidR="006E7C78">
        <w:t>Điều 2</w:t>
      </w:r>
      <w:r w:rsidR="006E7C78" w:rsidRPr="00FC383A">
        <w:t xml:space="preserve"> </w:t>
      </w:r>
      <w:r>
        <w:t xml:space="preserve">Nghị quyết này </w:t>
      </w:r>
      <w:r w:rsidR="006E7C78">
        <w:t xml:space="preserve">đồng thời thuộc đối tượng hưởng nhiều mức hỗ trợ khác nhau </w:t>
      </w:r>
      <w:r w:rsidR="006E7C78" w:rsidRPr="00073DAF">
        <w:rPr>
          <w:i/>
        </w:rPr>
        <w:t>(về thu nhập và mức đóng bảo hiểm y tế)</w:t>
      </w:r>
      <w:r w:rsidR="006E7C78">
        <w:t xml:space="preserve"> theo quy định tại Điều 3 </w:t>
      </w:r>
      <w:r>
        <w:t xml:space="preserve">Nghị quyết </w:t>
      </w:r>
      <w:r w:rsidR="006E7C78">
        <w:t xml:space="preserve">này hoặc tại các Nghị quyết quy định chính sách hỗ trợ đặc thù khác của thành phố thì được lựa chọn hưởng loại chính sách hỗ trợ phù hợp, đảm bảo mức hỗ trợ từ các chính </w:t>
      </w:r>
      <w:r w:rsidR="006E7C78" w:rsidRPr="00966ACD">
        <w:rPr>
          <w:spacing w:val="-6"/>
        </w:rPr>
        <w:t xml:space="preserve">sách của thành phố không vượt mức chuẩn hỗ trợ theo quy định tại </w:t>
      </w:r>
      <w:r>
        <w:rPr>
          <w:spacing w:val="-6"/>
        </w:rPr>
        <w:t>Điều 3 Nghị quyết</w:t>
      </w:r>
      <w:r w:rsidR="006E7C78" w:rsidRPr="00966ACD">
        <w:rPr>
          <w:spacing w:val="-6"/>
        </w:rPr>
        <w:t xml:space="preserve"> này.</w:t>
      </w:r>
    </w:p>
    <w:p w:rsidR="00A54B4B" w:rsidRDefault="002D27A4"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spacing w:val="2"/>
        </w:rPr>
      </w:pPr>
      <w:r w:rsidRPr="00C9731E">
        <w:rPr>
          <w:b/>
          <w:spacing w:val="2"/>
        </w:rPr>
        <w:t xml:space="preserve">Điều </w:t>
      </w:r>
      <w:r w:rsidR="00EE5CF8">
        <w:rPr>
          <w:b/>
          <w:spacing w:val="2"/>
        </w:rPr>
        <w:t>5</w:t>
      </w:r>
      <w:r w:rsidR="0016210C" w:rsidRPr="00C9731E">
        <w:rPr>
          <w:b/>
          <w:spacing w:val="2"/>
        </w:rPr>
        <w:t>.</w:t>
      </w:r>
      <w:r w:rsidRPr="00C9731E">
        <w:rPr>
          <w:b/>
          <w:spacing w:val="2"/>
        </w:rPr>
        <w:t xml:space="preserve"> Nguồn kinh phí thực hiện</w:t>
      </w:r>
    </w:p>
    <w:p w:rsidR="00A54B4B" w:rsidRDefault="002D27A4"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2"/>
        </w:rPr>
      </w:pPr>
      <w:r>
        <w:rPr>
          <w:spacing w:val="2"/>
        </w:rPr>
        <w:t>Kinh phí thực hiện do ngân sách nhà nước bảo đảm.</w:t>
      </w:r>
      <w:bookmarkEnd w:id="0"/>
    </w:p>
    <w:p w:rsidR="00A54B4B" w:rsidRDefault="00D6350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rPr>
      </w:pPr>
      <w:r w:rsidRPr="00FC7724">
        <w:rPr>
          <w:b/>
        </w:rPr>
        <w:t xml:space="preserve">Điều </w:t>
      </w:r>
      <w:r w:rsidR="00EE5CF8">
        <w:rPr>
          <w:b/>
        </w:rPr>
        <w:t>6</w:t>
      </w:r>
      <w:r w:rsidRPr="00FC7724">
        <w:rPr>
          <w:b/>
        </w:rPr>
        <w:t xml:space="preserve">. </w:t>
      </w:r>
      <w:bookmarkStart w:id="2" w:name="_Hlk213314280"/>
      <w:r w:rsidRPr="00FC7724">
        <w:rPr>
          <w:b/>
        </w:rPr>
        <w:t>Hiệu lực thi hành</w:t>
      </w:r>
      <w:bookmarkEnd w:id="2"/>
    </w:p>
    <w:p w:rsidR="00A54B4B" w:rsidRDefault="00D6350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Cs/>
        </w:rPr>
      </w:pPr>
      <w:r w:rsidRPr="00FC7724">
        <w:rPr>
          <w:bCs/>
        </w:rPr>
        <w:t>1. Nghị quyết này có</w:t>
      </w:r>
      <w:r w:rsidR="001B6ADC">
        <w:rPr>
          <w:bCs/>
        </w:rPr>
        <w:t xml:space="preserve"> hiệu lực thi hành kể từ ngày </w:t>
      </w:r>
      <w:r w:rsidR="001B6ADC">
        <w:rPr>
          <w:bCs/>
          <w:lang w:val="vi-VN"/>
        </w:rPr>
        <w:t xml:space="preserve">   </w:t>
      </w:r>
      <w:r w:rsidR="001B6ADC">
        <w:rPr>
          <w:bCs/>
        </w:rPr>
        <w:t>/</w:t>
      </w:r>
      <w:r w:rsidR="001B6ADC">
        <w:rPr>
          <w:bCs/>
          <w:lang w:val="vi-VN"/>
        </w:rPr>
        <w:t xml:space="preserve">    </w:t>
      </w:r>
      <w:r w:rsidRPr="00FC7724">
        <w:rPr>
          <w:bCs/>
        </w:rPr>
        <w:t>/2026.</w:t>
      </w:r>
    </w:p>
    <w:p w:rsidR="00A54B4B" w:rsidRDefault="00D6350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Cs/>
        </w:rPr>
      </w:pPr>
      <w:r w:rsidRPr="00FC7724">
        <w:rPr>
          <w:bCs/>
        </w:rPr>
        <w:t>2. Các Nghị quyết sau hết hiệu lực kể từ ngày Nghị quyết này có hiệu lực thi hành:</w:t>
      </w:r>
    </w:p>
    <w:p w:rsidR="00A54B4B" w:rsidRDefault="00D6350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6"/>
        </w:rPr>
      </w:pPr>
      <w:r w:rsidRPr="00FC7724">
        <w:t xml:space="preserve">a) Nghị quyết số </w:t>
      </w:r>
      <w:r w:rsidR="009C4272">
        <w:t>04</w:t>
      </w:r>
      <w:r w:rsidRPr="00FC7724">
        <w:t>/20</w:t>
      </w:r>
      <w:r w:rsidR="009C4272">
        <w:t>22</w:t>
      </w:r>
      <w:r w:rsidRPr="00FC7724">
        <w:t xml:space="preserve">/NQ-HĐND ngày </w:t>
      </w:r>
      <w:r w:rsidR="009C4272">
        <w:t>20/7/2022</w:t>
      </w:r>
      <w:r w:rsidRPr="00FC7724">
        <w:t xml:space="preserve"> của Hội đồng nhân dân thành phố Hải Phòng </w:t>
      </w:r>
      <w:r w:rsidR="009C4272">
        <w:t>quy định một số chính sách đặc thù hỗ trợ người thuộc diện hộ nghèo, hộ cận nghèo, hộ mới thoát nghèo giai đoạn 2022-2025 trên địa bàn thành phố Hải Phòng</w:t>
      </w:r>
      <w:r w:rsidRPr="00FC7724">
        <w:rPr>
          <w:spacing w:val="-6"/>
        </w:rPr>
        <w:t>;</w:t>
      </w:r>
    </w:p>
    <w:p w:rsidR="00A54B4B" w:rsidRDefault="009C4272"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t>b</w:t>
      </w:r>
      <w:r w:rsidR="00D63503" w:rsidRPr="00FC7724">
        <w:t xml:space="preserve">) Nghị quyết số </w:t>
      </w:r>
      <w:r>
        <w:t>37/2024</w:t>
      </w:r>
      <w:r w:rsidR="00D63503" w:rsidRPr="00FC7724">
        <w:t xml:space="preserve">/NQ-HĐND ngày </w:t>
      </w:r>
      <w:r>
        <w:t>11/12/2025</w:t>
      </w:r>
      <w:r w:rsidR="00D63503" w:rsidRPr="00FC7724">
        <w:t xml:space="preserve"> của Hội đồng nhân dân tỉnh Hải Dương ban hành </w:t>
      </w:r>
      <w:r>
        <w:t xml:space="preserve">Quy định hỗ trợ thành viên thuộc hộ nghèo, hộ thoát nghèo </w:t>
      </w:r>
      <w:r w:rsidR="00D63503" w:rsidRPr="00FC7724">
        <w:t xml:space="preserve">trên địa bàn tỉnh Hải Dương; </w:t>
      </w:r>
    </w:p>
    <w:p w:rsidR="00A54B4B" w:rsidRDefault="00D6350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Cs/>
          <w:iCs/>
          <w:lang w:val="vi-VN"/>
        </w:rPr>
      </w:pPr>
      <w:r w:rsidRPr="00FC7724">
        <w:t xml:space="preserve">3. </w:t>
      </w:r>
      <w:r w:rsidRPr="00FC7724">
        <w:rPr>
          <w:bCs/>
          <w:iCs/>
          <w:lang w:val="vi-VN"/>
        </w:rPr>
        <w:t>Trường hợp các văn bản quy phạm pháp luật dẫn chiếu áp dụng tại Nghị quyết này được sửa đổi, bổ sung hoặc thay thế thì áp dụng theo văn bản sửa đổi, bổ sung, thay thế.</w:t>
      </w:r>
    </w:p>
    <w:p w:rsidR="00A54B4B" w:rsidRDefault="00D6350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rPr>
      </w:pPr>
      <w:r w:rsidRPr="00FC7724">
        <w:rPr>
          <w:b/>
        </w:rPr>
        <w:t xml:space="preserve">Điều </w:t>
      </w:r>
      <w:r w:rsidR="00EE5CF8">
        <w:rPr>
          <w:b/>
        </w:rPr>
        <w:t>7</w:t>
      </w:r>
      <w:r w:rsidRPr="00FC7724">
        <w:rPr>
          <w:b/>
        </w:rPr>
        <w:t>. Tổ chức thực hiện</w:t>
      </w:r>
    </w:p>
    <w:p w:rsidR="00A54B4B" w:rsidRDefault="00D6350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rsidRPr="00FC7724">
        <w:t>1. Giao Ủy ban nhân dân thành phố chỉ đạo các Sở, ban, ngành, đoàn thể, Ủy ban nhân dân các xã, phường, đặc khu và cơ quan đơn vị có liên quan tổ chức thực hiện Nghị quyết đảm bảo đúng quy định pháp luật.</w:t>
      </w:r>
    </w:p>
    <w:p w:rsidR="00A54B4B" w:rsidRDefault="00D6350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rsidRPr="00FC7724">
        <w:t>2. Giao Thường trực Hội đồng nhân dân thành phố, các Ban của Hội đồng nhân dân, các Tổ Đại biểu Hội đồng nhân dân và đại biểu Hội đồng nhân dân thành phố giám sát việc thực hiện Nghị quyết.</w:t>
      </w:r>
    </w:p>
    <w:p w:rsidR="00D63503" w:rsidRPr="0048750E" w:rsidRDefault="00D63503" w:rsidP="004132F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
        </w:rPr>
      </w:pPr>
      <w:r w:rsidRPr="0048750E">
        <w:rPr>
          <w:i/>
        </w:rPr>
        <w:t>Nghị quyết này được Hội đồng nhân dân thành phố Hải Phòng khóa XVI, Kỳ họp thứ.... thô</w:t>
      </w:r>
      <w:r w:rsidR="00EC2C12" w:rsidRPr="0048750E">
        <w:rPr>
          <w:i/>
        </w:rPr>
        <w:t>ng qu</w:t>
      </w:r>
      <w:bookmarkStart w:id="3" w:name="_GoBack"/>
      <w:bookmarkEnd w:id="3"/>
      <w:r w:rsidR="00EC2C12" w:rsidRPr="0048750E">
        <w:rPr>
          <w:i/>
        </w:rPr>
        <w:t>a ngày....tháng....năm 2026</w:t>
      </w:r>
      <w:r w:rsidRPr="0048750E">
        <w:rPr>
          <w:i/>
        </w:rPr>
        <w:t>./.</w:t>
      </w:r>
    </w:p>
    <w:tbl>
      <w:tblPr>
        <w:tblW w:w="9606" w:type="dxa"/>
        <w:tblLook w:val="01E0" w:firstRow="1" w:lastRow="1" w:firstColumn="1" w:lastColumn="1" w:noHBand="0" w:noVBand="0"/>
      </w:tblPr>
      <w:tblGrid>
        <w:gridCol w:w="5353"/>
        <w:gridCol w:w="4253"/>
      </w:tblGrid>
      <w:tr w:rsidR="00D63503" w:rsidRPr="00FC7724" w:rsidTr="0016210C">
        <w:trPr>
          <w:trHeight w:val="2802"/>
        </w:trPr>
        <w:tc>
          <w:tcPr>
            <w:tcW w:w="5353" w:type="dxa"/>
          </w:tcPr>
          <w:p w:rsidR="00D63503" w:rsidRPr="00FC7724" w:rsidRDefault="00D63503" w:rsidP="00BF2D45">
            <w:pPr>
              <w:widowControl w:val="0"/>
              <w:jc w:val="both"/>
              <w:rPr>
                <w:b/>
                <w:i/>
                <w:sz w:val="24"/>
                <w:szCs w:val="24"/>
                <w:lang w:val="nl-NL"/>
              </w:rPr>
            </w:pPr>
            <w:r w:rsidRPr="00FC7724">
              <w:rPr>
                <w:b/>
                <w:i/>
                <w:sz w:val="24"/>
                <w:szCs w:val="24"/>
                <w:lang w:val="nl-NL"/>
              </w:rPr>
              <w:lastRenderedPageBreak/>
              <w:t>Nơi nhận:</w:t>
            </w:r>
          </w:p>
          <w:p w:rsidR="00D63503" w:rsidRDefault="00D63503" w:rsidP="00BF2D45">
            <w:pPr>
              <w:jc w:val="both"/>
              <w:rPr>
                <w:sz w:val="22"/>
                <w:szCs w:val="22"/>
                <w:lang w:val="nl-NL"/>
              </w:rPr>
            </w:pPr>
            <w:r w:rsidRPr="00DC3829">
              <w:rPr>
                <w:sz w:val="22"/>
                <w:szCs w:val="22"/>
                <w:lang w:val="nl-NL"/>
              </w:rPr>
              <w:t>- Ủy ban T</w:t>
            </w:r>
            <w:r>
              <w:rPr>
                <w:sz w:val="22"/>
                <w:szCs w:val="22"/>
                <w:lang w:val="nl-NL"/>
              </w:rPr>
              <w:t>hường vụ Quốc hội;</w:t>
            </w:r>
          </w:p>
          <w:p w:rsidR="00D63503" w:rsidRPr="00DC3829" w:rsidRDefault="00D63503" w:rsidP="00BF2D45">
            <w:pPr>
              <w:jc w:val="both"/>
              <w:rPr>
                <w:sz w:val="22"/>
                <w:szCs w:val="22"/>
                <w:lang w:val="nl-NL"/>
              </w:rPr>
            </w:pPr>
            <w:r>
              <w:rPr>
                <w:sz w:val="22"/>
                <w:szCs w:val="22"/>
                <w:lang w:val="nl-NL"/>
              </w:rPr>
              <w:t xml:space="preserve">- </w:t>
            </w:r>
            <w:r w:rsidRPr="00DC3829">
              <w:rPr>
                <w:sz w:val="22"/>
                <w:szCs w:val="22"/>
                <w:lang w:val="nl-NL"/>
              </w:rPr>
              <w:t>Chính phủ;</w:t>
            </w:r>
          </w:p>
          <w:p w:rsidR="00D63503" w:rsidRPr="00DC3829" w:rsidRDefault="00D63503" w:rsidP="00BF2D45">
            <w:pPr>
              <w:jc w:val="both"/>
              <w:rPr>
                <w:sz w:val="22"/>
                <w:szCs w:val="22"/>
                <w:lang w:val="nl-NL"/>
              </w:rPr>
            </w:pPr>
            <w:r w:rsidRPr="00DC3829">
              <w:rPr>
                <w:sz w:val="22"/>
                <w:szCs w:val="22"/>
                <w:lang w:val="nl-NL"/>
              </w:rPr>
              <w:t>- Các VP: Quốc hội, Chính phủ;</w:t>
            </w:r>
          </w:p>
          <w:p w:rsidR="00D63503" w:rsidRPr="00DC3829" w:rsidRDefault="00D63503" w:rsidP="00BF2D45">
            <w:pPr>
              <w:jc w:val="both"/>
              <w:rPr>
                <w:sz w:val="22"/>
                <w:szCs w:val="22"/>
                <w:lang w:val="nl-NL"/>
              </w:rPr>
            </w:pPr>
            <w:r w:rsidRPr="00DC3829">
              <w:rPr>
                <w:sz w:val="22"/>
                <w:szCs w:val="22"/>
                <w:lang w:val="nl-NL"/>
              </w:rPr>
              <w:t xml:space="preserve">- Ban Công tác đại biểu </w:t>
            </w:r>
            <w:r>
              <w:rPr>
                <w:sz w:val="22"/>
                <w:szCs w:val="22"/>
                <w:lang w:val="nl-NL"/>
              </w:rPr>
              <w:t xml:space="preserve">- </w:t>
            </w:r>
            <w:r w:rsidRPr="00DC3829">
              <w:rPr>
                <w:sz w:val="22"/>
                <w:szCs w:val="22"/>
                <w:lang w:val="nl-NL"/>
              </w:rPr>
              <w:t>UBTVQH;</w:t>
            </w:r>
          </w:p>
          <w:p w:rsidR="00D63503" w:rsidRPr="00DC3829" w:rsidRDefault="00D63503" w:rsidP="00BF2D45">
            <w:pPr>
              <w:jc w:val="both"/>
              <w:rPr>
                <w:sz w:val="22"/>
                <w:szCs w:val="22"/>
                <w:lang w:val="nl-NL"/>
              </w:rPr>
            </w:pPr>
            <w:r w:rsidRPr="00DC3829">
              <w:rPr>
                <w:sz w:val="22"/>
                <w:szCs w:val="22"/>
                <w:lang w:val="nl-NL"/>
              </w:rPr>
              <w:t xml:space="preserve">- Các Bộ: </w:t>
            </w:r>
            <w:r>
              <w:rPr>
                <w:sz w:val="22"/>
                <w:szCs w:val="22"/>
                <w:lang w:val="nl-NL"/>
              </w:rPr>
              <w:t xml:space="preserve">Nội vụ, </w:t>
            </w:r>
            <w:r w:rsidRPr="00DC3829">
              <w:rPr>
                <w:sz w:val="22"/>
                <w:szCs w:val="22"/>
                <w:lang w:val="nl-NL"/>
              </w:rPr>
              <w:t>Y tế, Tài chính;</w:t>
            </w:r>
          </w:p>
          <w:p w:rsidR="00D63503" w:rsidRPr="00DC3829" w:rsidRDefault="00D63503" w:rsidP="00BF2D45">
            <w:pPr>
              <w:jc w:val="both"/>
              <w:rPr>
                <w:sz w:val="22"/>
                <w:szCs w:val="22"/>
                <w:lang w:val="nl-NL"/>
              </w:rPr>
            </w:pPr>
            <w:r w:rsidRPr="00DC3829">
              <w:rPr>
                <w:sz w:val="22"/>
                <w:szCs w:val="22"/>
                <w:lang w:val="nl-NL"/>
              </w:rPr>
              <w:t xml:space="preserve">- </w:t>
            </w:r>
            <w:r w:rsidRPr="00DC3829">
              <w:rPr>
                <w:spacing w:val="-8"/>
                <w:sz w:val="22"/>
                <w:szCs w:val="22"/>
                <w:lang w:val="nl-NL"/>
              </w:rPr>
              <w:t xml:space="preserve">Cục </w:t>
            </w:r>
            <w:r>
              <w:rPr>
                <w:spacing w:val="-8"/>
                <w:sz w:val="22"/>
                <w:szCs w:val="22"/>
                <w:lang w:val="nl-NL"/>
              </w:rPr>
              <w:t xml:space="preserve">KTVB&amp;QLXLVPHC - </w:t>
            </w:r>
            <w:r w:rsidRPr="00DC3829">
              <w:rPr>
                <w:spacing w:val="-8"/>
                <w:sz w:val="22"/>
                <w:szCs w:val="22"/>
                <w:lang w:val="nl-NL"/>
              </w:rPr>
              <w:t>Bộ Tư pháp;</w:t>
            </w:r>
          </w:p>
          <w:p w:rsidR="00D63503" w:rsidRPr="00DC3829" w:rsidRDefault="00D63503" w:rsidP="00BF2D45">
            <w:pPr>
              <w:jc w:val="both"/>
              <w:rPr>
                <w:sz w:val="22"/>
                <w:szCs w:val="22"/>
                <w:lang w:val="nl-NL"/>
              </w:rPr>
            </w:pPr>
            <w:r w:rsidRPr="00DC3829">
              <w:rPr>
                <w:sz w:val="22"/>
                <w:szCs w:val="22"/>
                <w:lang w:val="nl-NL"/>
              </w:rPr>
              <w:t xml:space="preserve">- Vụ Pháp chế các Bộ: </w:t>
            </w:r>
            <w:r>
              <w:rPr>
                <w:sz w:val="22"/>
                <w:szCs w:val="22"/>
                <w:lang w:val="nl-NL"/>
              </w:rPr>
              <w:t xml:space="preserve">Nội vụ, </w:t>
            </w:r>
            <w:r w:rsidRPr="00DC3829">
              <w:rPr>
                <w:sz w:val="22"/>
                <w:szCs w:val="22"/>
                <w:lang w:val="nl-NL"/>
              </w:rPr>
              <w:t>Y tế, Tài chính;</w:t>
            </w:r>
          </w:p>
          <w:p w:rsidR="00D63503" w:rsidRDefault="00D63503" w:rsidP="00BF2D45">
            <w:pPr>
              <w:jc w:val="both"/>
              <w:rPr>
                <w:sz w:val="22"/>
                <w:szCs w:val="22"/>
                <w:lang w:val="nl-NL"/>
              </w:rPr>
            </w:pPr>
            <w:r w:rsidRPr="00DC3829">
              <w:rPr>
                <w:sz w:val="22"/>
                <w:szCs w:val="22"/>
                <w:lang w:val="nl-NL"/>
              </w:rPr>
              <w:t>- T</w:t>
            </w:r>
            <w:r>
              <w:rPr>
                <w:sz w:val="22"/>
                <w:szCs w:val="22"/>
                <w:lang w:val="nl-NL"/>
              </w:rPr>
              <w:t>hường trực: Thành ủy, HĐND thành phố;</w:t>
            </w:r>
          </w:p>
          <w:p w:rsidR="00D63503" w:rsidRDefault="00D63503" w:rsidP="00BF2D45">
            <w:pPr>
              <w:jc w:val="both"/>
              <w:rPr>
                <w:sz w:val="22"/>
                <w:szCs w:val="22"/>
                <w:lang w:val="nl-NL"/>
              </w:rPr>
            </w:pPr>
            <w:r>
              <w:rPr>
                <w:sz w:val="22"/>
                <w:szCs w:val="22"/>
                <w:lang w:val="nl-NL"/>
              </w:rPr>
              <w:t>- Chủ tịch, các Phó Chủ tịch UBND thành phố;</w:t>
            </w:r>
          </w:p>
          <w:p w:rsidR="00D63503" w:rsidRPr="00DC3829" w:rsidRDefault="00D63503" w:rsidP="00BF2D45">
            <w:pPr>
              <w:jc w:val="both"/>
              <w:rPr>
                <w:sz w:val="22"/>
                <w:szCs w:val="22"/>
                <w:lang w:val="nl-NL"/>
              </w:rPr>
            </w:pPr>
            <w:r>
              <w:rPr>
                <w:sz w:val="22"/>
                <w:szCs w:val="22"/>
                <w:lang w:val="nl-NL"/>
              </w:rPr>
              <w:t>- UBMTTQ thành phố;</w:t>
            </w:r>
          </w:p>
          <w:p w:rsidR="00D63503" w:rsidRPr="00DC3829" w:rsidRDefault="00D63503" w:rsidP="00BF2D45">
            <w:pPr>
              <w:jc w:val="both"/>
              <w:rPr>
                <w:sz w:val="22"/>
                <w:szCs w:val="22"/>
                <w:lang w:val="nl-NL"/>
              </w:rPr>
            </w:pPr>
            <w:r w:rsidRPr="00DC3829">
              <w:rPr>
                <w:sz w:val="22"/>
                <w:szCs w:val="22"/>
                <w:lang w:val="nl-NL"/>
              </w:rPr>
              <w:t xml:space="preserve">- Đoàn </w:t>
            </w:r>
            <w:r>
              <w:rPr>
                <w:sz w:val="22"/>
                <w:szCs w:val="22"/>
                <w:lang w:val="nl-NL"/>
              </w:rPr>
              <w:t>Đại biểu Quốc hội thành phố</w:t>
            </w:r>
            <w:r w:rsidRPr="00DC3829">
              <w:rPr>
                <w:sz w:val="22"/>
                <w:szCs w:val="22"/>
                <w:lang w:val="nl-NL"/>
              </w:rPr>
              <w:t>;</w:t>
            </w:r>
          </w:p>
          <w:p w:rsidR="00D63503" w:rsidRPr="00DC3829" w:rsidRDefault="00D63503" w:rsidP="00BF2D45">
            <w:pPr>
              <w:jc w:val="both"/>
              <w:rPr>
                <w:sz w:val="22"/>
                <w:szCs w:val="22"/>
                <w:lang w:val="nl-NL"/>
              </w:rPr>
            </w:pPr>
            <w:r w:rsidRPr="00DC3829">
              <w:rPr>
                <w:sz w:val="22"/>
                <w:szCs w:val="22"/>
                <w:lang w:val="nl-NL"/>
              </w:rPr>
              <w:t>- Các Ban của HĐND TP;</w:t>
            </w:r>
          </w:p>
          <w:p w:rsidR="00D63503" w:rsidRPr="00DC3829" w:rsidRDefault="00D63503" w:rsidP="00BF2D45">
            <w:pPr>
              <w:jc w:val="both"/>
              <w:rPr>
                <w:sz w:val="22"/>
                <w:szCs w:val="22"/>
                <w:lang w:val="nl-NL"/>
              </w:rPr>
            </w:pPr>
            <w:r w:rsidRPr="00DC3829">
              <w:rPr>
                <w:sz w:val="22"/>
                <w:szCs w:val="22"/>
                <w:lang w:val="nl-NL"/>
              </w:rPr>
              <w:t>- Đại biểu HĐNDTP</w:t>
            </w:r>
            <w:r w:rsidRPr="00D05856">
              <w:rPr>
                <w:sz w:val="22"/>
                <w:szCs w:val="22"/>
                <w:lang w:val="nl-NL"/>
              </w:rPr>
              <w:t>;</w:t>
            </w:r>
          </w:p>
          <w:p w:rsidR="00D63503" w:rsidRPr="00F97F50" w:rsidRDefault="00D63503" w:rsidP="00BF2D45">
            <w:pPr>
              <w:jc w:val="both"/>
              <w:rPr>
                <w:spacing w:val="-12"/>
                <w:sz w:val="22"/>
                <w:szCs w:val="22"/>
                <w:lang w:val="nl-NL"/>
              </w:rPr>
            </w:pPr>
            <w:r w:rsidRPr="00F97F50">
              <w:rPr>
                <w:spacing w:val="-12"/>
                <w:sz w:val="22"/>
                <w:szCs w:val="22"/>
                <w:lang w:val="nl-NL"/>
              </w:rPr>
              <w:t>- Văn phòng: Thành ủy, Đoàn ĐBQH và HĐND TP, UBND TP;</w:t>
            </w:r>
          </w:p>
          <w:p w:rsidR="00D63503" w:rsidRPr="00DC3829" w:rsidRDefault="00D63503" w:rsidP="00BF2D45">
            <w:pPr>
              <w:jc w:val="both"/>
              <w:rPr>
                <w:sz w:val="22"/>
                <w:szCs w:val="22"/>
                <w:lang w:val="nl-NL"/>
              </w:rPr>
            </w:pPr>
            <w:r w:rsidRPr="00DC3829">
              <w:rPr>
                <w:sz w:val="22"/>
                <w:szCs w:val="22"/>
                <w:lang w:val="nl-NL"/>
              </w:rPr>
              <w:t xml:space="preserve">- </w:t>
            </w:r>
            <w:r w:rsidRPr="00DC3829">
              <w:rPr>
                <w:spacing w:val="-2"/>
                <w:sz w:val="22"/>
                <w:szCs w:val="22"/>
                <w:lang w:val="nl-NL"/>
              </w:rPr>
              <w:t>Các Sở, ban, ngành</w:t>
            </w:r>
            <w:r>
              <w:rPr>
                <w:spacing w:val="-2"/>
                <w:sz w:val="22"/>
                <w:szCs w:val="22"/>
                <w:lang w:val="nl-NL"/>
              </w:rPr>
              <w:t xml:space="preserve"> </w:t>
            </w:r>
            <w:r w:rsidRPr="00DC3829">
              <w:rPr>
                <w:spacing w:val="-2"/>
                <w:sz w:val="22"/>
                <w:szCs w:val="22"/>
                <w:lang w:val="nl-NL"/>
              </w:rPr>
              <w:t>thành phố;</w:t>
            </w:r>
          </w:p>
          <w:p w:rsidR="00D63503" w:rsidRPr="00BB6BE9" w:rsidRDefault="00D63503" w:rsidP="00BF2D45">
            <w:pPr>
              <w:jc w:val="both"/>
              <w:rPr>
                <w:spacing w:val="-4"/>
                <w:sz w:val="22"/>
                <w:szCs w:val="22"/>
                <w:lang w:val="nl-NL"/>
              </w:rPr>
            </w:pPr>
            <w:r w:rsidRPr="00BB6BE9">
              <w:rPr>
                <w:spacing w:val="-4"/>
                <w:sz w:val="22"/>
                <w:szCs w:val="22"/>
                <w:lang w:val="nl-NL"/>
              </w:rPr>
              <w:t xml:space="preserve">- </w:t>
            </w:r>
            <w:r>
              <w:rPr>
                <w:spacing w:val="-4"/>
                <w:sz w:val="22"/>
                <w:szCs w:val="22"/>
                <w:lang w:val="nl-NL"/>
              </w:rPr>
              <w:t xml:space="preserve">ĐU, </w:t>
            </w:r>
            <w:r w:rsidRPr="00BB6BE9">
              <w:rPr>
                <w:spacing w:val="-4"/>
                <w:sz w:val="22"/>
                <w:szCs w:val="22"/>
                <w:lang w:val="nl-NL"/>
              </w:rPr>
              <w:t xml:space="preserve">HĐND, UBND các </w:t>
            </w:r>
            <w:r>
              <w:rPr>
                <w:spacing w:val="-4"/>
                <w:sz w:val="22"/>
                <w:szCs w:val="22"/>
                <w:lang w:val="nl-NL"/>
              </w:rPr>
              <w:t>xã, phường, đặc khu</w:t>
            </w:r>
            <w:r w:rsidRPr="00BB6BE9">
              <w:rPr>
                <w:spacing w:val="-4"/>
                <w:sz w:val="22"/>
                <w:szCs w:val="22"/>
                <w:lang w:val="nl-NL"/>
              </w:rPr>
              <w:t>;</w:t>
            </w:r>
          </w:p>
          <w:p w:rsidR="00D63503" w:rsidRPr="00DC3829" w:rsidRDefault="00D63503" w:rsidP="00BF2D45">
            <w:pPr>
              <w:jc w:val="both"/>
              <w:rPr>
                <w:sz w:val="22"/>
                <w:szCs w:val="22"/>
                <w:lang w:val="nl-NL"/>
              </w:rPr>
            </w:pPr>
            <w:r w:rsidRPr="00DC3829">
              <w:rPr>
                <w:sz w:val="22"/>
                <w:szCs w:val="22"/>
                <w:lang w:val="nl-NL"/>
              </w:rPr>
              <w:t>- Công báo HP, Cổng TTĐT TP;</w:t>
            </w:r>
          </w:p>
          <w:p w:rsidR="00D63503" w:rsidRDefault="00D63503" w:rsidP="00BF2D45">
            <w:pPr>
              <w:jc w:val="both"/>
              <w:rPr>
                <w:sz w:val="22"/>
                <w:szCs w:val="22"/>
                <w:lang w:val="nl-NL"/>
              </w:rPr>
            </w:pPr>
            <w:r w:rsidRPr="00DC3829">
              <w:rPr>
                <w:sz w:val="22"/>
                <w:szCs w:val="22"/>
                <w:lang w:val="nl-NL"/>
              </w:rPr>
              <w:t>- Báo</w:t>
            </w:r>
            <w:r>
              <w:rPr>
                <w:sz w:val="22"/>
                <w:szCs w:val="22"/>
                <w:lang w:val="nl-NL"/>
              </w:rPr>
              <w:t xml:space="preserve"> và Phát thanh, truyền hình</w:t>
            </w:r>
            <w:r w:rsidRPr="00DC3829">
              <w:rPr>
                <w:sz w:val="22"/>
                <w:szCs w:val="22"/>
                <w:lang w:val="nl-NL"/>
              </w:rPr>
              <w:t xml:space="preserve"> HP; </w:t>
            </w:r>
          </w:p>
          <w:p w:rsidR="00D63503" w:rsidRPr="00DC3829" w:rsidRDefault="00D63503" w:rsidP="00BF2D45">
            <w:pPr>
              <w:jc w:val="both"/>
              <w:rPr>
                <w:sz w:val="22"/>
                <w:szCs w:val="22"/>
                <w:lang w:val="nl-NL"/>
              </w:rPr>
            </w:pPr>
            <w:r>
              <w:rPr>
                <w:sz w:val="22"/>
                <w:szCs w:val="22"/>
                <w:lang w:val="nl-NL"/>
              </w:rPr>
              <w:t>- CV VP ĐĐBQH và HĐND TP;</w:t>
            </w:r>
          </w:p>
          <w:p w:rsidR="00D63503" w:rsidRPr="00FC7724" w:rsidRDefault="00D63503" w:rsidP="009C4272">
            <w:pPr>
              <w:widowControl w:val="0"/>
              <w:jc w:val="both"/>
              <w:rPr>
                <w:sz w:val="22"/>
                <w:szCs w:val="22"/>
                <w:lang w:val="nl-NL"/>
              </w:rPr>
            </w:pPr>
            <w:r w:rsidRPr="00DC3829">
              <w:rPr>
                <w:sz w:val="22"/>
                <w:szCs w:val="22"/>
                <w:lang w:val="nl-NL"/>
              </w:rPr>
              <w:t>- L</w:t>
            </w:r>
            <w:r w:rsidRPr="00DC3829">
              <w:rPr>
                <w:rFonts w:cs="Arial"/>
                <w:sz w:val="22"/>
                <w:szCs w:val="22"/>
                <w:lang w:val="nl-NL"/>
              </w:rPr>
              <w:t>ư</w:t>
            </w:r>
            <w:r w:rsidRPr="00DC3829">
              <w:rPr>
                <w:sz w:val="22"/>
                <w:szCs w:val="22"/>
                <w:lang w:val="nl-NL"/>
              </w:rPr>
              <w:t>u: VT.</w:t>
            </w:r>
          </w:p>
        </w:tc>
        <w:tc>
          <w:tcPr>
            <w:tcW w:w="4253" w:type="dxa"/>
          </w:tcPr>
          <w:p w:rsidR="00D63503" w:rsidRPr="00FC7724" w:rsidRDefault="00D63503" w:rsidP="00BF2D45">
            <w:pPr>
              <w:widowControl w:val="0"/>
              <w:jc w:val="center"/>
              <w:rPr>
                <w:b/>
                <w:lang w:val="nl-NL"/>
              </w:rPr>
            </w:pPr>
            <w:r w:rsidRPr="00FC7724">
              <w:rPr>
                <w:b/>
                <w:lang w:val="nl-NL"/>
              </w:rPr>
              <w:t>CHỦ TỊCH</w:t>
            </w:r>
          </w:p>
          <w:p w:rsidR="00D63503" w:rsidRPr="00FC7724" w:rsidRDefault="00D63503" w:rsidP="00BF2D45">
            <w:pPr>
              <w:widowControl w:val="0"/>
              <w:jc w:val="center"/>
              <w:rPr>
                <w:b/>
                <w:sz w:val="26"/>
                <w:szCs w:val="26"/>
                <w:lang w:val="nl-NL"/>
              </w:rPr>
            </w:pPr>
          </w:p>
          <w:p w:rsidR="00D63503" w:rsidRPr="00FC7724" w:rsidRDefault="00D63503" w:rsidP="00BF2D45">
            <w:pPr>
              <w:widowControl w:val="0"/>
              <w:jc w:val="center"/>
              <w:rPr>
                <w:b/>
                <w:sz w:val="26"/>
                <w:szCs w:val="26"/>
                <w:lang w:val="nl-NL"/>
              </w:rPr>
            </w:pPr>
          </w:p>
          <w:p w:rsidR="00D63503" w:rsidRPr="00FC7724" w:rsidRDefault="00D63503" w:rsidP="00BF2D45">
            <w:pPr>
              <w:widowControl w:val="0"/>
              <w:jc w:val="center"/>
              <w:rPr>
                <w:b/>
                <w:sz w:val="26"/>
                <w:szCs w:val="26"/>
                <w:lang w:val="nl-NL"/>
              </w:rPr>
            </w:pPr>
          </w:p>
          <w:p w:rsidR="00D63503" w:rsidRPr="00FC7724" w:rsidRDefault="00D63503" w:rsidP="00BF2D45">
            <w:pPr>
              <w:widowControl w:val="0"/>
              <w:jc w:val="center"/>
              <w:rPr>
                <w:b/>
                <w:sz w:val="26"/>
                <w:szCs w:val="26"/>
                <w:lang w:val="nl-NL"/>
              </w:rPr>
            </w:pPr>
          </w:p>
          <w:p w:rsidR="00D63503" w:rsidRPr="00FC7724" w:rsidRDefault="00D63503" w:rsidP="00BF2D45">
            <w:pPr>
              <w:widowControl w:val="0"/>
              <w:rPr>
                <w:b/>
                <w:sz w:val="26"/>
                <w:szCs w:val="26"/>
                <w:lang w:val="nl-NL"/>
              </w:rPr>
            </w:pPr>
          </w:p>
          <w:p w:rsidR="00D63503" w:rsidRPr="00FC7724" w:rsidRDefault="00D63503" w:rsidP="00BF2D45">
            <w:pPr>
              <w:widowControl w:val="0"/>
              <w:jc w:val="center"/>
              <w:rPr>
                <w:b/>
                <w:sz w:val="26"/>
                <w:szCs w:val="26"/>
                <w:lang w:val="nl-NL"/>
              </w:rPr>
            </w:pPr>
          </w:p>
          <w:p w:rsidR="00D63503" w:rsidRPr="00FC7724" w:rsidRDefault="00D63503" w:rsidP="00BF2D45">
            <w:pPr>
              <w:widowControl w:val="0"/>
              <w:jc w:val="center"/>
              <w:rPr>
                <w:b/>
                <w:lang w:val="nl-NL"/>
              </w:rPr>
            </w:pPr>
            <w:r w:rsidRPr="00FC7724">
              <w:rPr>
                <w:b/>
                <w:lang w:val="nl-NL"/>
              </w:rPr>
              <w:t>Lê Văn Hiệu</w:t>
            </w:r>
          </w:p>
        </w:tc>
      </w:tr>
    </w:tbl>
    <w:p w:rsidR="00BB0C56" w:rsidRDefault="00BB0C56"/>
    <w:sectPr w:rsidR="00BB0C56" w:rsidSect="00BF2D45">
      <w:headerReference w:type="default" r:id="rId7"/>
      <w:footerReference w:type="default" r:id="rId8"/>
      <w:pgSz w:w="11907" w:h="16840" w:code="9"/>
      <w:pgMar w:top="1134" w:right="1134" w:bottom="1134" w:left="170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A1B" w:rsidRDefault="003D5A1B">
      <w:r>
        <w:separator/>
      </w:r>
    </w:p>
  </w:endnote>
  <w:endnote w:type="continuationSeparator" w:id="0">
    <w:p w:rsidR="003D5A1B" w:rsidRDefault="003D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45" w:rsidRPr="006611E1" w:rsidRDefault="00BF2D45">
    <w:pPr>
      <w:pStyle w:val="Footer"/>
      <w:jc w:val="right"/>
      <w:rPr>
        <w:sz w:val="24"/>
        <w:szCs w:val="24"/>
      </w:rPr>
    </w:pPr>
  </w:p>
  <w:p w:rsidR="00BF2D45" w:rsidRDefault="00BF2D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A1B" w:rsidRDefault="003D5A1B">
      <w:r>
        <w:separator/>
      </w:r>
    </w:p>
  </w:footnote>
  <w:footnote w:type="continuationSeparator" w:id="0">
    <w:p w:rsidR="003D5A1B" w:rsidRDefault="003D5A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45" w:rsidRPr="00BD2A2A" w:rsidRDefault="00BF2D45">
    <w:pPr>
      <w:pStyle w:val="Header"/>
      <w:jc w:val="center"/>
      <w:rPr>
        <w:sz w:val="24"/>
        <w:szCs w:val="24"/>
      </w:rPr>
    </w:pPr>
    <w:r w:rsidRPr="00BD2A2A">
      <w:rPr>
        <w:sz w:val="24"/>
        <w:szCs w:val="24"/>
      </w:rPr>
      <w:fldChar w:fldCharType="begin"/>
    </w:r>
    <w:r w:rsidRPr="00BD2A2A">
      <w:rPr>
        <w:sz w:val="24"/>
        <w:szCs w:val="24"/>
      </w:rPr>
      <w:instrText xml:space="preserve"> PAGE   \* MERGEFORMAT </w:instrText>
    </w:r>
    <w:r w:rsidRPr="00BD2A2A">
      <w:rPr>
        <w:sz w:val="24"/>
        <w:szCs w:val="24"/>
      </w:rPr>
      <w:fldChar w:fldCharType="separate"/>
    </w:r>
    <w:r w:rsidR="004132F1">
      <w:rPr>
        <w:noProof/>
        <w:sz w:val="24"/>
        <w:szCs w:val="24"/>
      </w:rPr>
      <w:t>4</w:t>
    </w:r>
    <w:r w:rsidRPr="00BD2A2A">
      <w:rPr>
        <w:noProof/>
        <w:sz w:val="24"/>
        <w:szCs w:val="24"/>
      </w:rPr>
      <w:fldChar w:fldCharType="end"/>
    </w:r>
  </w:p>
  <w:p w:rsidR="00BF2D45" w:rsidRDefault="00BF2D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830FA"/>
    <w:multiLevelType w:val="hybridMultilevel"/>
    <w:tmpl w:val="E0E2E946"/>
    <w:lvl w:ilvl="0" w:tplc="917A6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22105B"/>
    <w:multiLevelType w:val="hybridMultilevel"/>
    <w:tmpl w:val="B16C0034"/>
    <w:lvl w:ilvl="0" w:tplc="3D0081F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D5247A"/>
    <w:multiLevelType w:val="hybridMultilevel"/>
    <w:tmpl w:val="889C66CE"/>
    <w:lvl w:ilvl="0" w:tplc="2EDE7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B54B72"/>
    <w:multiLevelType w:val="hybridMultilevel"/>
    <w:tmpl w:val="5A7CCDB2"/>
    <w:lvl w:ilvl="0" w:tplc="AF12E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6B7A1C"/>
    <w:multiLevelType w:val="hybridMultilevel"/>
    <w:tmpl w:val="0F2E935A"/>
    <w:lvl w:ilvl="0" w:tplc="2C5A0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03"/>
    <w:rsid w:val="00071FAC"/>
    <w:rsid w:val="00073DAF"/>
    <w:rsid w:val="000952D9"/>
    <w:rsid w:val="000C0EAC"/>
    <w:rsid w:val="00132E6F"/>
    <w:rsid w:val="00156340"/>
    <w:rsid w:val="0016210C"/>
    <w:rsid w:val="001A71E1"/>
    <w:rsid w:val="001B6ADC"/>
    <w:rsid w:val="00241CFA"/>
    <w:rsid w:val="002B0FA6"/>
    <w:rsid w:val="002C4E73"/>
    <w:rsid w:val="002D27A4"/>
    <w:rsid w:val="002E2EA7"/>
    <w:rsid w:val="002F1FDA"/>
    <w:rsid w:val="0031257F"/>
    <w:rsid w:val="003170CF"/>
    <w:rsid w:val="0032350C"/>
    <w:rsid w:val="00346B60"/>
    <w:rsid w:val="003C5B36"/>
    <w:rsid w:val="003D5A1B"/>
    <w:rsid w:val="003D76CE"/>
    <w:rsid w:val="004132F1"/>
    <w:rsid w:val="00446C11"/>
    <w:rsid w:val="0048750E"/>
    <w:rsid w:val="00492FCC"/>
    <w:rsid w:val="0055588F"/>
    <w:rsid w:val="00561949"/>
    <w:rsid w:val="0057510D"/>
    <w:rsid w:val="00614341"/>
    <w:rsid w:val="00615382"/>
    <w:rsid w:val="00666694"/>
    <w:rsid w:val="006750CC"/>
    <w:rsid w:val="006D25E0"/>
    <w:rsid w:val="006E1FDF"/>
    <w:rsid w:val="006E7C78"/>
    <w:rsid w:val="00736C5D"/>
    <w:rsid w:val="008049AB"/>
    <w:rsid w:val="008079EC"/>
    <w:rsid w:val="00844E0F"/>
    <w:rsid w:val="008A01ED"/>
    <w:rsid w:val="008C454F"/>
    <w:rsid w:val="00986453"/>
    <w:rsid w:val="00992B31"/>
    <w:rsid w:val="009C4272"/>
    <w:rsid w:val="009D1610"/>
    <w:rsid w:val="00A113D1"/>
    <w:rsid w:val="00A4062E"/>
    <w:rsid w:val="00A54B4B"/>
    <w:rsid w:val="00A91C43"/>
    <w:rsid w:val="00AE505D"/>
    <w:rsid w:val="00AE58B3"/>
    <w:rsid w:val="00AF2990"/>
    <w:rsid w:val="00B307A4"/>
    <w:rsid w:val="00B537DB"/>
    <w:rsid w:val="00B8283D"/>
    <w:rsid w:val="00B947D5"/>
    <w:rsid w:val="00BB0C56"/>
    <w:rsid w:val="00BF0499"/>
    <w:rsid w:val="00BF2D45"/>
    <w:rsid w:val="00BF52E0"/>
    <w:rsid w:val="00BF7C97"/>
    <w:rsid w:val="00C22EE2"/>
    <w:rsid w:val="00C23664"/>
    <w:rsid w:val="00C668E0"/>
    <w:rsid w:val="00C9731E"/>
    <w:rsid w:val="00CA5F25"/>
    <w:rsid w:val="00CB3895"/>
    <w:rsid w:val="00D4496A"/>
    <w:rsid w:val="00D53539"/>
    <w:rsid w:val="00D54C17"/>
    <w:rsid w:val="00D63503"/>
    <w:rsid w:val="00D9638C"/>
    <w:rsid w:val="00DA79C3"/>
    <w:rsid w:val="00DB366A"/>
    <w:rsid w:val="00E114E6"/>
    <w:rsid w:val="00E408D3"/>
    <w:rsid w:val="00E96D41"/>
    <w:rsid w:val="00EC1AB1"/>
    <w:rsid w:val="00EC2C12"/>
    <w:rsid w:val="00EE5CF8"/>
    <w:rsid w:val="00EF7535"/>
    <w:rsid w:val="00F06DEE"/>
    <w:rsid w:val="00F97F50"/>
    <w:rsid w:val="00FC30DB"/>
    <w:rsid w:val="00F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D418"/>
  <w15:docId w15:val="{8A5EF377-46A9-4418-A624-606F853E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50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3503"/>
    <w:pPr>
      <w:tabs>
        <w:tab w:val="center" w:pos="4320"/>
        <w:tab w:val="right" w:pos="8640"/>
      </w:tabs>
    </w:pPr>
    <w:rPr>
      <w:lang w:val="x-none" w:eastAsia="x-none"/>
    </w:rPr>
  </w:style>
  <w:style w:type="character" w:customStyle="1" w:styleId="HeaderChar">
    <w:name w:val="Header Char"/>
    <w:basedOn w:val="DefaultParagraphFont"/>
    <w:link w:val="Header"/>
    <w:uiPriority w:val="99"/>
    <w:rsid w:val="00D63503"/>
    <w:rPr>
      <w:rFonts w:eastAsia="Times New Roman" w:cs="Times New Roman"/>
      <w:szCs w:val="28"/>
      <w:lang w:val="x-none" w:eastAsia="x-none"/>
    </w:rPr>
  </w:style>
  <w:style w:type="paragraph" w:styleId="Footer">
    <w:name w:val="footer"/>
    <w:basedOn w:val="Normal"/>
    <w:link w:val="FooterChar"/>
    <w:uiPriority w:val="99"/>
    <w:rsid w:val="00D6350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63503"/>
    <w:rPr>
      <w:rFonts w:eastAsia="Times New Roman" w:cs="Times New Roman"/>
      <w:szCs w:val="28"/>
      <w:lang w:val="x-none" w:eastAsia="x-none"/>
    </w:rPr>
  </w:style>
  <w:style w:type="character" w:customStyle="1" w:styleId="Vnbnnidung2">
    <w:name w:val="Văn bản nội dung (2)_"/>
    <w:link w:val="Vnbnnidung20"/>
    <w:rsid w:val="00D63503"/>
    <w:rPr>
      <w:sz w:val="26"/>
      <w:szCs w:val="26"/>
    </w:rPr>
  </w:style>
  <w:style w:type="paragraph" w:customStyle="1" w:styleId="Vnbnnidung20">
    <w:name w:val="Văn bản nội dung (2)"/>
    <w:basedOn w:val="Normal"/>
    <w:link w:val="Vnbnnidung2"/>
    <w:rsid w:val="00D63503"/>
    <w:pPr>
      <w:widowControl w:val="0"/>
      <w:spacing w:after="40" w:line="259" w:lineRule="auto"/>
      <w:ind w:firstLine="720"/>
    </w:pPr>
    <w:rPr>
      <w:rFonts w:eastAsiaTheme="minorHAnsi" w:cstheme="minorBidi"/>
      <w:sz w:val="26"/>
      <w:szCs w:val="26"/>
    </w:rPr>
  </w:style>
  <w:style w:type="character" w:customStyle="1" w:styleId="fontstyle01">
    <w:name w:val="fontstyle01"/>
    <w:basedOn w:val="DefaultParagraphFont"/>
    <w:qFormat/>
    <w:rsid w:val="00A113D1"/>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807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2364</TotalTime>
  <Pages>5</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2025-12-23T07:31:00Z</dcterms:created>
  <dcterms:modified xsi:type="dcterms:W3CDTF">2026-02-11T02:31:00Z</dcterms:modified>
</cp:coreProperties>
</file>