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301C2D" w:rsidRPr="00EE519A" w14:paraId="7AF1AD43" w14:textId="77777777" w:rsidTr="00301C2D">
        <w:tc>
          <w:tcPr>
            <w:tcW w:w="7281" w:type="dxa"/>
          </w:tcPr>
          <w:p w14:paraId="1705363B" w14:textId="77777777" w:rsidR="00301C2D" w:rsidRPr="00EE519A" w:rsidRDefault="00301C2D" w:rsidP="00991414">
            <w:pPr>
              <w:shd w:val="clear" w:color="auto" w:fill="FFFFFF" w:themeFill="background1"/>
              <w:tabs>
                <w:tab w:val="left" w:pos="6240"/>
              </w:tabs>
              <w:spacing w:line="320" w:lineRule="exact"/>
              <w:jc w:val="center"/>
              <w:rPr>
                <w:rFonts w:ascii="Times New Roman" w:eastAsia="Times New Roman" w:hAnsi="Times New Roman"/>
                <w:sz w:val="26"/>
                <w:szCs w:val="26"/>
              </w:rPr>
            </w:pPr>
            <w:r w:rsidRPr="00EE519A">
              <w:rPr>
                <w:rFonts w:ascii="Times New Roman" w:eastAsia="Times New Roman" w:hAnsi="Times New Roman"/>
                <w:sz w:val="26"/>
                <w:szCs w:val="26"/>
              </w:rPr>
              <w:t>UBND THÀNH PHỐ HẢI PHÒNG</w:t>
            </w:r>
          </w:p>
          <w:p w14:paraId="69C8DF11" w14:textId="13626796" w:rsidR="00301C2D" w:rsidRPr="00EE519A" w:rsidRDefault="00301C2D" w:rsidP="00991414">
            <w:pPr>
              <w:shd w:val="clear" w:color="auto" w:fill="FFFFFF" w:themeFill="background1"/>
              <w:spacing w:line="320" w:lineRule="exact"/>
              <w:jc w:val="center"/>
              <w:rPr>
                <w:rFonts w:ascii="Times New Roman" w:hAnsi="Times New Roman"/>
                <w:sz w:val="26"/>
                <w:szCs w:val="26"/>
              </w:rPr>
            </w:pPr>
            <w:r w:rsidRPr="00EE519A">
              <w:rPr>
                <w:rFonts w:ascii="Times New Roman" w:eastAsiaTheme="minorHAnsi" w:hAnsi="Times New Roman"/>
                <w:noProof/>
                <w:sz w:val="26"/>
                <w:szCs w:val="26"/>
              </w:rPr>
              <mc:AlternateContent>
                <mc:Choice Requires="wps">
                  <w:drawing>
                    <wp:anchor distT="0" distB="0" distL="114300" distR="114300" simplePos="0" relativeHeight="251659264" behindDoc="0" locked="0" layoutInCell="1" allowOverlap="1" wp14:anchorId="0F0D9476" wp14:editId="54F6C015">
                      <wp:simplePos x="0" y="0"/>
                      <wp:positionH relativeFrom="column">
                        <wp:posOffset>2001520</wp:posOffset>
                      </wp:positionH>
                      <wp:positionV relativeFrom="paragraph">
                        <wp:posOffset>200025</wp:posOffset>
                      </wp:positionV>
                      <wp:extent cx="46355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B2BCD7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6pt,15.75pt" to="194.1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"/>
                  </w:pict>
                </mc:Fallback>
              </mc:AlternateContent>
            </w:r>
            <w:r w:rsidRPr="00EE519A">
              <w:rPr>
                <w:rFonts w:ascii="Times New Roman" w:eastAsia="Times New Roman" w:hAnsi="Times New Roman"/>
                <w:b/>
                <w:sz w:val="26"/>
                <w:szCs w:val="26"/>
              </w:rPr>
              <w:t>SỞ Y TẾ</w:t>
            </w:r>
          </w:p>
        </w:tc>
        <w:tc>
          <w:tcPr>
            <w:tcW w:w="7281" w:type="dxa"/>
          </w:tcPr>
          <w:p w14:paraId="5A228FC0" w14:textId="0548758B" w:rsidR="00301C2D" w:rsidRPr="00F1230F" w:rsidRDefault="00301C2D" w:rsidP="00F1230F">
            <w:pPr>
              <w:shd w:val="clear" w:color="auto" w:fill="FFFFFF" w:themeFill="background1"/>
              <w:tabs>
                <w:tab w:val="left" w:pos="6240"/>
              </w:tabs>
              <w:spacing w:before="120" w:line="320" w:lineRule="exact"/>
              <w:jc w:val="center"/>
              <w:rPr>
                <w:rFonts w:ascii="Times New Roman" w:eastAsia="Times New Roman" w:hAnsi="Times New Roman"/>
                <w:sz w:val="26"/>
                <w:szCs w:val="26"/>
              </w:rPr>
            </w:pPr>
            <w:r w:rsidRPr="00EE519A">
              <w:rPr>
                <w:rFonts w:ascii="Times New Roman" w:hAnsi="Times New Roman"/>
                <w:noProof/>
                <w:sz w:val="26"/>
                <w:szCs w:val="26"/>
              </w:rPr>
              <mc:AlternateContent>
                <mc:Choice Requires="wps">
                  <w:drawing>
                    <wp:anchor distT="0" distB="0" distL="114300" distR="114300" simplePos="0" relativeHeight="251663360" behindDoc="0" locked="0" layoutInCell="1" allowOverlap="1" wp14:anchorId="5C07E820" wp14:editId="77058046">
                      <wp:simplePos x="0" y="0"/>
                      <wp:positionH relativeFrom="column">
                        <wp:posOffset>1160780</wp:posOffset>
                      </wp:positionH>
                      <wp:positionV relativeFrom="paragraph">
                        <wp:posOffset>477520</wp:posOffset>
                      </wp:positionV>
                      <wp:extent cx="215646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6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D63D8" id="Straight Connector 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4pt,37.6pt" to="261.2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"/>
                  </w:pict>
                </mc:Fallback>
              </mc:AlternateContent>
            </w:r>
            <w:r w:rsidRPr="00EE519A">
              <w:rPr>
                <w:rFonts w:ascii="Times New Roman" w:eastAsia="Times New Roman" w:hAnsi="Times New Roman"/>
                <w:b/>
                <w:bCs/>
                <w:sz w:val="26"/>
                <w:szCs w:val="26"/>
              </w:rPr>
              <w:t>CỘNG HOÀ XÃ HỘI CHỦ NGHĨA VIỆT NAM</w:t>
            </w:r>
            <w:r w:rsidRPr="00EE519A">
              <w:rPr>
                <w:rFonts w:ascii="Times New Roman" w:eastAsia="Times New Roman" w:hAnsi="Times New Roman"/>
                <w:b/>
                <w:bCs/>
                <w:spacing w:val="8"/>
                <w:sz w:val="26"/>
                <w:szCs w:val="26"/>
              </w:rPr>
              <w:br/>
              <w:t>Độc lập - Tự do - Hạnh phúc</w:t>
            </w:r>
          </w:p>
        </w:tc>
      </w:tr>
    </w:tbl>
    <w:p w14:paraId="18E0DDFF" w14:textId="64646DD9" w:rsidR="00301C2D" w:rsidRPr="00EE519A" w:rsidRDefault="00B7480A" w:rsidP="00F1230F">
      <w:pPr>
        <w:shd w:val="clear" w:color="auto" w:fill="FFFFFF" w:themeFill="background1"/>
        <w:spacing w:before="240" w:after="0" w:line="320" w:lineRule="exact"/>
        <w:jc w:val="center"/>
        <w:rPr>
          <w:rFonts w:ascii="Times New Roman" w:hAnsi="Times New Roman"/>
          <w:b/>
          <w:bCs/>
          <w:sz w:val="26"/>
          <w:szCs w:val="26"/>
        </w:rPr>
      </w:pPr>
      <w:r w:rsidRPr="00EE519A">
        <w:rPr>
          <w:rFonts w:ascii="Times New Roman" w:hAnsi="Times New Roman"/>
          <w:b/>
          <w:bCs/>
          <w:sz w:val="26"/>
          <w:szCs w:val="26"/>
          <w:lang w:val="vi-VN"/>
        </w:rPr>
        <w:t>BẢNG</w:t>
      </w:r>
      <w:r w:rsidR="00301C2D" w:rsidRPr="00EE519A">
        <w:rPr>
          <w:rFonts w:ascii="Times New Roman" w:hAnsi="Times New Roman"/>
          <w:b/>
          <w:bCs/>
          <w:sz w:val="26"/>
          <w:szCs w:val="26"/>
          <w:lang w:val="vi-VN"/>
        </w:rPr>
        <w:t xml:space="preserve"> SO </w:t>
      </w:r>
      <w:r w:rsidR="00301C2D" w:rsidRPr="00EE519A">
        <w:rPr>
          <w:rFonts w:ascii="Times New Roman" w:hAnsi="Times New Roman"/>
          <w:b/>
          <w:bCs/>
          <w:sz w:val="26"/>
          <w:szCs w:val="26"/>
        </w:rPr>
        <w:t>SÁNH, THUYẾT MINH</w:t>
      </w:r>
    </w:p>
    <w:p w14:paraId="79F20DBF" w14:textId="77777777" w:rsidR="00F1230F" w:rsidRDefault="00301C2D" w:rsidP="006042ED">
      <w:pPr>
        <w:shd w:val="clear" w:color="auto" w:fill="FFFFFF" w:themeFill="background1"/>
        <w:spacing w:after="0" w:line="320" w:lineRule="exact"/>
        <w:jc w:val="center"/>
        <w:rPr>
          <w:rFonts w:ascii="Times New Roman" w:hAnsi="Times New Roman"/>
          <w:b/>
          <w:bCs/>
          <w:color w:val="000000"/>
          <w:sz w:val="28"/>
          <w:szCs w:val="28"/>
        </w:rPr>
      </w:pPr>
      <w:r w:rsidRPr="00F1230F">
        <w:rPr>
          <w:rFonts w:ascii="Times New Roman" w:hAnsi="Times New Roman"/>
          <w:b/>
          <w:bCs/>
          <w:sz w:val="28"/>
          <w:szCs w:val="28"/>
        </w:rPr>
        <w:t xml:space="preserve">Dự thảo Nghị quyết </w:t>
      </w:r>
      <w:r w:rsidR="006042ED" w:rsidRPr="00F1230F">
        <w:rPr>
          <w:rFonts w:ascii="Times New Roman" w:hAnsi="Times New Roman"/>
          <w:b/>
          <w:bCs/>
          <w:sz w:val="28"/>
          <w:szCs w:val="28"/>
        </w:rPr>
        <w:t xml:space="preserve">sửa đổi, bổ sung một số điều của Nghị quyết số 49/2025/NQ-HĐND ngày 10/12/2025 </w:t>
      </w:r>
      <w:r w:rsidRPr="00F1230F">
        <w:rPr>
          <w:rFonts w:ascii="Times New Roman" w:hAnsi="Times New Roman"/>
          <w:b/>
          <w:bCs/>
          <w:color w:val="000000" w:themeColor="text1"/>
          <w:sz w:val="28"/>
          <w:szCs w:val="28"/>
        </w:rPr>
        <w:t xml:space="preserve">của Hội đồng nhân dân thành phố Hải Phòng </w:t>
      </w:r>
      <w:r w:rsidR="0068795A" w:rsidRPr="00F1230F">
        <w:rPr>
          <w:rFonts w:ascii="Times New Roman" w:hAnsi="Times New Roman"/>
          <w:b/>
          <w:bCs/>
          <w:color w:val="000000"/>
          <w:sz w:val="28"/>
          <w:szCs w:val="28"/>
        </w:rPr>
        <w:t>q</w:t>
      </w:r>
      <w:r w:rsidRPr="00F1230F">
        <w:rPr>
          <w:rFonts w:ascii="Times New Roman" w:hAnsi="Times New Roman"/>
          <w:b/>
          <w:bCs/>
          <w:color w:val="000000"/>
          <w:sz w:val="28"/>
          <w:szCs w:val="28"/>
        </w:rPr>
        <w:t xml:space="preserve">uy định một số chính sách khuyến khích, hỗ trợ đối với tập thể, cá nhân thực hiện </w:t>
      </w:r>
    </w:p>
    <w:p w14:paraId="4D5EC092" w14:textId="77777777" w:rsidR="00F1230F" w:rsidRDefault="00301C2D" w:rsidP="006042ED">
      <w:pPr>
        <w:shd w:val="clear" w:color="auto" w:fill="FFFFFF" w:themeFill="background1"/>
        <w:spacing w:after="0" w:line="320" w:lineRule="exact"/>
        <w:jc w:val="center"/>
        <w:rPr>
          <w:rFonts w:ascii="Times New Roman" w:hAnsi="Times New Roman"/>
          <w:b/>
          <w:bCs/>
          <w:sz w:val="28"/>
          <w:szCs w:val="28"/>
        </w:rPr>
      </w:pPr>
      <w:r w:rsidRPr="00F1230F">
        <w:rPr>
          <w:rFonts w:ascii="Times New Roman" w:hAnsi="Times New Roman"/>
          <w:b/>
          <w:bCs/>
          <w:color w:val="000000"/>
          <w:sz w:val="28"/>
          <w:szCs w:val="28"/>
        </w:rPr>
        <w:t>tốt công tác dân số trên địa bàn thành phố Hải Phòng</w:t>
      </w:r>
      <w:r w:rsidR="006042ED" w:rsidRPr="00F1230F">
        <w:rPr>
          <w:rFonts w:ascii="Times New Roman" w:hAnsi="Times New Roman"/>
          <w:b/>
          <w:bCs/>
          <w:color w:val="000000"/>
          <w:sz w:val="28"/>
          <w:szCs w:val="28"/>
        </w:rPr>
        <w:t>, giai đoạn 2026-2030</w:t>
      </w:r>
      <w:r w:rsidRPr="00F1230F">
        <w:rPr>
          <w:rFonts w:ascii="Times New Roman" w:hAnsi="Times New Roman"/>
          <w:color w:val="000000"/>
          <w:sz w:val="28"/>
          <w:szCs w:val="28"/>
        </w:rPr>
        <w:t xml:space="preserve"> </w:t>
      </w:r>
      <w:r w:rsidRPr="00F1230F">
        <w:rPr>
          <w:rFonts w:ascii="Times New Roman" w:eastAsia="Times New Roman" w:hAnsi="Times New Roman"/>
          <w:b/>
          <w:color w:val="000000" w:themeColor="text1"/>
          <w:sz w:val="28"/>
          <w:szCs w:val="28"/>
        </w:rPr>
        <w:t xml:space="preserve">với </w:t>
      </w:r>
      <w:r w:rsidR="006042ED" w:rsidRPr="00F1230F">
        <w:rPr>
          <w:rFonts w:ascii="Times New Roman" w:hAnsi="Times New Roman"/>
          <w:b/>
          <w:bCs/>
          <w:sz w:val="28"/>
          <w:szCs w:val="28"/>
        </w:rPr>
        <w:t xml:space="preserve">Nghị quyết số 49/2025/NQ-HĐND </w:t>
      </w:r>
    </w:p>
    <w:p w14:paraId="462CA06F" w14:textId="09BC6072" w:rsidR="006042ED" w:rsidRDefault="006042ED" w:rsidP="006042ED">
      <w:pPr>
        <w:shd w:val="clear" w:color="auto" w:fill="FFFFFF" w:themeFill="background1"/>
        <w:spacing w:after="0" w:line="320" w:lineRule="exact"/>
        <w:jc w:val="center"/>
        <w:rPr>
          <w:rFonts w:ascii="Times New Roman" w:hAnsi="Times New Roman"/>
          <w:b/>
          <w:bCs/>
          <w:color w:val="000000" w:themeColor="text1"/>
          <w:sz w:val="28"/>
          <w:szCs w:val="28"/>
        </w:rPr>
      </w:pPr>
      <w:r w:rsidRPr="00F1230F">
        <w:rPr>
          <w:rFonts w:ascii="Times New Roman" w:hAnsi="Times New Roman"/>
          <w:b/>
          <w:bCs/>
          <w:sz w:val="28"/>
          <w:szCs w:val="28"/>
        </w:rPr>
        <w:t xml:space="preserve">ngày 10/12/2025 </w:t>
      </w:r>
      <w:r w:rsidRPr="00F1230F">
        <w:rPr>
          <w:rFonts w:ascii="Times New Roman" w:hAnsi="Times New Roman"/>
          <w:b/>
          <w:bCs/>
          <w:color w:val="000000" w:themeColor="text1"/>
          <w:sz w:val="28"/>
          <w:szCs w:val="28"/>
        </w:rPr>
        <w:t xml:space="preserve">của Hội đồng nhân dân thành phố Hải Phòng </w:t>
      </w:r>
    </w:p>
    <w:p w14:paraId="1ACCA898" w14:textId="649C6489" w:rsidR="00F1230F" w:rsidRPr="00F1230F" w:rsidRDefault="00F1230F" w:rsidP="006042ED">
      <w:pPr>
        <w:shd w:val="clear" w:color="auto" w:fill="FFFFFF" w:themeFill="background1"/>
        <w:spacing w:after="0" w:line="320" w:lineRule="exact"/>
        <w:jc w:val="center"/>
        <w:rPr>
          <w:rFonts w:ascii="Times New Roman" w:hAnsi="Times New Roman"/>
          <w:i/>
          <w:iCs/>
          <w:color w:val="000000" w:themeColor="text1"/>
          <w:sz w:val="26"/>
          <w:szCs w:val="26"/>
          <w:lang w:val="vi-VN"/>
        </w:rPr>
      </w:pPr>
      <w:r w:rsidRPr="00F1230F">
        <w:rPr>
          <w:rFonts w:ascii="Times New Roman" w:hAnsi="Times New Roman"/>
          <w:i/>
          <w:iCs/>
          <w:color w:val="000000" w:themeColor="text1"/>
          <w:sz w:val="26"/>
          <w:szCs w:val="26"/>
          <w:lang w:val="vi-VN"/>
        </w:rPr>
        <w:t xml:space="preserve">(Kèm theo Tờ trình số   </w:t>
      </w:r>
      <w:r>
        <w:rPr>
          <w:rFonts w:ascii="Times New Roman" w:hAnsi="Times New Roman"/>
          <w:i/>
          <w:iCs/>
          <w:color w:val="000000" w:themeColor="text1"/>
          <w:sz w:val="26"/>
          <w:szCs w:val="26"/>
          <w:lang w:val="vi-VN"/>
        </w:rPr>
        <w:t xml:space="preserve"> </w:t>
      </w:r>
      <w:r w:rsidRPr="00F1230F">
        <w:rPr>
          <w:rFonts w:ascii="Times New Roman" w:hAnsi="Times New Roman"/>
          <w:i/>
          <w:iCs/>
          <w:color w:val="000000" w:themeColor="text1"/>
          <w:sz w:val="26"/>
          <w:szCs w:val="26"/>
          <w:lang w:val="vi-VN"/>
        </w:rPr>
        <w:t xml:space="preserve">   /TTr-SYT ngày  </w:t>
      </w:r>
      <w:r>
        <w:rPr>
          <w:rFonts w:ascii="Times New Roman" w:hAnsi="Times New Roman"/>
          <w:i/>
          <w:iCs/>
          <w:color w:val="000000" w:themeColor="text1"/>
          <w:sz w:val="26"/>
          <w:szCs w:val="26"/>
          <w:lang w:val="vi-VN"/>
        </w:rPr>
        <w:t xml:space="preserve"> </w:t>
      </w:r>
      <w:r w:rsidRPr="00F1230F">
        <w:rPr>
          <w:rFonts w:ascii="Times New Roman" w:hAnsi="Times New Roman"/>
          <w:i/>
          <w:iCs/>
          <w:color w:val="000000" w:themeColor="text1"/>
          <w:sz w:val="26"/>
          <w:szCs w:val="26"/>
          <w:lang w:val="vi-VN"/>
        </w:rPr>
        <w:t xml:space="preserve"> /10/2026 của Sở Y tế</w:t>
      </w:r>
      <w:r>
        <w:rPr>
          <w:rFonts w:ascii="Times New Roman" w:hAnsi="Times New Roman"/>
          <w:i/>
          <w:iCs/>
          <w:color w:val="000000" w:themeColor="text1"/>
          <w:sz w:val="26"/>
          <w:szCs w:val="26"/>
          <w:lang w:val="vi-VN"/>
        </w:rPr>
        <w:t xml:space="preserve"> thành phố Hải Phòng</w:t>
      </w:r>
      <w:r w:rsidRPr="00F1230F">
        <w:rPr>
          <w:rFonts w:ascii="Times New Roman" w:hAnsi="Times New Roman"/>
          <w:i/>
          <w:iCs/>
          <w:color w:val="000000" w:themeColor="text1"/>
          <w:sz w:val="26"/>
          <w:szCs w:val="26"/>
          <w:lang w:val="vi-VN"/>
        </w:rPr>
        <w:t>)</w:t>
      </w:r>
    </w:p>
    <w:p w14:paraId="0FEC0E2A" w14:textId="7FC99F7B" w:rsidR="00F1230F" w:rsidRPr="00F1230F" w:rsidRDefault="00F1230F" w:rsidP="006042ED">
      <w:pPr>
        <w:shd w:val="clear" w:color="auto" w:fill="FFFFFF" w:themeFill="background1"/>
        <w:spacing w:after="0" w:line="320" w:lineRule="exact"/>
        <w:jc w:val="center"/>
        <w:rPr>
          <w:rFonts w:ascii="Times New Roman" w:hAnsi="Times New Roman"/>
          <w:b/>
          <w:bCs/>
          <w:color w:val="000000" w:themeColor="text1"/>
          <w:sz w:val="28"/>
          <w:szCs w:val="28"/>
        </w:rPr>
      </w:pPr>
      <w:r>
        <w:rPr>
          <w:rFonts w:ascii="Times New Roman" w:hAnsi="Times New Roman"/>
          <w:b/>
          <w:bCs/>
          <w:noProof/>
          <w:color w:val="000000" w:themeColor="text1"/>
          <w:sz w:val="28"/>
          <w:szCs w:val="28"/>
        </w:rPr>
        <mc:AlternateContent>
          <mc:Choice Requires="wps">
            <w:drawing>
              <wp:anchor distT="0" distB="0" distL="114300" distR="114300" simplePos="0" relativeHeight="251664384" behindDoc="0" locked="0" layoutInCell="1" allowOverlap="1" wp14:anchorId="74F82E83" wp14:editId="1E958CE9">
                <wp:simplePos x="0" y="0"/>
                <wp:positionH relativeFrom="column">
                  <wp:posOffset>2929890</wp:posOffset>
                </wp:positionH>
                <wp:positionV relativeFrom="paragraph">
                  <wp:posOffset>5080</wp:posOffset>
                </wp:positionV>
                <wp:extent cx="3992880" cy="22860"/>
                <wp:effectExtent l="0" t="0" r="26670" b="34290"/>
                <wp:wrapNone/>
                <wp:docPr id="3" name="Straight Connector 3"/>
                <wp:cNvGraphicFramePr/>
                <a:graphic xmlns:a="http://schemas.openxmlformats.org/drawingml/2006/main">
                  <a:graphicData uri="http://schemas.microsoft.com/office/word/2010/wordprocessingShape">
                    <wps:wsp>
                      <wps:cNvCnPr/>
                      <wps:spPr>
                        <a:xfrm flipV="1">
                          <a:off x="0" y="0"/>
                          <a:ext cx="3992880" cy="22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5B0279" id="Straight Connector 3"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230.7pt,.4pt" to="545.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" strokecolor="black [3200]" strokeweight=".5pt">
                <v:stroke joinstyle="miter"/>
              </v:line>
            </w:pict>
          </mc:Fallback>
        </mc:AlternateContent>
      </w:r>
    </w:p>
    <w:p w14:paraId="11A6C334" w14:textId="77777777" w:rsidR="00EE519A" w:rsidRPr="00EE519A" w:rsidRDefault="00EE519A" w:rsidP="006042ED">
      <w:pPr>
        <w:shd w:val="clear" w:color="auto" w:fill="FFFFFF" w:themeFill="background1"/>
        <w:spacing w:after="0" w:line="320" w:lineRule="exact"/>
        <w:jc w:val="center"/>
        <w:rPr>
          <w:rFonts w:ascii="Times New Roman" w:hAnsi="Times New Roman"/>
          <w:b/>
          <w:bCs/>
          <w:color w:val="000000" w:themeColor="text1"/>
          <w:sz w:val="26"/>
          <w:szCs w:val="26"/>
        </w:rPr>
      </w:pPr>
    </w:p>
    <w:tbl>
      <w:tblPr>
        <w:tblStyle w:val="TableGrid"/>
        <w:tblW w:w="15594" w:type="dxa"/>
        <w:tblInd w:w="-431" w:type="dxa"/>
        <w:tblLook w:val="04A0" w:firstRow="1" w:lastRow="0" w:firstColumn="1" w:lastColumn="0" w:noHBand="0" w:noVBand="1"/>
      </w:tblPr>
      <w:tblGrid>
        <w:gridCol w:w="562"/>
        <w:gridCol w:w="1603"/>
        <w:gridCol w:w="4391"/>
        <w:gridCol w:w="4819"/>
        <w:gridCol w:w="4219"/>
      </w:tblGrid>
      <w:tr w:rsidR="00EE519A" w:rsidRPr="00EE519A" w14:paraId="3CE71DFF" w14:textId="571F40B1" w:rsidTr="00EE519A">
        <w:trPr>
          <w:tblHeader/>
        </w:trPr>
        <w:tc>
          <w:tcPr>
            <w:tcW w:w="562" w:type="dxa"/>
            <w:vAlign w:val="center"/>
          </w:tcPr>
          <w:p w14:paraId="2AA5D6DC" w14:textId="5FBC5540" w:rsidR="00EE519A" w:rsidRPr="00EE519A" w:rsidRDefault="00EE519A" w:rsidP="00EE519A">
            <w:pPr>
              <w:spacing w:line="320" w:lineRule="exact"/>
              <w:jc w:val="center"/>
              <w:rPr>
                <w:rFonts w:ascii="Times New Roman" w:hAnsi="Times New Roman"/>
                <w:b/>
                <w:bCs/>
                <w:color w:val="000000"/>
                <w:sz w:val="26"/>
                <w:szCs w:val="26"/>
              </w:rPr>
            </w:pPr>
            <w:r w:rsidRPr="00EE519A">
              <w:rPr>
                <w:rFonts w:ascii="Times New Roman" w:eastAsia="Times New Roman" w:hAnsi="Times New Roman"/>
                <w:b/>
                <w:bCs/>
                <w:sz w:val="26"/>
                <w:szCs w:val="26"/>
              </w:rPr>
              <w:t>Stt</w:t>
            </w:r>
          </w:p>
        </w:tc>
        <w:tc>
          <w:tcPr>
            <w:tcW w:w="1603" w:type="dxa"/>
            <w:vAlign w:val="center"/>
          </w:tcPr>
          <w:p w14:paraId="3730850C" w14:textId="571F6E1C" w:rsidR="00EE519A" w:rsidRPr="006A289B" w:rsidRDefault="00EE519A" w:rsidP="00EE519A">
            <w:pPr>
              <w:spacing w:line="320" w:lineRule="exact"/>
              <w:jc w:val="center"/>
              <w:rPr>
                <w:rFonts w:ascii="Times New Roman" w:hAnsi="Times New Roman"/>
                <w:b/>
                <w:bCs/>
                <w:color w:val="000000"/>
                <w:sz w:val="26"/>
                <w:szCs w:val="26"/>
              </w:rPr>
            </w:pPr>
            <w:r w:rsidRPr="006A289B">
              <w:rPr>
                <w:rFonts w:ascii="Times New Roman" w:eastAsia="Times New Roman" w:hAnsi="Times New Roman"/>
                <w:b/>
                <w:bCs/>
                <w:sz w:val="26"/>
                <w:szCs w:val="26"/>
              </w:rPr>
              <w:t>Tiêu chí</w:t>
            </w:r>
          </w:p>
        </w:tc>
        <w:tc>
          <w:tcPr>
            <w:tcW w:w="4391" w:type="dxa"/>
            <w:vAlign w:val="center"/>
          </w:tcPr>
          <w:p w14:paraId="5B6CF001" w14:textId="6BD01DA8" w:rsidR="00EE519A" w:rsidRPr="006A289B" w:rsidRDefault="00EE519A" w:rsidP="00EE519A">
            <w:pPr>
              <w:spacing w:line="320" w:lineRule="exact"/>
              <w:jc w:val="center"/>
              <w:rPr>
                <w:rFonts w:ascii="Times New Roman" w:hAnsi="Times New Roman"/>
                <w:b/>
                <w:bCs/>
                <w:color w:val="000000"/>
                <w:sz w:val="26"/>
                <w:szCs w:val="26"/>
              </w:rPr>
            </w:pPr>
            <w:r w:rsidRPr="006A289B">
              <w:rPr>
                <w:rFonts w:ascii="Times New Roman" w:eastAsia="Times New Roman" w:hAnsi="Times New Roman"/>
                <w:b/>
                <w:bCs/>
                <w:sz w:val="26"/>
                <w:szCs w:val="26"/>
              </w:rPr>
              <w:t>Nghị quyết số 49/2025/NQ-HĐND</w:t>
            </w:r>
          </w:p>
        </w:tc>
        <w:tc>
          <w:tcPr>
            <w:tcW w:w="4819" w:type="dxa"/>
            <w:vAlign w:val="center"/>
          </w:tcPr>
          <w:p w14:paraId="7D403D9C" w14:textId="25C5085C" w:rsidR="00EE519A" w:rsidRPr="006A289B" w:rsidRDefault="00330404" w:rsidP="00EE519A">
            <w:pPr>
              <w:spacing w:line="320" w:lineRule="exact"/>
              <w:jc w:val="center"/>
              <w:rPr>
                <w:rFonts w:ascii="Times New Roman" w:hAnsi="Times New Roman"/>
                <w:b/>
                <w:bCs/>
                <w:color w:val="000000"/>
                <w:sz w:val="26"/>
                <w:szCs w:val="26"/>
              </w:rPr>
            </w:pPr>
            <w:r w:rsidRPr="006A289B">
              <w:rPr>
                <w:rFonts w:ascii="Times New Roman" w:eastAsia="Times New Roman" w:hAnsi="Times New Roman"/>
                <w:b/>
                <w:bCs/>
                <w:sz w:val="26"/>
                <w:szCs w:val="26"/>
              </w:rPr>
              <w:t xml:space="preserve">Dự thảo Nghị quyết </w:t>
            </w:r>
            <w:r w:rsidRPr="006A289B">
              <w:rPr>
                <w:rFonts w:ascii="Times New Roman" w:hAnsi="Times New Roman"/>
                <w:b/>
                <w:bCs/>
                <w:sz w:val="26"/>
                <w:szCs w:val="26"/>
              </w:rPr>
              <w:t>mới</w:t>
            </w:r>
          </w:p>
        </w:tc>
        <w:tc>
          <w:tcPr>
            <w:tcW w:w="4219" w:type="dxa"/>
            <w:vAlign w:val="center"/>
          </w:tcPr>
          <w:p w14:paraId="2488956A" w14:textId="105DF9F6" w:rsidR="00EE519A" w:rsidRPr="006A289B" w:rsidRDefault="00EE519A" w:rsidP="00EE519A">
            <w:pPr>
              <w:spacing w:line="320" w:lineRule="exact"/>
              <w:jc w:val="center"/>
              <w:rPr>
                <w:rFonts w:ascii="Times New Roman" w:hAnsi="Times New Roman"/>
                <w:b/>
                <w:bCs/>
                <w:color w:val="000000"/>
                <w:sz w:val="26"/>
                <w:szCs w:val="26"/>
              </w:rPr>
            </w:pPr>
            <w:r w:rsidRPr="006A289B">
              <w:rPr>
                <w:rFonts w:ascii="Times New Roman" w:hAnsi="Times New Roman"/>
                <w:b/>
                <w:bCs/>
                <w:sz w:val="26"/>
                <w:szCs w:val="26"/>
              </w:rPr>
              <w:t>Thuyết minh</w:t>
            </w:r>
          </w:p>
        </w:tc>
      </w:tr>
      <w:tr w:rsidR="00EE519A" w:rsidRPr="00EE519A" w14:paraId="78A5690D" w14:textId="0BA2A8A8" w:rsidTr="00EE519A">
        <w:tc>
          <w:tcPr>
            <w:tcW w:w="562" w:type="dxa"/>
            <w:vAlign w:val="center"/>
          </w:tcPr>
          <w:p w14:paraId="6751C0C8" w14:textId="004B185B" w:rsidR="00EE519A" w:rsidRPr="00EE519A" w:rsidRDefault="00EE519A" w:rsidP="00EE519A">
            <w:pPr>
              <w:spacing w:before="60" w:line="320" w:lineRule="exact"/>
              <w:jc w:val="center"/>
              <w:rPr>
                <w:rFonts w:ascii="Times New Roman" w:hAnsi="Times New Roman"/>
                <w:b/>
                <w:bCs/>
                <w:color w:val="000000"/>
                <w:sz w:val="26"/>
                <w:szCs w:val="26"/>
              </w:rPr>
            </w:pPr>
            <w:r w:rsidRPr="00EE519A">
              <w:rPr>
                <w:rFonts w:ascii="Times New Roman" w:eastAsia="Times New Roman" w:hAnsi="Times New Roman"/>
                <w:sz w:val="26"/>
                <w:szCs w:val="26"/>
              </w:rPr>
              <w:t>1</w:t>
            </w:r>
          </w:p>
        </w:tc>
        <w:tc>
          <w:tcPr>
            <w:tcW w:w="1603" w:type="dxa"/>
            <w:vAlign w:val="center"/>
          </w:tcPr>
          <w:p w14:paraId="465D9617" w14:textId="5BF20132" w:rsidR="00EE519A" w:rsidRPr="006A289B" w:rsidRDefault="00EE519A" w:rsidP="006A289B">
            <w:pPr>
              <w:spacing w:before="60" w:line="320" w:lineRule="exact"/>
              <w:jc w:val="both"/>
              <w:rPr>
                <w:rFonts w:ascii="Times New Roman" w:hAnsi="Times New Roman"/>
                <w:b/>
                <w:bCs/>
                <w:color w:val="000000"/>
                <w:sz w:val="26"/>
                <w:szCs w:val="26"/>
              </w:rPr>
            </w:pPr>
            <w:r w:rsidRPr="006A289B">
              <w:rPr>
                <w:rFonts w:ascii="Times New Roman" w:eastAsia="Times New Roman" w:hAnsi="Times New Roman"/>
                <w:sz w:val="26"/>
                <w:szCs w:val="26"/>
              </w:rPr>
              <w:t>Phạm vi và đối tượng áp dụng</w:t>
            </w:r>
          </w:p>
        </w:tc>
        <w:tc>
          <w:tcPr>
            <w:tcW w:w="4391" w:type="dxa"/>
          </w:tcPr>
          <w:p w14:paraId="6E24C676" w14:textId="77777777" w:rsidR="00EE519A" w:rsidRPr="006A289B" w:rsidRDefault="00EE519A" w:rsidP="00EE519A">
            <w:pPr>
              <w:spacing w:before="60" w:line="320" w:lineRule="exact"/>
              <w:jc w:val="both"/>
              <w:rPr>
                <w:rFonts w:ascii="Times New Roman" w:hAnsi="Times New Roman"/>
                <w:sz w:val="26"/>
                <w:szCs w:val="26"/>
                <w:lang w:val="es-ES"/>
              </w:rPr>
            </w:pPr>
            <w:r w:rsidRPr="006A289B">
              <w:rPr>
                <w:rFonts w:ascii="Times New Roman" w:hAnsi="Times New Roman"/>
                <w:sz w:val="26"/>
                <w:szCs w:val="26"/>
                <w:lang w:val="es-ES"/>
              </w:rPr>
              <w:t>1. Phạm vi điều chỉnh</w:t>
            </w:r>
          </w:p>
          <w:p w14:paraId="13DE894B" w14:textId="77777777" w:rsidR="00EE519A" w:rsidRPr="006A289B" w:rsidRDefault="00EE519A" w:rsidP="00EE519A">
            <w:pPr>
              <w:spacing w:before="60" w:line="320" w:lineRule="exact"/>
              <w:jc w:val="both"/>
              <w:rPr>
                <w:rFonts w:ascii="Times New Roman" w:hAnsi="Times New Roman"/>
                <w:sz w:val="26"/>
                <w:szCs w:val="26"/>
                <w:lang w:val="es-ES"/>
              </w:rPr>
            </w:pPr>
            <w:r w:rsidRPr="006A289B">
              <w:rPr>
                <w:rFonts w:ascii="Times New Roman" w:hAnsi="Times New Roman"/>
                <w:sz w:val="26"/>
                <w:szCs w:val="26"/>
                <w:lang w:val="es-ES"/>
              </w:rPr>
              <w:t>Nghị quyết này quy định một số chính sách khuyến khích, hỗ trợ đối với tập thể, cá nhân thực hiện tốt công tác dân số trên địa bàn thành phố Hải Phòng, giai đoạn 2026-2030.</w:t>
            </w:r>
          </w:p>
          <w:p w14:paraId="5B45AF6D" w14:textId="77777777" w:rsidR="00EE519A" w:rsidRPr="006A289B" w:rsidRDefault="00EE519A" w:rsidP="00EE519A">
            <w:pPr>
              <w:spacing w:before="60" w:line="320" w:lineRule="exact"/>
              <w:jc w:val="both"/>
              <w:rPr>
                <w:rFonts w:ascii="Times New Roman" w:hAnsi="Times New Roman"/>
                <w:sz w:val="26"/>
                <w:szCs w:val="26"/>
                <w:lang w:val="es-ES"/>
              </w:rPr>
            </w:pPr>
            <w:r w:rsidRPr="006A289B">
              <w:rPr>
                <w:rFonts w:ascii="Times New Roman" w:hAnsi="Times New Roman"/>
                <w:sz w:val="26"/>
                <w:szCs w:val="26"/>
                <w:lang w:val="es-ES"/>
              </w:rPr>
              <w:t>2. Đối tượng áp dụng</w:t>
            </w:r>
          </w:p>
          <w:p w14:paraId="0F53DD9B" w14:textId="1B67D6BF" w:rsidR="00EE519A" w:rsidRPr="006A289B" w:rsidRDefault="00EE519A" w:rsidP="00EE519A">
            <w:pPr>
              <w:spacing w:before="60" w:line="320" w:lineRule="exact"/>
              <w:jc w:val="both"/>
              <w:rPr>
                <w:rFonts w:ascii="Times New Roman" w:hAnsi="Times New Roman"/>
                <w:b/>
                <w:bCs/>
                <w:color w:val="000000"/>
                <w:sz w:val="26"/>
                <w:szCs w:val="26"/>
              </w:rPr>
            </w:pPr>
            <w:r w:rsidRPr="006A289B">
              <w:rPr>
                <w:rFonts w:ascii="Times New Roman" w:hAnsi="Times New Roman"/>
                <w:spacing w:val="-2"/>
                <w:sz w:val="26"/>
                <w:szCs w:val="26"/>
                <w:lang w:val="es-ES"/>
              </w:rPr>
              <w:t>Cơ quan, tổ chức, cá nhân có liên quan đến việc thực hiện chính sách khuyến khích, hỗ trợ đối với tập thể, cá nhân thực hiện tốt công tác dân số trên địa bàn thành phố Hải Phòng.</w:t>
            </w:r>
          </w:p>
        </w:tc>
        <w:tc>
          <w:tcPr>
            <w:tcW w:w="4819" w:type="dxa"/>
            <w:vAlign w:val="center"/>
          </w:tcPr>
          <w:p w14:paraId="79A6114F" w14:textId="77777777" w:rsidR="00EE519A" w:rsidRPr="006A289B" w:rsidRDefault="00EE519A" w:rsidP="00EE519A">
            <w:pPr>
              <w:spacing w:before="60" w:line="320" w:lineRule="exact"/>
              <w:jc w:val="both"/>
              <w:rPr>
                <w:rFonts w:ascii="Times New Roman" w:eastAsia="Times New Roman" w:hAnsi="Times New Roman"/>
                <w:b/>
                <w:bCs/>
                <w:color w:val="FF0000"/>
                <w:sz w:val="26"/>
                <w:szCs w:val="26"/>
              </w:rPr>
            </w:pPr>
          </w:p>
          <w:p w14:paraId="1F693058" w14:textId="77777777" w:rsidR="00EE519A" w:rsidRPr="006A289B" w:rsidRDefault="00EE519A" w:rsidP="009D40C0">
            <w:pPr>
              <w:spacing w:before="60" w:line="320" w:lineRule="exact"/>
              <w:jc w:val="both"/>
              <w:rPr>
                <w:rFonts w:ascii="Times New Roman" w:hAnsi="Times New Roman"/>
                <w:b/>
                <w:bCs/>
                <w:color w:val="FF0000"/>
                <w:sz w:val="26"/>
                <w:szCs w:val="26"/>
              </w:rPr>
            </w:pPr>
          </w:p>
        </w:tc>
        <w:tc>
          <w:tcPr>
            <w:tcW w:w="4219" w:type="dxa"/>
            <w:vAlign w:val="center"/>
          </w:tcPr>
          <w:p w14:paraId="25CBCA28" w14:textId="77777777" w:rsidR="009D40C0" w:rsidRPr="006A289B" w:rsidRDefault="009D40C0" w:rsidP="009D40C0">
            <w:pPr>
              <w:spacing w:before="60" w:line="320" w:lineRule="exact"/>
              <w:jc w:val="both"/>
              <w:rPr>
                <w:rFonts w:ascii="Times New Roman" w:hAnsi="Times New Roman"/>
                <w:sz w:val="26"/>
                <w:szCs w:val="26"/>
                <w:lang w:val="vi-VN"/>
              </w:rPr>
            </w:pPr>
            <w:r w:rsidRPr="006A289B">
              <w:rPr>
                <w:rFonts w:ascii="Times New Roman" w:hAnsi="Times New Roman"/>
                <w:sz w:val="26"/>
                <w:szCs w:val="26"/>
              </w:rPr>
              <w:t>Giữ</w:t>
            </w:r>
            <w:r w:rsidRPr="006A289B">
              <w:rPr>
                <w:rFonts w:ascii="Times New Roman" w:hAnsi="Times New Roman"/>
                <w:sz w:val="26"/>
                <w:szCs w:val="26"/>
                <w:lang w:val="vi-VN"/>
              </w:rPr>
              <w:t xml:space="preserve"> nguyên nội dung</w:t>
            </w:r>
            <w:r w:rsidRPr="006A289B">
              <w:rPr>
                <w:rFonts w:ascii="Times New Roman" w:hAnsi="Times New Roman"/>
                <w:sz w:val="26"/>
                <w:szCs w:val="26"/>
              </w:rPr>
              <w:t xml:space="preserve"> </w:t>
            </w:r>
            <w:r w:rsidRPr="006A289B">
              <w:rPr>
                <w:rFonts w:ascii="Times New Roman" w:hAnsi="Times New Roman"/>
                <w:sz w:val="26"/>
                <w:szCs w:val="26"/>
                <w:lang w:val="vi-VN"/>
              </w:rPr>
              <w:t>như Nghị quyết số 49/2025/NQ-HĐND</w:t>
            </w:r>
          </w:p>
          <w:p w14:paraId="217059D1" w14:textId="55AAFB44" w:rsidR="00CC5EFB" w:rsidRPr="006A289B" w:rsidRDefault="00CC5EFB" w:rsidP="00CC5EFB">
            <w:pPr>
              <w:spacing w:before="60" w:line="320" w:lineRule="exact"/>
              <w:jc w:val="both"/>
              <w:rPr>
                <w:rFonts w:ascii="Times New Roman" w:hAnsi="Times New Roman"/>
                <w:b/>
                <w:bCs/>
                <w:sz w:val="26"/>
                <w:szCs w:val="26"/>
                <w:lang w:val="vi-VN"/>
              </w:rPr>
            </w:pPr>
          </w:p>
        </w:tc>
      </w:tr>
      <w:tr w:rsidR="00EE519A" w:rsidRPr="00EE519A" w14:paraId="5D54D31D" w14:textId="297BA268" w:rsidTr="00CC5EFB">
        <w:tc>
          <w:tcPr>
            <w:tcW w:w="562" w:type="dxa"/>
            <w:vAlign w:val="center"/>
          </w:tcPr>
          <w:p w14:paraId="1E106417" w14:textId="6F346EBC" w:rsidR="00EE519A" w:rsidRPr="00EE519A" w:rsidRDefault="00EE519A" w:rsidP="00EE519A">
            <w:pPr>
              <w:spacing w:before="60" w:line="320" w:lineRule="exact"/>
              <w:jc w:val="center"/>
              <w:rPr>
                <w:rFonts w:ascii="Times New Roman" w:hAnsi="Times New Roman"/>
                <w:b/>
                <w:bCs/>
                <w:color w:val="000000"/>
                <w:sz w:val="26"/>
                <w:szCs w:val="26"/>
              </w:rPr>
            </w:pPr>
            <w:r w:rsidRPr="00EE519A">
              <w:rPr>
                <w:rFonts w:ascii="Times New Roman" w:eastAsia="Times New Roman" w:hAnsi="Times New Roman"/>
                <w:sz w:val="26"/>
                <w:szCs w:val="26"/>
              </w:rPr>
              <w:t>2</w:t>
            </w:r>
          </w:p>
        </w:tc>
        <w:tc>
          <w:tcPr>
            <w:tcW w:w="1603" w:type="dxa"/>
            <w:vAlign w:val="center"/>
          </w:tcPr>
          <w:p w14:paraId="75DC8E35" w14:textId="49891935" w:rsidR="00EE519A" w:rsidRPr="006A289B" w:rsidRDefault="00EE519A" w:rsidP="006A289B">
            <w:pPr>
              <w:spacing w:before="60" w:line="320" w:lineRule="exact"/>
              <w:jc w:val="both"/>
              <w:rPr>
                <w:rFonts w:ascii="Times New Roman" w:hAnsi="Times New Roman"/>
                <w:b/>
                <w:bCs/>
                <w:color w:val="000000"/>
                <w:sz w:val="26"/>
                <w:szCs w:val="26"/>
              </w:rPr>
            </w:pPr>
            <w:r w:rsidRPr="006A289B">
              <w:rPr>
                <w:rFonts w:ascii="Times New Roman" w:eastAsia="Times New Roman" w:hAnsi="Times New Roman"/>
                <w:sz w:val="26"/>
                <w:szCs w:val="26"/>
              </w:rPr>
              <w:t>Nguyên tắc thực hiện</w:t>
            </w:r>
          </w:p>
        </w:tc>
        <w:tc>
          <w:tcPr>
            <w:tcW w:w="4391" w:type="dxa"/>
          </w:tcPr>
          <w:p w14:paraId="2B98EA49" w14:textId="77777777" w:rsidR="00EE519A" w:rsidRPr="006A289B" w:rsidRDefault="00EE519A" w:rsidP="00EE519A">
            <w:pPr>
              <w:spacing w:before="60" w:line="320" w:lineRule="exact"/>
              <w:jc w:val="both"/>
              <w:rPr>
                <w:rFonts w:ascii="Times New Roman" w:hAnsi="Times New Roman"/>
                <w:sz w:val="26"/>
                <w:szCs w:val="26"/>
                <w:lang w:val="es-ES"/>
              </w:rPr>
            </w:pPr>
            <w:r w:rsidRPr="006A289B">
              <w:rPr>
                <w:rFonts w:ascii="Times New Roman" w:hAnsi="Times New Roman"/>
                <w:sz w:val="26"/>
                <w:szCs w:val="26"/>
                <w:lang w:val="es-ES"/>
              </w:rPr>
              <w:t>1. Việc thực hiện các chính sách khuyến khích, hỗ trợ phải được kiểm soát chặt chẽ để đảm bảo đúng điều kiện, đúng đối tượng theo quy định.</w:t>
            </w:r>
          </w:p>
          <w:p w14:paraId="29488EE0" w14:textId="2D9E78D9" w:rsidR="00EE519A" w:rsidRPr="006A289B" w:rsidRDefault="00EE519A" w:rsidP="00CC02E3">
            <w:pPr>
              <w:spacing w:before="60" w:line="320" w:lineRule="exact"/>
              <w:jc w:val="both"/>
              <w:rPr>
                <w:rFonts w:ascii="Times New Roman" w:hAnsi="Times New Roman"/>
                <w:b/>
                <w:bCs/>
                <w:color w:val="000000"/>
                <w:sz w:val="26"/>
                <w:szCs w:val="26"/>
              </w:rPr>
            </w:pPr>
            <w:r w:rsidRPr="006A289B">
              <w:rPr>
                <w:rFonts w:ascii="Times New Roman" w:hAnsi="Times New Roman"/>
                <w:spacing w:val="-6"/>
                <w:sz w:val="26"/>
                <w:szCs w:val="26"/>
                <w:lang w:val="es-ES"/>
              </w:rPr>
              <w:lastRenderedPageBreak/>
              <w:t>2. Các trường hợp nhận kinh phí khuyến khích, hỗ trợ không đúng đối tượng, không đúng điều kiện sẽ bị thu hồi và xử lý theo quy định pháp luật hiện hành.</w:t>
            </w:r>
          </w:p>
        </w:tc>
        <w:tc>
          <w:tcPr>
            <w:tcW w:w="4819" w:type="dxa"/>
            <w:vAlign w:val="center"/>
          </w:tcPr>
          <w:p w14:paraId="5F9DF885" w14:textId="753FE441" w:rsidR="00EE519A" w:rsidRPr="006A289B" w:rsidRDefault="00EE519A" w:rsidP="009D40C0">
            <w:pPr>
              <w:spacing w:before="60" w:line="320" w:lineRule="exact"/>
              <w:jc w:val="both"/>
              <w:rPr>
                <w:rFonts w:ascii="Times New Roman" w:hAnsi="Times New Roman"/>
                <w:b/>
                <w:bCs/>
                <w:color w:val="FF0000"/>
                <w:sz w:val="26"/>
                <w:szCs w:val="26"/>
              </w:rPr>
            </w:pPr>
          </w:p>
        </w:tc>
        <w:tc>
          <w:tcPr>
            <w:tcW w:w="4219" w:type="dxa"/>
            <w:vAlign w:val="center"/>
          </w:tcPr>
          <w:p w14:paraId="6BFF0F06" w14:textId="77777777" w:rsidR="009D40C0" w:rsidRPr="006A289B" w:rsidRDefault="009D40C0" w:rsidP="009D40C0">
            <w:pPr>
              <w:spacing w:before="60" w:line="320" w:lineRule="exact"/>
              <w:jc w:val="both"/>
              <w:rPr>
                <w:rFonts w:ascii="Times New Roman" w:hAnsi="Times New Roman"/>
                <w:sz w:val="26"/>
                <w:szCs w:val="26"/>
                <w:lang w:val="vi-VN"/>
              </w:rPr>
            </w:pPr>
            <w:r w:rsidRPr="006A289B">
              <w:rPr>
                <w:rFonts w:ascii="Times New Roman" w:hAnsi="Times New Roman"/>
                <w:sz w:val="26"/>
                <w:szCs w:val="26"/>
              </w:rPr>
              <w:t>Giữ</w:t>
            </w:r>
            <w:r w:rsidRPr="006A289B">
              <w:rPr>
                <w:rFonts w:ascii="Times New Roman" w:hAnsi="Times New Roman"/>
                <w:sz w:val="26"/>
                <w:szCs w:val="26"/>
                <w:lang w:val="vi-VN"/>
              </w:rPr>
              <w:t xml:space="preserve"> nguyên nội dung</w:t>
            </w:r>
            <w:r w:rsidRPr="006A289B">
              <w:rPr>
                <w:rFonts w:ascii="Times New Roman" w:hAnsi="Times New Roman"/>
                <w:sz w:val="26"/>
                <w:szCs w:val="26"/>
              </w:rPr>
              <w:t xml:space="preserve"> </w:t>
            </w:r>
            <w:r w:rsidRPr="006A289B">
              <w:rPr>
                <w:rFonts w:ascii="Times New Roman" w:hAnsi="Times New Roman"/>
                <w:sz w:val="26"/>
                <w:szCs w:val="26"/>
                <w:lang w:val="vi-VN"/>
              </w:rPr>
              <w:t>như Nghị quyết số 49/2025/NQ-HĐND</w:t>
            </w:r>
          </w:p>
          <w:p w14:paraId="4A53FBA7" w14:textId="16171E93" w:rsidR="00EE519A" w:rsidRPr="006A289B" w:rsidRDefault="00EE519A" w:rsidP="00CC5EFB">
            <w:pPr>
              <w:spacing w:before="60" w:line="320" w:lineRule="exact"/>
              <w:jc w:val="both"/>
              <w:rPr>
                <w:rFonts w:ascii="Times New Roman" w:hAnsi="Times New Roman"/>
                <w:b/>
                <w:bCs/>
                <w:sz w:val="26"/>
                <w:szCs w:val="26"/>
                <w:lang w:val="vi-VN"/>
              </w:rPr>
            </w:pPr>
          </w:p>
        </w:tc>
      </w:tr>
      <w:tr w:rsidR="00EE519A" w:rsidRPr="00EE519A" w14:paraId="697526EF" w14:textId="617D0301" w:rsidTr="00EE519A">
        <w:tc>
          <w:tcPr>
            <w:tcW w:w="562" w:type="dxa"/>
            <w:vAlign w:val="center"/>
          </w:tcPr>
          <w:p w14:paraId="3AF6E227" w14:textId="0EBF547A" w:rsidR="00EE519A" w:rsidRPr="00EE519A" w:rsidRDefault="00EE519A" w:rsidP="00EE519A">
            <w:pPr>
              <w:spacing w:before="60" w:line="320" w:lineRule="exact"/>
              <w:jc w:val="center"/>
              <w:rPr>
                <w:rFonts w:ascii="Times New Roman" w:hAnsi="Times New Roman"/>
                <w:b/>
                <w:bCs/>
                <w:color w:val="000000"/>
                <w:sz w:val="26"/>
                <w:szCs w:val="26"/>
              </w:rPr>
            </w:pPr>
            <w:r w:rsidRPr="00EE519A">
              <w:rPr>
                <w:rFonts w:ascii="Times New Roman" w:eastAsia="Times New Roman" w:hAnsi="Times New Roman"/>
                <w:sz w:val="26"/>
                <w:szCs w:val="26"/>
              </w:rPr>
              <w:t>3</w:t>
            </w:r>
          </w:p>
        </w:tc>
        <w:tc>
          <w:tcPr>
            <w:tcW w:w="1603" w:type="dxa"/>
            <w:vAlign w:val="center"/>
          </w:tcPr>
          <w:p w14:paraId="2C4ED6CC" w14:textId="5D18967F" w:rsidR="00EE519A" w:rsidRPr="006A289B" w:rsidRDefault="00EE519A" w:rsidP="006A289B">
            <w:pPr>
              <w:spacing w:before="60" w:line="320" w:lineRule="exact"/>
              <w:jc w:val="both"/>
              <w:rPr>
                <w:rFonts w:ascii="Times New Roman" w:hAnsi="Times New Roman"/>
                <w:b/>
                <w:bCs/>
                <w:color w:val="000000"/>
                <w:sz w:val="26"/>
                <w:szCs w:val="26"/>
              </w:rPr>
            </w:pPr>
            <w:r w:rsidRPr="006A289B">
              <w:rPr>
                <w:rFonts w:ascii="Times New Roman" w:eastAsia="Times New Roman" w:hAnsi="Times New Roman"/>
                <w:sz w:val="26"/>
                <w:szCs w:val="26"/>
              </w:rPr>
              <w:t>Chính sách khuyến khích, hỗ trợ để duy trì mức sinh thay thế</w:t>
            </w:r>
          </w:p>
        </w:tc>
        <w:tc>
          <w:tcPr>
            <w:tcW w:w="4391" w:type="dxa"/>
            <w:vAlign w:val="center"/>
          </w:tcPr>
          <w:p w14:paraId="13527F99" w14:textId="77777777" w:rsidR="00EE519A" w:rsidRPr="006A289B" w:rsidRDefault="00EE519A" w:rsidP="00EE519A">
            <w:pPr>
              <w:spacing w:before="60" w:line="320" w:lineRule="exact"/>
              <w:jc w:val="both"/>
              <w:rPr>
                <w:rFonts w:ascii="Times New Roman" w:hAnsi="Times New Roman"/>
                <w:sz w:val="26"/>
                <w:szCs w:val="26"/>
              </w:rPr>
            </w:pPr>
            <w:r w:rsidRPr="006A289B">
              <w:rPr>
                <w:rFonts w:ascii="Times New Roman" w:hAnsi="Times New Roman"/>
                <w:sz w:val="26"/>
                <w:szCs w:val="26"/>
              </w:rPr>
              <w:t>Hỗ trợ một lần bằng tiền 3.000.000 đồng đối với phụ nữ sinh con thứ hai trước 35 tuổi có đăng ký thường trú trên địa bàn thành phố Hải Phòng.</w:t>
            </w:r>
          </w:p>
          <w:p w14:paraId="679327C6" w14:textId="77777777" w:rsidR="00EE519A" w:rsidRPr="006A289B" w:rsidRDefault="00EE519A" w:rsidP="00EE519A">
            <w:pPr>
              <w:spacing w:before="60" w:line="320" w:lineRule="exact"/>
              <w:jc w:val="center"/>
              <w:rPr>
                <w:rFonts w:ascii="Times New Roman" w:hAnsi="Times New Roman"/>
                <w:b/>
                <w:bCs/>
                <w:color w:val="000000"/>
                <w:sz w:val="26"/>
                <w:szCs w:val="26"/>
              </w:rPr>
            </w:pPr>
          </w:p>
        </w:tc>
        <w:tc>
          <w:tcPr>
            <w:tcW w:w="4819" w:type="dxa"/>
            <w:vAlign w:val="center"/>
          </w:tcPr>
          <w:p w14:paraId="5EF5D4EA" w14:textId="77777777" w:rsidR="00EE519A" w:rsidRPr="006A289B" w:rsidRDefault="00EE519A" w:rsidP="00EE519A">
            <w:pPr>
              <w:widowControl w:val="0"/>
              <w:spacing w:before="60" w:line="320" w:lineRule="exact"/>
              <w:jc w:val="both"/>
              <w:rPr>
                <w:rFonts w:ascii="Times New Roman" w:hAnsi="Times New Roman"/>
                <w:spacing w:val="-4"/>
                <w:sz w:val="26"/>
                <w:szCs w:val="26"/>
              </w:rPr>
            </w:pPr>
            <w:r w:rsidRPr="006A289B">
              <w:rPr>
                <w:rFonts w:ascii="Times New Roman" w:hAnsi="Times New Roman"/>
                <w:spacing w:val="-4"/>
                <w:sz w:val="26"/>
                <w:szCs w:val="26"/>
              </w:rPr>
              <w:t>1. Hỗ trợ một lần bằng tiền 3.000.000 đồng/phụ nữ cư trú trên địa bàn thành phố Hải Phòng khi sinh con thuộc một trong các trường hợp sau:</w:t>
            </w:r>
          </w:p>
          <w:p w14:paraId="17F60807" w14:textId="77777777" w:rsidR="00EE519A" w:rsidRPr="006A289B" w:rsidRDefault="00EE519A" w:rsidP="00EE519A">
            <w:pPr>
              <w:spacing w:before="60" w:line="320" w:lineRule="exact"/>
              <w:jc w:val="both"/>
              <w:rPr>
                <w:rFonts w:ascii="Times New Roman" w:hAnsi="Times New Roman"/>
                <w:sz w:val="26"/>
                <w:szCs w:val="26"/>
              </w:rPr>
            </w:pPr>
            <w:r w:rsidRPr="006A289B">
              <w:rPr>
                <w:rFonts w:ascii="Times New Roman" w:hAnsi="Times New Roman"/>
                <w:sz w:val="26"/>
                <w:szCs w:val="26"/>
              </w:rPr>
              <w:t>a) Phụ nữ dân tộc thiểu số rất ít người.</w:t>
            </w:r>
          </w:p>
          <w:p w14:paraId="549EA10D" w14:textId="77777777" w:rsidR="00EE519A" w:rsidRPr="006A289B" w:rsidRDefault="00EE519A" w:rsidP="00EE519A">
            <w:pPr>
              <w:spacing w:before="60" w:line="320" w:lineRule="exact"/>
              <w:jc w:val="both"/>
              <w:rPr>
                <w:rFonts w:ascii="Times New Roman" w:hAnsi="Times New Roman"/>
                <w:sz w:val="26"/>
                <w:szCs w:val="26"/>
              </w:rPr>
            </w:pPr>
            <w:r w:rsidRPr="006A289B">
              <w:rPr>
                <w:rFonts w:ascii="Times New Roman" w:hAnsi="Times New Roman"/>
                <w:sz w:val="26"/>
                <w:szCs w:val="26"/>
              </w:rPr>
              <w:t>b) Phụ nữ sinh đủ 02 con trước 35 tuổi.</w:t>
            </w:r>
          </w:p>
          <w:p w14:paraId="64954583" w14:textId="77777777" w:rsidR="00EE519A" w:rsidRPr="006A289B" w:rsidRDefault="00EE519A" w:rsidP="00EE519A">
            <w:pPr>
              <w:widowControl w:val="0"/>
              <w:spacing w:before="60" w:line="320" w:lineRule="exact"/>
              <w:jc w:val="both"/>
              <w:rPr>
                <w:rFonts w:ascii="Times New Roman" w:hAnsi="Times New Roman"/>
                <w:iCs/>
                <w:sz w:val="26"/>
                <w:szCs w:val="26"/>
              </w:rPr>
            </w:pPr>
            <w:r w:rsidRPr="006A289B">
              <w:rPr>
                <w:rFonts w:ascii="Times New Roman" w:hAnsi="Times New Roman"/>
                <w:sz w:val="26"/>
                <w:szCs w:val="26"/>
              </w:rPr>
              <w:t xml:space="preserve">2. </w:t>
            </w:r>
            <w:r w:rsidRPr="006A289B">
              <w:rPr>
                <w:rFonts w:ascii="Times New Roman" w:hAnsi="Times New Roman"/>
                <w:spacing w:val="-4"/>
                <w:sz w:val="26"/>
                <w:szCs w:val="26"/>
              </w:rPr>
              <w:t xml:space="preserve">Hỗ trợ một lần bằng tiền 2.000.000 đồng/phụ nữ cư trú trên địa bàn thành phố Hải Phòng sinh con </w:t>
            </w:r>
            <w:r w:rsidRPr="006A289B">
              <w:rPr>
                <w:rFonts w:ascii="Times New Roman" w:hAnsi="Times New Roman"/>
                <w:sz w:val="26"/>
                <w:szCs w:val="26"/>
              </w:rPr>
              <w:t xml:space="preserve">trong thời gian thành phố Hải Phòng được </w:t>
            </w:r>
            <w:r w:rsidRPr="006A289B">
              <w:rPr>
                <w:rFonts w:ascii="Times New Roman" w:hAnsi="Times New Roman"/>
                <w:iCs/>
                <w:sz w:val="26"/>
                <w:szCs w:val="26"/>
              </w:rPr>
              <w:t xml:space="preserve">Cơ quan thống kê trung ương </w:t>
            </w:r>
            <w:r w:rsidRPr="006A289B">
              <w:rPr>
                <w:rFonts w:ascii="Times New Roman" w:hAnsi="Times New Roman"/>
                <w:sz w:val="26"/>
                <w:szCs w:val="26"/>
              </w:rPr>
              <w:t xml:space="preserve">công bố chính thức là địa phương có mức sinh dưới mức sinh thay thế </w:t>
            </w:r>
            <w:r w:rsidRPr="006A289B">
              <w:rPr>
                <w:rFonts w:ascii="Times New Roman" w:hAnsi="Times New Roman"/>
                <w:iCs/>
                <w:sz w:val="26"/>
                <w:szCs w:val="26"/>
              </w:rPr>
              <w:t>tại thời điểm công bố Niên giám thống kê quốc gia hằng năm”.</w:t>
            </w:r>
          </w:p>
          <w:p w14:paraId="4D98B1F8" w14:textId="77777777" w:rsidR="00EE519A" w:rsidRPr="006A289B" w:rsidRDefault="00EE519A" w:rsidP="00EE519A">
            <w:pPr>
              <w:widowControl w:val="0"/>
              <w:spacing w:before="60" w:line="320" w:lineRule="exact"/>
              <w:jc w:val="both"/>
              <w:rPr>
                <w:rFonts w:ascii="Times New Roman" w:hAnsi="Times New Roman"/>
                <w:sz w:val="26"/>
                <w:szCs w:val="26"/>
              </w:rPr>
            </w:pPr>
            <w:r w:rsidRPr="006A289B">
              <w:rPr>
                <w:rFonts w:ascii="Times New Roman" w:hAnsi="Times New Roman"/>
                <w:sz w:val="26"/>
                <w:szCs w:val="26"/>
              </w:rPr>
              <w:t>3. Trường hợp một phụ nữ đồng thời thuộc nhiều đối tượng được hưởng chính sách quy định tại Điều này thì chỉ được hưởng một mức hỗ trợ cao nhất.</w:t>
            </w:r>
          </w:p>
          <w:p w14:paraId="75F048D6" w14:textId="77777777" w:rsidR="00EE519A" w:rsidRPr="006A289B" w:rsidRDefault="00EE519A" w:rsidP="00EE519A">
            <w:pPr>
              <w:widowControl w:val="0"/>
              <w:spacing w:before="60" w:line="320" w:lineRule="exact"/>
              <w:jc w:val="both"/>
              <w:rPr>
                <w:rFonts w:ascii="Times New Roman" w:hAnsi="Times New Roman"/>
                <w:iCs/>
                <w:strike/>
                <w:sz w:val="26"/>
                <w:szCs w:val="26"/>
              </w:rPr>
            </w:pPr>
            <w:r w:rsidRPr="006A289B">
              <w:rPr>
                <w:rStyle w:val="Strong"/>
                <w:rFonts w:ascii="Times New Roman" w:hAnsi="Times New Roman"/>
                <w:b w:val="0"/>
                <w:bCs w:val="0"/>
                <w:sz w:val="26"/>
                <w:szCs w:val="26"/>
              </w:rPr>
              <w:t>4.</w:t>
            </w:r>
            <w:r w:rsidRPr="006A289B">
              <w:rPr>
                <w:rFonts w:ascii="Times New Roman" w:hAnsi="Times New Roman"/>
                <w:sz w:val="26"/>
                <w:szCs w:val="26"/>
              </w:rPr>
              <w:t xml:space="preserve"> Trình tự, thủ tục thực hiện hỗ trợ kinh phí khi sinh con thực hiện theo khoản 2 Điều 3 Nghị định 168/2026/NĐ-CP.</w:t>
            </w:r>
          </w:p>
          <w:p w14:paraId="1E274077" w14:textId="77777777" w:rsidR="00EE519A" w:rsidRPr="006A289B" w:rsidRDefault="00EE519A" w:rsidP="00EE519A">
            <w:pPr>
              <w:widowControl w:val="0"/>
              <w:spacing w:before="60" w:line="320" w:lineRule="exact"/>
              <w:jc w:val="both"/>
              <w:rPr>
                <w:rFonts w:ascii="Times New Roman" w:hAnsi="Times New Roman"/>
                <w:sz w:val="26"/>
                <w:szCs w:val="26"/>
              </w:rPr>
            </w:pPr>
          </w:p>
          <w:p w14:paraId="1369C4B4" w14:textId="77777777" w:rsidR="00EE519A" w:rsidRPr="006A289B" w:rsidRDefault="00EE519A" w:rsidP="00EE519A">
            <w:pPr>
              <w:spacing w:before="60" w:line="320" w:lineRule="exact"/>
              <w:jc w:val="center"/>
              <w:rPr>
                <w:rFonts w:ascii="Times New Roman" w:hAnsi="Times New Roman"/>
                <w:b/>
                <w:bCs/>
                <w:color w:val="000000"/>
                <w:sz w:val="26"/>
                <w:szCs w:val="26"/>
              </w:rPr>
            </w:pPr>
          </w:p>
        </w:tc>
        <w:tc>
          <w:tcPr>
            <w:tcW w:w="4219" w:type="dxa"/>
            <w:vAlign w:val="center"/>
          </w:tcPr>
          <w:p w14:paraId="62E0DF7C" w14:textId="77777777" w:rsidR="00EE519A" w:rsidRPr="006A289B" w:rsidRDefault="00EE519A" w:rsidP="00EE519A">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sz w:val="26"/>
                <w:szCs w:val="26"/>
              </w:rPr>
              <w:lastRenderedPageBreak/>
              <w:t>* Đề xuất bổ sung, sửa đổi:</w:t>
            </w:r>
          </w:p>
          <w:p w14:paraId="67EA721C" w14:textId="77777777" w:rsidR="00EE519A" w:rsidRPr="006A289B" w:rsidRDefault="00EE519A" w:rsidP="00EE519A">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sz w:val="26"/>
                <w:szCs w:val="26"/>
              </w:rPr>
              <w:t>- Mở rộng đối tượng thụ hưởng: P</w:t>
            </w:r>
            <w:r w:rsidRPr="006A289B">
              <w:rPr>
                <w:rFonts w:ascii="Times New Roman" w:hAnsi="Times New Roman"/>
                <w:spacing w:val="-4"/>
                <w:sz w:val="26"/>
                <w:szCs w:val="26"/>
              </w:rPr>
              <w:t>hụ nữ cư trú trên địa bàn thành phố Hải Phòng khi sinh con.</w:t>
            </w:r>
          </w:p>
          <w:p w14:paraId="282882C0" w14:textId="723A2688" w:rsidR="00EE519A" w:rsidRPr="006A289B" w:rsidRDefault="00EE519A" w:rsidP="00EE519A">
            <w:pPr>
              <w:shd w:val="clear" w:color="auto" w:fill="FFFFFF" w:themeFill="background1"/>
              <w:spacing w:before="60" w:line="320" w:lineRule="exact"/>
              <w:jc w:val="both"/>
              <w:rPr>
                <w:rFonts w:ascii="Times New Roman" w:hAnsi="Times New Roman"/>
                <w:iCs/>
                <w:sz w:val="26"/>
                <w:szCs w:val="26"/>
              </w:rPr>
            </w:pPr>
            <w:r w:rsidRPr="006A289B">
              <w:rPr>
                <w:rFonts w:ascii="Times New Roman" w:hAnsi="Times New Roman"/>
                <w:sz w:val="26"/>
                <w:szCs w:val="26"/>
              </w:rPr>
              <w:t xml:space="preserve">- Bổ sung 02 nhóm đối tượng hưởng chính sách là: (1) Phụ nữ dân tộc thiểu số rất ít người, (2) Phụ nữ sinh con trong thời gian thành phố Hải Phòng được </w:t>
            </w:r>
            <w:r w:rsidRPr="006A289B">
              <w:rPr>
                <w:rFonts w:ascii="Times New Roman" w:hAnsi="Times New Roman"/>
                <w:iCs/>
                <w:sz w:val="26"/>
                <w:szCs w:val="26"/>
              </w:rPr>
              <w:t xml:space="preserve">Cơ quan thống kê trung ương </w:t>
            </w:r>
            <w:r w:rsidRPr="006A289B">
              <w:rPr>
                <w:rFonts w:ascii="Times New Roman" w:hAnsi="Times New Roman"/>
                <w:sz w:val="26"/>
                <w:szCs w:val="26"/>
              </w:rPr>
              <w:t xml:space="preserve">công bố chính thức có mức sinh dưới mức sinh thay thế </w:t>
            </w:r>
            <w:r w:rsidRPr="006A289B">
              <w:rPr>
                <w:rFonts w:ascii="Times New Roman" w:hAnsi="Times New Roman"/>
                <w:iCs/>
                <w:sz w:val="26"/>
                <w:szCs w:val="26"/>
              </w:rPr>
              <w:t>tại thời điểm công bố Niên giám thống kê quốc gia hằng năm.</w:t>
            </w:r>
          </w:p>
          <w:p w14:paraId="352CCCC7" w14:textId="77777777" w:rsidR="00EE519A" w:rsidRPr="006A289B" w:rsidRDefault="00EE519A" w:rsidP="00EE519A">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iCs/>
                <w:sz w:val="26"/>
                <w:szCs w:val="26"/>
              </w:rPr>
              <w:t>- Sửa đổi cụm từ “</w:t>
            </w:r>
            <w:r w:rsidRPr="006A289B">
              <w:rPr>
                <w:rFonts w:ascii="Times New Roman" w:hAnsi="Times New Roman"/>
                <w:sz w:val="26"/>
                <w:szCs w:val="26"/>
              </w:rPr>
              <w:t>phụ nữ sinh con thứ hai trước 35 tuổi” bằng cụm từ “Phụ nữ sinh đủ 02 con trước 35 tuổi”.</w:t>
            </w:r>
          </w:p>
          <w:p w14:paraId="12B8BDA5" w14:textId="08CCB994" w:rsidR="00EE519A" w:rsidRPr="006A289B" w:rsidRDefault="00EE519A" w:rsidP="00EE519A">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sz w:val="26"/>
                <w:szCs w:val="26"/>
              </w:rPr>
              <w:t>- Bổ sung quy định phụ nữ chỉ được hưởng</w:t>
            </w:r>
            <w:r w:rsidR="009D7248" w:rsidRPr="006A289B">
              <w:rPr>
                <w:rFonts w:ascii="Times New Roman" w:hAnsi="Times New Roman"/>
                <w:sz w:val="26"/>
                <w:szCs w:val="26"/>
              </w:rPr>
              <w:t xml:space="preserve"> một</w:t>
            </w:r>
            <w:r w:rsidRPr="006A289B">
              <w:rPr>
                <w:rFonts w:ascii="Times New Roman" w:hAnsi="Times New Roman"/>
                <w:sz w:val="26"/>
                <w:szCs w:val="26"/>
              </w:rPr>
              <w:t xml:space="preserve"> mức hỗ trợ cao nhất.</w:t>
            </w:r>
          </w:p>
          <w:p w14:paraId="54502421" w14:textId="77777777" w:rsidR="00EE519A" w:rsidRPr="006A289B" w:rsidRDefault="00EE519A" w:rsidP="00EE519A">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sz w:val="26"/>
                <w:szCs w:val="26"/>
              </w:rPr>
              <w:t>- Bổ sung trình tự, thủ tục thực hiện hỗ trợ</w:t>
            </w:r>
          </w:p>
          <w:p w14:paraId="2186E0E1" w14:textId="77777777" w:rsidR="00EE519A" w:rsidRPr="006A289B" w:rsidRDefault="00EE519A" w:rsidP="00EE519A">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sz w:val="26"/>
                <w:szCs w:val="26"/>
              </w:rPr>
              <w:t xml:space="preserve">* Định mức đề xuất: </w:t>
            </w:r>
          </w:p>
          <w:p w14:paraId="4E6DD7E0" w14:textId="77777777" w:rsidR="00EE519A" w:rsidRPr="006A289B" w:rsidRDefault="00EE519A" w:rsidP="00EE519A">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sz w:val="26"/>
                <w:szCs w:val="26"/>
              </w:rPr>
              <w:lastRenderedPageBreak/>
              <w:t>- Bổ sung mức hỗ trợ 3.000.000 đồng/phụ nữ đối với “phụ nữ dân tộc thiểu số rất ít người”. Đây là nhóm đối tượng cần được ưu tiên, số lượng dự kiến sinh năm 2027 và các năm tiếp theo trên địa bàn thành phố rất ít (theo tổng hợp từ Trung tâm Y tế dự kiến năm 2027 có 15 phụ nữ sinh con).</w:t>
            </w:r>
          </w:p>
          <w:p w14:paraId="66FF98CB" w14:textId="77777777" w:rsidR="00EE519A" w:rsidRPr="006A289B" w:rsidRDefault="00EE519A" w:rsidP="00EE519A">
            <w:pPr>
              <w:widowControl w:val="0"/>
              <w:spacing w:before="60" w:line="320" w:lineRule="exact"/>
              <w:jc w:val="both"/>
              <w:rPr>
                <w:rFonts w:ascii="Times New Roman" w:hAnsi="Times New Roman"/>
                <w:iCs/>
                <w:sz w:val="26"/>
                <w:szCs w:val="26"/>
              </w:rPr>
            </w:pPr>
            <w:r w:rsidRPr="006A289B">
              <w:rPr>
                <w:rFonts w:ascii="Times New Roman" w:hAnsi="Times New Roman"/>
                <w:sz w:val="26"/>
                <w:szCs w:val="26"/>
              </w:rPr>
              <w:t xml:space="preserve">- Bổ sung mức hỗ trợ 2.000.000 đồng/phụ nữ đối với “Phụ nữ sinh con trong thời gian thành phố Hải Phòng được </w:t>
            </w:r>
            <w:r w:rsidRPr="006A289B">
              <w:rPr>
                <w:rFonts w:ascii="Times New Roman" w:hAnsi="Times New Roman"/>
                <w:iCs/>
                <w:sz w:val="26"/>
                <w:szCs w:val="26"/>
              </w:rPr>
              <w:t xml:space="preserve">Cơ quan thống kê trung ương </w:t>
            </w:r>
            <w:r w:rsidRPr="006A289B">
              <w:rPr>
                <w:rFonts w:ascii="Times New Roman" w:hAnsi="Times New Roman"/>
                <w:sz w:val="26"/>
                <w:szCs w:val="26"/>
              </w:rPr>
              <w:t xml:space="preserve">công bố chính thức có mức sinh dưới mức sinh thay thế </w:t>
            </w:r>
            <w:r w:rsidRPr="006A289B">
              <w:rPr>
                <w:rFonts w:ascii="Times New Roman" w:hAnsi="Times New Roman"/>
                <w:iCs/>
                <w:sz w:val="26"/>
                <w:szCs w:val="26"/>
              </w:rPr>
              <w:t xml:space="preserve">tại thời điểm công bố Niên giám thống kê quốc gia hằng năm”. </w:t>
            </w:r>
          </w:p>
          <w:p w14:paraId="76959D94" w14:textId="77777777" w:rsidR="00EE519A" w:rsidRPr="006A289B" w:rsidRDefault="00EE519A" w:rsidP="00EE519A">
            <w:pPr>
              <w:widowControl w:val="0"/>
              <w:spacing w:before="60" w:line="320" w:lineRule="exact"/>
              <w:jc w:val="both"/>
              <w:rPr>
                <w:rFonts w:ascii="Times New Roman" w:hAnsi="Times New Roman"/>
                <w:sz w:val="26"/>
                <w:szCs w:val="26"/>
              </w:rPr>
            </w:pPr>
            <w:r w:rsidRPr="006A289B">
              <w:rPr>
                <w:rFonts w:ascii="Times New Roman" w:hAnsi="Times New Roman"/>
                <w:iCs/>
                <w:sz w:val="26"/>
                <w:szCs w:val="26"/>
              </w:rPr>
              <w:t>Theo tổng hợp từ Trung tâm Y tế, dự kiến năm 2027 có 40.951 phụ nữ thuộc đối tượng này sinh con. Căn cứ vào ý kiến tham gia của Sở Tài chính về khả năng ngân sách của thành phố hiện nay phải cùng lúc cân đối, ưu tiên nguồn lực cho rất nhiều lĩnh vực trọng điểm. Do đó, đề xuất bằng mức tối thiếu theo quy định của Trung ương quy định tại khoản 1 Điều 3 Nghị định số 168/2026/ND-CP.</w:t>
            </w:r>
          </w:p>
          <w:p w14:paraId="64CB1DF1" w14:textId="77777777" w:rsidR="00EE519A" w:rsidRPr="006A289B" w:rsidRDefault="00EE519A" w:rsidP="00EE519A">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sz w:val="26"/>
                <w:szCs w:val="26"/>
              </w:rPr>
              <w:lastRenderedPageBreak/>
              <w:t xml:space="preserve">* Căn cứ đề xuất: </w:t>
            </w:r>
          </w:p>
          <w:p w14:paraId="5F488509" w14:textId="77777777" w:rsidR="00EE519A" w:rsidRPr="006A289B" w:rsidRDefault="00EE519A" w:rsidP="00EE519A">
            <w:pPr>
              <w:widowControl w:val="0"/>
              <w:tabs>
                <w:tab w:val="left" w:pos="0"/>
                <w:tab w:val="left" w:pos="851"/>
              </w:tabs>
              <w:spacing w:before="60" w:line="320" w:lineRule="exact"/>
              <w:jc w:val="both"/>
              <w:rPr>
                <w:rFonts w:ascii="Times New Roman" w:hAnsi="Times New Roman"/>
                <w:iCs/>
                <w:sz w:val="26"/>
                <w:szCs w:val="26"/>
              </w:rPr>
            </w:pPr>
            <w:r w:rsidRPr="006A289B">
              <w:rPr>
                <w:rFonts w:ascii="Times New Roman" w:hAnsi="Times New Roman"/>
                <w:sz w:val="26"/>
                <w:szCs w:val="26"/>
              </w:rPr>
              <w:t xml:space="preserve">- </w:t>
            </w:r>
            <w:r w:rsidRPr="006A289B">
              <w:rPr>
                <w:rFonts w:ascii="Times New Roman" w:hAnsi="Times New Roman"/>
                <w:iCs/>
                <w:sz w:val="26"/>
                <w:szCs w:val="26"/>
              </w:rPr>
              <w:t>Theo điểm b, c, d khoản 2 Điều 14 Luật Dân số số quy định các biện pháp để duy trì mức sinh thay thế gồm:</w:t>
            </w:r>
            <w:r w:rsidRPr="006A289B">
              <w:rPr>
                <w:rFonts w:ascii="Times New Roman" w:hAnsi="Times New Roman"/>
                <w:i/>
                <w:spacing w:val="-6"/>
                <w:sz w:val="26"/>
                <w:szCs w:val="26"/>
              </w:rPr>
              <w:t>“b) Hỗ trợ tài chính khi sinh con đối với phụ nữ dân tộc thiểu số rất ít người; c) Hỗ trợ tài chính khi sinh con đối với phụ nữ ở tỉnh, thành phố có mức sinh dưới mức sinh thay thế; d) Hỗ trợ tài chính khi sinh con đối với phụ nữ sinh đủ 02 con trước 35 tuổi”.</w:t>
            </w:r>
          </w:p>
          <w:p w14:paraId="7C2485FA" w14:textId="77777777" w:rsidR="00EE519A" w:rsidRPr="006A289B" w:rsidRDefault="00EE519A" w:rsidP="00EE519A">
            <w:pPr>
              <w:widowControl w:val="0"/>
              <w:tabs>
                <w:tab w:val="left" w:pos="0"/>
                <w:tab w:val="left" w:pos="851"/>
              </w:tabs>
              <w:spacing w:before="60" w:line="320" w:lineRule="exact"/>
              <w:jc w:val="both"/>
              <w:rPr>
                <w:rFonts w:ascii="Times New Roman" w:hAnsi="Times New Roman"/>
                <w:iCs/>
                <w:sz w:val="26"/>
                <w:szCs w:val="26"/>
              </w:rPr>
            </w:pPr>
            <w:r w:rsidRPr="006A289B">
              <w:rPr>
                <w:rFonts w:ascii="Times New Roman" w:hAnsi="Times New Roman"/>
                <w:iCs/>
                <w:sz w:val="26"/>
                <w:szCs w:val="26"/>
              </w:rPr>
              <w:t xml:space="preserve">Theo điểm a, b, c khoản 1 Điều 13 Nghị định số 168/2026/NĐ-CP quy định mức hỗ trợ tài chính tối thiểu là 2.000.000 đồng/phụ nữ khi sinh con thuộc các trường hợp sau: </w:t>
            </w:r>
            <w:r w:rsidRPr="006A289B">
              <w:rPr>
                <w:rFonts w:ascii="Times New Roman" w:hAnsi="Times New Roman"/>
                <w:i/>
                <w:sz w:val="26"/>
                <w:szCs w:val="26"/>
              </w:rPr>
              <w:t>“a) Phụ nữ dân tộc thiểu số rất ít người; b) Phụ nữ ở tỉnh, thành phố có mức sinh dưới mức sinh thay thế; c) Phụ nữ sinh đủ 02 con trước 35”.</w:t>
            </w:r>
          </w:p>
          <w:p w14:paraId="2034D49D" w14:textId="77777777" w:rsidR="00EE519A" w:rsidRPr="006A289B" w:rsidRDefault="00EE519A" w:rsidP="00EE519A">
            <w:pPr>
              <w:widowControl w:val="0"/>
              <w:tabs>
                <w:tab w:val="left" w:pos="0"/>
                <w:tab w:val="left" w:pos="851"/>
              </w:tabs>
              <w:spacing w:before="60" w:line="320" w:lineRule="exact"/>
              <w:jc w:val="both"/>
              <w:rPr>
                <w:rFonts w:ascii="Times New Roman" w:hAnsi="Times New Roman"/>
                <w:sz w:val="26"/>
                <w:szCs w:val="26"/>
              </w:rPr>
            </w:pPr>
            <w:r w:rsidRPr="006A289B">
              <w:rPr>
                <w:rFonts w:ascii="Times New Roman" w:hAnsi="Times New Roman"/>
                <w:iCs/>
                <w:sz w:val="26"/>
                <w:szCs w:val="26"/>
              </w:rPr>
              <w:t>Theo điểm a khoản 3, khoản 4 Điều 14 Luật Dân số quy định:</w:t>
            </w:r>
            <w:r w:rsidRPr="006A289B">
              <w:rPr>
                <w:rFonts w:ascii="Times New Roman" w:hAnsi="Times New Roman"/>
                <w:i/>
                <w:spacing w:val="-6"/>
                <w:sz w:val="26"/>
                <w:szCs w:val="26"/>
              </w:rPr>
              <w:t>“3. Căn cứ khả năng cân đối ngân sách của nhà nước, trong phạm vi nhiệm vụ, quyền hạn của mình, chính quyền địa  phương cấp tỉnh quy định nội dung sau đây: (1)</w:t>
            </w:r>
            <w:r w:rsidRPr="006A289B">
              <w:rPr>
                <w:rFonts w:ascii="Times New Roman" w:hAnsi="Times New Roman"/>
                <w:i/>
                <w:sz w:val="26"/>
                <w:szCs w:val="26"/>
              </w:rPr>
              <w:t xml:space="preserve"> Mức hỗ trợ cao hơn mức hỗ trợ do Chính phủ </w:t>
            </w:r>
            <w:r w:rsidRPr="006A289B">
              <w:rPr>
                <w:rFonts w:ascii="Times New Roman" w:hAnsi="Times New Roman"/>
                <w:i/>
                <w:sz w:val="26"/>
                <w:szCs w:val="26"/>
              </w:rPr>
              <w:lastRenderedPageBreak/>
              <w:t xml:space="preserve">quy định. (2) Định kỳ </w:t>
            </w:r>
            <w:r w:rsidRPr="006A289B">
              <w:rPr>
                <w:rFonts w:ascii="Times New Roman" w:hAnsi="Times New Roman"/>
                <w:i/>
                <w:iCs/>
                <w:sz w:val="26"/>
                <w:szCs w:val="26"/>
              </w:rPr>
              <w:t>hằng năm, Cơ quan thống kê trung ương công bố tình trạng mức sinh để Chính phủ, chính quyền địa phương cấp tỉnh xây dựng, thực hiện các chính sách hỗ trợ khuyến khích phù hợp để duy trì mức sinh thay thế”</w:t>
            </w:r>
            <w:r w:rsidRPr="006A289B">
              <w:rPr>
                <w:rFonts w:ascii="Times New Roman" w:hAnsi="Times New Roman"/>
                <w:sz w:val="26"/>
                <w:szCs w:val="26"/>
              </w:rPr>
              <w:t>.</w:t>
            </w:r>
          </w:p>
          <w:p w14:paraId="109C52C7" w14:textId="77777777" w:rsidR="00320BC8" w:rsidRPr="006A289B" w:rsidRDefault="00EE519A" w:rsidP="00320BC8">
            <w:pPr>
              <w:pStyle w:val="NormalWeb"/>
              <w:spacing w:before="120" w:beforeAutospacing="0" w:after="0" w:afterAutospacing="0" w:line="320" w:lineRule="exact"/>
              <w:jc w:val="both"/>
              <w:rPr>
                <w:sz w:val="26"/>
                <w:szCs w:val="26"/>
                <w:lang w:val="vi-VN"/>
              </w:rPr>
            </w:pPr>
            <w:r w:rsidRPr="006A289B">
              <w:rPr>
                <w:sz w:val="26"/>
                <w:szCs w:val="26"/>
              </w:rPr>
              <w:t xml:space="preserve">- Việc sửa đổi, bổ sung Điều 3 nhằm </w:t>
            </w:r>
            <w:r w:rsidRPr="006A289B">
              <w:rPr>
                <w:sz w:val="26"/>
                <w:szCs w:val="26"/>
                <w:lang w:val="vi-VN"/>
              </w:rPr>
              <w:t>đảm bảo thống nhất với</w:t>
            </w:r>
            <w:r w:rsidRPr="006A289B">
              <w:rPr>
                <w:sz w:val="26"/>
                <w:szCs w:val="26"/>
              </w:rPr>
              <w:t xml:space="preserve"> các quy định của Luật Dân số</w:t>
            </w:r>
            <w:r w:rsidRPr="006A289B">
              <w:rPr>
                <w:sz w:val="26"/>
                <w:szCs w:val="26"/>
                <w:lang w:val="vi-VN"/>
              </w:rPr>
              <w:t>,</w:t>
            </w:r>
            <w:r w:rsidRPr="006A289B">
              <w:rPr>
                <w:sz w:val="26"/>
                <w:szCs w:val="26"/>
              </w:rPr>
              <w:t xml:space="preserve"> Nghị định số 168/2026/NĐ-CP</w:t>
            </w:r>
            <w:r w:rsidRPr="006A289B">
              <w:rPr>
                <w:sz w:val="26"/>
                <w:szCs w:val="26"/>
                <w:lang w:val="vi-VN"/>
              </w:rPr>
              <w:t xml:space="preserve"> và các văn bản hướng dẫn thi hành</w:t>
            </w:r>
            <w:r w:rsidRPr="006A289B">
              <w:rPr>
                <w:sz w:val="26"/>
                <w:szCs w:val="26"/>
              </w:rPr>
              <w:t>; cụ</w:t>
            </w:r>
            <w:r w:rsidRPr="006A289B">
              <w:rPr>
                <w:sz w:val="26"/>
                <w:szCs w:val="26"/>
                <w:lang w:val="vi-VN"/>
              </w:rPr>
              <w:t xml:space="preserve"> thể hóa đầy đủ các chính sách thuộc thẩm quyền của H</w:t>
            </w:r>
            <w:r w:rsidRPr="006A289B">
              <w:rPr>
                <w:sz w:val="26"/>
                <w:szCs w:val="26"/>
              </w:rPr>
              <w:t>ĐND</w:t>
            </w:r>
            <w:r w:rsidRPr="006A289B">
              <w:rPr>
                <w:sz w:val="26"/>
                <w:szCs w:val="26"/>
                <w:lang w:val="vi-VN"/>
              </w:rPr>
              <w:t xml:space="preserve"> thành phố; xác định rõ đối tượng thụ hưởng; </w:t>
            </w:r>
            <w:r w:rsidRPr="006A289B">
              <w:rPr>
                <w:sz w:val="26"/>
                <w:szCs w:val="26"/>
              </w:rPr>
              <w:t xml:space="preserve">mức khuyến khích, hỗ trợ đảm công bằng giữa các nhóm đối tượng thụ hưởng; </w:t>
            </w:r>
            <w:r w:rsidRPr="006A289B">
              <w:rPr>
                <w:sz w:val="26"/>
                <w:szCs w:val="26"/>
                <w:lang w:val="vi-VN"/>
              </w:rPr>
              <w:t>mở rộng</w:t>
            </w:r>
            <w:r w:rsidRPr="006A289B">
              <w:rPr>
                <w:sz w:val="26"/>
                <w:szCs w:val="26"/>
              </w:rPr>
              <w:t xml:space="preserve"> phạm vi áp</w:t>
            </w:r>
            <w:r w:rsidRPr="006A289B">
              <w:rPr>
                <w:sz w:val="26"/>
                <w:szCs w:val="26"/>
                <w:lang w:val="vi-VN"/>
              </w:rPr>
              <w:t xml:space="preserve"> </w:t>
            </w:r>
            <w:r w:rsidR="00320BC8" w:rsidRPr="006A289B">
              <w:rPr>
                <w:sz w:val="26"/>
                <w:szCs w:val="26"/>
                <w:lang w:val="vi-VN"/>
              </w:rPr>
              <w:t>dụng,</w:t>
            </w:r>
            <w:r w:rsidRPr="006A289B">
              <w:rPr>
                <w:sz w:val="26"/>
                <w:szCs w:val="26"/>
                <w:lang w:val="vi-VN"/>
              </w:rPr>
              <w:t xml:space="preserve"> </w:t>
            </w:r>
            <w:r w:rsidR="00320BC8" w:rsidRPr="006A289B">
              <w:rPr>
                <w:sz w:val="26"/>
                <w:szCs w:val="26"/>
              </w:rPr>
              <w:t>việc</w:t>
            </w:r>
            <w:r w:rsidR="00320BC8" w:rsidRPr="006A289B">
              <w:rPr>
                <w:sz w:val="26"/>
                <w:szCs w:val="26"/>
                <w:lang w:val="vi-VN"/>
              </w:rPr>
              <w:t xml:space="preserve"> sử dụng tiêu chí “cư trú” thay cho </w:t>
            </w:r>
            <w:r w:rsidR="00320BC8" w:rsidRPr="006A289B">
              <w:rPr>
                <w:sz w:val="26"/>
                <w:szCs w:val="26"/>
              </w:rPr>
              <w:t xml:space="preserve">“đăng ký thường trú” </w:t>
            </w:r>
            <w:r w:rsidRPr="006A289B">
              <w:rPr>
                <w:sz w:val="26"/>
                <w:szCs w:val="26"/>
              </w:rPr>
              <w:t xml:space="preserve">nhằm xác định đối tượng theo phạm vi dân cư thực tế, hợp pháp trên địa bàn; đảm bảo sự công </w:t>
            </w:r>
            <w:r w:rsidR="00320BC8" w:rsidRPr="006A289B">
              <w:rPr>
                <w:sz w:val="26"/>
                <w:szCs w:val="26"/>
              </w:rPr>
              <w:t>bằng</w:t>
            </w:r>
            <w:r w:rsidR="00320BC8" w:rsidRPr="006A289B">
              <w:rPr>
                <w:sz w:val="26"/>
                <w:szCs w:val="26"/>
                <w:lang w:val="vi-VN"/>
              </w:rPr>
              <w:t xml:space="preserve">, quyền tiếp cận chính sách </w:t>
            </w:r>
            <w:r w:rsidR="00320BC8" w:rsidRPr="006A289B">
              <w:rPr>
                <w:sz w:val="26"/>
                <w:szCs w:val="26"/>
              </w:rPr>
              <w:t xml:space="preserve">cho các nhóm đối tượng </w:t>
            </w:r>
            <w:r w:rsidR="00320BC8" w:rsidRPr="006A289B">
              <w:rPr>
                <w:sz w:val="26"/>
                <w:szCs w:val="26"/>
                <w:lang w:val="vi-VN"/>
              </w:rPr>
              <w:t xml:space="preserve">đang cư trú hợp pháp, </w:t>
            </w:r>
            <w:r w:rsidR="00320BC8" w:rsidRPr="006A289B">
              <w:rPr>
                <w:sz w:val="26"/>
                <w:szCs w:val="26"/>
              </w:rPr>
              <w:t xml:space="preserve">sinh sống, làm việc, cống hiến </w:t>
            </w:r>
            <w:r w:rsidR="00320BC8" w:rsidRPr="006A289B">
              <w:rPr>
                <w:sz w:val="26"/>
                <w:szCs w:val="26"/>
                <w:lang w:val="vi-VN"/>
              </w:rPr>
              <w:t xml:space="preserve">trên địa bàn </w:t>
            </w:r>
            <w:r w:rsidRPr="006A289B">
              <w:rPr>
                <w:sz w:val="26"/>
                <w:szCs w:val="26"/>
              </w:rPr>
              <w:t xml:space="preserve">thành phố Hải Phòng, </w:t>
            </w:r>
            <w:r w:rsidR="00320BC8" w:rsidRPr="006A289B">
              <w:rPr>
                <w:sz w:val="26"/>
                <w:szCs w:val="26"/>
              </w:rPr>
              <w:t xml:space="preserve">việc mở rộng hỗ trợ cho đối tượng tạm trú là sự ghi nhận thiết thực, giúp họ </w:t>
            </w:r>
            <w:r w:rsidR="00320BC8" w:rsidRPr="006A289B">
              <w:rPr>
                <w:sz w:val="26"/>
                <w:szCs w:val="26"/>
              </w:rPr>
              <w:lastRenderedPageBreak/>
              <w:t>yên tâm lao động, cống hiến và gắn bó lâu dài với thành phố, đồng thời bảo đảm khả năng quản lý đối tượng thông qua dữ liệu cư trú và hồ sơ chứng minh điều kiện hưởng chính sách</w:t>
            </w:r>
            <w:r w:rsidR="00320BC8" w:rsidRPr="006A289B">
              <w:rPr>
                <w:sz w:val="26"/>
                <w:szCs w:val="26"/>
                <w:lang w:val="vi-VN"/>
              </w:rPr>
              <w:t>.</w:t>
            </w:r>
          </w:p>
          <w:p w14:paraId="5BABE4D6" w14:textId="25BE1894" w:rsidR="00EE519A" w:rsidRPr="006A289B" w:rsidRDefault="00320BC8" w:rsidP="00320BC8">
            <w:pPr>
              <w:pStyle w:val="NormalWeb"/>
              <w:spacing w:before="120" w:beforeAutospacing="0" w:after="0" w:afterAutospacing="0" w:line="320" w:lineRule="exact"/>
              <w:jc w:val="both"/>
              <w:rPr>
                <w:sz w:val="26"/>
                <w:szCs w:val="26"/>
              </w:rPr>
            </w:pPr>
            <w:r w:rsidRPr="006A289B">
              <w:rPr>
                <w:sz w:val="26"/>
                <w:szCs w:val="26"/>
              </w:rPr>
              <w:t xml:space="preserve">Đối với mức hỗ trợ 2.000.000 </w:t>
            </w:r>
            <w:r w:rsidRPr="006A289B">
              <w:rPr>
                <w:sz w:val="26"/>
                <w:szCs w:val="26"/>
                <w:lang w:val="vi-VN"/>
              </w:rPr>
              <w:t xml:space="preserve">đồng/phụ nữ </w:t>
            </w:r>
            <w:r w:rsidRPr="006A289B">
              <w:rPr>
                <w:i/>
                <w:sz w:val="26"/>
                <w:szCs w:val="26"/>
                <w:lang w:val="vi-VN"/>
              </w:rPr>
              <w:t xml:space="preserve">(áp dụng cho nhóm phụ nữ sinh con ở tỉnh, thành phố có mức sinh dưới mức sinh thay thế), </w:t>
            </w:r>
            <w:r w:rsidRPr="006A289B">
              <w:rPr>
                <w:iCs/>
                <w:sz w:val="26"/>
                <w:szCs w:val="26"/>
                <w:lang w:val="vi-VN"/>
              </w:rPr>
              <w:t>chính sách</w:t>
            </w:r>
            <w:r w:rsidRPr="006A289B">
              <w:rPr>
                <w:sz w:val="26"/>
                <w:szCs w:val="26"/>
              </w:rPr>
              <w:t xml:space="preserve"> chỉ </w:t>
            </w:r>
            <w:r w:rsidRPr="006A289B">
              <w:rPr>
                <w:sz w:val="26"/>
                <w:szCs w:val="26"/>
                <w:lang w:val="vi-VN"/>
              </w:rPr>
              <w:t>thực hiện khi</w:t>
            </w:r>
            <w:r w:rsidRPr="006A289B">
              <w:rPr>
                <w:sz w:val="26"/>
                <w:szCs w:val="26"/>
              </w:rPr>
              <w:t xml:space="preserve"> </w:t>
            </w:r>
            <w:r w:rsidRPr="006A289B">
              <w:rPr>
                <w:sz w:val="26"/>
                <w:szCs w:val="26"/>
                <w:lang w:val="vi-VN"/>
              </w:rPr>
              <w:t xml:space="preserve">thành phố </w:t>
            </w:r>
            <w:r w:rsidRPr="006A289B">
              <w:rPr>
                <w:sz w:val="26"/>
                <w:szCs w:val="26"/>
              </w:rPr>
              <w:t xml:space="preserve">Hải Phòng được cơ quan </w:t>
            </w:r>
            <w:r w:rsidRPr="006A289B">
              <w:rPr>
                <w:sz w:val="26"/>
                <w:szCs w:val="26"/>
                <w:lang w:val="vi-VN"/>
              </w:rPr>
              <w:t>T</w:t>
            </w:r>
            <w:r w:rsidRPr="006A289B">
              <w:rPr>
                <w:sz w:val="26"/>
                <w:szCs w:val="26"/>
              </w:rPr>
              <w:t>hống kê trung ương xác định là địa phương có mức sinh dưới mức sinh thay thế, qua đó bảo đảm chính sách linh hoạt, phù hợp tình hình mức sinh từng thời kỳ và khả năng cân đối ngân sách</w:t>
            </w:r>
            <w:r w:rsidRPr="006A289B">
              <w:rPr>
                <w:sz w:val="26"/>
                <w:szCs w:val="26"/>
                <w:lang w:val="vi-VN"/>
              </w:rPr>
              <w:t xml:space="preserve"> đ</w:t>
            </w:r>
            <w:r w:rsidR="00EE519A" w:rsidRPr="006A289B">
              <w:rPr>
                <w:sz w:val="26"/>
                <w:szCs w:val="26"/>
              </w:rPr>
              <w:t>ồng thời góp phần thực hiện hiệu quả mục tiêu duy trì mức sinh thay thế, ứng phó với xu hướng mức sinh giảm và bảo đảm phát triển dân số bền vững trên địa bàn thành phố.</w:t>
            </w:r>
          </w:p>
        </w:tc>
      </w:tr>
      <w:tr w:rsidR="00EE519A" w:rsidRPr="00EE519A" w14:paraId="66F8EFC8" w14:textId="72765D2D" w:rsidTr="00EE519A">
        <w:tc>
          <w:tcPr>
            <w:tcW w:w="562" w:type="dxa"/>
            <w:vAlign w:val="center"/>
          </w:tcPr>
          <w:p w14:paraId="2501ED63" w14:textId="4FA46516" w:rsidR="00EE519A" w:rsidRPr="00EE519A" w:rsidRDefault="00EE519A" w:rsidP="00EE519A">
            <w:pPr>
              <w:spacing w:before="60" w:line="320" w:lineRule="exact"/>
              <w:jc w:val="center"/>
              <w:rPr>
                <w:rFonts w:ascii="Times New Roman" w:hAnsi="Times New Roman"/>
                <w:b/>
                <w:bCs/>
                <w:color w:val="000000"/>
                <w:sz w:val="26"/>
                <w:szCs w:val="26"/>
              </w:rPr>
            </w:pPr>
            <w:r w:rsidRPr="00EE519A">
              <w:rPr>
                <w:rFonts w:ascii="Times New Roman" w:eastAsia="Times New Roman" w:hAnsi="Times New Roman"/>
                <w:sz w:val="26"/>
                <w:szCs w:val="26"/>
              </w:rPr>
              <w:lastRenderedPageBreak/>
              <w:t>4</w:t>
            </w:r>
          </w:p>
        </w:tc>
        <w:tc>
          <w:tcPr>
            <w:tcW w:w="1603" w:type="dxa"/>
            <w:vAlign w:val="center"/>
          </w:tcPr>
          <w:p w14:paraId="70C6DFAC" w14:textId="77777777" w:rsidR="00EE519A" w:rsidRPr="006A289B" w:rsidRDefault="00EE519A" w:rsidP="006A289B">
            <w:pPr>
              <w:keepNext/>
              <w:shd w:val="clear" w:color="auto" w:fill="FFFFFF" w:themeFill="background1"/>
              <w:spacing w:before="60" w:line="320" w:lineRule="exact"/>
              <w:jc w:val="both"/>
              <w:outlineLvl w:val="0"/>
              <w:rPr>
                <w:rFonts w:ascii="Times New Roman" w:hAnsi="Times New Roman"/>
                <w:kern w:val="32"/>
                <w:sz w:val="26"/>
                <w:szCs w:val="26"/>
                <w:lang w:val="es-ES"/>
              </w:rPr>
            </w:pPr>
            <w:r w:rsidRPr="006A289B">
              <w:rPr>
                <w:rFonts w:ascii="Times New Roman" w:hAnsi="Times New Roman"/>
                <w:kern w:val="32"/>
                <w:sz w:val="26"/>
                <w:szCs w:val="26"/>
                <w:lang w:val="es-ES"/>
              </w:rPr>
              <w:t xml:space="preserve">Chính sách khuyến khích, hỗ trợ kiểm soát tình trạng mất cân bằng </w:t>
            </w:r>
            <w:r w:rsidRPr="006A289B">
              <w:rPr>
                <w:rFonts w:ascii="Times New Roman" w:hAnsi="Times New Roman"/>
                <w:kern w:val="32"/>
                <w:sz w:val="26"/>
                <w:szCs w:val="26"/>
                <w:lang w:val="es-ES"/>
              </w:rPr>
              <w:lastRenderedPageBreak/>
              <w:t>giới tính khi sinh</w:t>
            </w:r>
          </w:p>
          <w:p w14:paraId="55FCAAD5" w14:textId="77777777" w:rsidR="00EE519A" w:rsidRPr="006A289B" w:rsidRDefault="00EE519A" w:rsidP="00EE519A">
            <w:pPr>
              <w:spacing w:before="60" w:line="320" w:lineRule="exact"/>
              <w:jc w:val="center"/>
              <w:rPr>
                <w:rFonts w:ascii="Times New Roman" w:hAnsi="Times New Roman"/>
                <w:b/>
                <w:bCs/>
                <w:color w:val="000000"/>
                <w:sz w:val="26"/>
                <w:szCs w:val="26"/>
              </w:rPr>
            </w:pPr>
          </w:p>
        </w:tc>
        <w:tc>
          <w:tcPr>
            <w:tcW w:w="4391" w:type="dxa"/>
            <w:vAlign w:val="center"/>
          </w:tcPr>
          <w:p w14:paraId="187FABCB" w14:textId="77777777" w:rsidR="00EE519A" w:rsidRPr="006A289B" w:rsidRDefault="00EE519A" w:rsidP="00EE519A">
            <w:pPr>
              <w:keepNext/>
              <w:spacing w:before="60" w:line="320" w:lineRule="exact"/>
              <w:jc w:val="both"/>
              <w:outlineLvl w:val="0"/>
              <w:rPr>
                <w:rFonts w:ascii="Times New Roman" w:hAnsi="Times New Roman"/>
                <w:b/>
                <w:bCs/>
                <w:kern w:val="32"/>
                <w:sz w:val="26"/>
                <w:szCs w:val="26"/>
                <w:lang w:val="es-ES"/>
              </w:rPr>
            </w:pPr>
            <w:r w:rsidRPr="006A289B">
              <w:rPr>
                <w:rFonts w:ascii="Times New Roman" w:hAnsi="Times New Roman"/>
                <w:kern w:val="32"/>
                <w:sz w:val="26"/>
                <w:szCs w:val="26"/>
                <w:lang w:val="es-ES"/>
              </w:rPr>
              <w:lastRenderedPageBreak/>
              <w:t>1.</w:t>
            </w:r>
            <w:r w:rsidRPr="006A289B">
              <w:rPr>
                <w:rFonts w:ascii="Times New Roman" w:hAnsi="Times New Roman"/>
                <w:b/>
                <w:bCs/>
                <w:kern w:val="32"/>
                <w:sz w:val="26"/>
                <w:szCs w:val="26"/>
                <w:lang w:val="es-ES"/>
              </w:rPr>
              <w:t xml:space="preserve"> </w:t>
            </w:r>
            <w:r w:rsidRPr="006A289B">
              <w:rPr>
                <w:rFonts w:ascii="Times New Roman" w:hAnsi="Times New Roman"/>
                <w:sz w:val="26"/>
                <w:szCs w:val="26"/>
              </w:rPr>
              <w:t xml:space="preserve">Đối với tập thể: </w:t>
            </w:r>
          </w:p>
          <w:p w14:paraId="74EE4A35" w14:textId="77777777" w:rsidR="00EE519A" w:rsidRPr="006A289B" w:rsidRDefault="00EE519A" w:rsidP="00EE519A">
            <w:pPr>
              <w:spacing w:before="60" w:line="320" w:lineRule="exact"/>
              <w:jc w:val="both"/>
              <w:rPr>
                <w:rFonts w:ascii="Times New Roman" w:hAnsi="Times New Roman"/>
                <w:sz w:val="26"/>
                <w:szCs w:val="26"/>
              </w:rPr>
            </w:pPr>
            <w:r w:rsidRPr="006A289B">
              <w:rPr>
                <w:rFonts w:ascii="Times New Roman" w:hAnsi="Times New Roman"/>
                <w:sz w:val="26"/>
                <w:szCs w:val="26"/>
              </w:rPr>
              <w:t xml:space="preserve">Khuyến khích các thôn, tổ dân phố đưa nội dung về kiểm soát mất cân bằng giới tính khi sinh trong hương ước, quy ước. </w:t>
            </w:r>
          </w:p>
          <w:p w14:paraId="74A1CDAF" w14:textId="77777777" w:rsidR="00EE519A" w:rsidRPr="006A289B" w:rsidRDefault="00EE519A" w:rsidP="00EE519A">
            <w:pPr>
              <w:spacing w:before="60" w:line="320" w:lineRule="exact"/>
              <w:jc w:val="both"/>
              <w:rPr>
                <w:rFonts w:ascii="Times New Roman" w:hAnsi="Times New Roman"/>
                <w:sz w:val="26"/>
                <w:szCs w:val="26"/>
              </w:rPr>
            </w:pPr>
            <w:r w:rsidRPr="006A289B">
              <w:rPr>
                <w:rFonts w:ascii="Times New Roman" w:hAnsi="Times New Roman"/>
                <w:sz w:val="26"/>
                <w:szCs w:val="26"/>
              </w:rPr>
              <w:t>2. Đối với cá nhân:</w:t>
            </w:r>
          </w:p>
          <w:p w14:paraId="7E5CAB48" w14:textId="77777777" w:rsidR="00EE519A" w:rsidRPr="006A289B" w:rsidRDefault="00EE519A" w:rsidP="00EE519A">
            <w:pPr>
              <w:spacing w:before="60" w:line="320" w:lineRule="exact"/>
              <w:jc w:val="both"/>
              <w:rPr>
                <w:rFonts w:ascii="Times New Roman" w:hAnsi="Times New Roman"/>
                <w:sz w:val="26"/>
                <w:szCs w:val="26"/>
              </w:rPr>
            </w:pPr>
            <w:r w:rsidRPr="006A289B">
              <w:rPr>
                <w:rFonts w:ascii="Times New Roman" w:hAnsi="Times New Roman"/>
                <w:sz w:val="26"/>
                <w:szCs w:val="26"/>
              </w:rPr>
              <w:lastRenderedPageBreak/>
              <w:t xml:space="preserve">Hỗ trợ một lần bằng tiền 2.000.000 đồng/gia đình đối với gia đình sinh 02 </w:t>
            </w:r>
            <w:r w:rsidRPr="006A289B">
              <w:rPr>
                <w:rFonts w:ascii="Times New Roman" w:hAnsi="Times New Roman"/>
                <w:i/>
                <w:iCs/>
                <w:sz w:val="26"/>
                <w:szCs w:val="26"/>
              </w:rPr>
              <w:t>(hai)</w:t>
            </w:r>
            <w:r w:rsidRPr="006A289B">
              <w:rPr>
                <w:rFonts w:ascii="Times New Roman" w:hAnsi="Times New Roman"/>
                <w:sz w:val="26"/>
                <w:szCs w:val="26"/>
              </w:rPr>
              <w:t xml:space="preserve"> con gái và trong năm học có con đạt giải thành phố trở lên môn văn hoá do ngành giáo dục tổ chức.</w:t>
            </w:r>
          </w:p>
          <w:p w14:paraId="59328C3D" w14:textId="77777777" w:rsidR="00EE519A" w:rsidRPr="006A289B" w:rsidRDefault="00EE519A" w:rsidP="00EE519A">
            <w:pPr>
              <w:spacing w:before="60" w:line="320" w:lineRule="exact"/>
              <w:jc w:val="center"/>
              <w:rPr>
                <w:rFonts w:ascii="Times New Roman" w:hAnsi="Times New Roman"/>
                <w:b/>
                <w:bCs/>
                <w:color w:val="000000"/>
                <w:sz w:val="26"/>
                <w:szCs w:val="26"/>
              </w:rPr>
            </w:pPr>
          </w:p>
        </w:tc>
        <w:tc>
          <w:tcPr>
            <w:tcW w:w="4819" w:type="dxa"/>
            <w:vAlign w:val="center"/>
          </w:tcPr>
          <w:p w14:paraId="033AD85B" w14:textId="55DFE357" w:rsidR="00EE519A" w:rsidRPr="006A289B" w:rsidRDefault="00EE519A" w:rsidP="009D40C0">
            <w:pPr>
              <w:spacing w:before="60" w:line="320" w:lineRule="exact"/>
              <w:jc w:val="both"/>
              <w:rPr>
                <w:rFonts w:ascii="Times New Roman" w:hAnsi="Times New Roman"/>
                <w:b/>
                <w:bCs/>
                <w:color w:val="FF0000"/>
                <w:sz w:val="26"/>
                <w:szCs w:val="26"/>
                <w:lang w:val="vi-VN"/>
              </w:rPr>
            </w:pPr>
          </w:p>
        </w:tc>
        <w:tc>
          <w:tcPr>
            <w:tcW w:w="4219" w:type="dxa"/>
            <w:vAlign w:val="center"/>
          </w:tcPr>
          <w:p w14:paraId="3F1CAC89" w14:textId="77777777" w:rsidR="009D40C0" w:rsidRPr="006A289B" w:rsidRDefault="009D40C0" w:rsidP="009D40C0">
            <w:pPr>
              <w:spacing w:before="60" w:line="320" w:lineRule="exact"/>
              <w:jc w:val="both"/>
              <w:rPr>
                <w:rFonts w:ascii="Times New Roman" w:hAnsi="Times New Roman"/>
                <w:sz w:val="26"/>
                <w:szCs w:val="26"/>
                <w:lang w:val="vi-VN"/>
              </w:rPr>
            </w:pPr>
            <w:r w:rsidRPr="006A289B">
              <w:rPr>
                <w:rFonts w:ascii="Times New Roman" w:hAnsi="Times New Roman"/>
                <w:sz w:val="26"/>
                <w:szCs w:val="26"/>
              </w:rPr>
              <w:t>Giữ</w:t>
            </w:r>
            <w:r w:rsidRPr="006A289B">
              <w:rPr>
                <w:rFonts w:ascii="Times New Roman" w:hAnsi="Times New Roman"/>
                <w:sz w:val="26"/>
                <w:szCs w:val="26"/>
                <w:lang w:val="vi-VN"/>
              </w:rPr>
              <w:t xml:space="preserve"> nguyên nội dung</w:t>
            </w:r>
            <w:r w:rsidRPr="006A289B">
              <w:rPr>
                <w:rFonts w:ascii="Times New Roman" w:hAnsi="Times New Roman"/>
                <w:sz w:val="26"/>
                <w:szCs w:val="26"/>
              </w:rPr>
              <w:t xml:space="preserve"> </w:t>
            </w:r>
            <w:r w:rsidRPr="006A289B">
              <w:rPr>
                <w:rFonts w:ascii="Times New Roman" w:hAnsi="Times New Roman"/>
                <w:sz w:val="26"/>
                <w:szCs w:val="26"/>
                <w:lang w:val="vi-VN"/>
              </w:rPr>
              <w:t>như Nghị quyết số 49/2025/NQ-HĐND</w:t>
            </w:r>
          </w:p>
          <w:p w14:paraId="038AC685" w14:textId="32F05C3B" w:rsidR="00EE519A" w:rsidRPr="006A289B" w:rsidRDefault="00EE519A" w:rsidP="00FE21B4">
            <w:pPr>
              <w:spacing w:before="60" w:line="320" w:lineRule="exact"/>
              <w:rPr>
                <w:rFonts w:ascii="Times New Roman" w:hAnsi="Times New Roman"/>
                <w:b/>
                <w:bCs/>
                <w:color w:val="FF0000"/>
                <w:sz w:val="26"/>
                <w:szCs w:val="26"/>
                <w:lang w:val="vi-VN"/>
              </w:rPr>
            </w:pPr>
          </w:p>
        </w:tc>
      </w:tr>
      <w:tr w:rsidR="00EE519A" w:rsidRPr="00EE519A" w14:paraId="11C5AD8E" w14:textId="0487390F" w:rsidTr="00EE519A">
        <w:tc>
          <w:tcPr>
            <w:tcW w:w="562" w:type="dxa"/>
            <w:vAlign w:val="center"/>
          </w:tcPr>
          <w:p w14:paraId="4614B022" w14:textId="2E945900" w:rsidR="00EE519A" w:rsidRPr="00EE519A" w:rsidRDefault="00EE519A" w:rsidP="00EE519A">
            <w:pPr>
              <w:spacing w:before="60" w:line="320" w:lineRule="exact"/>
              <w:jc w:val="center"/>
              <w:rPr>
                <w:rFonts w:ascii="Times New Roman" w:hAnsi="Times New Roman"/>
                <w:b/>
                <w:bCs/>
                <w:color w:val="000000"/>
                <w:sz w:val="26"/>
                <w:szCs w:val="26"/>
              </w:rPr>
            </w:pPr>
            <w:r w:rsidRPr="00EE519A">
              <w:rPr>
                <w:rFonts w:ascii="Times New Roman" w:eastAsia="Times New Roman" w:hAnsi="Times New Roman"/>
                <w:sz w:val="26"/>
                <w:szCs w:val="26"/>
              </w:rPr>
              <w:t>5</w:t>
            </w:r>
          </w:p>
        </w:tc>
        <w:tc>
          <w:tcPr>
            <w:tcW w:w="1603" w:type="dxa"/>
            <w:vAlign w:val="center"/>
          </w:tcPr>
          <w:p w14:paraId="0C2726FA" w14:textId="77777777" w:rsidR="00EE519A" w:rsidRPr="006A289B" w:rsidRDefault="00EE519A" w:rsidP="006A289B">
            <w:pPr>
              <w:shd w:val="clear" w:color="auto" w:fill="FFFFFF" w:themeFill="background1"/>
              <w:autoSpaceDE w:val="0"/>
              <w:autoSpaceDN w:val="0"/>
              <w:adjustRightInd w:val="0"/>
              <w:spacing w:before="60" w:line="320" w:lineRule="exact"/>
              <w:jc w:val="both"/>
              <w:rPr>
                <w:rFonts w:ascii="Times New Roman" w:hAnsi="Times New Roman"/>
                <w:bCs/>
                <w:sz w:val="26"/>
                <w:szCs w:val="26"/>
                <w:lang w:val="es-ES"/>
              </w:rPr>
            </w:pPr>
            <w:r w:rsidRPr="006A289B">
              <w:rPr>
                <w:rFonts w:ascii="Times New Roman" w:hAnsi="Times New Roman"/>
                <w:bCs/>
                <w:sz w:val="26"/>
                <w:szCs w:val="26"/>
                <w:lang w:val="es-ES"/>
              </w:rPr>
              <w:t>Chính sách khuyến khích, hỗ trợ góp phần nâng cao chất lượng dân số</w:t>
            </w:r>
          </w:p>
          <w:p w14:paraId="22B5E2F1" w14:textId="77777777" w:rsidR="00EE519A" w:rsidRPr="006A289B" w:rsidRDefault="00EE519A" w:rsidP="00EE519A">
            <w:pPr>
              <w:spacing w:before="60" w:line="320" w:lineRule="exact"/>
              <w:jc w:val="center"/>
              <w:rPr>
                <w:rFonts w:ascii="Times New Roman" w:hAnsi="Times New Roman"/>
                <w:b/>
                <w:bCs/>
                <w:color w:val="000000"/>
                <w:sz w:val="26"/>
                <w:szCs w:val="26"/>
              </w:rPr>
            </w:pPr>
          </w:p>
        </w:tc>
        <w:tc>
          <w:tcPr>
            <w:tcW w:w="4391" w:type="dxa"/>
            <w:vAlign w:val="center"/>
          </w:tcPr>
          <w:p w14:paraId="550EED5B" w14:textId="77777777" w:rsidR="00EE519A" w:rsidRPr="006A289B" w:rsidRDefault="00EE519A" w:rsidP="00EE519A">
            <w:pPr>
              <w:spacing w:before="60" w:line="320" w:lineRule="exact"/>
              <w:jc w:val="both"/>
              <w:rPr>
                <w:rFonts w:ascii="Times New Roman" w:hAnsi="Times New Roman"/>
                <w:spacing w:val="-4"/>
                <w:sz w:val="26"/>
                <w:szCs w:val="26"/>
              </w:rPr>
            </w:pPr>
            <w:r w:rsidRPr="006A289B">
              <w:rPr>
                <w:rFonts w:ascii="Times New Roman" w:hAnsi="Times New Roman"/>
                <w:spacing w:val="-4"/>
                <w:sz w:val="26"/>
                <w:szCs w:val="26"/>
              </w:rPr>
              <w:t xml:space="preserve">1. Hỗ trợ hằng năm bằng tiền cho xã, phường, đặc khu để khám sức khoẻ định kỳ, sàng lọc một số bệnh thường gặp cho người cao tuổi, định mức 160.000 đồng/người cao tuổi/năm </w:t>
            </w:r>
            <w:r w:rsidRPr="006A289B">
              <w:rPr>
                <w:rFonts w:ascii="Times New Roman" w:hAnsi="Times New Roman"/>
                <w:i/>
                <w:iCs/>
                <w:spacing w:val="-4"/>
                <w:sz w:val="26"/>
                <w:szCs w:val="26"/>
              </w:rPr>
              <w:t>(bao gồm: khám lâm sàng, điện tim, siêu âm ổ bụng, xét nghiệm đường máu mao mạch).</w:t>
            </w:r>
          </w:p>
          <w:p w14:paraId="38B4A02A" w14:textId="77777777" w:rsidR="00EE519A" w:rsidRPr="006A289B" w:rsidRDefault="00EE519A" w:rsidP="00EE519A">
            <w:pPr>
              <w:spacing w:before="60" w:line="320" w:lineRule="exact"/>
              <w:jc w:val="both"/>
              <w:rPr>
                <w:rFonts w:ascii="Times New Roman" w:hAnsi="Times New Roman"/>
                <w:sz w:val="26"/>
                <w:szCs w:val="26"/>
              </w:rPr>
            </w:pPr>
            <w:r w:rsidRPr="006A289B">
              <w:rPr>
                <w:rFonts w:ascii="Times New Roman" w:hAnsi="Times New Roman"/>
                <w:sz w:val="26"/>
                <w:szCs w:val="26"/>
              </w:rPr>
              <w:t>2. Hỗ trợ hằng năm bằng tiền 20.000.000 đồng/xã, phường, đặc khu cho hoạt động truyền thông, tư vấn, vận động, tổ chức khám và lập sổ khám sức khoẻ định kỳ cho người cao tuổi.</w:t>
            </w:r>
          </w:p>
          <w:p w14:paraId="04713883" w14:textId="77777777" w:rsidR="00EE519A" w:rsidRPr="006A289B" w:rsidRDefault="00EE519A" w:rsidP="00EE519A">
            <w:pPr>
              <w:shd w:val="clear" w:color="auto" w:fill="FFFFFF" w:themeFill="background1"/>
              <w:spacing w:before="60" w:line="320" w:lineRule="exact"/>
              <w:ind w:left="-15"/>
              <w:jc w:val="both"/>
              <w:rPr>
                <w:rFonts w:ascii="Times New Roman" w:hAnsi="Times New Roman"/>
                <w:sz w:val="26"/>
                <w:szCs w:val="26"/>
                <w:lang w:val="es-ES"/>
              </w:rPr>
            </w:pPr>
          </w:p>
          <w:p w14:paraId="0691B77C" w14:textId="77777777" w:rsidR="00EE519A" w:rsidRPr="006A289B" w:rsidRDefault="00EE519A" w:rsidP="00EE519A">
            <w:pPr>
              <w:shd w:val="clear" w:color="auto" w:fill="FFFFFF" w:themeFill="background1"/>
              <w:spacing w:before="60" w:line="320" w:lineRule="exact"/>
              <w:ind w:left="-15"/>
              <w:jc w:val="both"/>
              <w:rPr>
                <w:rFonts w:ascii="Times New Roman" w:hAnsi="Times New Roman"/>
                <w:sz w:val="26"/>
                <w:szCs w:val="26"/>
                <w:lang w:val="es-ES"/>
              </w:rPr>
            </w:pPr>
          </w:p>
          <w:p w14:paraId="36D0022E" w14:textId="77777777" w:rsidR="00EE519A" w:rsidRPr="006A289B" w:rsidRDefault="00EE519A" w:rsidP="00EE519A">
            <w:pPr>
              <w:spacing w:before="60" w:line="320" w:lineRule="exact"/>
              <w:jc w:val="center"/>
              <w:rPr>
                <w:rFonts w:ascii="Times New Roman" w:hAnsi="Times New Roman"/>
                <w:b/>
                <w:bCs/>
                <w:color w:val="000000"/>
                <w:sz w:val="26"/>
                <w:szCs w:val="26"/>
              </w:rPr>
            </w:pPr>
          </w:p>
        </w:tc>
        <w:tc>
          <w:tcPr>
            <w:tcW w:w="4819" w:type="dxa"/>
          </w:tcPr>
          <w:p w14:paraId="1F38C4E0" w14:textId="77777777" w:rsidR="00EE519A" w:rsidRPr="006A289B" w:rsidRDefault="00EE519A" w:rsidP="00EE519A">
            <w:pPr>
              <w:shd w:val="clear" w:color="auto" w:fill="FFFFFF" w:themeFill="background1"/>
              <w:autoSpaceDE w:val="0"/>
              <w:autoSpaceDN w:val="0"/>
              <w:adjustRightInd w:val="0"/>
              <w:spacing w:before="60" w:line="320" w:lineRule="exact"/>
              <w:jc w:val="both"/>
              <w:rPr>
                <w:rFonts w:ascii="Times New Roman" w:hAnsi="Times New Roman"/>
                <w:iCs/>
                <w:sz w:val="26"/>
                <w:szCs w:val="26"/>
              </w:rPr>
            </w:pPr>
          </w:p>
          <w:p w14:paraId="5FE57B06" w14:textId="77777777" w:rsidR="00EE519A" w:rsidRPr="006A289B" w:rsidRDefault="00EE519A" w:rsidP="00EE519A">
            <w:pPr>
              <w:shd w:val="clear" w:color="auto" w:fill="FFFFFF" w:themeFill="background1"/>
              <w:autoSpaceDE w:val="0"/>
              <w:autoSpaceDN w:val="0"/>
              <w:adjustRightInd w:val="0"/>
              <w:spacing w:before="60" w:line="320" w:lineRule="exact"/>
              <w:jc w:val="both"/>
              <w:rPr>
                <w:rFonts w:ascii="Times New Roman" w:hAnsi="Times New Roman"/>
                <w:iCs/>
                <w:sz w:val="26"/>
                <w:szCs w:val="26"/>
              </w:rPr>
            </w:pPr>
          </w:p>
          <w:p w14:paraId="01AD711F" w14:textId="77777777" w:rsidR="00EE519A" w:rsidRPr="006A289B" w:rsidRDefault="00EE519A" w:rsidP="00EE519A">
            <w:pPr>
              <w:shd w:val="clear" w:color="auto" w:fill="FFFFFF" w:themeFill="background1"/>
              <w:autoSpaceDE w:val="0"/>
              <w:autoSpaceDN w:val="0"/>
              <w:adjustRightInd w:val="0"/>
              <w:spacing w:before="60" w:line="320" w:lineRule="exact"/>
              <w:jc w:val="both"/>
              <w:rPr>
                <w:rFonts w:ascii="Times New Roman" w:hAnsi="Times New Roman"/>
                <w:iCs/>
                <w:sz w:val="26"/>
                <w:szCs w:val="26"/>
              </w:rPr>
            </w:pPr>
          </w:p>
          <w:p w14:paraId="75D960DD" w14:textId="77777777" w:rsidR="00EE519A" w:rsidRPr="006A289B" w:rsidRDefault="00EE519A" w:rsidP="00EE519A">
            <w:pPr>
              <w:shd w:val="clear" w:color="auto" w:fill="FFFFFF" w:themeFill="background1"/>
              <w:autoSpaceDE w:val="0"/>
              <w:autoSpaceDN w:val="0"/>
              <w:adjustRightInd w:val="0"/>
              <w:spacing w:before="60" w:line="320" w:lineRule="exact"/>
              <w:jc w:val="both"/>
              <w:rPr>
                <w:rFonts w:ascii="Times New Roman" w:hAnsi="Times New Roman"/>
                <w:iCs/>
                <w:sz w:val="26"/>
                <w:szCs w:val="26"/>
              </w:rPr>
            </w:pPr>
          </w:p>
          <w:p w14:paraId="2F65FDBE" w14:textId="77777777" w:rsidR="00EE519A" w:rsidRPr="006A289B" w:rsidRDefault="00EE519A" w:rsidP="00EE519A">
            <w:pPr>
              <w:shd w:val="clear" w:color="auto" w:fill="FFFFFF" w:themeFill="background1"/>
              <w:autoSpaceDE w:val="0"/>
              <w:autoSpaceDN w:val="0"/>
              <w:adjustRightInd w:val="0"/>
              <w:spacing w:before="60" w:line="320" w:lineRule="exact"/>
              <w:jc w:val="both"/>
              <w:rPr>
                <w:rFonts w:ascii="Times New Roman" w:hAnsi="Times New Roman"/>
                <w:bCs/>
                <w:sz w:val="26"/>
                <w:szCs w:val="26"/>
                <w:lang w:val="es-ES"/>
              </w:rPr>
            </w:pPr>
            <w:r w:rsidRPr="006A289B">
              <w:rPr>
                <w:rFonts w:ascii="Times New Roman" w:hAnsi="Times New Roman"/>
                <w:iCs/>
                <w:sz w:val="26"/>
                <w:szCs w:val="26"/>
              </w:rPr>
              <w:t>Bãi bỏ Điều 5.</w:t>
            </w:r>
            <w:r w:rsidRPr="006A289B">
              <w:rPr>
                <w:rFonts w:ascii="Times New Roman" w:hAnsi="Times New Roman"/>
                <w:bCs/>
                <w:sz w:val="26"/>
                <w:szCs w:val="26"/>
                <w:lang w:val="es-ES"/>
              </w:rPr>
              <w:t xml:space="preserve"> Chính sách khuyến khích, hỗ trợ góp phần nâng cao chất lượng dân số</w:t>
            </w:r>
          </w:p>
          <w:p w14:paraId="76C42B60" w14:textId="77777777" w:rsidR="00EE519A" w:rsidRPr="006A289B" w:rsidRDefault="00EE519A" w:rsidP="00EE519A">
            <w:pPr>
              <w:widowControl w:val="0"/>
              <w:spacing w:before="60" w:line="320" w:lineRule="exact"/>
              <w:jc w:val="both"/>
              <w:rPr>
                <w:rFonts w:ascii="Times New Roman" w:hAnsi="Times New Roman"/>
                <w:iCs/>
                <w:sz w:val="26"/>
                <w:szCs w:val="26"/>
              </w:rPr>
            </w:pPr>
          </w:p>
          <w:p w14:paraId="64F07540" w14:textId="77777777" w:rsidR="00EE519A" w:rsidRPr="006A289B" w:rsidRDefault="00EE519A" w:rsidP="00EE519A">
            <w:pPr>
              <w:spacing w:before="60" w:line="320" w:lineRule="exact"/>
              <w:jc w:val="center"/>
              <w:rPr>
                <w:rFonts w:ascii="Times New Roman" w:hAnsi="Times New Roman"/>
                <w:b/>
                <w:bCs/>
                <w:color w:val="000000"/>
                <w:sz w:val="26"/>
                <w:szCs w:val="26"/>
              </w:rPr>
            </w:pPr>
          </w:p>
        </w:tc>
        <w:tc>
          <w:tcPr>
            <w:tcW w:w="4219" w:type="dxa"/>
            <w:vAlign w:val="center"/>
          </w:tcPr>
          <w:p w14:paraId="5EC0FB68" w14:textId="77777777" w:rsidR="00EE519A" w:rsidRPr="006A289B" w:rsidRDefault="00EE519A" w:rsidP="00EE519A">
            <w:pPr>
              <w:spacing w:before="60" w:line="320" w:lineRule="exact"/>
              <w:jc w:val="both"/>
              <w:rPr>
                <w:rFonts w:ascii="Times New Roman" w:hAnsi="Times New Roman"/>
                <w:sz w:val="26"/>
                <w:szCs w:val="26"/>
              </w:rPr>
            </w:pPr>
            <w:r w:rsidRPr="006A289B">
              <w:rPr>
                <w:rFonts w:ascii="Times New Roman" w:hAnsi="Times New Roman"/>
                <w:sz w:val="26"/>
                <w:szCs w:val="26"/>
              </w:rPr>
              <w:t>* Căn cứ đề xuất bãi bỏ:</w:t>
            </w:r>
          </w:p>
          <w:p w14:paraId="2C79B699" w14:textId="77777777" w:rsidR="00EE519A" w:rsidRPr="006A289B" w:rsidRDefault="00EE519A" w:rsidP="00EE519A">
            <w:pPr>
              <w:spacing w:before="60" w:line="320" w:lineRule="exact"/>
              <w:jc w:val="both"/>
              <w:rPr>
                <w:rFonts w:ascii="Times New Roman" w:hAnsi="Times New Roman"/>
                <w:sz w:val="26"/>
                <w:szCs w:val="26"/>
              </w:rPr>
            </w:pPr>
            <w:r w:rsidRPr="006A289B">
              <w:rPr>
                <w:rFonts w:ascii="Times New Roman" w:hAnsi="Times New Roman"/>
                <w:sz w:val="26"/>
                <w:szCs w:val="26"/>
              </w:rPr>
              <w:t>- Theo khoản 1, điểm a, khoản 2 Điều 69, khoản 1 Điều 70</w:t>
            </w:r>
            <w:r w:rsidRPr="006A289B">
              <w:rPr>
                <w:rFonts w:ascii="Times New Roman" w:hAnsi="Times New Roman"/>
                <w:i/>
                <w:iCs/>
                <w:sz w:val="26"/>
                <w:szCs w:val="26"/>
              </w:rPr>
              <w:t xml:space="preserve"> </w:t>
            </w:r>
            <w:r w:rsidRPr="006A289B">
              <w:rPr>
                <w:rFonts w:ascii="Times New Roman" w:hAnsi="Times New Roman"/>
                <w:sz w:val="26"/>
                <w:szCs w:val="26"/>
              </w:rPr>
              <w:t>Nghị định số 165/2026/NĐ-CP ngày 15/5/2026 của Chính phủ quy định:</w:t>
            </w:r>
            <w:r w:rsidRPr="006A289B">
              <w:rPr>
                <w:rFonts w:ascii="Times New Roman" w:hAnsi="Times New Roman"/>
                <w:i/>
                <w:iCs/>
                <w:sz w:val="26"/>
                <w:szCs w:val="26"/>
              </w:rPr>
              <w:t xml:space="preserve"> </w:t>
            </w:r>
            <w:r w:rsidRPr="006A289B">
              <w:rPr>
                <w:rFonts w:ascii="Times New Roman" w:hAnsi="Times New Roman"/>
                <w:sz w:val="26"/>
                <w:szCs w:val="26"/>
              </w:rPr>
              <w:t xml:space="preserve"> </w:t>
            </w:r>
          </w:p>
          <w:p w14:paraId="545EE20C" w14:textId="77777777" w:rsidR="00EE519A" w:rsidRPr="006A289B" w:rsidRDefault="00EE519A" w:rsidP="00EE519A">
            <w:pPr>
              <w:spacing w:before="60" w:line="320" w:lineRule="exact"/>
              <w:jc w:val="both"/>
              <w:rPr>
                <w:rFonts w:ascii="Times New Roman" w:hAnsi="Times New Roman"/>
                <w:i/>
                <w:iCs/>
                <w:sz w:val="26"/>
                <w:szCs w:val="26"/>
              </w:rPr>
            </w:pPr>
            <w:r w:rsidRPr="006A289B">
              <w:rPr>
                <w:rFonts w:ascii="Times New Roman" w:hAnsi="Times New Roman"/>
                <w:i/>
                <w:iCs/>
                <w:sz w:val="26"/>
                <w:szCs w:val="26"/>
              </w:rPr>
              <w:t>“1. Phạm vi nội dung chuyên môn (danh mục dịch vụ) khám sức khỏe định kỳ, khám sàng lọc miễn phí theo hướng dẫn chuyên môn của Bộ trưởng Bộ Y tế”.</w:t>
            </w:r>
          </w:p>
          <w:p w14:paraId="5712D7BA" w14:textId="77777777" w:rsidR="00EE519A" w:rsidRPr="006A289B" w:rsidRDefault="00EE519A" w:rsidP="00EE519A">
            <w:pPr>
              <w:pStyle w:val="NormalWeb"/>
              <w:shd w:val="clear" w:color="auto" w:fill="FFFFFF"/>
              <w:spacing w:before="60" w:beforeAutospacing="0" w:after="0" w:afterAutospacing="0" w:line="320" w:lineRule="exact"/>
              <w:jc w:val="both"/>
              <w:rPr>
                <w:i/>
                <w:iCs/>
                <w:sz w:val="26"/>
                <w:szCs w:val="26"/>
              </w:rPr>
            </w:pPr>
            <w:r w:rsidRPr="006A289B">
              <w:rPr>
                <w:i/>
                <w:iCs/>
                <w:sz w:val="26"/>
                <w:szCs w:val="26"/>
              </w:rPr>
              <w:t>“2. Đối tượng được hưởng chính sách khám sức khỏe định kỳ, khám sàng lọc miễn phí ít nhất mỗi năm một lần gồm:</w:t>
            </w:r>
          </w:p>
          <w:p w14:paraId="08EACD98" w14:textId="77777777" w:rsidR="00EE519A" w:rsidRPr="006A289B" w:rsidRDefault="00EE519A" w:rsidP="00EE519A">
            <w:pPr>
              <w:pStyle w:val="NormalWeb"/>
              <w:shd w:val="clear" w:color="auto" w:fill="FFFFFF"/>
              <w:spacing w:before="60" w:beforeAutospacing="0" w:after="0" w:afterAutospacing="0" w:line="320" w:lineRule="exact"/>
              <w:jc w:val="both"/>
              <w:rPr>
                <w:i/>
                <w:iCs/>
                <w:sz w:val="26"/>
                <w:szCs w:val="26"/>
              </w:rPr>
            </w:pPr>
            <w:r w:rsidRPr="006A289B">
              <w:rPr>
                <w:i/>
                <w:iCs/>
                <w:sz w:val="26"/>
                <w:szCs w:val="26"/>
              </w:rPr>
              <w:t>a) Người cao tuổi, người khuyết tật, người thuộc hộ nghèo, cận nghèo, người có công…”.</w:t>
            </w:r>
          </w:p>
          <w:p w14:paraId="32DDFD96" w14:textId="77777777" w:rsidR="00EE519A" w:rsidRPr="006A289B" w:rsidRDefault="00EE519A" w:rsidP="00EE519A">
            <w:pPr>
              <w:pStyle w:val="NormalWeb"/>
              <w:shd w:val="clear" w:color="auto" w:fill="FFFFFF"/>
              <w:spacing w:before="60" w:beforeAutospacing="0" w:after="0" w:afterAutospacing="0" w:line="320" w:lineRule="exact"/>
              <w:jc w:val="both"/>
              <w:rPr>
                <w:i/>
                <w:iCs/>
                <w:sz w:val="26"/>
                <w:szCs w:val="26"/>
              </w:rPr>
            </w:pPr>
            <w:r w:rsidRPr="006A289B">
              <w:rPr>
                <w:i/>
                <w:iCs/>
                <w:sz w:val="26"/>
                <w:szCs w:val="26"/>
              </w:rPr>
              <w:t xml:space="preserve">“1. Từ năm 2026: Ủy ban nhân dân cấp tỉnh tổ chức khám sức khỏe định kỳ hoặc khám sàng lọc miễn phí ít nhất mỗi năm một lần cho đối tượng quy </w:t>
            </w:r>
            <w:r w:rsidRPr="006A289B">
              <w:rPr>
                <w:i/>
                <w:iCs/>
                <w:sz w:val="26"/>
                <w:szCs w:val="26"/>
              </w:rPr>
              <w:lastRenderedPageBreak/>
              <w:t>định tại </w:t>
            </w:r>
            <w:bookmarkStart w:id="0" w:name="tc_75"/>
            <w:r w:rsidRPr="006A289B">
              <w:rPr>
                <w:i/>
                <w:iCs/>
                <w:sz w:val="26"/>
                <w:szCs w:val="26"/>
              </w:rPr>
              <w:t>điểm a khoản 2 Điều 69 Nghị định n</w:t>
            </w:r>
            <w:bookmarkEnd w:id="0"/>
            <w:r w:rsidRPr="006A289B">
              <w:rPr>
                <w:i/>
                <w:iCs/>
                <w:sz w:val="26"/>
                <w:szCs w:val="26"/>
              </w:rPr>
              <w:t>ày”.</w:t>
            </w:r>
          </w:p>
          <w:p w14:paraId="09563445" w14:textId="77777777" w:rsidR="00EE519A" w:rsidRPr="006A289B" w:rsidRDefault="00EE519A" w:rsidP="00EE519A">
            <w:pPr>
              <w:pStyle w:val="NormalWeb"/>
              <w:shd w:val="clear" w:color="auto" w:fill="FFFFFF"/>
              <w:spacing w:before="60" w:beforeAutospacing="0" w:after="0" w:afterAutospacing="0" w:line="320" w:lineRule="exact"/>
              <w:jc w:val="both"/>
              <w:rPr>
                <w:sz w:val="26"/>
                <w:szCs w:val="26"/>
              </w:rPr>
            </w:pPr>
            <w:r w:rsidRPr="006A289B">
              <w:rPr>
                <w:i/>
                <w:iCs/>
                <w:sz w:val="26"/>
                <w:szCs w:val="26"/>
              </w:rPr>
              <w:t xml:space="preserve">- </w:t>
            </w:r>
            <w:r w:rsidRPr="006A289B">
              <w:rPr>
                <w:sz w:val="26"/>
                <w:szCs w:val="26"/>
              </w:rPr>
              <w:t>Theo khoản 3 Điều 2 Thông tư số 25/2026/TT-BYT ngày 30/06/2026 của Bộ Y tế (sửa đổi, bổ sung Điều 36 Thông tư số 32/2023/TT-BYT</w:t>
            </w:r>
            <w:r w:rsidRPr="006A289B">
              <w:rPr>
                <w:sz w:val="26"/>
                <w:szCs w:val="26"/>
                <w:lang w:val="vi-VN"/>
              </w:rPr>
              <w:t xml:space="preserve"> </w:t>
            </w:r>
            <w:r w:rsidRPr="006A289B">
              <w:rPr>
                <w:sz w:val="26"/>
                <w:szCs w:val="26"/>
              </w:rPr>
              <w:t>quy định chi tiết một số điều của Luật Khám bệnh, chữa bệnh)</w:t>
            </w:r>
            <w:r w:rsidRPr="006A289B">
              <w:rPr>
                <w:sz w:val="26"/>
                <w:szCs w:val="26"/>
                <w:lang w:val="vi-VN"/>
              </w:rPr>
              <w:t xml:space="preserve"> q</w:t>
            </w:r>
            <w:r w:rsidRPr="006A289B">
              <w:rPr>
                <w:sz w:val="26"/>
                <w:szCs w:val="26"/>
              </w:rPr>
              <w:t>uy định đối với việc khám sức khỏe định kỳ, các danh mục khám cận lâm sàng chỉ thực hiện khi có chỉ định của bác sỹ trực tiếp khám lâm sàng dựa trên tình trạng sức khỏe thực tế của người khám.</w:t>
            </w:r>
          </w:p>
          <w:p w14:paraId="77CF1095" w14:textId="4B1FE733" w:rsidR="00EE519A" w:rsidRPr="006A289B" w:rsidRDefault="00EE519A" w:rsidP="00EE519A">
            <w:pPr>
              <w:spacing w:before="60" w:line="320" w:lineRule="exact"/>
              <w:jc w:val="both"/>
              <w:rPr>
                <w:rFonts w:ascii="Times New Roman" w:hAnsi="Times New Roman"/>
                <w:b/>
                <w:bCs/>
                <w:color w:val="000000"/>
                <w:sz w:val="26"/>
                <w:szCs w:val="26"/>
              </w:rPr>
            </w:pPr>
            <w:r w:rsidRPr="006A289B">
              <w:rPr>
                <w:rFonts w:ascii="Times New Roman" w:hAnsi="Times New Roman"/>
                <w:sz w:val="26"/>
                <w:szCs w:val="26"/>
              </w:rPr>
              <w:t>Việc bãi bỏ Điều 5 là cần thiết nhằm bảo đảm sự thống nhất của hệ thống pháp luật và tránh chồng chéo trong tổ chức thực hiện. Nội dung hỗ trợ khám sức khỏe định kỳ cho người cao tuổi đã được quy định toàn diện tại Nghị định số 165/2026/NĐ-CP của Chính phủ và được Ủy ban nhân dân thành phố cụ thể hóa tại Kế hoạch số 201/KH-UBND. Đồng thời, quy định về danh mục khám cận lâm sàng trong Nghị quyết số 49</w:t>
            </w:r>
            <w:r w:rsidRPr="006A289B">
              <w:rPr>
                <w:rFonts w:ascii="Times New Roman" w:hAnsi="Times New Roman"/>
                <w:sz w:val="26"/>
                <w:szCs w:val="26"/>
                <w:lang w:val="vi-VN"/>
              </w:rPr>
              <w:t>/2025/NQ-HĐND</w:t>
            </w:r>
            <w:r w:rsidRPr="006A289B">
              <w:rPr>
                <w:rFonts w:ascii="Times New Roman" w:hAnsi="Times New Roman"/>
                <w:sz w:val="26"/>
                <w:szCs w:val="26"/>
              </w:rPr>
              <w:t xml:space="preserve"> không còn phù hợp với quy định chuyên môn mới của Bộ Y tế tại Thông tư số </w:t>
            </w:r>
            <w:r w:rsidRPr="006A289B">
              <w:rPr>
                <w:rFonts w:ascii="Times New Roman" w:hAnsi="Times New Roman"/>
                <w:sz w:val="26"/>
                <w:szCs w:val="26"/>
              </w:rPr>
              <w:lastRenderedPageBreak/>
              <w:t>25/2026/TT-BYT. Việc bãi bỏ sẽ tạo cơ sở để thực hiện thống nhất quy trình chuyên môn, tránh trùng lặp chính sách và sử dụng hiệu quả nguồn ngân sách nhà nước.</w:t>
            </w:r>
          </w:p>
        </w:tc>
      </w:tr>
      <w:tr w:rsidR="00EE519A" w:rsidRPr="00EE519A" w14:paraId="70B4800F" w14:textId="124C5AF4" w:rsidTr="00EE519A">
        <w:tc>
          <w:tcPr>
            <w:tcW w:w="562" w:type="dxa"/>
            <w:vAlign w:val="center"/>
          </w:tcPr>
          <w:p w14:paraId="1426F583" w14:textId="21F568D8" w:rsidR="00EE519A" w:rsidRPr="00EE519A" w:rsidRDefault="00EE519A" w:rsidP="00EE519A">
            <w:pPr>
              <w:spacing w:before="60" w:line="320" w:lineRule="exact"/>
              <w:jc w:val="center"/>
              <w:rPr>
                <w:rFonts w:ascii="Times New Roman" w:hAnsi="Times New Roman"/>
                <w:b/>
                <w:bCs/>
                <w:color w:val="000000"/>
                <w:sz w:val="26"/>
                <w:szCs w:val="26"/>
              </w:rPr>
            </w:pPr>
            <w:r w:rsidRPr="00EE519A">
              <w:rPr>
                <w:rFonts w:ascii="Times New Roman" w:eastAsia="Times New Roman" w:hAnsi="Times New Roman"/>
                <w:sz w:val="26"/>
                <w:szCs w:val="26"/>
              </w:rPr>
              <w:lastRenderedPageBreak/>
              <w:t>6</w:t>
            </w:r>
          </w:p>
        </w:tc>
        <w:tc>
          <w:tcPr>
            <w:tcW w:w="1603" w:type="dxa"/>
            <w:vAlign w:val="center"/>
          </w:tcPr>
          <w:p w14:paraId="35A55072" w14:textId="77777777" w:rsidR="00EE519A" w:rsidRPr="006A289B" w:rsidRDefault="00EE519A" w:rsidP="00EE519A">
            <w:pPr>
              <w:spacing w:before="60" w:line="320" w:lineRule="exact"/>
              <w:jc w:val="center"/>
              <w:rPr>
                <w:rFonts w:ascii="Times New Roman" w:hAnsi="Times New Roman"/>
                <w:b/>
                <w:bCs/>
                <w:color w:val="000000"/>
                <w:sz w:val="26"/>
                <w:szCs w:val="26"/>
              </w:rPr>
            </w:pPr>
          </w:p>
        </w:tc>
        <w:tc>
          <w:tcPr>
            <w:tcW w:w="4391" w:type="dxa"/>
            <w:vAlign w:val="center"/>
          </w:tcPr>
          <w:p w14:paraId="220C058D" w14:textId="77777777" w:rsidR="00EE519A" w:rsidRPr="006A289B" w:rsidRDefault="00EE519A" w:rsidP="00EE519A">
            <w:pPr>
              <w:spacing w:before="60" w:line="320" w:lineRule="exact"/>
              <w:jc w:val="center"/>
              <w:rPr>
                <w:rFonts w:ascii="Times New Roman" w:hAnsi="Times New Roman"/>
                <w:b/>
                <w:bCs/>
                <w:color w:val="000000"/>
                <w:sz w:val="26"/>
                <w:szCs w:val="26"/>
              </w:rPr>
            </w:pPr>
          </w:p>
        </w:tc>
        <w:tc>
          <w:tcPr>
            <w:tcW w:w="4819" w:type="dxa"/>
            <w:vAlign w:val="center"/>
          </w:tcPr>
          <w:p w14:paraId="5EC3EDB9" w14:textId="77777777" w:rsidR="00EE519A" w:rsidRPr="006A289B" w:rsidRDefault="00EE519A" w:rsidP="00EE519A">
            <w:pPr>
              <w:shd w:val="clear" w:color="auto" w:fill="FFFFFF" w:themeFill="background1"/>
              <w:spacing w:before="60" w:line="320" w:lineRule="exact"/>
              <w:jc w:val="both"/>
              <w:rPr>
                <w:rFonts w:ascii="Times New Roman" w:hAnsi="Times New Roman"/>
                <w:b/>
                <w:bCs/>
                <w:spacing w:val="3"/>
                <w:sz w:val="26"/>
                <w:szCs w:val="26"/>
                <w:shd w:val="clear" w:color="auto" w:fill="FFFFFF"/>
                <w:lang w:val="vi-VN"/>
              </w:rPr>
            </w:pPr>
            <w:r w:rsidRPr="006A289B">
              <w:rPr>
                <w:rFonts w:ascii="Times New Roman" w:hAnsi="Times New Roman"/>
                <w:b/>
                <w:bCs/>
                <w:spacing w:val="3"/>
                <w:sz w:val="26"/>
                <w:szCs w:val="26"/>
                <w:shd w:val="clear" w:color="auto" w:fill="FFFFFF"/>
              </w:rPr>
              <w:t>Đề xuất thay thế bằng Điều 5 mới như sau</w:t>
            </w:r>
            <w:r w:rsidRPr="006A289B">
              <w:rPr>
                <w:rFonts w:ascii="Times New Roman" w:hAnsi="Times New Roman"/>
                <w:b/>
                <w:bCs/>
                <w:spacing w:val="3"/>
                <w:sz w:val="26"/>
                <w:szCs w:val="26"/>
                <w:shd w:val="clear" w:color="auto" w:fill="FFFFFF"/>
                <w:lang w:val="vi-VN"/>
              </w:rPr>
              <w:t>:</w:t>
            </w:r>
          </w:p>
          <w:p w14:paraId="1D83C872" w14:textId="77777777" w:rsidR="00EE519A" w:rsidRPr="006A289B" w:rsidRDefault="00EE519A" w:rsidP="00EE519A">
            <w:pPr>
              <w:pStyle w:val="NormalWeb"/>
              <w:spacing w:before="60" w:beforeAutospacing="0" w:after="0" w:afterAutospacing="0" w:line="320" w:lineRule="exact"/>
              <w:jc w:val="both"/>
              <w:rPr>
                <w:sz w:val="26"/>
                <w:szCs w:val="26"/>
              </w:rPr>
            </w:pPr>
            <w:r w:rsidRPr="006A289B">
              <w:rPr>
                <w:spacing w:val="3"/>
                <w:sz w:val="26"/>
                <w:szCs w:val="26"/>
                <w:shd w:val="clear" w:color="auto" w:fill="FFFFFF"/>
              </w:rPr>
              <w:t>Điều 5. Chính sách khuyến khích, hỗ trợ chăm sóc người cao tuổi tại cộng đồng</w:t>
            </w:r>
          </w:p>
          <w:p w14:paraId="63AD8904" w14:textId="3F10FAFE" w:rsidR="00EE519A" w:rsidRPr="006A289B" w:rsidRDefault="008F2CB2" w:rsidP="00EE519A">
            <w:pPr>
              <w:spacing w:before="60" w:line="320" w:lineRule="exact"/>
              <w:jc w:val="both"/>
              <w:rPr>
                <w:rFonts w:ascii="Times New Roman" w:eastAsia="Times New Roman" w:hAnsi="Times New Roman"/>
                <w:noProof/>
                <w:sz w:val="26"/>
                <w:szCs w:val="26"/>
              </w:rPr>
            </w:pPr>
            <w:r w:rsidRPr="006A289B">
              <w:rPr>
                <w:rFonts w:ascii="Times New Roman" w:hAnsi="Times New Roman"/>
                <w:sz w:val="26"/>
                <w:szCs w:val="26"/>
              </w:rPr>
              <w:t>1</w:t>
            </w:r>
            <w:r w:rsidRPr="006A289B">
              <w:rPr>
                <w:rFonts w:ascii="Times New Roman" w:hAnsi="Times New Roman"/>
                <w:sz w:val="26"/>
                <w:szCs w:val="26"/>
                <w:lang w:val="vi-VN"/>
              </w:rPr>
              <w:t xml:space="preserve">. </w:t>
            </w:r>
            <w:r w:rsidR="00EE519A" w:rsidRPr="006A289B">
              <w:rPr>
                <w:rFonts w:ascii="Times New Roman" w:hAnsi="Times New Roman"/>
                <w:sz w:val="26"/>
                <w:szCs w:val="26"/>
              </w:rPr>
              <w:t xml:space="preserve">Hỗ trợ triển khai thí điểm bằng tiền </w:t>
            </w:r>
            <w:r w:rsidR="00EE519A" w:rsidRPr="006A289B">
              <w:rPr>
                <w:rFonts w:ascii="Times New Roman" w:eastAsia="Times New Roman" w:hAnsi="Times New Roman"/>
                <w:noProof/>
                <w:sz w:val="26"/>
                <w:szCs w:val="26"/>
              </w:rPr>
              <w:t xml:space="preserve">50.000.000 đồng/năm/Điểm chăm sóc người cao tuổi ban </w:t>
            </w:r>
            <w:r w:rsidRPr="006A289B">
              <w:rPr>
                <w:rFonts w:ascii="Times New Roman" w:eastAsia="Times New Roman" w:hAnsi="Times New Roman"/>
                <w:noProof/>
                <w:sz w:val="26"/>
                <w:szCs w:val="26"/>
              </w:rPr>
              <w:t>ngày</w:t>
            </w:r>
            <w:r w:rsidRPr="006A289B">
              <w:rPr>
                <w:rFonts w:ascii="Times New Roman" w:eastAsia="Times New Roman" w:hAnsi="Times New Roman"/>
                <w:noProof/>
                <w:sz w:val="26"/>
                <w:szCs w:val="26"/>
                <w:lang w:val="vi-VN"/>
              </w:rPr>
              <w:t xml:space="preserve"> tại cộng đồng</w:t>
            </w:r>
            <w:r w:rsidR="00EE519A" w:rsidRPr="006A289B">
              <w:rPr>
                <w:rFonts w:ascii="Times New Roman" w:eastAsia="Times New Roman" w:hAnsi="Times New Roman"/>
                <w:noProof/>
                <w:sz w:val="26"/>
                <w:szCs w:val="26"/>
              </w:rPr>
              <w:t>/xã, phường, đặc khu.</w:t>
            </w:r>
          </w:p>
          <w:p w14:paraId="63D1FBEF" w14:textId="77777777" w:rsidR="008F2CB2" w:rsidRPr="006A289B" w:rsidRDefault="008F2CB2" w:rsidP="008F2CB2">
            <w:pPr>
              <w:spacing w:before="120" w:line="320" w:lineRule="exact"/>
              <w:jc w:val="both"/>
              <w:rPr>
                <w:rFonts w:ascii="Times New Roman" w:eastAsia="Times New Roman" w:hAnsi="Times New Roman"/>
                <w:sz w:val="26"/>
                <w:szCs w:val="26"/>
              </w:rPr>
            </w:pPr>
            <w:r w:rsidRPr="006A289B">
              <w:rPr>
                <w:rFonts w:ascii="Times New Roman" w:eastAsia="Times New Roman" w:hAnsi="Times New Roman"/>
                <w:sz w:val="26"/>
                <w:szCs w:val="26"/>
              </w:rPr>
              <w:t>2. Điều kiện, tiêu chí hỗ trợ:</w:t>
            </w:r>
          </w:p>
          <w:p w14:paraId="09BAFBD6" w14:textId="77777777" w:rsidR="008F2CB2" w:rsidRPr="006A289B" w:rsidRDefault="008F2CB2" w:rsidP="008F2CB2">
            <w:pPr>
              <w:spacing w:before="120" w:line="320" w:lineRule="exact"/>
              <w:jc w:val="both"/>
              <w:rPr>
                <w:rFonts w:ascii="Times New Roman" w:eastAsia="Times New Roman" w:hAnsi="Times New Roman"/>
                <w:sz w:val="26"/>
                <w:szCs w:val="26"/>
              </w:rPr>
            </w:pPr>
            <w:r w:rsidRPr="006A289B">
              <w:rPr>
                <w:rFonts w:ascii="Times New Roman" w:eastAsia="Times New Roman" w:hAnsi="Times New Roman"/>
                <w:sz w:val="26"/>
                <w:szCs w:val="26"/>
              </w:rPr>
              <w:t>Được Chủ tịch Ủy ban nhân dân cấp xã quyết định thành lập; thực hiện các nội dung chăm sóc theo quy định của pháp luật (theo quy định tại Điều 5, 7, 8 Nghị định số 168/2026/NĐ-CP).</w:t>
            </w:r>
          </w:p>
          <w:p w14:paraId="3CCED19B" w14:textId="77777777" w:rsidR="008F2CB2" w:rsidRPr="006A289B" w:rsidRDefault="008F2CB2" w:rsidP="00EE519A">
            <w:pPr>
              <w:spacing w:before="60" w:line="320" w:lineRule="exact"/>
              <w:jc w:val="both"/>
              <w:rPr>
                <w:rFonts w:ascii="Times New Roman" w:eastAsia="Times New Roman" w:hAnsi="Times New Roman"/>
                <w:noProof/>
                <w:sz w:val="26"/>
                <w:szCs w:val="26"/>
              </w:rPr>
            </w:pPr>
          </w:p>
          <w:p w14:paraId="423DA76C" w14:textId="77777777" w:rsidR="00EE519A" w:rsidRPr="006A289B" w:rsidRDefault="00EE519A" w:rsidP="00EE519A">
            <w:pPr>
              <w:spacing w:before="60" w:line="320" w:lineRule="exact"/>
              <w:jc w:val="center"/>
              <w:rPr>
                <w:rFonts w:ascii="Times New Roman" w:hAnsi="Times New Roman"/>
                <w:b/>
                <w:bCs/>
                <w:sz w:val="26"/>
                <w:szCs w:val="26"/>
              </w:rPr>
            </w:pPr>
          </w:p>
        </w:tc>
        <w:tc>
          <w:tcPr>
            <w:tcW w:w="4219" w:type="dxa"/>
            <w:vAlign w:val="center"/>
          </w:tcPr>
          <w:p w14:paraId="269423FD" w14:textId="77777777" w:rsidR="008F2CB2" w:rsidRPr="006A289B" w:rsidRDefault="00EE519A" w:rsidP="008F2CB2">
            <w:pPr>
              <w:pStyle w:val="NormalWeb"/>
              <w:spacing w:before="120" w:beforeAutospacing="0" w:after="0" w:afterAutospacing="0" w:line="320" w:lineRule="exact"/>
              <w:jc w:val="both"/>
              <w:rPr>
                <w:sz w:val="26"/>
                <w:szCs w:val="26"/>
                <w:lang w:val="vi-VN"/>
              </w:rPr>
            </w:pPr>
            <w:r w:rsidRPr="006A289B">
              <w:rPr>
                <w:b/>
                <w:bCs/>
                <w:sz w:val="26"/>
                <w:szCs w:val="26"/>
                <w:lang w:val="vi-VN"/>
              </w:rPr>
              <w:t xml:space="preserve">- </w:t>
            </w:r>
            <w:r w:rsidRPr="006A289B">
              <w:rPr>
                <w:b/>
                <w:bCs/>
                <w:sz w:val="26"/>
                <w:szCs w:val="26"/>
              </w:rPr>
              <w:t>Lý do thay</w:t>
            </w:r>
            <w:r w:rsidRPr="006A289B">
              <w:rPr>
                <w:b/>
                <w:bCs/>
                <w:sz w:val="26"/>
                <w:szCs w:val="26"/>
                <w:lang w:val="vi-VN"/>
              </w:rPr>
              <w:t xml:space="preserve"> thế</w:t>
            </w:r>
            <w:r w:rsidRPr="006A289B">
              <w:rPr>
                <w:b/>
                <w:bCs/>
                <w:sz w:val="26"/>
                <w:szCs w:val="26"/>
              </w:rPr>
              <w:t>:</w:t>
            </w:r>
            <w:r w:rsidRPr="006A289B">
              <w:rPr>
                <w:sz w:val="26"/>
                <w:szCs w:val="26"/>
              </w:rPr>
              <w:t xml:space="preserve"> </w:t>
            </w:r>
            <w:r w:rsidR="008F2CB2" w:rsidRPr="006A289B">
              <w:rPr>
                <w:sz w:val="26"/>
                <w:szCs w:val="26"/>
              </w:rPr>
              <w:t>Việc bổ sung chính sách nhằm cụ thể hóa Luật Dân số và Nghị định số 168/2026/NĐ-CP; tạo cơ sở pháp lý và</w:t>
            </w:r>
            <w:r w:rsidR="008F2CB2" w:rsidRPr="006A289B">
              <w:rPr>
                <w:sz w:val="26"/>
                <w:szCs w:val="26"/>
                <w:lang w:val="vi-VN"/>
              </w:rPr>
              <w:t xml:space="preserve"> nguồn lực hỗ trợ một phần chi phí duy trì hoạt động của Điểm chăm sóc người cao tuổi ban ngày tại cộng đồng; </w:t>
            </w:r>
            <w:r w:rsidR="008F2CB2" w:rsidRPr="006A289B">
              <w:rPr>
                <w:sz w:val="26"/>
                <w:szCs w:val="26"/>
              </w:rPr>
              <w:t>góp phần tạo môi trường để người cao tuổi được chăm sóc, tư vấn, hướng dẫn duy trì sức khỏe thể chất, tinh thần và khả năng tự chăm sóc; tham gia các hoạt động phù hợp về giao tiếp, văn hóa, văn nghệ, thể dục, thể thao và sinh hoạt cộng đồng; đồng thời hỗ trợ gia đình trong chăm sóc người cao tuổi, nhất là đối với gia đình có người cao tuổi cần hỗ trợ trong thời gian ban ngày</w:t>
            </w:r>
            <w:r w:rsidR="008F2CB2" w:rsidRPr="006A289B">
              <w:rPr>
                <w:sz w:val="26"/>
                <w:szCs w:val="26"/>
                <w:lang w:val="vi-VN"/>
              </w:rPr>
              <w:t xml:space="preserve"> từ đó góp phần </w:t>
            </w:r>
            <w:r w:rsidR="008F2CB2" w:rsidRPr="006A289B">
              <w:rPr>
                <w:sz w:val="26"/>
                <w:szCs w:val="26"/>
              </w:rPr>
              <w:t xml:space="preserve">nâng cao hiệu </w:t>
            </w:r>
            <w:r w:rsidR="008F2CB2" w:rsidRPr="006A289B">
              <w:rPr>
                <w:sz w:val="26"/>
                <w:szCs w:val="26"/>
                <w:lang w:val="vi-VN"/>
              </w:rPr>
              <w:t xml:space="preserve">quả chăm sóc, phát huy vai trò người cao tuổi, từng bước chuẩn bị các điều kiện cần thiết để thành phố chủ động thích ứng với quá trình già hóa dân số, phát triển mạng </w:t>
            </w:r>
            <w:r w:rsidR="008F2CB2" w:rsidRPr="006A289B">
              <w:rPr>
                <w:sz w:val="26"/>
                <w:szCs w:val="26"/>
                <w:lang w:val="vi-VN"/>
              </w:rPr>
              <w:lastRenderedPageBreak/>
              <w:t>lưới chăm sóc người cao tuổi ban ngày tại cộng đồng theo hướng đa dạng, phù hợp nhu cầu và điều kiện thực tế.</w:t>
            </w:r>
          </w:p>
          <w:p w14:paraId="0807B4B0" w14:textId="1C357163" w:rsidR="00EE519A" w:rsidRPr="006A289B" w:rsidRDefault="00EE519A" w:rsidP="00EE519A">
            <w:pPr>
              <w:pStyle w:val="NormalWeb"/>
              <w:spacing w:before="60" w:beforeAutospacing="0" w:after="0" w:afterAutospacing="0" w:line="320" w:lineRule="exact"/>
              <w:jc w:val="both"/>
              <w:rPr>
                <w:b/>
                <w:bCs/>
                <w:sz w:val="26"/>
                <w:szCs w:val="26"/>
                <w:lang w:val="vi-VN"/>
              </w:rPr>
            </w:pPr>
            <w:r w:rsidRPr="006A289B">
              <w:rPr>
                <w:b/>
                <w:bCs/>
                <w:sz w:val="26"/>
                <w:szCs w:val="26"/>
                <w:lang w:val="vi-VN"/>
              </w:rPr>
              <w:t xml:space="preserve">- </w:t>
            </w:r>
            <w:r w:rsidRPr="006A289B">
              <w:rPr>
                <w:b/>
                <w:bCs/>
                <w:sz w:val="26"/>
                <w:szCs w:val="26"/>
              </w:rPr>
              <w:t>Căn</w:t>
            </w:r>
            <w:r w:rsidRPr="006A289B">
              <w:rPr>
                <w:b/>
                <w:bCs/>
                <w:sz w:val="26"/>
                <w:szCs w:val="26"/>
                <w:lang w:val="vi-VN"/>
              </w:rPr>
              <w:t xml:space="preserve"> cứ đề xuất:</w:t>
            </w:r>
          </w:p>
          <w:p w14:paraId="524CB2B9" w14:textId="3D8FD45F" w:rsidR="00EE519A" w:rsidRPr="006A289B" w:rsidRDefault="00EE519A" w:rsidP="00EE519A">
            <w:pPr>
              <w:spacing w:before="60" w:line="320" w:lineRule="exact"/>
              <w:jc w:val="both"/>
              <w:rPr>
                <w:rFonts w:ascii="Times New Roman" w:hAnsi="Times New Roman"/>
                <w:b/>
                <w:bCs/>
                <w:sz w:val="26"/>
                <w:szCs w:val="26"/>
              </w:rPr>
            </w:pPr>
            <w:r w:rsidRPr="006A289B">
              <w:rPr>
                <w:rFonts w:ascii="Times New Roman" w:hAnsi="Times New Roman"/>
                <w:sz w:val="26"/>
                <w:szCs w:val="26"/>
                <w:lang w:val="vi-VN"/>
              </w:rPr>
              <w:t>+</w:t>
            </w:r>
            <w:r w:rsidRPr="006A289B">
              <w:rPr>
                <w:rFonts w:ascii="Times New Roman" w:hAnsi="Times New Roman"/>
                <w:i/>
                <w:iCs/>
                <w:sz w:val="26"/>
                <w:szCs w:val="26"/>
                <w:lang w:val="vi-VN"/>
              </w:rPr>
              <w:t xml:space="preserve"> </w:t>
            </w:r>
            <w:r w:rsidRPr="006A289B">
              <w:rPr>
                <w:rFonts w:ascii="Times New Roman" w:hAnsi="Times New Roman"/>
                <w:sz w:val="26"/>
                <w:szCs w:val="26"/>
              </w:rPr>
              <w:t>Mức hỗ trợ được đề xuất theo hướng hỗ trợ một phần chi phí thiết</w:t>
            </w:r>
            <w:r w:rsidRPr="006A289B">
              <w:rPr>
                <w:rFonts w:ascii="Times New Roman" w:hAnsi="Times New Roman"/>
                <w:sz w:val="26"/>
                <w:szCs w:val="26"/>
                <w:lang w:val="vi-VN"/>
              </w:rPr>
              <w:t xml:space="preserve"> yếu </w:t>
            </w:r>
            <w:r w:rsidRPr="006A289B">
              <w:rPr>
                <w:rFonts w:ascii="Times New Roman" w:hAnsi="Times New Roman"/>
                <w:sz w:val="26"/>
                <w:szCs w:val="26"/>
              </w:rPr>
              <w:t xml:space="preserve">để duy trì hoạt động thường xuyên </w:t>
            </w:r>
            <w:r w:rsidRPr="006A289B">
              <w:rPr>
                <w:rFonts w:ascii="Times New Roman" w:hAnsi="Times New Roman"/>
                <w:sz w:val="26"/>
                <w:szCs w:val="26"/>
                <w:lang w:val="vi-VN"/>
              </w:rPr>
              <w:t>(trang thiết bị thiết yếu</w:t>
            </w:r>
            <w:r w:rsidRPr="006A289B">
              <w:rPr>
                <w:rFonts w:ascii="Times New Roman" w:hAnsi="Times New Roman"/>
                <w:sz w:val="26"/>
                <w:szCs w:val="26"/>
              </w:rPr>
              <w:t xml:space="preserve"> theo dõi sức khỏe</w:t>
            </w:r>
            <w:r w:rsidRPr="006A289B">
              <w:rPr>
                <w:rFonts w:ascii="Times New Roman" w:hAnsi="Times New Roman"/>
                <w:sz w:val="26"/>
                <w:szCs w:val="26"/>
                <w:lang w:val="vi-VN"/>
              </w:rPr>
              <w:t xml:space="preserve">, </w:t>
            </w:r>
            <w:r w:rsidRPr="006A289B">
              <w:rPr>
                <w:rFonts w:ascii="Times New Roman" w:hAnsi="Times New Roman"/>
                <w:sz w:val="26"/>
                <w:szCs w:val="26"/>
              </w:rPr>
              <w:t xml:space="preserve">luyện tập, phục hồi chức năng, truyền thông tư vấn, </w:t>
            </w:r>
            <w:r w:rsidRPr="006A289B">
              <w:rPr>
                <w:rFonts w:ascii="Times New Roman" w:hAnsi="Times New Roman"/>
                <w:sz w:val="26"/>
                <w:szCs w:val="26"/>
                <w:lang w:val="vi-VN"/>
              </w:rPr>
              <w:t>tổ chức các hoạt động chăm sóc</w:t>
            </w:r>
            <w:r w:rsidRPr="006A289B">
              <w:rPr>
                <w:rFonts w:ascii="Times New Roman" w:hAnsi="Times New Roman"/>
                <w:sz w:val="26"/>
                <w:szCs w:val="26"/>
              </w:rPr>
              <w:t>, văn hóa, văn nghệ, thể dục, thể thao</w:t>
            </w:r>
            <w:r w:rsidRPr="006A289B">
              <w:rPr>
                <w:rFonts w:ascii="Times New Roman" w:hAnsi="Times New Roman"/>
                <w:sz w:val="26"/>
                <w:szCs w:val="26"/>
                <w:lang w:val="vi-VN"/>
              </w:rPr>
              <w:t>...)</w:t>
            </w:r>
            <w:r w:rsidRPr="006A289B">
              <w:rPr>
                <w:rFonts w:ascii="Times New Roman" w:hAnsi="Times New Roman"/>
                <w:sz w:val="26"/>
                <w:szCs w:val="26"/>
              </w:rPr>
              <w:t>; tham khảo chính sách của thành phố Hà Nội</w:t>
            </w:r>
            <w:r w:rsidR="008F2CB2" w:rsidRPr="006A289B">
              <w:rPr>
                <w:rFonts w:ascii="Times New Roman" w:hAnsi="Times New Roman"/>
                <w:sz w:val="26"/>
                <w:szCs w:val="26"/>
                <w:lang w:val="vi-VN"/>
              </w:rPr>
              <w:t xml:space="preserve"> (</w:t>
            </w:r>
            <w:r w:rsidRPr="006A289B">
              <w:rPr>
                <w:rFonts w:ascii="Times New Roman" w:hAnsi="Times New Roman"/>
                <w:sz w:val="26"/>
                <w:szCs w:val="26"/>
              </w:rPr>
              <w:t xml:space="preserve">Nghị quyết số 80/2026/NQ-HĐND quy định mức hỗ trợ tối thiểu 50 triệu đồng/cơ sở, điểm chăm sóc người cao tuổi ban ngày tại cộng </w:t>
            </w:r>
            <w:r w:rsidR="008F2CB2" w:rsidRPr="006A289B">
              <w:rPr>
                <w:rFonts w:ascii="Times New Roman" w:hAnsi="Times New Roman"/>
                <w:sz w:val="26"/>
                <w:szCs w:val="26"/>
              </w:rPr>
              <w:t>đồng</w:t>
            </w:r>
            <w:r w:rsidR="008F2CB2" w:rsidRPr="006A289B">
              <w:rPr>
                <w:rFonts w:ascii="Times New Roman" w:hAnsi="Times New Roman"/>
                <w:sz w:val="26"/>
                <w:szCs w:val="26"/>
                <w:lang w:val="vi-VN"/>
              </w:rPr>
              <w:t>) và khả năng cân đối ngân sách của thành phố</w:t>
            </w:r>
            <w:r w:rsidRPr="006A289B">
              <w:rPr>
                <w:rFonts w:ascii="Times New Roman" w:hAnsi="Times New Roman"/>
                <w:sz w:val="26"/>
                <w:szCs w:val="26"/>
              </w:rPr>
              <w:t>.</w:t>
            </w:r>
          </w:p>
        </w:tc>
      </w:tr>
      <w:tr w:rsidR="00EE519A" w:rsidRPr="00EE519A" w14:paraId="5656590B" w14:textId="2F56C45B" w:rsidTr="00EE519A">
        <w:tc>
          <w:tcPr>
            <w:tcW w:w="562" w:type="dxa"/>
            <w:vAlign w:val="center"/>
          </w:tcPr>
          <w:p w14:paraId="0D3984C3" w14:textId="0E2819A9" w:rsidR="00EE519A" w:rsidRPr="00EE519A" w:rsidRDefault="00EE519A" w:rsidP="00EE519A">
            <w:pPr>
              <w:spacing w:before="60" w:line="320" w:lineRule="exact"/>
              <w:jc w:val="center"/>
              <w:rPr>
                <w:rFonts w:ascii="Times New Roman" w:hAnsi="Times New Roman"/>
                <w:b/>
                <w:bCs/>
                <w:color w:val="000000"/>
                <w:sz w:val="26"/>
                <w:szCs w:val="26"/>
              </w:rPr>
            </w:pPr>
            <w:r w:rsidRPr="00EE519A">
              <w:rPr>
                <w:rFonts w:ascii="Times New Roman" w:eastAsia="Times New Roman" w:hAnsi="Times New Roman"/>
                <w:sz w:val="26"/>
                <w:szCs w:val="26"/>
              </w:rPr>
              <w:lastRenderedPageBreak/>
              <w:t>7</w:t>
            </w:r>
          </w:p>
        </w:tc>
        <w:tc>
          <w:tcPr>
            <w:tcW w:w="1603" w:type="dxa"/>
            <w:vAlign w:val="center"/>
          </w:tcPr>
          <w:p w14:paraId="336D0FF5" w14:textId="77777777" w:rsidR="00EE519A" w:rsidRPr="006A289B" w:rsidRDefault="00EE519A" w:rsidP="006A289B">
            <w:pPr>
              <w:shd w:val="clear" w:color="auto" w:fill="FFFFFF" w:themeFill="background1"/>
              <w:spacing w:before="60" w:line="320" w:lineRule="exact"/>
              <w:ind w:left="-15"/>
              <w:jc w:val="both"/>
              <w:rPr>
                <w:rFonts w:ascii="Times New Roman" w:hAnsi="Times New Roman"/>
                <w:sz w:val="26"/>
                <w:szCs w:val="26"/>
                <w:lang w:val="es-ES"/>
              </w:rPr>
            </w:pPr>
            <w:r w:rsidRPr="006A289B">
              <w:rPr>
                <w:rFonts w:ascii="Times New Roman" w:hAnsi="Times New Roman"/>
                <w:sz w:val="26"/>
                <w:szCs w:val="26"/>
                <w:lang w:val="es-ES"/>
              </w:rPr>
              <w:t>Chính sách khuyến khích, hỗ trợ đối với cộng tác viên dân số</w:t>
            </w:r>
          </w:p>
          <w:p w14:paraId="72A6F452" w14:textId="77777777" w:rsidR="00EE519A" w:rsidRPr="006A289B" w:rsidRDefault="00EE519A" w:rsidP="00EE519A">
            <w:pPr>
              <w:spacing w:before="60" w:line="320" w:lineRule="exact"/>
              <w:jc w:val="center"/>
              <w:rPr>
                <w:rFonts w:ascii="Times New Roman" w:hAnsi="Times New Roman"/>
                <w:b/>
                <w:bCs/>
                <w:color w:val="000000"/>
                <w:sz w:val="26"/>
                <w:szCs w:val="26"/>
              </w:rPr>
            </w:pPr>
          </w:p>
        </w:tc>
        <w:tc>
          <w:tcPr>
            <w:tcW w:w="4391" w:type="dxa"/>
            <w:vAlign w:val="center"/>
          </w:tcPr>
          <w:p w14:paraId="7A0A003E" w14:textId="77777777" w:rsidR="00EE519A" w:rsidRPr="006A289B" w:rsidRDefault="00EE519A" w:rsidP="00CC02E3">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sz w:val="26"/>
                <w:szCs w:val="26"/>
              </w:rPr>
              <w:t>Khuyến khích, hỗ trợ hằng năm bằng tiền 2.000.000 đồng/cộng tác viên/xã, phường, đặc khu khi đạt các tiêu chí sau:</w:t>
            </w:r>
          </w:p>
          <w:p w14:paraId="6CB84D59" w14:textId="77777777" w:rsidR="00EE519A" w:rsidRPr="006A289B" w:rsidRDefault="00EE519A" w:rsidP="00CC02E3">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sz w:val="26"/>
                <w:szCs w:val="26"/>
              </w:rPr>
              <w:t>1. Thực hiện đạt chỉ tiêu kế hoạch năm được giao về vận động đối tượng tham gia thực hiện tầm soát trước sinh, tầm soát sơ sinh.</w:t>
            </w:r>
          </w:p>
          <w:p w14:paraId="757C2EDD" w14:textId="77777777" w:rsidR="00EE519A" w:rsidRPr="006A289B" w:rsidRDefault="00EE519A" w:rsidP="00CC02E3">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sz w:val="26"/>
                <w:szCs w:val="26"/>
              </w:rPr>
              <w:lastRenderedPageBreak/>
              <w:t>2. Thực hiện đạt chỉ tiêu kế hoạch năm được giao về vận động người cao tuổi khám sức khỏe định kỳ.</w:t>
            </w:r>
          </w:p>
          <w:p w14:paraId="09F7D292" w14:textId="74487B54" w:rsidR="00EE519A" w:rsidRPr="006A289B" w:rsidRDefault="00EE519A" w:rsidP="00CC02E3">
            <w:pPr>
              <w:shd w:val="clear" w:color="auto" w:fill="FFFFFF" w:themeFill="background1"/>
              <w:spacing w:before="60" w:line="320" w:lineRule="exact"/>
              <w:jc w:val="both"/>
              <w:rPr>
                <w:rFonts w:ascii="Times New Roman" w:hAnsi="Times New Roman"/>
                <w:sz w:val="26"/>
                <w:szCs w:val="26"/>
              </w:rPr>
            </w:pPr>
            <w:r w:rsidRPr="006A289B">
              <w:rPr>
                <w:rFonts w:ascii="Times New Roman" w:hAnsi="Times New Roman"/>
                <w:sz w:val="26"/>
                <w:szCs w:val="26"/>
              </w:rPr>
              <w:t>3. Được Ủy ban nhân dân xã, phường, đặc khu đánh giá, đề xuất là cộng tác viên tiêu biểu của năm.</w:t>
            </w:r>
          </w:p>
        </w:tc>
        <w:tc>
          <w:tcPr>
            <w:tcW w:w="4819" w:type="dxa"/>
            <w:vAlign w:val="center"/>
          </w:tcPr>
          <w:p w14:paraId="0355EA5C" w14:textId="77777777" w:rsidR="00EE519A" w:rsidRPr="006A289B" w:rsidRDefault="00EE519A" w:rsidP="009D40C0">
            <w:pPr>
              <w:spacing w:before="60" w:line="320" w:lineRule="exact"/>
              <w:jc w:val="both"/>
              <w:rPr>
                <w:rFonts w:ascii="Times New Roman" w:hAnsi="Times New Roman"/>
                <w:b/>
                <w:bCs/>
                <w:color w:val="FF0000"/>
                <w:sz w:val="26"/>
                <w:szCs w:val="26"/>
              </w:rPr>
            </w:pPr>
          </w:p>
        </w:tc>
        <w:tc>
          <w:tcPr>
            <w:tcW w:w="4219" w:type="dxa"/>
            <w:vAlign w:val="center"/>
          </w:tcPr>
          <w:p w14:paraId="6FED728B" w14:textId="232A238D" w:rsidR="009D40C0" w:rsidRPr="006A289B" w:rsidRDefault="009D40C0" w:rsidP="009D40C0">
            <w:pPr>
              <w:spacing w:before="60" w:line="320" w:lineRule="exact"/>
              <w:jc w:val="both"/>
              <w:rPr>
                <w:rFonts w:ascii="Times New Roman" w:hAnsi="Times New Roman"/>
                <w:sz w:val="26"/>
                <w:szCs w:val="26"/>
                <w:lang w:val="vi-VN"/>
              </w:rPr>
            </w:pPr>
            <w:r w:rsidRPr="006A289B">
              <w:rPr>
                <w:rFonts w:ascii="Times New Roman" w:hAnsi="Times New Roman"/>
                <w:sz w:val="26"/>
                <w:szCs w:val="26"/>
              </w:rPr>
              <w:t>Giữ</w:t>
            </w:r>
            <w:r w:rsidRPr="006A289B">
              <w:rPr>
                <w:rFonts w:ascii="Times New Roman" w:hAnsi="Times New Roman"/>
                <w:sz w:val="26"/>
                <w:szCs w:val="26"/>
                <w:lang w:val="vi-VN"/>
              </w:rPr>
              <w:t xml:space="preserve"> nguyên nội dung</w:t>
            </w:r>
            <w:r w:rsidRPr="006A289B">
              <w:rPr>
                <w:rFonts w:ascii="Times New Roman" w:hAnsi="Times New Roman"/>
                <w:sz w:val="26"/>
                <w:szCs w:val="26"/>
              </w:rPr>
              <w:t xml:space="preserve"> </w:t>
            </w:r>
            <w:r w:rsidRPr="006A289B">
              <w:rPr>
                <w:rFonts w:ascii="Times New Roman" w:hAnsi="Times New Roman"/>
                <w:sz w:val="26"/>
                <w:szCs w:val="26"/>
                <w:lang w:val="vi-VN"/>
              </w:rPr>
              <w:t>như Nghị quyết số 49/2025/NQ-HĐND</w:t>
            </w:r>
          </w:p>
          <w:p w14:paraId="120C6B32" w14:textId="03502BAC" w:rsidR="00CC5EFB" w:rsidRPr="006A289B" w:rsidRDefault="00CC5EFB" w:rsidP="00CC5EFB">
            <w:pPr>
              <w:spacing w:before="60" w:line="320" w:lineRule="exact"/>
              <w:jc w:val="both"/>
              <w:rPr>
                <w:rFonts w:ascii="Times New Roman" w:hAnsi="Times New Roman"/>
                <w:b/>
                <w:bCs/>
                <w:sz w:val="26"/>
                <w:szCs w:val="26"/>
                <w:lang w:val="vi-VN"/>
              </w:rPr>
            </w:pPr>
          </w:p>
        </w:tc>
      </w:tr>
      <w:tr w:rsidR="00EE519A" w:rsidRPr="00EE519A" w14:paraId="2812CE2F" w14:textId="552D3A34" w:rsidTr="00EE519A">
        <w:tc>
          <w:tcPr>
            <w:tcW w:w="562" w:type="dxa"/>
            <w:vAlign w:val="center"/>
          </w:tcPr>
          <w:p w14:paraId="1C973438" w14:textId="09F982A2" w:rsidR="00EE519A" w:rsidRPr="00EE519A" w:rsidRDefault="00EE519A" w:rsidP="00EE519A">
            <w:pPr>
              <w:spacing w:before="60" w:line="320" w:lineRule="exact"/>
              <w:jc w:val="center"/>
              <w:rPr>
                <w:rFonts w:ascii="Times New Roman" w:hAnsi="Times New Roman"/>
                <w:b/>
                <w:bCs/>
                <w:color w:val="000000"/>
                <w:sz w:val="26"/>
                <w:szCs w:val="26"/>
              </w:rPr>
            </w:pPr>
            <w:r w:rsidRPr="00EE519A">
              <w:rPr>
                <w:rFonts w:ascii="Times New Roman" w:eastAsia="Times New Roman" w:hAnsi="Times New Roman"/>
                <w:sz w:val="26"/>
                <w:szCs w:val="26"/>
              </w:rPr>
              <w:t>8</w:t>
            </w:r>
          </w:p>
        </w:tc>
        <w:tc>
          <w:tcPr>
            <w:tcW w:w="1603" w:type="dxa"/>
            <w:vAlign w:val="center"/>
          </w:tcPr>
          <w:p w14:paraId="6FBB00C3" w14:textId="441549C2" w:rsidR="00EE519A" w:rsidRPr="006A289B" w:rsidRDefault="00EE519A" w:rsidP="006A289B">
            <w:pPr>
              <w:spacing w:before="60" w:line="320" w:lineRule="exact"/>
              <w:jc w:val="both"/>
              <w:rPr>
                <w:rFonts w:ascii="Times New Roman" w:hAnsi="Times New Roman"/>
                <w:bCs/>
                <w:color w:val="000000"/>
                <w:sz w:val="26"/>
                <w:szCs w:val="26"/>
              </w:rPr>
            </w:pPr>
            <w:r w:rsidRPr="006A289B">
              <w:rPr>
                <w:rFonts w:ascii="Times New Roman" w:hAnsi="Times New Roman"/>
                <w:bCs/>
                <w:sz w:val="26"/>
                <w:szCs w:val="26"/>
                <w:lang w:val="da-DK"/>
              </w:rPr>
              <w:t>Hiệu</w:t>
            </w:r>
            <w:r w:rsidRPr="006A289B">
              <w:rPr>
                <w:rFonts w:ascii="Times New Roman" w:hAnsi="Times New Roman"/>
                <w:bCs/>
                <w:sz w:val="26"/>
                <w:szCs w:val="26"/>
                <w:lang w:val="vi-VN"/>
              </w:rPr>
              <w:t xml:space="preserve"> lực thi hành</w:t>
            </w:r>
          </w:p>
        </w:tc>
        <w:tc>
          <w:tcPr>
            <w:tcW w:w="4391" w:type="dxa"/>
            <w:vAlign w:val="center"/>
          </w:tcPr>
          <w:p w14:paraId="74193BED" w14:textId="7FBB6732" w:rsidR="00EE519A" w:rsidRPr="006A289B" w:rsidRDefault="00EE519A" w:rsidP="00CC02E3">
            <w:pPr>
              <w:spacing w:before="60" w:line="320" w:lineRule="exact"/>
              <w:jc w:val="both"/>
              <w:rPr>
                <w:rFonts w:ascii="Times New Roman" w:hAnsi="Times New Roman"/>
                <w:b/>
                <w:bCs/>
                <w:color w:val="000000"/>
                <w:sz w:val="26"/>
                <w:szCs w:val="26"/>
              </w:rPr>
            </w:pPr>
            <w:r w:rsidRPr="006A289B">
              <w:rPr>
                <w:rFonts w:ascii="Times New Roman" w:hAnsi="Times New Roman"/>
                <w:spacing w:val="-4"/>
                <w:sz w:val="26"/>
                <w:szCs w:val="26"/>
                <w:lang w:val="es-ES"/>
              </w:rPr>
              <w:t xml:space="preserve">Nghị quyết này có hiệu lực từ ngày 01 tháng 01 năm 2026 đến hết ngày 31 tháng 12 năm 2030. </w:t>
            </w:r>
          </w:p>
        </w:tc>
        <w:tc>
          <w:tcPr>
            <w:tcW w:w="4819" w:type="dxa"/>
            <w:vAlign w:val="center"/>
          </w:tcPr>
          <w:p w14:paraId="071CD7BB" w14:textId="5372F38E" w:rsidR="00EE519A" w:rsidRPr="006A289B" w:rsidRDefault="00EE519A" w:rsidP="00CC02E3">
            <w:pPr>
              <w:spacing w:before="60" w:line="320" w:lineRule="exact"/>
              <w:jc w:val="both"/>
              <w:rPr>
                <w:rFonts w:ascii="Times New Roman" w:hAnsi="Times New Roman"/>
                <w:b/>
                <w:bCs/>
                <w:color w:val="000000"/>
                <w:sz w:val="26"/>
                <w:szCs w:val="26"/>
              </w:rPr>
            </w:pPr>
            <w:r w:rsidRPr="006A289B">
              <w:rPr>
                <w:rFonts w:ascii="Times New Roman" w:hAnsi="Times New Roman"/>
                <w:spacing w:val="-4"/>
                <w:sz w:val="26"/>
                <w:szCs w:val="26"/>
                <w:lang w:val="es-ES"/>
              </w:rPr>
              <w:t xml:space="preserve">Nghị quyết này có hiệu lực từ ngày 01 tháng 01 năm 2027 đến hết ngày 31 tháng 12 năm 2030. </w:t>
            </w:r>
          </w:p>
        </w:tc>
        <w:tc>
          <w:tcPr>
            <w:tcW w:w="4219" w:type="dxa"/>
            <w:vAlign w:val="center"/>
          </w:tcPr>
          <w:p w14:paraId="788CD24F" w14:textId="7BF67B4E" w:rsidR="00EE519A" w:rsidRPr="006A289B" w:rsidRDefault="00EE519A" w:rsidP="00EE519A">
            <w:pPr>
              <w:spacing w:before="60" w:line="320" w:lineRule="exact"/>
              <w:jc w:val="center"/>
              <w:rPr>
                <w:rFonts w:ascii="Times New Roman" w:hAnsi="Times New Roman"/>
                <w:b/>
                <w:bCs/>
                <w:color w:val="000000"/>
                <w:sz w:val="26"/>
                <w:szCs w:val="26"/>
              </w:rPr>
            </w:pPr>
            <w:r w:rsidRPr="006A289B">
              <w:rPr>
                <w:rFonts w:ascii="Times New Roman" w:hAnsi="Times New Roman"/>
                <w:sz w:val="26"/>
                <w:szCs w:val="26"/>
              </w:rPr>
              <w:t>Sửa</w:t>
            </w:r>
            <w:r w:rsidRPr="006A289B">
              <w:rPr>
                <w:rFonts w:ascii="Times New Roman" w:hAnsi="Times New Roman"/>
                <w:sz w:val="26"/>
                <w:szCs w:val="26"/>
                <w:lang w:val="vi-VN"/>
              </w:rPr>
              <w:t xml:space="preserve"> đổi thời gian có hiệu lực từ ngày 01/01/2027</w:t>
            </w:r>
          </w:p>
        </w:tc>
      </w:tr>
      <w:tr w:rsidR="00EE519A" w:rsidRPr="00EE519A" w14:paraId="369E2EEB" w14:textId="0E857C64" w:rsidTr="00EE519A">
        <w:tc>
          <w:tcPr>
            <w:tcW w:w="562" w:type="dxa"/>
            <w:vAlign w:val="center"/>
          </w:tcPr>
          <w:p w14:paraId="6CDC4386" w14:textId="39E54EAE" w:rsidR="00EE519A" w:rsidRPr="00EE519A" w:rsidRDefault="00EE519A" w:rsidP="00EE519A">
            <w:pPr>
              <w:spacing w:before="60" w:line="320" w:lineRule="exact"/>
              <w:jc w:val="center"/>
              <w:rPr>
                <w:rFonts w:ascii="Times New Roman" w:hAnsi="Times New Roman"/>
                <w:b/>
                <w:bCs/>
                <w:color w:val="000000"/>
                <w:sz w:val="26"/>
                <w:szCs w:val="26"/>
              </w:rPr>
            </w:pPr>
            <w:r w:rsidRPr="00EE519A">
              <w:rPr>
                <w:rFonts w:ascii="Times New Roman" w:eastAsia="Times New Roman" w:hAnsi="Times New Roman"/>
                <w:sz w:val="26"/>
                <w:szCs w:val="26"/>
              </w:rPr>
              <w:t>9</w:t>
            </w:r>
          </w:p>
        </w:tc>
        <w:tc>
          <w:tcPr>
            <w:tcW w:w="1603" w:type="dxa"/>
            <w:vAlign w:val="center"/>
          </w:tcPr>
          <w:p w14:paraId="591763B7" w14:textId="2D08400E" w:rsidR="00EE519A" w:rsidRPr="006A289B" w:rsidRDefault="00EE519A" w:rsidP="006A289B">
            <w:pPr>
              <w:spacing w:before="60" w:line="320" w:lineRule="exact"/>
              <w:jc w:val="both"/>
              <w:rPr>
                <w:rFonts w:ascii="Times New Roman" w:hAnsi="Times New Roman"/>
                <w:bCs/>
                <w:color w:val="000000"/>
                <w:sz w:val="26"/>
                <w:szCs w:val="26"/>
              </w:rPr>
            </w:pPr>
            <w:r w:rsidRPr="006A289B">
              <w:rPr>
                <w:rFonts w:ascii="Times New Roman" w:hAnsi="Times New Roman"/>
                <w:bCs/>
                <w:sz w:val="26"/>
                <w:szCs w:val="26"/>
                <w:lang w:val="da-DK"/>
              </w:rPr>
              <w:t>Tổ chức thực hiện</w:t>
            </w:r>
          </w:p>
        </w:tc>
        <w:tc>
          <w:tcPr>
            <w:tcW w:w="4391" w:type="dxa"/>
            <w:vAlign w:val="center"/>
          </w:tcPr>
          <w:p w14:paraId="308E2092" w14:textId="77777777" w:rsidR="00EE519A" w:rsidRPr="006A289B" w:rsidRDefault="00EE519A" w:rsidP="00CC02E3">
            <w:pPr>
              <w:autoSpaceDE w:val="0"/>
              <w:autoSpaceDN w:val="0"/>
              <w:adjustRightInd w:val="0"/>
              <w:spacing w:before="60" w:line="320" w:lineRule="exact"/>
              <w:jc w:val="both"/>
              <w:rPr>
                <w:rFonts w:ascii="Times New Roman" w:hAnsi="Times New Roman"/>
                <w:bCs/>
                <w:sz w:val="26"/>
                <w:szCs w:val="26"/>
                <w:lang w:val="es-ES"/>
              </w:rPr>
            </w:pPr>
            <w:r w:rsidRPr="006A289B">
              <w:rPr>
                <w:rFonts w:ascii="Times New Roman" w:hAnsi="Times New Roman"/>
                <w:sz w:val="26"/>
                <w:szCs w:val="26"/>
                <w:lang w:val="nl-NL"/>
              </w:rPr>
              <w:t xml:space="preserve">1. Giao </w:t>
            </w:r>
            <w:r w:rsidRPr="006A289B">
              <w:rPr>
                <w:rFonts w:ascii="Times New Roman" w:hAnsi="Times New Roman"/>
                <w:bCs/>
                <w:sz w:val="26"/>
                <w:szCs w:val="26"/>
                <w:lang w:val="es-ES"/>
              </w:rPr>
              <w:t xml:space="preserve">Uỷ ban nhân dân thành phố tổ chức triển khai thực hiện Nghị quyết theo đúng quy định của pháp luật. </w:t>
            </w:r>
          </w:p>
          <w:p w14:paraId="71593D04" w14:textId="57843F74" w:rsidR="00EE519A" w:rsidRPr="006A289B" w:rsidRDefault="00EE519A" w:rsidP="00CC02E3">
            <w:pPr>
              <w:spacing w:before="60" w:line="320" w:lineRule="exact"/>
              <w:jc w:val="both"/>
              <w:rPr>
                <w:rFonts w:ascii="Times New Roman" w:hAnsi="Times New Roman"/>
                <w:b/>
                <w:bCs/>
                <w:color w:val="000000"/>
                <w:sz w:val="26"/>
                <w:szCs w:val="26"/>
              </w:rPr>
            </w:pPr>
            <w:r w:rsidRPr="006A289B">
              <w:rPr>
                <w:rFonts w:ascii="Times New Roman" w:hAnsi="Times New Roman"/>
                <w:sz w:val="26"/>
                <w:szCs w:val="26"/>
                <w:lang w:val="nl-NL"/>
              </w:rPr>
              <w:t xml:space="preserve">2. </w:t>
            </w:r>
            <w:r w:rsidRPr="006A289B">
              <w:rPr>
                <w:rFonts w:ascii="Times New Roman" w:hAnsi="Times New Roman"/>
                <w:sz w:val="26"/>
                <w:szCs w:val="26"/>
                <w:lang w:val="es-ES"/>
              </w:rPr>
              <w:t>Giao Thường trực Hội đồng nhân dân thành phố, các Ban Hội đồng nhân dân thành phố, các Tổ đại biểu và đại biểu Hội đồng nhân dân thành phố giám sát việc thực hiện Nghị quyết.</w:t>
            </w:r>
          </w:p>
        </w:tc>
        <w:tc>
          <w:tcPr>
            <w:tcW w:w="4819" w:type="dxa"/>
            <w:vAlign w:val="center"/>
          </w:tcPr>
          <w:p w14:paraId="0786C4FB" w14:textId="2155BB9B" w:rsidR="00EE519A" w:rsidRPr="006A289B" w:rsidRDefault="00EE519A" w:rsidP="009D40C0">
            <w:pPr>
              <w:spacing w:before="60" w:line="320" w:lineRule="exact"/>
              <w:jc w:val="both"/>
              <w:rPr>
                <w:rFonts w:ascii="Times New Roman" w:hAnsi="Times New Roman"/>
                <w:b/>
                <w:bCs/>
                <w:color w:val="FF0000"/>
                <w:sz w:val="26"/>
                <w:szCs w:val="26"/>
              </w:rPr>
            </w:pPr>
          </w:p>
        </w:tc>
        <w:tc>
          <w:tcPr>
            <w:tcW w:w="4219" w:type="dxa"/>
            <w:vAlign w:val="center"/>
          </w:tcPr>
          <w:p w14:paraId="5CF6E649" w14:textId="77777777" w:rsidR="009D40C0" w:rsidRPr="006A289B" w:rsidRDefault="009D40C0" w:rsidP="009D40C0">
            <w:pPr>
              <w:spacing w:before="60" w:line="320" w:lineRule="exact"/>
              <w:jc w:val="both"/>
              <w:rPr>
                <w:rFonts w:ascii="Times New Roman" w:hAnsi="Times New Roman"/>
                <w:sz w:val="26"/>
                <w:szCs w:val="26"/>
                <w:lang w:val="vi-VN"/>
              </w:rPr>
            </w:pPr>
            <w:r w:rsidRPr="006A289B">
              <w:rPr>
                <w:rFonts w:ascii="Times New Roman" w:hAnsi="Times New Roman"/>
                <w:sz w:val="26"/>
                <w:szCs w:val="26"/>
              </w:rPr>
              <w:t>Giữ</w:t>
            </w:r>
            <w:r w:rsidRPr="006A289B">
              <w:rPr>
                <w:rFonts w:ascii="Times New Roman" w:hAnsi="Times New Roman"/>
                <w:sz w:val="26"/>
                <w:szCs w:val="26"/>
                <w:lang w:val="vi-VN"/>
              </w:rPr>
              <w:t xml:space="preserve"> nguyên nội dung</w:t>
            </w:r>
            <w:r w:rsidRPr="006A289B">
              <w:rPr>
                <w:rFonts w:ascii="Times New Roman" w:hAnsi="Times New Roman"/>
                <w:sz w:val="26"/>
                <w:szCs w:val="26"/>
              </w:rPr>
              <w:t xml:space="preserve"> </w:t>
            </w:r>
            <w:r w:rsidRPr="006A289B">
              <w:rPr>
                <w:rFonts w:ascii="Times New Roman" w:hAnsi="Times New Roman"/>
                <w:sz w:val="26"/>
                <w:szCs w:val="26"/>
                <w:lang w:val="vi-VN"/>
              </w:rPr>
              <w:t>như Nghị quyết số 49/2025/NQ-HĐND</w:t>
            </w:r>
          </w:p>
          <w:p w14:paraId="51D23A7D" w14:textId="77777777" w:rsidR="00ED5604" w:rsidRPr="006A289B" w:rsidRDefault="00ED5604" w:rsidP="00ED5604">
            <w:pPr>
              <w:spacing w:before="60" w:line="320" w:lineRule="exact"/>
              <w:jc w:val="both"/>
              <w:rPr>
                <w:rFonts w:ascii="Times New Roman" w:hAnsi="Times New Roman"/>
                <w:color w:val="FF0000"/>
                <w:sz w:val="26"/>
                <w:szCs w:val="26"/>
              </w:rPr>
            </w:pPr>
          </w:p>
          <w:p w14:paraId="583F94D8" w14:textId="0AD2BE11" w:rsidR="009D40C0" w:rsidRPr="006A289B" w:rsidRDefault="009D40C0" w:rsidP="00ED5604">
            <w:pPr>
              <w:spacing w:before="60" w:line="320" w:lineRule="exact"/>
              <w:jc w:val="both"/>
              <w:rPr>
                <w:rFonts w:ascii="Times New Roman" w:hAnsi="Times New Roman"/>
                <w:b/>
                <w:bCs/>
                <w:color w:val="FF0000"/>
                <w:sz w:val="26"/>
                <w:szCs w:val="26"/>
              </w:rPr>
            </w:pPr>
          </w:p>
        </w:tc>
      </w:tr>
    </w:tbl>
    <w:p w14:paraId="77A5163D" w14:textId="77777777" w:rsidR="00EE519A" w:rsidRPr="00EE519A" w:rsidRDefault="00EE519A" w:rsidP="006042ED">
      <w:pPr>
        <w:shd w:val="clear" w:color="auto" w:fill="FFFFFF" w:themeFill="background1"/>
        <w:spacing w:after="0" w:line="320" w:lineRule="exact"/>
        <w:jc w:val="center"/>
        <w:rPr>
          <w:rFonts w:ascii="Times New Roman" w:hAnsi="Times New Roman"/>
          <w:b/>
          <w:bCs/>
          <w:color w:val="000000"/>
          <w:sz w:val="26"/>
          <w:szCs w:val="26"/>
        </w:rPr>
      </w:pPr>
    </w:p>
    <w:p w14:paraId="4CC81D7B" w14:textId="77777777" w:rsidR="00E23736" w:rsidRPr="00EE519A" w:rsidRDefault="00E23736" w:rsidP="00964D5D">
      <w:pPr>
        <w:shd w:val="clear" w:color="auto" w:fill="FFFFFF" w:themeFill="background1"/>
        <w:spacing w:before="60" w:after="0" w:line="320" w:lineRule="exact"/>
        <w:jc w:val="both"/>
        <w:rPr>
          <w:rFonts w:ascii="Times New Roman" w:hAnsi="Times New Roman"/>
          <w:sz w:val="26"/>
          <w:szCs w:val="26"/>
        </w:rPr>
      </w:pPr>
    </w:p>
    <w:p w14:paraId="5770DFF9" w14:textId="22276CE4" w:rsidR="00C63FD6" w:rsidRPr="00EE519A" w:rsidRDefault="00C63FD6" w:rsidP="00964D5D">
      <w:pPr>
        <w:shd w:val="clear" w:color="auto" w:fill="FFFFFF" w:themeFill="background1"/>
        <w:spacing w:before="60" w:after="0" w:line="320" w:lineRule="exact"/>
        <w:jc w:val="both"/>
        <w:rPr>
          <w:rFonts w:ascii="Times New Roman" w:hAnsi="Times New Roman"/>
          <w:sz w:val="26"/>
          <w:szCs w:val="26"/>
        </w:rPr>
      </w:pPr>
    </w:p>
    <w:sectPr w:rsidR="00C63FD6" w:rsidRPr="00EE519A" w:rsidSect="00814485">
      <w:headerReference w:type="default" r:id="rId8"/>
      <w:footerReference w:type="default" r:id="rId9"/>
      <w:headerReference w:type="first" r:id="rId10"/>
      <w:pgSz w:w="16840" w:h="11907" w:orient="landscape" w:code="9"/>
      <w:pgMar w:top="284" w:right="1134"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D6EE0" w14:textId="77777777" w:rsidR="0044242E" w:rsidRDefault="0044242E" w:rsidP="0046341E">
      <w:pPr>
        <w:spacing w:after="0" w:line="240" w:lineRule="auto"/>
      </w:pPr>
      <w:r>
        <w:separator/>
      </w:r>
    </w:p>
  </w:endnote>
  <w:endnote w:type="continuationSeparator" w:id="0">
    <w:p w14:paraId="3E99E5F5" w14:textId="77777777" w:rsidR="0044242E" w:rsidRDefault="0044242E" w:rsidP="00463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9436412"/>
      <w:docPartObj>
        <w:docPartGallery w:val="Page Numbers (Bottom of Page)"/>
        <w:docPartUnique/>
      </w:docPartObj>
    </w:sdtPr>
    <w:sdtEndPr>
      <w:rPr>
        <w:noProof/>
      </w:rPr>
    </w:sdtEndPr>
    <w:sdtContent>
      <w:p w14:paraId="4F2BBBB4" w14:textId="36A2CA97" w:rsidR="0046341E" w:rsidRDefault="00000000">
        <w:pPr>
          <w:pStyle w:val="Footer"/>
          <w:jc w:val="center"/>
        </w:pPr>
      </w:p>
    </w:sdtContent>
  </w:sdt>
  <w:p w14:paraId="60B56BDA" w14:textId="77777777" w:rsidR="0046341E" w:rsidRDefault="00463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4A6CD" w14:textId="77777777" w:rsidR="0044242E" w:rsidRDefault="0044242E" w:rsidP="0046341E">
      <w:pPr>
        <w:spacing w:after="0" w:line="240" w:lineRule="auto"/>
      </w:pPr>
      <w:r>
        <w:separator/>
      </w:r>
    </w:p>
  </w:footnote>
  <w:footnote w:type="continuationSeparator" w:id="0">
    <w:p w14:paraId="05148AE0" w14:textId="77777777" w:rsidR="0044242E" w:rsidRDefault="0044242E" w:rsidP="00463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7906387"/>
      <w:docPartObj>
        <w:docPartGallery w:val="Page Numbers (Top of Page)"/>
        <w:docPartUnique/>
      </w:docPartObj>
    </w:sdtPr>
    <w:sdtEndPr>
      <w:rPr>
        <w:rFonts w:ascii="Times New Roman" w:hAnsi="Times New Roman"/>
        <w:noProof/>
        <w:sz w:val="24"/>
        <w:szCs w:val="24"/>
      </w:rPr>
    </w:sdtEndPr>
    <w:sdtContent>
      <w:p w14:paraId="668DACCB" w14:textId="215DF266" w:rsidR="0003388A" w:rsidRPr="0003388A" w:rsidRDefault="0003388A">
        <w:pPr>
          <w:pStyle w:val="Header"/>
          <w:jc w:val="center"/>
          <w:rPr>
            <w:rFonts w:ascii="Times New Roman" w:hAnsi="Times New Roman"/>
            <w:sz w:val="24"/>
            <w:szCs w:val="24"/>
          </w:rPr>
        </w:pPr>
        <w:r w:rsidRPr="0003388A">
          <w:rPr>
            <w:rFonts w:ascii="Times New Roman" w:hAnsi="Times New Roman"/>
            <w:sz w:val="24"/>
            <w:szCs w:val="24"/>
          </w:rPr>
          <w:fldChar w:fldCharType="begin"/>
        </w:r>
        <w:r w:rsidRPr="0003388A">
          <w:rPr>
            <w:rFonts w:ascii="Times New Roman" w:hAnsi="Times New Roman"/>
            <w:sz w:val="24"/>
            <w:szCs w:val="24"/>
          </w:rPr>
          <w:instrText xml:space="preserve"> PAGE   \* MERGEFORMAT </w:instrText>
        </w:r>
        <w:r w:rsidRPr="0003388A">
          <w:rPr>
            <w:rFonts w:ascii="Times New Roman" w:hAnsi="Times New Roman"/>
            <w:sz w:val="24"/>
            <w:szCs w:val="24"/>
          </w:rPr>
          <w:fldChar w:fldCharType="separate"/>
        </w:r>
        <w:r w:rsidR="008E4744">
          <w:rPr>
            <w:rFonts w:ascii="Times New Roman" w:hAnsi="Times New Roman"/>
            <w:noProof/>
            <w:sz w:val="24"/>
            <w:szCs w:val="24"/>
          </w:rPr>
          <w:t>3</w:t>
        </w:r>
        <w:r w:rsidRPr="0003388A">
          <w:rPr>
            <w:rFonts w:ascii="Times New Roman" w:hAnsi="Times New Roman"/>
            <w:noProof/>
            <w:sz w:val="24"/>
            <w:szCs w:val="24"/>
          </w:rPr>
          <w:fldChar w:fldCharType="end"/>
        </w:r>
      </w:p>
    </w:sdtContent>
  </w:sdt>
  <w:p w14:paraId="10A4D735" w14:textId="77777777" w:rsidR="0046341E" w:rsidRDefault="004634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457439"/>
      <w:docPartObj>
        <w:docPartGallery w:val="Page Numbers (Top of Page)"/>
        <w:docPartUnique/>
      </w:docPartObj>
    </w:sdtPr>
    <w:sdtEndPr>
      <w:rPr>
        <w:rFonts w:ascii="Times New Roman" w:hAnsi="Times New Roman"/>
        <w:noProof/>
        <w:sz w:val="24"/>
        <w:szCs w:val="24"/>
      </w:rPr>
    </w:sdtEndPr>
    <w:sdtContent>
      <w:p w14:paraId="7D5181E1" w14:textId="0E8E5C86" w:rsidR="0046341E" w:rsidRPr="0003388A" w:rsidRDefault="00000000">
        <w:pPr>
          <w:pStyle w:val="Header"/>
          <w:jc w:val="center"/>
          <w:rPr>
            <w:rFonts w:ascii="Times New Roman" w:hAnsi="Times New Roman"/>
            <w:sz w:val="24"/>
            <w:szCs w:val="24"/>
          </w:rPr>
        </w:pPr>
      </w:p>
    </w:sdtContent>
  </w:sdt>
  <w:p w14:paraId="74D8C47C" w14:textId="77777777" w:rsidR="0046341E" w:rsidRDefault="004634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72D8"/>
    <w:multiLevelType w:val="hybridMultilevel"/>
    <w:tmpl w:val="ACB65B22"/>
    <w:lvl w:ilvl="0" w:tplc="F4588ABA">
      <w:start w:val="114"/>
      <w:numFmt w:val="decimal"/>
      <w:lvlText w:val="%1"/>
      <w:lvlJc w:val="left"/>
      <w:pPr>
        <w:ind w:left="1152" w:hanging="43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9837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C2D"/>
    <w:rsid w:val="00015AE3"/>
    <w:rsid w:val="0003388A"/>
    <w:rsid w:val="00050CA3"/>
    <w:rsid w:val="00054CAD"/>
    <w:rsid w:val="000670EC"/>
    <w:rsid w:val="00070706"/>
    <w:rsid w:val="00087AE8"/>
    <w:rsid w:val="00097509"/>
    <w:rsid w:val="0009776F"/>
    <w:rsid w:val="000B00B6"/>
    <w:rsid w:val="000C289D"/>
    <w:rsid w:val="000D2D1F"/>
    <w:rsid w:val="000D6A64"/>
    <w:rsid w:val="000E0D8A"/>
    <w:rsid w:val="000F1907"/>
    <w:rsid w:val="000F66B5"/>
    <w:rsid w:val="001064D4"/>
    <w:rsid w:val="0011587C"/>
    <w:rsid w:val="00123EC7"/>
    <w:rsid w:val="00165AC2"/>
    <w:rsid w:val="00171D21"/>
    <w:rsid w:val="0017271C"/>
    <w:rsid w:val="001B1E96"/>
    <w:rsid w:val="001B217F"/>
    <w:rsid w:val="001C5AFC"/>
    <w:rsid w:val="001E4276"/>
    <w:rsid w:val="001F3973"/>
    <w:rsid w:val="00200B44"/>
    <w:rsid w:val="002139F8"/>
    <w:rsid w:val="0021450B"/>
    <w:rsid w:val="00214AC2"/>
    <w:rsid w:val="00230095"/>
    <w:rsid w:val="002340CA"/>
    <w:rsid w:val="00243A0F"/>
    <w:rsid w:val="00245E5C"/>
    <w:rsid w:val="00275180"/>
    <w:rsid w:val="00285CAE"/>
    <w:rsid w:val="002901C5"/>
    <w:rsid w:val="002A3099"/>
    <w:rsid w:val="002A4B44"/>
    <w:rsid w:val="002A51F3"/>
    <w:rsid w:val="002C4492"/>
    <w:rsid w:val="002D4338"/>
    <w:rsid w:val="002D4449"/>
    <w:rsid w:val="002F458A"/>
    <w:rsid w:val="00301C2D"/>
    <w:rsid w:val="00320BC8"/>
    <w:rsid w:val="00330404"/>
    <w:rsid w:val="00344A0A"/>
    <w:rsid w:val="003639C2"/>
    <w:rsid w:val="0037103A"/>
    <w:rsid w:val="00394518"/>
    <w:rsid w:val="003A6135"/>
    <w:rsid w:val="003D67E3"/>
    <w:rsid w:val="00405A23"/>
    <w:rsid w:val="004334D7"/>
    <w:rsid w:val="00433706"/>
    <w:rsid w:val="0044242E"/>
    <w:rsid w:val="00443CA9"/>
    <w:rsid w:val="004455F8"/>
    <w:rsid w:val="0046341E"/>
    <w:rsid w:val="00476A2D"/>
    <w:rsid w:val="00484FEE"/>
    <w:rsid w:val="00493BCB"/>
    <w:rsid w:val="004A500F"/>
    <w:rsid w:val="004A5156"/>
    <w:rsid w:val="004C0712"/>
    <w:rsid w:val="004D182A"/>
    <w:rsid w:val="004E402E"/>
    <w:rsid w:val="00512F71"/>
    <w:rsid w:val="005510D9"/>
    <w:rsid w:val="005626BC"/>
    <w:rsid w:val="00582F0C"/>
    <w:rsid w:val="00594A0D"/>
    <w:rsid w:val="005E1557"/>
    <w:rsid w:val="006042ED"/>
    <w:rsid w:val="00607FD9"/>
    <w:rsid w:val="00624509"/>
    <w:rsid w:val="00634A69"/>
    <w:rsid w:val="00635C6E"/>
    <w:rsid w:val="006370A2"/>
    <w:rsid w:val="00643FA1"/>
    <w:rsid w:val="0065592A"/>
    <w:rsid w:val="00671B0E"/>
    <w:rsid w:val="00680D9B"/>
    <w:rsid w:val="006833EC"/>
    <w:rsid w:val="0068795A"/>
    <w:rsid w:val="006A0038"/>
    <w:rsid w:val="006A1A49"/>
    <w:rsid w:val="006A289B"/>
    <w:rsid w:val="006E374E"/>
    <w:rsid w:val="006E37F5"/>
    <w:rsid w:val="006F67E1"/>
    <w:rsid w:val="00700AE8"/>
    <w:rsid w:val="00706D59"/>
    <w:rsid w:val="0071199E"/>
    <w:rsid w:val="00724766"/>
    <w:rsid w:val="0073376B"/>
    <w:rsid w:val="00736251"/>
    <w:rsid w:val="00765237"/>
    <w:rsid w:val="00784391"/>
    <w:rsid w:val="007A1B13"/>
    <w:rsid w:val="007B048C"/>
    <w:rsid w:val="007B2460"/>
    <w:rsid w:val="007C6328"/>
    <w:rsid w:val="00806F3C"/>
    <w:rsid w:val="008107B0"/>
    <w:rsid w:val="00814485"/>
    <w:rsid w:val="00816834"/>
    <w:rsid w:val="008234D7"/>
    <w:rsid w:val="00825BA8"/>
    <w:rsid w:val="00837A56"/>
    <w:rsid w:val="00846DB4"/>
    <w:rsid w:val="00852FD3"/>
    <w:rsid w:val="00861C84"/>
    <w:rsid w:val="00865F6F"/>
    <w:rsid w:val="00887264"/>
    <w:rsid w:val="00892CBF"/>
    <w:rsid w:val="00894C69"/>
    <w:rsid w:val="008A1970"/>
    <w:rsid w:val="008B61B3"/>
    <w:rsid w:val="008B6A1B"/>
    <w:rsid w:val="008D540D"/>
    <w:rsid w:val="008E4744"/>
    <w:rsid w:val="008F2CB2"/>
    <w:rsid w:val="008F7D2A"/>
    <w:rsid w:val="0092179F"/>
    <w:rsid w:val="00924B77"/>
    <w:rsid w:val="0093030F"/>
    <w:rsid w:val="00935F1F"/>
    <w:rsid w:val="00942DED"/>
    <w:rsid w:val="0094499C"/>
    <w:rsid w:val="00954279"/>
    <w:rsid w:val="0096330E"/>
    <w:rsid w:val="0096407A"/>
    <w:rsid w:val="00964D5D"/>
    <w:rsid w:val="0098445F"/>
    <w:rsid w:val="00990310"/>
    <w:rsid w:val="00991414"/>
    <w:rsid w:val="00995095"/>
    <w:rsid w:val="009A6169"/>
    <w:rsid w:val="009B4733"/>
    <w:rsid w:val="009D40C0"/>
    <w:rsid w:val="009D5AFD"/>
    <w:rsid w:val="009D5E49"/>
    <w:rsid w:val="009D7248"/>
    <w:rsid w:val="009E3344"/>
    <w:rsid w:val="009F19E5"/>
    <w:rsid w:val="00A066DB"/>
    <w:rsid w:val="00A07069"/>
    <w:rsid w:val="00A11731"/>
    <w:rsid w:val="00A44D48"/>
    <w:rsid w:val="00A61840"/>
    <w:rsid w:val="00A76399"/>
    <w:rsid w:val="00AC5683"/>
    <w:rsid w:val="00AE6D50"/>
    <w:rsid w:val="00AF32B7"/>
    <w:rsid w:val="00B03E56"/>
    <w:rsid w:val="00B3368F"/>
    <w:rsid w:val="00B45A77"/>
    <w:rsid w:val="00B52DC5"/>
    <w:rsid w:val="00B56DF5"/>
    <w:rsid w:val="00B7480A"/>
    <w:rsid w:val="00B90545"/>
    <w:rsid w:val="00B94FC2"/>
    <w:rsid w:val="00BA6F9D"/>
    <w:rsid w:val="00BD52C0"/>
    <w:rsid w:val="00BF2C9C"/>
    <w:rsid w:val="00C63FD6"/>
    <w:rsid w:val="00C83FED"/>
    <w:rsid w:val="00C85D22"/>
    <w:rsid w:val="00CA20A7"/>
    <w:rsid w:val="00CB2CE3"/>
    <w:rsid w:val="00CC02E3"/>
    <w:rsid w:val="00CC22A7"/>
    <w:rsid w:val="00CC383B"/>
    <w:rsid w:val="00CC5EFB"/>
    <w:rsid w:val="00D04185"/>
    <w:rsid w:val="00D238FB"/>
    <w:rsid w:val="00D24ABC"/>
    <w:rsid w:val="00D41F6E"/>
    <w:rsid w:val="00D44941"/>
    <w:rsid w:val="00D70034"/>
    <w:rsid w:val="00D912BE"/>
    <w:rsid w:val="00D95A75"/>
    <w:rsid w:val="00DB6162"/>
    <w:rsid w:val="00DC2BDB"/>
    <w:rsid w:val="00DF1188"/>
    <w:rsid w:val="00E05EFE"/>
    <w:rsid w:val="00E2103D"/>
    <w:rsid w:val="00E23736"/>
    <w:rsid w:val="00E32027"/>
    <w:rsid w:val="00E4190B"/>
    <w:rsid w:val="00E56554"/>
    <w:rsid w:val="00E62CDB"/>
    <w:rsid w:val="00E71E99"/>
    <w:rsid w:val="00E76521"/>
    <w:rsid w:val="00E97423"/>
    <w:rsid w:val="00EB5803"/>
    <w:rsid w:val="00ED5604"/>
    <w:rsid w:val="00ED6FCE"/>
    <w:rsid w:val="00EE3C52"/>
    <w:rsid w:val="00EE519A"/>
    <w:rsid w:val="00EF3073"/>
    <w:rsid w:val="00EF75CF"/>
    <w:rsid w:val="00F1230F"/>
    <w:rsid w:val="00F20936"/>
    <w:rsid w:val="00F34480"/>
    <w:rsid w:val="00F52D69"/>
    <w:rsid w:val="00F77DB8"/>
    <w:rsid w:val="00F81995"/>
    <w:rsid w:val="00F869A4"/>
    <w:rsid w:val="00F87590"/>
    <w:rsid w:val="00FB79E1"/>
    <w:rsid w:val="00FD083D"/>
    <w:rsid w:val="00FD7D0E"/>
    <w:rsid w:val="00FE0654"/>
    <w:rsid w:val="00FE21B4"/>
    <w:rsid w:val="00FF5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50346"/>
  <w15:chartTrackingRefBased/>
  <w15:docId w15:val="{15B88B57-A521-439B-A95C-3D4BC2B25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C2D"/>
    <w:pPr>
      <w:spacing w:line="256" w:lineRule="auto"/>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166">
    <w:name w:val="citation-166"/>
    <w:basedOn w:val="DefaultParagraphFont"/>
    <w:rsid w:val="00E23736"/>
  </w:style>
  <w:style w:type="character" w:customStyle="1" w:styleId="citation-165">
    <w:name w:val="citation-165"/>
    <w:basedOn w:val="DefaultParagraphFont"/>
    <w:rsid w:val="00E23736"/>
  </w:style>
  <w:style w:type="character" w:customStyle="1" w:styleId="citation-164">
    <w:name w:val="citation-164"/>
    <w:basedOn w:val="DefaultParagraphFont"/>
    <w:rsid w:val="00E23736"/>
  </w:style>
  <w:style w:type="character" w:customStyle="1" w:styleId="citation-163">
    <w:name w:val="citation-163"/>
    <w:basedOn w:val="DefaultParagraphFont"/>
    <w:rsid w:val="00E23736"/>
  </w:style>
  <w:style w:type="character" w:customStyle="1" w:styleId="fontstyle01">
    <w:name w:val="fontstyle01"/>
    <w:rsid w:val="00F20936"/>
    <w:rPr>
      <w:rFonts w:ascii="Times New Roman" w:hAnsi="Times New Roman" w:cs="Times New Roman" w:hint="default"/>
      <w:b w:val="0"/>
      <w:bCs w:val="0"/>
      <w:i w:val="0"/>
      <w:iCs w:val="0"/>
      <w:color w:val="000000"/>
      <w:sz w:val="28"/>
      <w:szCs w:val="28"/>
    </w:rPr>
  </w:style>
  <w:style w:type="paragraph" w:styleId="NormalWeb">
    <w:name w:val="Normal (Web)"/>
    <w:aliases w:val=" Char Char Char,Обычный (веб)1,Обычный (веб) Знак,Обычный (веб) Знак1,Обычный (веб) Знак Знак,Normal (Web) Char Char,Char Char Char,Char Char Char Char Char Char Char Char Char Char Char, Char Char25,Char Char25,Ch,webb,Char8, Char Char"/>
    <w:basedOn w:val="Normal"/>
    <w:link w:val="NormalWebChar"/>
    <w:uiPriority w:val="99"/>
    <w:qFormat/>
    <w:rsid w:val="000670EC"/>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 Char Char Char Char,Обычный (веб)1 Char,Обычный (веб) Знак Char,Обычный (веб) Знак1 Char,Обычный (веб) Знак Знак Char,Normal (Web) Char Char Char,Char Char Char Char,Char Char Char Char Char Char Char Char Char Char Char Char,Ch Char"/>
    <w:link w:val="NormalWeb"/>
    <w:uiPriority w:val="99"/>
    <w:qFormat/>
    <w:rsid w:val="000670EC"/>
    <w:rPr>
      <w:rFonts w:eastAsia="Times New Roman" w:cs="Times New Roman"/>
      <w:szCs w:val="24"/>
    </w:rPr>
  </w:style>
  <w:style w:type="paragraph" w:styleId="Header">
    <w:name w:val="header"/>
    <w:basedOn w:val="Normal"/>
    <w:link w:val="HeaderChar"/>
    <w:uiPriority w:val="99"/>
    <w:unhideWhenUsed/>
    <w:rsid w:val="00463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41E"/>
    <w:rPr>
      <w:rFonts w:ascii="Calibri" w:eastAsia="Calibri" w:hAnsi="Calibri" w:cs="Times New Roman"/>
      <w:sz w:val="22"/>
    </w:rPr>
  </w:style>
  <w:style w:type="paragraph" w:styleId="Footer">
    <w:name w:val="footer"/>
    <w:basedOn w:val="Normal"/>
    <w:link w:val="FooterChar"/>
    <w:uiPriority w:val="99"/>
    <w:unhideWhenUsed/>
    <w:rsid w:val="004634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41E"/>
    <w:rPr>
      <w:rFonts w:ascii="Calibri" w:eastAsia="Calibri" w:hAnsi="Calibri" w:cs="Times New Roman"/>
      <w:sz w:val="22"/>
    </w:rPr>
  </w:style>
  <w:style w:type="paragraph" w:styleId="ListParagraph">
    <w:name w:val="List Paragraph"/>
    <w:basedOn w:val="Normal"/>
    <w:uiPriority w:val="34"/>
    <w:qFormat/>
    <w:rsid w:val="00935F1F"/>
    <w:pPr>
      <w:ind w:left="720"/>
      <w:contextualSpacing/>
    </w:pPr>
  </w:style>
  <w:style w:type="paragraph" w:styleId="FootnoteText">
    <w:name w:val="footnote text"/>
    <w:aliases w:val="Char Char,Char,single space,footnote text,fn,fn Char Char Char,ALTS FOOTNOTE,FOOTNOTES,Geneva 9,Font: Geneva 9,Boston 10,f,Footnote Text Char Char Char Char Char,Footnote Text Char Char Char Char Char Char Ch,ft1,Fußnote,Char Cha,ft,ADB,A"/>
    <w:basedOn w:val="Normal"/>
    <w:link w:val="FootnoteTextChar"/>
    <w:autoRedefine/>
    <w:uiPriority w:val="99"/>
    <w:qFormat/>
    <w:rsid w:val="00736251"/>
    <w:pPr>
      <w:spacing w:before="60" w:after="0" w:line="276" w:lineRule="auto"/>
      <w:jc w:val="both"/>
    </w:pPr>
    <w:rPr>
      <w:rFonts w:ascii="Times New Roman" w:eastAsia="Times New Roman" w:hAnsi="Times New Roman"/>
      <w:spacing w:val="-2"/>
    </w:rPr>
  </w:style>
  <w:style w:type="character" w:customStyle="1" w:styleId="FootnoteTextChar">
    <w:name w:val="Footnote Text Char"/>
    <w:aliases w:val="Char Char Char1,Char Char1,single space Char,footnote text Char,fn Char,fn Char Char Char Char,ALTS FOOTNOTE Char,FOOTNOTES Char,Geneva 9 Char,Font: Geneva 9 Char,Boston 10 Char,f Char,Footnote Text Char Char Char Char Char Char"/>
    <w:basedOn w:val="DefaultParagraphFont"/>
    <w:link w:val="FootnoteText"/>
    <w:uiPriority w:val="99"/>
    <w:qFormat/>
    <w:rsid w:val="00736251"/>
    <w:rPr>
      <w:rFonts w:eastAsia="Times New Roman" w:cs="Times New Roman"/>
      <w:spacing w:val="-2"/>
      <w:sz w:val="22"/>
    </w:rPr>
  </w:style>
  <w:style w:type="character" w:styleId="FootnoteReference">
    <w:name w:val="footnote reference"/>
    <w:aliases w:val="Footnote,Footnote text,ftref,16 Point,Superscript 6 Point,BVI fnr,BearingPoint,fr,Footnote Text1,Error-Fußnotenzeichen5,Error-Fußnotenzeichen6,Ref,Footnote + Arial,10 pt,Black,(NECG) Footnote Reference,de nota al pie,Footnote Text11,R"/>
    <w:link w:val="CarattereCarattereCharCharCharCharCharCharZchn"/>
    <w:uiPriority w:val="99"/>
    <w:qFormat/>
    <w:rsid w:val="00736251"/>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736251"/>
    <w:pPr>
      <w:spacing w:before="120" w:line="240" w:lineRule="exact"/>
      <w:ind w:firstLine="720"/>
      <w:jc w:val="both"/>
    </w:pPr>
    <w:rPr>
      <w:rFonts w:ascii="Times New Roman" w:eastAsiaTheme="minorHAnsi" w:hAnsi="Times New Roman" w:cstheme="minorBidi"/>
      <w:sz w:val="24"/>
      <w:vertAlign w:val="superscript"/>
    </w:rPr>
  </w:style>
  <w:style w:type="character" w:styleId="Strong">
    <w:name w:val="Strong"/>
    <w:basedOn w:val="DefaultParagraphFont"/>
    <w:uiPriority w:val="22"/>
    <w:qFormat/>
    <w:rsid w:val="008234D7"/>
    <w:rPr>
      <w:b/>
      <w:bCs/>
    </w:rPr>
  </w:style>
  <w:style w:type="character" w:customStyle="1" w:styleId="fontstyle21">
    <w:name w:val="fontstyle21"/>
    <w:basedOn w:val="DefaultParagraphFont"/>
    <w:rsid w:val="00E4190B"/>
    <w:rPr>
      <w:rFonts w:ascii="TimesNewRomanPS-ItalicMT" w:hAnsi="TimesNewRomanPS-ItalicMT" w:hint="default"/>
      <w:b w:val="0"/>
      <w:bCs w:val="0"/>
      <w:i/>
      <w:iCs/>
      <w:color w:val="000000"/>
      <w:sz w:val="28"/>
      <w:szCs w:val="28"/>
    </w:rPr>
  </w:style>
  <w:style w:type="paragraph" w:customStyle="1" w:styleId="isselectedend">
    <w:name w:val="isselectedend"/>
    <w:basedOn w:val="Normal"/>
    <w:rsid w:val="00E71E99"/>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75895">
      <w:bodyDiv w:val="1"/>
      <w:marLeft w:val="0"/>
      <w:marRight w:val="0"/>
      <w:marTop w:val="0"/>
      <w:marBottom w:val="0"/>
      <w:divBdr>
        <w:top w:val="none" w:sz="0" w:space="0" w:color="auto"/>
        <w:left w:val="none" w:sz="0" w:space="0" w:color="auto"/>
        <w:bottom w:val="none" w:sz="0" w:space="0" w:color="auto"/>
        <w:right w:val="none" w:sz="0" w:space="0" w:color="auto"/>
      </w:divBdr>
    </w:div>
    <w:div w:id="875772136">
      <w:bodyDiv w:val="1"/>
      <w:marLeft w:val="0"/>
      <w:marRight w:val="0"/>
      <w:marTop w:val="0"/>
      <w:marBottom w:val="0"/>
      <w:divBdr>
        <w:top w:val="none" w:sz="0" w:space="0" w:color="auto"/>
        <w:left w:val="none" w:sz="0" w:space="0" w:color="auto"/>
        <w:bottom w:val="none" w:sz="0" w:space="0" w:color="auto"/>
        <w:right w:val="none" w:sz="0" w:space="0" w:color="auto"/>
      </w:divBdr>
    </w:div>
    <w:div w:id="1165902110">
      <w:bodyDiv w:val="1"/>
      <w:marLeft w:val="0"/>
      <w:marRight w:val="0"/>
      <w:marTop w:val="0"/>
      <w:marBottom w:val="0"/>
      <w:divBdr>
        <w:top w:val="none" w:sz="0" w:space="0" w:color="auto"/>
        <w:left w:val="none" w:sz="0" w:space="0" w:color="auto"/>
        <w:bottom w:val="none" w:sz="0" w:space="0" w:color="auto"/>
        <w:right w:val="none" w:sz="0" w:space="0" w:color="auto"/>
      </w:divBdr>
    </w:div>
    <w:div w:id="1510556587">
      <w:bodyDiv w:val="1"/>
      <w:marLeft w:val="0"/>
      <w:marRight w:val="0"/>
      <w:marTop w:val="0"/>
      <w:marBottom w:val="0"/>
      <w:divBdr>
        <w:top w:val="none" w:sz="0" w:space="0" w:color="auto"/>
        <w:left w:val="none" w:sz="0" w:space="0" w:color="auto"/>
        <w:bottom w:val="none" w:sz="0" w:space="0" w:color="auto"/>
        <w:right w:val="none" w:sz="0" w:space="0" w:color="auto"/>
      </w:divBdr>
    </w:div>
    <w:div w:id="212044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C63A3-F717-4F3B-B456-2B9298516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1891</Words>
  <Characters>10785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cp:lastPrinted>2025-11-06T03:46:00Z</cp:lastPrinted>
  <dcterms:created xsi:type="dcterms:W3CDTF">2026-10-06T11:38:00Z</dcterms:created>
  <dcterms:modified xsi:type="dcterms:W3CDTF">2026-10-07T09:05:00Z</dcterms:modified>
</cp:coreProperties>
</file>