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0" w:type="dxa"/>
        <w:jc w:val="center"/>
        <w:tblLayout w:type="fixed"/>
        <w:tblLook w:val="0000" w:firstRow="0" w:lastRow="0" w:firstColumn="0" w:lastColumn="0" w:noHBand="0" w:noVBand="0"/>
      </w:tblPr>
      <w:tblGrid>
        <w:gridCol w:w="4111"/>
        <w:gridCol w:w="5669"/>
      </w:tblGrid>
      <w:tr w:rsidR="00D9577F" w:rsidRPr="00D9577F" w14:paraId="00942314" w14:textId="77777777" w:rsidTr="003333BE">
        <w:trPr>
          <w:trHeight w:val="1734"/>
          <w:jc w:val="center"/>
        </w:trPr>
        <w:tc>
          <w:tcPr>
            <w:tcW w:w="4111" w:type="dxa"/>
          </w:tcPr>
          <w:p w14:paraId="19165F89" w14:textId="77777777" w:rsidR="00D9577F" w:rsidRPr="00D9577F" w:rsidRDefault="00D9577F" w:rsidP="00D961B2">
            <w:pPr>
              <w:jc w:val="center"/>
              <w:rPr>
                <w:rFonts w:ascii="Times New Roman" w:hAnsi="Times New Roman" w:cs="Times New Roman"/>
                <w:sz w:val="26"/>
              </w:rPr>
            </w:pPr>
            <w:r w:rsidRPr="00D9577F">
              <w:rPr>
                <w:rFonts w:ascii="Times New Roman" w:hAnsi="Times New Roman" w:cs="Times New Roman"/>
                <w:sz w:val="26"/>
              </w:rPr>
              <w:br w:type="page"/>
            </w:r>
            <w:r w:rsidRPr="00D9577F">
              <w:rPr>
                <w:rFonts w:ascii="Times New Roman" w:hAnsi="Times New Roman" w:cs="Times New Roman"/>
                <w:sz w:val="26"/>
              </w:rPr>
              <w:br w:type="page"/>
              <w:t xml:space="preserve">UBND </w:t>
            </w:r>
            <w:r w:rsidRPr="00D9577F">
              <w:rPr>
                <w:rFonts w:ascii="Times New Roman" w:hAnsi="Times New Roman" w:cs="Times New Roman"/>
                <w:sz w:val="26"/>
                <w:lang w:val="en-US"/>
              </w:rPr>
              <w:t>THÀNH PHỐ</w:t>
            </w:r>
            <w:r w:rsidRPr="00D9577F">
              <w:rPr>
                <w:rFonts w:ascii="Times New Roman" w:hAnsi="Times New Roman" w:cs="Times New Roman"/>
                <w:sz w:val="26"/>
              </w:rPr>
              <w:t xml:space="preserve"> HẢI PHÒNG</w:t>
            </w:r>
          </w:p>
          <w:p w14:paraId="0A5BB987" w14:textId="77777777" w:rsidR="00D9577F" w:rsidRPr="00D9577F" w:rsidRDefault="00D9577F" w:rsidP="00D961B2">
            <w:pPr>
              <w:jc w:val="center"/>
              <w:rPr>
                <w:rFonts w:ascii="Times New Roman" w:hAnsi="Times New Roman" w:cs="Times New Roman"/>
                <w:b/>
                <w:sz w:val="26"/>
                <w:szCs w:val="26"/>
              </w:rPr>
            </w:pPr>
            <w:r w:rsidRPr="00D9577F">
              <w:rPr>
                <w:rFonts w:ascii="Times New Roman" w:hAnsi="Times New Roman" w:cs="Times New Roman"/>
                <w:b/>
                <w:sz w:val="26"/>
                <w:szCs w:val="26"/>
              </w:rPr>
              <w:t>SỞ TƯ PHÁP</w:t>
            </w:r>
          </w:p>
          <w:p w14:paraId="7BE930B4" w14:textId="77777777" w:rsidR="00D9577F" w:rsidRPr="00D9577F" w:rsidRDefault="00D9577F" w:rsidP="00D9577F">
            <w:pPr>
              <w:spacing w:before="240"/>
              <w:jc w:val="center"/>
              <w:rPr>
                <w:rFonts w:ascii="Times New Roman" w:hAnsi="Times New Roman" w:cs="Times New Roman"/>
                <w:sz w:val="26"/>
              </w:rPr>
            </w:pPr>
            <w:r w:rsidRPr="00D9577F">
              <w:rPr>
                <w:rFonts w:ascii="Times New Roman" w:hAnsi="Times New Roman" w:cs="Times New Roman"/>
                <w:noProof/>
                <w:lang w:val="en-US" w:eastAsia="en-US"/>
              </w:rPr>
              <mc:AlternateContent>
                <mc:Choice Requires="wps">
                  <w:drawing>
                    <wp:anchor distT="0" distB="0" distL="114300" distR="114300" simplePos="0" relativeHeight="251663360" behindDoc="0" locked="0" layoutInCell="1" allowOverlap="1" wp14:anchorId="5CC500C1" wp14:editId="6B3BD65E">
                      <wp:simplePos x="0" y="0"/>
                      <wp:positionH relativeFrom="column">
                        <wp:posOffset>982001</wp:posOffset>
                      </wp:positionH>
                      <wp:positionV relativeFrom="paragraph">
                        <wp:posOffset>1905</wp:posOffset>
                      </wp:positionV>
                      <wp:extent cx="54292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BA23663" id="_x0000_t32" coordsize="21600,21600" o:spt="32" o:oned="t" path="m,l21600,21600e" filled="f">
                      <v:path arrowok="t" fillok="f" o:connecttype="none"/>
                      <o:lock v:ext="edit" shapetype="t"/>
                    </v:shapetype>
                    <v:shape id="Straight Arrow Connector 2" o:spid="_x0000_s1026" type="#_x0000_t32" style="position:absolute;margin-left:77.3pt;margin-top:.15pt;width:42.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3VeIgIAAEk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"/>
                  </w:pict>
                </mc:Fallback>
              </mc:AlternateContent>
            </w:r>
            <w:r w:rsidRPr="00D9577F">
              <w:rPr>
                <w:rFonts w:ascii="Times New Roman" w:hAnsi="Times New Roman" w:cs="Times New Roman"/>
                <w:sz w:val="26"/>
              </w:rPr>
              <w:t xml:space="preserve">Số:     </w:t>
            </w:r>
            <w:r>
              <w:rPr>
                <w:rFonts w:ascii="Times New Roman" w:hAnsi="Times New Roman" w:cs="Times New Roman"/>
                <w:sz w:val="26"/>
                <w:lang w:val="en-US"/>
              </w:rPr>
              <w:t xml:space="preserve"> </w:t>
            </w:r>
            <w:r w:rsidRPr="00D9577F">
              <w:rPr>
                <w:rFonts w:ascii="Times New Roman" w:hAnsi="Times New Roman" w:cs="Times New Roman"/>
                <w:sz w:val="26"/>
              </w:rPr>
              <w:t xml:space="preserve">     /</w:t>
            </w:r>
            <w:r>
              <w:rPr>
                <w:rFonts w:ascii="Times New Roman" w:hAnsi="Times New Roman" w:cs="Times New Roman"/>
                <w:sz w:val="26"/>
                <w:lang w:val="en-US"/>
              </w:rPr>
              <w:t>TTr-</w:t>
            </w:r>
            <w:r w:rsidRPr="00D9577F">
              <w:rPr>
                <w:rFonts w:ascii="Times New Roman" w:hAnsi="Times New Roman" w:cs="Times New Roman"/>
              </w:rPr>
              <w:t>STP</w:t>
            </w:r>
          </w:p>
        </w:tc>
        <w:tc>
          <w:tcPr>
            <w:tcW w:w="5669" w:type="dxa"/>
          </w:tcPr>
          <w:p w14:paraId="3BFE603A" w14:textId="77777777" w:rsidR="00D9577F" w:rsidRPr="00D9577F" w:rsidRDefault="00D9577F" w:rsidP="00D961B2">
            <w:pPr>
              <w:jc w:val="center"/>
              <w:rPr>
                <w:rFonts w:ascii="Times New Roman" w:hAnsi="Times New Roman" w:cs="Times New Roman"/>
                <w:b/>
                <w:sz w:val="26"/>
                <w:szCs w:val="26"/>
              </w:rPr>
            </w:pPr>
            <w:r w:rsidRPr="00D9577F">
              <w:rPr>
                <w:rFonts w:ascii="Times New Roman" w:hAnsi="Times New Roman" w:cs="Times New Roman"/>
                <w:b/>
                <w:sz w:val="26"/>
                <w:szCs w:val="26"/>
              </w:rPr>
              <w:t>CỘNG HOÀ XÃ HỘI CHỦ NGHĨA VIỆT NAM</w:t>
            </w:r>
          </w:p>
          <w:p w14:paraId="28BE6E35" w14:textId="77777777" w:rsidR="00D9577F" w:rsidRPr="003333BE" w:rsidRDefault="00D9577F" w:rsidP="00D961B2">
            <w:pPr>
              <w:jc w:val="center"/>
              <w:rPr>
                <w:rFonts w:ascii="Times New Roman" w:hAnsi="Times New Roman" w:cs="Times New Roman"/>
                <w:b/>
                <w:sz w:val="26"/>
                <w:szCs w:val="28"/>
              </w:rPr>
            </w:pPr>
            <w:r w:rsidRPr="003333BE">
              <w:rPr>
                <w:rFonts w:ascii="Times New Roman" w:hAnsi="Times New Roman" w:cs="Times New Roman"/>
                <w:b/>
                <w:sz w:val="26"/>
                <w:szCs w:val="28"/>
              </w:rPr>
              <w:t>Độc lập - Tự do - Hạnh phúc</w:t>
            </w:r>
          </w:p>
          <w:p w14:paraId="2C96B8A1" w14:textId="77777777" w:rsidR="00D9577F" w:rsidRPr="003333BE" w:rsidRDefault="00D9577F" w:rsidP="00D961B2">
            <w:pPr>
              <w:jc w:val="center"/>
              <w:rPr>
                <w:rFonts w:ascii="Times New Roman" w:hAnsi="Times New Roman" w:cs="Times New Roman"/>
                <w:sz w:val="26"/>
                <w:szCs w:val="28"/>
              </w:rPr>
            </w:pPr>
            <w:r w:rsidRPr="003333BE">
              <w:rPr>
                <w:rFonts w:ascii="Times New Roman" w:hAnsi="Times New Roman" w:cs="Times New Roman"/>
                <w:noProof/>
                <w:sz w:val="26"/>
                <w:szCs w:val="28"/>
                <w:lang w:val="en-US" w:eastAsia="en-US"/>
              </w:rPr>
              <mc:AlternateContent>
                <mc:Choice Requires="wps">
                  <w:drawing>
                    <wp:anchor distT="0" distB="0" distL="114300" distR="114300" simplePos="0" relativeHeight="251662336" behindDoc="0" locked="0" layoutInCell="1" allowOverlap="1" wp14:anchorId="7590A491" wp14:editId="490644FD">
                      <wp:simplePos x="0" y="0"/>
                      <wp:positionH relativeFrom="column">
                        <wp:posOffset>850900</wp:posOffset>
                      </wp:positionH>
                      <wp:positionV relativeFrom="paragraph">
                        <wp:posOffset>20320</wp:posOffset>
                      </wp:positionV>
                      <wp:extent cx="1800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7F1D402"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6pt" to="208.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"/>
                  </w:pict>
                </mc:Fallback>
              </mc:AlternateContent>
            </w:r>
          </w:p>
          <w:p w14:paraId="2D35B602" w14:textId="41206780" w:rsidR="00D9577F" w:rsidRPr="00D9577F" w:rsidRDefault="00D9577F" w:rsidP="00D961B2">
            <w:pPr>
              <w:pStyle w:val="Footer"/>
              <w:tabs>
                <w:tab w:val="clear" w:pos="4320"/>
                <w:tab w:val="clear" w:pos="8640"/>
              </w:tabs>
              <w:jc w:val="center"/>
              <w:rPr>
                <w:i/>
              </w:rPr>
            </w:pPr>
            <w:r w:rsidRPr="003333BE">
              <w:rPr>
                <w:i/>
                <w:sz w:val="26"/>
              </w:rPr>
              <w:t xml:space="preserve">Hải Phòng, ngày       tháng </w:t>
            </w:r>
            <w:r w:rsidR="00E60709">
              <w:rPr>
                <w:i/>
                <w:sz w:val="26"/>
              </w:rPr>
              <w:t>8</w:t>
            </w:r>
            <w:r w:rsidRPr="003333BE">
              <w:rPr>
                <w:i/>
                <w:sz w:val="26"/>
              </w:rPr>
              <w:t xml:space="preserve"> năm 2025</w:t>
            </w:r>
          </w:p>
        </w:tc>
      </w:tr>
    </w:tbl>
    <w:p w14:paraId="489754B0" w14:textId="465A7EE2" w:rsidR="00715009" w:rsidRPr="000C0D08" w:rsidRDefault="00E84E05" w:rsidP="00715009">
      <w:pPr>
        <w:tabs>
          <w:tab w:val="center" w:pos="4394"/>
          <w:tab w:val="right" w:leader="dot" w:pos="7920"/>
          <w:tab w:val="right" w:pos="8788"/>
        </w:tabs>
        <w:jc w:val="center"/>
        <w:rPr>
          <w:rFonts w:ascii="Times New Roman" w:hAnsi="Times New Roman" w:cs="Times New Roman"/>
          <w:b/>
          <w:color w:val="auto"/>
          <w:sz w:val="28"/>
          <w:szCs w:val="28"/>
        </w:rPr>
      </w:pPr>
      <w:r w:rsidRPr="000C0D08">
        <w:rPr>
          <w:rFonts w:ascii="Times New Roman" w:hAnsi="Times New Roman" w:cs="Times New Roman"/>
          <w:b/>
          <w:color w:val="auto"/>
          <w:sz w:val="28"/>
          <w:szCs w:val="28"/>
        </w:rPr>
        <w:t>TỜ TRÌNH</w:t>
      </w:r>
    </w:p>
    <w:p w14:paraId="783C20F4" w14:textId="77777777" w:rsidR="00715009" w:rsidRDefault="004F278C" w:rsidP="00715009">
      <w:pPr>
        <w:tabs>
          <w:tab w:val="right" w:leader="dot" w:pos="7920"/>
        </w:tabs>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Dự thảo</w:t>
      </w:r>
      <w:r w:rsidR="00FC2DB4">
        <w:rPr>
          <w:rFonts w:ascii="Times New Roman" w:hAnsi="Times New Roman" w:cs="Times New Roman"/>
          <w:b/>
          <w:color w:val="auto"/>
          <w:sz w:val="28"/>
          <w:szCs w:val="28"/>
          <w:lang w:val="en-US"/>
        </w:rPr>
        <w:t xml:space="preserve"> Quyết định </w:t>
      </w:r>
      <w:r w:rsidR="00715009">
        <w:rPr>
          <w:rFonts w:ascii="Times New Roman" w:hAnsi="Times New Roman" w:cs="Times New Roman"/>
          <w:b/>
          <w:color w:val="auto"/>
          <w:sz w:val="28"/>
          <w:szCs w:val="28"/>
          <w:lang w:val="en-US"/>
        </w:rPr>
        <w:t>p</w:t>
      </w:r>
      <w:r w:rsidR="00715009" w:rsidRPr="00715009">
        <w:rPr>
          <w:rFonts w:ascii="Times New Roman" w:hAnsi="Times New Roman" w:cs="Times New Roman"/>
          <w:b/>
          <w:color w:val="auto"/>
          <w:sz w:val="28"/>
          <w:szCs w:val="28"/>
          <w:lang w:val="en-US"/>
        </w:rPr>
        <w:t>hân cấp thẩm quyền quyết định việc nuôi con nuôi                                                     có yếu tố nước ngoài trên địa bàn thành phố Hải Phòng</w:t>
      </w:r>
    </w:p>
    <w:p w14:paraId="3BE6DB43" w14:textId="5FE1E5DC" w:rsidR="00E84E05" w:rsidRDefault="00C93D03" w:rsidP="00715009">
      <w:pPr>
        <w:tabs>
          <w:tab w:val="right" w:leader="dot" w:pos="7920"/>
        </w:tabs>
        <w:jc w:val="center"/>
        <w:rPr>
          <w:rFonts w:ascii="Times New Roman" w:hAnsi="Times New Roman" w:cs="Times New Roman"/>
          <w:color w:val="auto"/>
          <w:sz w:val="8"/>
          <w:szCs w:val="28"/>
          <w:lang w:val="en-US"/>
        </w:rPr>
      </w:pPr>
      <w:r>
        <w:rPr>
          <w:rFonts w:ascii="Times New Roman" w:hAnsi="Times New Roman" w:cs="Times New Roman"/>
          <w:noProof/>
          <w:color w:val="auto"/>
          <w:sz w:val="8"/>
          <w:szCs w:val="28"/>
          <w:lang w:val="en-US" w:eastAsia="en-US"/>
        </w:rPr>
        <mc:AlternateContent>
          <mc:Choice Requires="wps">
            <w:drawing>
              <wp:anchor distT="0" distB="0" distL="114300" distR="114300" simplePos="0" relativeHeight="251664384" behindDoc="0" locked="0" layoutInCell="1" allowOverlap="1" wp14:anchorId="0EAAAE1E" wp14:editId="24DA1EFE">
                <wp:simplePos x="0" y="0"/>
                <wp:positionH relativeFrom="column">
                  <wp:posOffset>1987206</wp:posOffset>
                </wp:positionH>
                <wp:positionV relativeFrom="paragraph">
                  <wp:posOffset>12700</wp:posOffset>
                </wp:positionV>
                <wp:extent cx="180316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31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C122CE0"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6.45pt,1pt" to="29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" strokecolor="black [3200]" strokeweight=".5pt">
                <v:stroke joinstyle="miter"/>
              </v:line>
            </w:pict>
          </mc:Fallback>
        </mc:AlternateContent>
      </w:r>
    </w:p>
    <w:p w14:paraId="22765E5A" w14:textId="77777777" w:rsidR="00E84E05" w:rsidRPr="00F3639C" w:rsidRDefault="00E84E05" w:rsidP="00E84E05">
      <w:pPr>
        <w:tabs>
          <w:tab w:val="right" w:leader="dot" w:pos="7920"/>
        </w:tabs>
        <w:jc w:val="center"/>
        <w:rPr>
          <w:rFonts w:ascii="Times New Roman" w:hAnsi="Times New Roman" w:cs="Times New Roman"/>
          <w:color w:val="auto"/>
          <w:sz w:val="8"/>
          <w:szCs w:val="28"/>
          <w:lang w:val="en-US"/>
        </w:rPr>
      </w:pPr>
    </w:p>
    <w:p w14:paraId="320E6156" w14:textId="77777777" w:rsidR="00E84E05" w:rsidRPr="000C0D08" w:rsidRDefault="00E84E05" w:rsidP="00E84E05">
      <w:pPr>
        <w:tabs>
          <w:tab w:val="right" w:leader="dot" w:pos="7920"/>
        </w:tabs>
        <w:jc w:val="center"/>
        <w:rPr>
          <w:rFonts w:ascii="Times New Roman" w:hAnsi="Times New Roman" w:cs="Times New Roman"/>
          <w:color w:val="auto"/>
          <w:sz w:val="10"/>
          <w:szCs w:val="28"/>
        </w:rPr>
      </w:pPr>
    </w:p>
    <w:p w14:paraId="59838974" w14:textId="693633DB" w:rsidR="00715009" w:rsidRDefault="00E84E05" w:rsidP="00CA50AE">
      <w:pPr>
        <w:tabs>
          <w:tab w:val="right" w:leader="dot" w:pos="7920"/>
        </w:tabs>
        <w:spacing w:before="144" w:line="240" w:lineRule="atLeast"/>
        <w:jc w:val="center"/>
        <w:rPr>
          <w:rFonts w:ascii="Times New Roman" w:hAnsi="Times New Roman" w:cs="Times New Roman"/>
          <w:color w:val="auto"/>
          <w:sz w:val="28"/>
          <w:szCs w:val="28"/>
          <w:lang w:val="en-US"/>
        </w:rPr>
      </w:pPr>
      <w:r w:rsidRPr="000C0D08">
        <w:rPr>
          <w:rFonts w:ascii="Times New Roman" w:hAnsi="Times New Roman" w:cs="Times New Roman"/>
          <w:color w:val="auto"/>
          <w:sz w:val="28"/>
          <w:szCs w:val="28"/>
        </w:rPr>
        <w:t>Kính gửi:</w:t>
      </w:r>
      <w:r w:rsidR="00FC2DB4">
        <w:rPr>
          <w:rFonts w:ascii="Times New Roman" w:hAnsi="Times New Roman" w:cs="Times New Roman"/>
          <w:color w:val="auto"/>
          <w:sz w:val="28"/>
          <w:szCs w:val="28"/>
          <w:lang w:val="en-US"/>
        </w:rPr>
        <w:t xml:space="preserve"> Ủy ban nhân dân thành phố</w:t>
      </w:r>
    </w:p>
    <w:p w14:paraId="5F703B3D" w14:textId="77777777" w:rsidR="00041D28" w:rsidRPr="00715009" w:rsidRDefault="00041D28" w:rsidP="00CA50AE">
      <w:pPr>
        <w:tabs>
          <w:tab w:val="right" w:leader="dot" w:pos="7920"/>
        </w:tabs>
        <w:spacing w:before="144" w:line="240" w:lineRule="atLeast"/>
        <w:jc w:val="center"/>
        <w:rPr>
          <w:rFonts w:ascii="Times New Roman" w:hAnsi="Times New Roman" w:cs="Times New Roman"/>
          <w:color w:val="auto"/>
          <w:sz w:val="28"/>
          <w:szCs w:val="28"/>
          <w:lang w:val="en-US"/>
        </w:rPr>
      </w:pPr>
    </w:p>
    <w:p w14:paraId="0575F8D3" w14:textId="5866B4D0" w:rsidR="00E84E05" w:rsidRPr="00667108" w:rsidRDefault="00E84E05"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rPr>
      </w:pPr>
      <w:r w:rsidRPr="006B4524">
        <w:rPr>
          <w:rFonts w:ascii="Times New Roman" w:hAnsi="Times New Roman" w:cs="Times New Roman"/>
          <w:color w:val="000000" w:themeColor="text1"/>
          <w:sz w:val="28"/>
          <w:szCs w:val="28"/>
        </w:rPr>
        <w:t xml:space="preserve">Thực hiện </w:t>
      </w:r>
      <w:r w:rsidR="00667108" w:rsidRPr="00667108">
        <w:rPr>
          <w:rFonts w:ascii="Times New Roman" w:hAnsi="Times New Roman" w:cs="Times New Roman"/>
          <w:color w:val="000000" w:themeColor="text1"/>
          <w:sz w:val="28"/>
          <w:szCs w:val="28"/>
        </w:rPr>
        <w:t>Luật Ban hành văn bản quy phạm pháp luậ</w:t>
      </w:r>
      <w:r w:rsidR="00667108">
        <w:rPr>
          <w:rFonts w:ascii="Times New Roman" w:hAnsi="Times New Roman" w:cs="Times New Roman"/>
          <w:color w:val="000000" w:themeColor="text1"/>
          <w:sz w:val="28"/>
          <w:szCs w:val="28"/>
        </w:rPr>
        <w:t xml:space="preserve">t ngày 19/02/2025; </w:t>
      </w:r>
      <w:r w:rsidR="00667108" w:rsidRPr="00667108">
        <w:rPr>
          <w:rFonts w:ascii="Times New Roman" w:hAnsi="Times New Roman" w:cs="Times New Roman"/>
          <w:color w:val="000000" w:themeColor="text1"/>
          <w:sz w:val="28"/>
          <w:szCs w:val="28"/>
        </w:rPr>
        <w:t>Luật sửa đổi, bổ sung một số điều của Luật Ban hành văn bản quy phạm pháp luật ngày 25/6/2025</w:t>
      </w:r>
      <w:r w:rsidR="00667108">
        <w:rPr>
          <w:rFonts w:ascii="Times New Roman" w:hAnsi="Times New Roman" w:cs="Times New Roman"/>
          <w:color w:val="000000" w:themeColor="text1"/>
          <w:sz w:val="28"/>
          <w:szCs w:val="28"/>
          <w:lang w:val="en-US"/>
        </w:rPr>
        <w:t>,</w:t>
      </w:r>
      <w:r w:rsidR="005316CD">
        <w:rPr>
          <w:rFonts w:ascii="Times New Roman" w:hAnsi="Times New Roman" w:cs="Times New Roman"/>
          <w:color w:val="000000" w:themeColor="text1"/>
          <w:sz w:val="28"/>
          <w:szCs w:val="28"/>
          <w:lang w:val="en-US"/>
        </w:rPr>
        <w:t xml:space="preserve"> </w:t>
      </w:r>
      <w:r w:rsidR="005823E1">
        <w:rPr>
          <w:rFonts w:ascii="Times New Roman" w:hAnsi="Times New Roman" w:cs="Times New Roman"/>
          <w:color w:val="000000" w:themeColor="text1"/>
          <w:sz w:val="28"/>
          <w:szCs w:val="28"/>
          <w:lang w:val="en-US"/>
        </w:rPr>
        <w:t xml:space="preserve">Nghị định số </w:t>
      </w:r>
      <w:r w:rsidR="009C238E" w:rsidRPr="006B4524">
        <w:rPr>
          <w:rFonts w:ascii="Times New Roman" w:hAnsi="Times New Roman" w:cs="Times New Roman"/>
          <w:color w:val="000000" w:themeColor="text1"/>
          <w:sz w:val="28"/>
          <w:szCs w:val="28"/>
          <w:lang w:val="en-US"/>
        </w:rPr>
        <w:t xml:space="preserve">78/2025/NĐ-CP ngày 01/4/2025 </w:t>
      </w:r>
      <w:r w:rsidR="009C238E">
        <w:rPr>
          <w:rFonts w:ascii="Times New Roman" w:hAnsi="Times New Roman" w:cs="Times New Roman"/>
          <w:color w:val="000000" w:themeColor="text1"/>
          <w:sz w:val="28"/>
          <w:szCs w:val="28"/>
          <w:lang w:val="en-US"/>
        </w:rPr>
        <w:t xml:space="preserve">của Chính phủ </w:t>
      </w:r>
      <w:r w:rsidR="009C238E" w:rsidRPr="006B4524">
        <w:rPr>
          <w:rFonts w:ascii="Times New Roman" w:hAnsi="Times New Roman" w:cs="Times New Roman"/>
          <w:color w:val="000000" w:themeColor="text1"/>
          <w:sz w:val="28"/>
          <w:szCs w:val="28"/>
          <w:lang w:val="en-US"/>
        </w:rPr>
        <w:t>quy định chi tiết một số điều và biện pháp để tổ chức, hướng dẫn thi hành Luật ban hành văn bản quy phạm pháp luật</w:t>
      </w:r>
      <w:r w:rsidR="00667108">
        <w:rPr>
          <w:rFonts w:ascii="Times New Roman" w:hAnsi="Times New Roman" w:cs="Times New Roman"/>
          <w:color w:val="000000" w:themeColor="text1"/>
          <w:sz w:val="28"/>
          <w:szCs w:val="28"/>
          <w:lang w:val="en-US"/>
        </w:rPr>
        <w:t>,</w:t>
      </w:r>
      <w:r w:rsidR="009C238E">
        <w:rPr>
          <w:rFonts w:ascii="Times New Roman" w:hAnsi="Times New Roman" w:cs="Times New Roman"/>
          <w:color w:val="000000" w:themeColor="text1"/>
          <w:sz w:val="28"/>
          <w:szCs w:val="28"/>
          <w:lang w:val="en-US"/>
        </w:rPr>
        <w:t xml:space="preserve"> Nghị định số 187/2025/NĐ-CP ngày 01/7/2025 của Chính phủ sửa đổi, bổ sung</w:t>
      </w:r>
      <w:r w:rsidR="00986E2B">
        <w:rPr>
          <w:rFonts w:ascii="Times New Roman" w:hAnsi="Times New Roman" w:cs="Times New Roman"/>
          <w:color w:val="000000" w:themeColor="text1"/>
          <w:sz w:val="28"/>
          <w:szCs w:val="28"/>
          <w:lang w:val="en-US"/>
        </w:rPr>
        <w:t xml:space="preserve"> một số điều của Nghị định số </w:t>
      </w:r>
      <w:r w:rsidR="00986E2B" w:rsidRPr="006B4524">
        <w:rPr>
          <w:rFonts w:ascii="Times New Roman" w:hAnsi="Times New Roman" w:cs="Times New Roman"/>
          <w:color w:val="000000" w:themeColor="text1"/>
          <w:sz w:val="28"/>
          <w:szCs w:val="28"/>
          <w:lang w:val="en-US"/>
        </w:rPr>
        <w:t xml:space="preserve">78/2025/NĐ-CP </w:t>
      </w:r>
      <w:r w:rsidR="005316CD" w:rsidRPr="006B4524">
        <w:rPr>
          <w:rFonts w:ascii="Times New Roman" w:hAnsi="Times New Roman" w:cs="Times New Roman"/>
          <w:color w:val="000000" w:themeColor="text1"/>
          <w:sz w:val="28"/>
          <w:szCs w:val="28"/>
          <w:lang w:val="en-US"/>
        </w:rPr>
        <w:t xml:space="preserve">ngày 01/4/2025 </w:t>
      </w:r>
      <w:r w:rsidR="005316CD">
        <w:rPr>
          <w:rFonts w:ascii="Times New Roman" w:hAnsi="Times New Roman" w:cs="Times New Roman"/>
          <w:color w:val="000000" w:themeColor="text1"/>
          <w:sz w:val="28"/>
          <w:szCs w:val="28"/>
          <w:lang w:val="en-US"/>
        </w:rPr>
        <w:t xml:space="preserve">của Chính phủ </w:t>
      </w:r>
      <w:r w:rsidR="005316CD" w:rsidRPr="006B4524">
        <w:rPr>
          <w:rFonts w:ascii="Times New Roman" w:hAnsi="Times New Roman" w:cs="Times New Roman"/>
          <w:color w:val="000000" w:themeColor="text1"/>
          <w:sz w:val="28"/>
          <w:szCs w:val="28"/>
          <w:lang w:val="en-US"/>
        </w:rPr>
        <w:t>quy định chi tiết một số điều và biện pháp để tổ chức, hướng dẫn thi hành Luật ban hành văn bản quy phạm pháp luật</w:t>
      </w:r>
      <w:r w:rsidR="00667108">
        <w:rPr>
          <w:rFonts w:ascii="Times New Roman" w:hAnsi="Times New Roman" w:cs="Times New Roman"/>
          <w:color w:val="000000" w:themeColor="text1"/>
          <w:sz w:val="28"/>
          <w:szCs w:val="28"/>
          <w:lang w:val="en-US"/>
        </w:rPr>
        <w:t>,</w:t>
      </w:r>
      <w:r w:rsidR="00986E2B">
        <w:rPr>
          <w:rFonts w:ascii="Times New Roman" w:hAnsi="Times New Roman" w:cs="Times New Roman"/>
          <w:color w:val="000000" w:themeColor="text1"/>
          <w:sz w:val="28"/>
          <w:szCs w:val="28"/>
          <w:lang w:val="en-US"/>
        </w:rPr>
        <w:t xml:space="preserve"> Quyết định số 75/2025/QĐ-UBND ngày 01/7/2025 của Ủy ban nhân dân thành phố ban hành </w:t>
      </w:r>
      <w:r w:rsidR="0025025B" w:rsidRPr="006B4524">
        <w:rPr>
          <w:rFonts w:ascii="Times New Roman" w:hAnsi="Times New Roman" w:cs="Times New Roman"/>
          <w:color w:val="000000" w:themeColor="text1"/>
          <w:sz w:val="28"/>
          <w:szCs w:val="28"/>
          <w:lang w:val="en-US"/>
        </w:rPr>
        <w:t>Quy chế làm việc của Ủy ban nhân dân thành phố</w:t>
      </w:r>
      <w:r w:rsidR="00986E2B">
        <w:rPr>
          <w:rFonts w:ascii="Times New Roman" w:hAnsi="Times New Roman" w:cs="Times New Roman"/>
          <w:color w:val="000000" w:themeColor="text1"/>
          <w:sz w:val="28"/>
          <w:szCs w:val="28"/>
          <w:lang w:val="en-US"/>
        </w:rPr>
        <w:t xml:space="preserve"> Hải Phòng</w:t>
      </w:r>
      <w:r w:rsidR="0025025B" w:rsidRPr="006B4524">
        <w:rPr>
          <w:rFonts w:ascii="Times New Roman" w:hAnsi="Times New Roman" w:cs="Times New Roman"/>
          <w:color w:val="000000" w:themeColor="text1"/>
          <w:sz w:val="28"/>
          <w:szCs w:val="28"/>
          <w:lang w:val="en-US"/>
        </w:rPr>
        <w:t>,</w:t>
      </w:r>
      <w:r w:rsidRPr="006B4524">
        <w:rPr>
          <w:rFonts w:ascii="Times New Roman" w:hAnsi="Times New Roman" w:cs="Times New Roman"/>
          <w:color w:val="000000" w:themeColor="text1"/>
          <w:sz w:val="28"/>
          <w:szCs w:val="28"/>
        </w:rPr>
        <w:t xml:space="preserve"> </w:t>
      </w:r>
      <w:r w:rsidR="00715009" w:rsidRPr="00715009">
        <w:rPr>
          <w:rFonts w:ascii="Times New Roman" w:hAnsi="Times New Roman" w:cs="Times New Roman"/>
          <w:color w:val="000000" w:themeColor="text1"/>
          <w:sz w:val="28"/>
          <w:szCs w:val="28"/>
          <w:lang w:val="en-US"/>
        </w:rPr>
        <w:t>Quyết định số 3258/QĐ-UBND ngày 14/8/2025 của Chủ tịch Ủy ban nhân dân thành phố về việc phê duyệt đăng ký xây dựng văn bản quy phạm pháp luật</w:t>
      </w:r>
      <w:r w:rsidR="009F2B04">
        <w:rPr>
          <w:rFonts w:ascii="Times New Roman" w:hAnsi="Times New Roman" w:cs="Times New Roman"/>
          <w:color w:val="000000" w:themeColor="text1"/>
          <w:sz w:val="28"/>
          <w:szCs w:val="28"/>
          <w:lang w:val="en-US"/>
        </w:rPr>
        <w:t>,</w:t>
      </w:r>
      <w:r w:rsidR="009F2B04" w:rsidRPr="006B4524">
        <w:rPr>
          <w:rFonts w:ascii="Times New Roman" w:hAnsi="Times New Roman" w:cs="Times New Roman"/>
          <w:color w:val="000000" w:themeColor="text1"/>
          <w:sz w:val="28"/>
          <w:szCs w:val="28"/>
          <w:lang w:val="en-US"/>
        </w:rPr>
        <w:t xml:space="preserve"> </w:t>
      </w:r>
      <w:r w:rsidR="00AD7179" w:rsidRPr="006B4524">
        <w:rPr>
          <w:rFonts w:ascii="Times New Roman" w:hAnsi="Times New Roman" w:cs="Times New Roman"/>
          <w:color w:val="000000" w:themeColor="text1"/>
          <w:sz w:val="28"/>
          <w:szCs w:val="28"/>
          <w:lang w:val="en-US"/>
        </w:rPr>
        <w:t>Sở Tư pháp</w:t>
      </w:r>
      <w:r w:rsidRPr="006B4524">
        <w:rPr>
          <w:rFonts w:ascii="Times New Roman" w:hAnsi="Times New Roman" w:cs="Times New Roman"/>
          <w:color w:val="000000" w:themeColor="text1"/>
          <w:sz w:val="28"/>
          <w:szCs w:val="28"/>
        </w:rPr>
        <w:t xml:space="preserve"> kính trình</w:t>
      </w:r>
      <w:r w:rsidR="00AD7179" w:rsidRPr="006B4524">
        <w:rPr>
          <w:rFonts w:ascii="Times New Roman" w:hAnsi="Times New Roman" w:cs="Times New Roman"/>
          <w:color w:val="000000" w:themeColor="text1"/>
          <w:sz w:val="28"/>
          <w:szCs w:val="28"/>
          <w:lang w:val="en-US"/>
        </w:rPr>
        <w:t xml:space="preserve"> Ủy ban nhân dân thành phố</w:t>
      </w:r>
      <w:r w:rsidRPr="006B4524">
        <w:rPr>
          <w:rFonts w:ascii="Times New Roman" w:hAnsi="Times New Roman" w:cs="Times New Roman"/>
          <w:color w:val="000000" w:themeColor="text1"/>
          <w:sz w:val="28"/>
          <w:szCs w:val="28"/>
          <w:lang w:val="en-US"/>
        </w:rPr>
        <w:t xml:space="preserve"> </w:t>
      </w:r>
      <w:r w:rsidR="00F8608C">
        <w:rPr>
          <w:rFonts w:ascii="Times New Roman" w:hAnsi="Times New Roman" w:cs="Times New Roman"/>
          <w:color w:val="000000" w:themeColor="text1"/>
          <w:sz w:val="28"/>
          <w:szCs w:val="28"/>
          <w:lang w:val="en-US"/>
        </w:rPr>
        <w:t>dự thảo</w:t>
      </w:r>
      <w:r w:rsidR="00A75CA2" w:rsidRPr="006B4524">
        <w:rPr>
          <w:rFonts w:ascii="Times New Roman" w:hAnsi="Times New Roman" w:cs="Times New Roman"/>
          <w:color w:val="000000" w:themeColor="text1"/>
          <w:sz w:val="28"/>
          <w:szCs w:val="28"/>
          <w:lang w:val="en-US"/>
        </w:rPr>
        <w:t xml:space="preserve"> Quyết định </w:t>
      </w:r>
      <w:r w:rsidR="00715009" w:rsidRPr="00715009">
        <w:rPr>
          <w:rFonts w:ascii="Times New Roman" w:hAnsi="Times New Roman" w:cs="Times New Roman"/>
          <w:color w:val="000000" w:themeColor="text1"/>
          <w:sz w:val="28"/>
          <w:szCs w:val="28"/>
          <w:lang w:val="en-US"/>
        </w:rPr>
        <w:t>phân cấp thẩm quyền quyết định việc nuôi con nuôi có yếu tố nước ngoài trên địa bàn thành phố Hải Phòng</w:t>
      </w:r>
      <w:r w:rsidR="00715009">
        <w:rPr>
          <w:rFonts w:ascii="Times New Roman" w:hAnsi="Times New Roman" w:cs="Times New Roman"/>
          <w:color w:val="000000" w:themeColor="text1"/>
          <w:sz w:val="28"/>
          <w:szCs w:val="28"/>
          <w:lang w:val="en-US"/>
        </w:rPr>
        <w:t xml:space="preserve"> </w:t>
      </w:r>
      <w:r w:rsidRPr="006B4524">
        <w:rPr>
          <w:rFonts w:ascii="Times New Roman" w:hAnsi="Times New Roman" w:cs="Times New Roman"/>
          <w:color w:val="000000" w:themeColor="text1"/>
          <w:sz w:val="28"/>
          <w:szCs w:val="28"/>
        </w:rPr>
        <w:t>như sau:</w:t>
      </w:r>
    </w:p>
    <w:p w14:paraId="19D77658" w14:textId="77777777" w:rsidR="00E84E05" w:rsidRPr="006B4524" w:rsidRDefault="00E84E05" w:rsidP="00041D28">
      <w:pPr>
        <w:tabs>
          <w:tab w:val="right" w:leader="dot" w:pos="7920"/>
        </w:tabs>
        <w:spacing w:before="60" w:after="60" w:line="340" w:lineRule="exact"/>
        <w:ind w:firstLine="720"/>
        <w:jc w:val="both"/>
        <w:rPr>
          <w:rFonts w:ascii="Times New Roman" w:hAnsi="Times New Roman" w:cs="Times New Roman"/>
          <w:b/>
          <w:color w:val="000000" w:themeColor="text1"/>
          <w:sz w:val="28"/>
          <w:szCs w:val="28"/>
        </w:rPr>
      </w:pPr>
      <w:r w:rsidRPr="006B4524">
        <w:rPr>
          <w:rFonts w:ascii="Times New Roman" w:hAnsi="Times New Roman" w:cs="Times New Roman"/>
          <w:b/>
          <w:color w:val="000000" w:themeColor="text1"/>
          <w:sz w:val="28"/>
          <w:szCs w:val="28"/>
        </w:rPr>
        <w:t>I. SỰ CẦN THIẾT BAN HÀNH VĂN BẢN</w:t>
      </w:r>
    </w:p>
    <w:p w14:paraId="79E3D094" w14:textId="77777777" w:rsidR="00E84E05" w:rsidRPr="006B4524" w:rsidRDefault="00E84E05" w:rsidP="00041D28">
      <w:pPr>
        <w:tabs>
          <w:tab w:val="right" w:leader="dot" w:pos="7920"/>
        </w:tabs>
        <w:spacing w:before="60" w:after="60" w:line="340" w:lineRule="exact"/>
        <w:ind w:firstLine="720"/>
        <w:jc w:val="both"/>
        <w:rPr>
          <w:rFonts w:ascii="Times New Roman" w:hAnsi="Times New Roman" w:cs="Times New Roman"/>
          <w:b/>
          <w:color w:val="000000" w:themeColor="text1"/>
          <w:sz w:val="28"/>
          <w:szCs w:val="28"/>
        </w:rPr>
      </w:pPr>
      <w:r w:rsidRPr="006B4524">
        <w:rPr>
          <w:rFonts w:ascii="Times New Roman" w:hAnsi="Times New Roman" w:cs="Times New Roman"/>
          <w:b/>
          <w:color w:val="000000" w:themeColor="text1"/>
          <w:sz w:val="28"/>
          <w:szCs w:val="28"/>
        </w:rPr>
        <w:t>1. Cơ sở chính trị, pháp lý</w:t>
      </w:r>
    </w:p>
    <w:p w14:paraId="7883ADAD" w14:textId="6DE940D9" w:rsidR="009E1ED1" w:rsidRDefault="009E1ED1" w:rsidP="00041D28">
      <w:pPr>
        <w:tabs>
          <w:tab w:val="right" w:leader="dot" w:pos="7920"/>
        </w:tabs>
        <w:spacing w:before="60" w:after="60" w:line="340" w:lineRule="exact"/>
        <w:ind w:firstLine="720"/>
        <w:jc w:val="both"/>
        <w:rPr>
          <w:rFonts w:ascii="Times New Roman" w:hAnsi="Times New Roman" w:cs="Times New Roman"/>
          <w:b/>
          <w:i/>
          <w:color w:val="000000" w:themeColor="text1"/>
          <w:sz w:val="28"/>
          <w:szCs w:val="28"/>
          <w:lang w:val="en-US"/>
        </w:rPr>
      </w:pPr>
      <w:r w:rsidRPr="006B4524">
        <w:rPr>
          <w:rFonts w:ascii="Times New Roman" w:hAnsi="Times New Roman" w:cs="Times New Roman"/>
          <w:b/>
          <w:i/>
          <w:color w:val="000000" w:themeColor="text1"/>
          <w:sz w:val="28"/>
          <w:szCs w:val="28"/>
          <w:lang w:val="en-US"/>
        </w:rPr>
        <w:t>a) Cơ sở chính trị</w:t>
      </w:r>
    </w:p>
    <w:p w14:paraId="24CE06D7" w14:textId="055B3DAD" w:rsidR="008D1948" w:rsidRPr="008D1948" w:rsidRDefault="008D1948" w:rsidP="008D194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8D1948">
        <w:rPr>
          <w:rFonts w:ascii="Times New Roman" w:hAnsi="Times New Roman" w:cs="Times New Roman"/>
          <w:color w:val="000000" w:themeColor="text1"/>
          <w:sz w:val="28"/>
          <w:szCs w:val="28"/>
          <w:lang w:val="en-US"/>
        </w:rPr>
        <w:t>- Kết luận số 174-KL/TW  ngày 04/7/2025 của Bộ Chính trị, Ban Bí thư về tiếp tục xây dựng tổ chức, hoạt động của đơn vị hành chính 2 cấp: “</w:t>
      </w:r>
      <w:r w:rsidRPr="008D1948">
        <w:rPr>
          <w:rFonts w:ascii="Times New Roman" w:hAnsi="Times New Roman" w:cs="Times New Roman"/>
          <w:i/>
          <w:color w:val="000000" w:themeColor="text1"/>
          <w:sz w:val="28"/>
          <w:szCs w:val="28"/>
          <w:lang w:val="en-US"/>
        </w:rPr>
        <w:t>đẩy mạnh phân cấp, phân quyền, phân định rõ thẩm quyền; về quy trình công tác, hồ sơ, thủ tục hành chính…; về cung cấp dịch vụ công, dịch vụ công trực tuyến cho người dân, doanh nghiệp, tổ chức không phụ thuộc địa giới hành chính. Rà soát, sửa đổi, bổ sung, ban hành kịp thời các quy định, hướng dẫn hoàn thiện chức năng, nhiệm vụ, tổ chức bộ máy các cơ quan, đơn vị, tổ chức trong hệ thống cơ quan hành chính ở Trung ương và địa phương bảo đảm tính đồng bộ, thống nhất giữa các văn bản</w:t>
      </w:r>
      <w:r w:rsidRPr="008D1948">
        <w:rPr>
          <w:rFonts w:ascii="Times New Roman" w:hAnsi="Times New Roman" w:cs="Times New Roman"/>
          <w:color w:val="000000" w:themeColor="text1"/>
          <w:sz w:val="28"/>
          <w:szCs w:val="28"/>
          <w:lang w:val="en-US"/>
        </w:rPr>
        <w:t>”.</w:t>
      </w:r>
    </w:p>
    <w:p w14:paraId="2869B29B" w14:textId="58A66E08" w:rsidR="008D1948" w:rsidRPr="008D1948" w:rsidRDefault="008D1948" w:rsidP="008D194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8D1948">
        <w:rPr>
          <w:rFonts w:ascii="Times New Roman" w:hAnsi="Times New Roman" w:cs="Times New Roman"/>
          <w:color w:val="000000" w:themeColor="text1"/>
          <w:sz w:val="28"/>
          <w:szCs w:val="28"/>
          <w:lang w:val="en-US"/>
        </w:rPr>
        <w:t>- Kết luận số 178-KL/TW ngày 17/7/2025 của Bộ Chính trị, Ban Bí thư về tiếp tục triển khai các nhiệm vụ bảo đảm tổ chức bộ máy của đơn vị hành chính 2 cấp hoạt động thông suốt, hiệu quả “</w:t>
      </w:r>
      <w:r w:rsidRPr="008D1948">
        <w:rPr>
          <w:rFonts w:ascii="Times New Roman" w:hAnsi="Times New Roman" w:cs="Times New Roman"/>
          <w:i/>
          <w:color w:val="000000" w:themeColor="text1"/>
          <w:sz w:val="28"/>
          <w:szCs w:val="28"/>
          <w:lang w:val="en-US"/>
        </w:rPr>
        <w:t xml:space="preserve">bảo đảm thực hiện đầy đủ các nội dung đã </w:t>
      </w:r>
      <w:r w:rsidRPr="008D1948">
        <w:rPr>
          <w:rFonts w:ascii="Times New Roman" w:hAnsi="Times New Roman" w:cs="Times New Roman"/>
          <w:i/>
          <w:color w:val="000000" w:themeColor="text1"/>
          <w:sz w:val="28"/>
          <w:szCs w:val="28"/>
          <w:lang w:val="en-US"/>
        </w:rPr>
        <w:lastRenderedPageBreak/>
        <w:t>phân cấp, phân quyền đối với chính quyền cấp tỉnh, cấp xã</w:t>
      </w:r>
      <w:r w:rsidRPr="008D1948">
        <w:rPr>
          <w:rFonts w:ascii="Times New Roman" w:hAnsi="Times New Roman" w:cs="Times New Roman"/>
          <w:color w:val="000000" w:themeColor="text1"/>
          <w:sz w:val="28"/>
          <w:szCs w:val="28"/>
          <w:lang w:val="en-US"/>
        </w:rPr>
        <w:t>”.</w:t>
      </w:r>
    </w:p>
    <w:p w14:paraId="6ED4A1F6" w14:textId="16558ADB" w:rsidR="00AD3142" w:rsidRPr="005C2FD9" w:rsidRDefault="008D1948"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00AD3142" w:rsidRPr="005C2FD9">
        <w:rPr>
          <w:rFonts w:ascii="Times New Roman" w:hAnsi="Times New Roman" w:cs="Times New Roman"/>
          <w:color w:val="000000" w:themeColor="text1"/>
          <w:sz w:val="28"/>
          <w:szCs w:val="28"/>
          <w:lang w:val="en-US"/>
        </w:rPr>
        <w:t>Nghị quyết số</w:t>
      </w:r>
      <w:r w:rsidR="00CA50AE">
        <w:rPr>
          <w:rFonts w:ascii="Times New Roman" w:hAnsi="Times New Roman" w:cs="Times New Roman"/>
          <w:color w:val="000000" w:themeColor="text1"/>
          <w:sz w:val="28"/>
          <w:szCs w:val="28"/>
          <w:lang w:val="en-US"/>
        </w:rPr>
        <w:t xml:space="preserve"> 76/NQ-CP ngày 15/7/</w:t>
      </w:r>
      <w:r w:rsidR="00AD3142" w:rsidRPr="005C2FD9">
        <w:rPr>
          <w:rFonts w:ascii="Times New Roman" w:hAnsi="Times New Roman" w:cs="Times New Roman"/>
          <w:color w:val="000000" w:themeColor="text1"/>
          <w:sz w:val="28"/>
          <w:szCs w:val="28"/>
          <w:lang w:val="en-US"/>
        </w:rPr>
        <w:t>2021 của Chính phủ ban hành Chương trình tổng thể cải cách hành chính nhà nước giai đoạn 2021 - 2030; Nghị quyết số</w:t>
      </w:r>
      <w:r w:rsidR="00CA50AE">
        <w:rPr>
          <w:rFonts w:ascii="Times New Roman" w:hAnsi="Times New Roman" w:cs="Times New Roman"/>
          <w:color w:val="000000" w:themeColor="text1"/>
          <w:sz w:val="28"/>
          <w:szCs w:val="28"/>
          <w:lang w:val="en-US"/>
        </w:rPr>
        <w:t xml:space="preserve"> 04/NQ-CP ngày 10/01/</w:t>
      </w:r>
      <w:r w:rsidR="00AD3142" w:rsidRPr="005C2FD9">
        <w:rPr>
          <w:rFonts w:ascii="Times New Roman" w:hAnsi="Times New Roman" w:cs="Times New Roman"/>
          <w:color w:val="000000" w:themeColor="text1"/>
          <w:sz w:val="28"/>
          <w:szCs w:val="28"/>
          <w:lang w:val="en-US"/>
        </w:rPr>
        <w:t>2022 của Chính phủ Về đẩy mạnh phân cấp, phân quyền trong quản lý nhà nước</w:t>
      </w:r>
      <w:r w:rsidR="005C2FD9">
        <w:rPr>
          <w:rFonts w:ascii="Times New Roman" w:hAnsi="Times New Roman" w:cs="Times New Roman"/>
          <w:color w:val="000000" w:themeColor="text1"/>
          <w:sz w:val="28"/>
          <w:szCs w:val="28"/>
          <w:lang w:val="en-US"/>
        </w:rPr>
        <w:t>:</w:t>
      </w:r>
      <w:r w:rsidR="00AD3142" w:rsidRPr="005C2FD9">
        <w:rPr>
          <w:rFonts w:ascii="Times New Roman" w:hAnsi="Times New Roman" w:cs="Times New Roman"/>
          <w:color w:val="000000" w:themeColor="text1"/>
          <w:sz w:val="28"/>
          <w:szCs w:val="28"/>
          <w:lang w:val="en-US"/>
        </w:rPr>
        <w:t xml:space="preserve"> “</w:t>
      </w:r>
      <w:r w:rsidR="00AD3142" w:rsidRPr="005C2FD9">
        <w:rPr>
          <w:rFonts w:ascii="Times New Roman" w:hAnsi="Times New Roman" w:cs="Times New Roman"/>
          <w:i/>
          <w:color w:val="000000" w:themeColor="text1"/>
          <w:sz w:val="28"/>
          <w:szCs w:val="28"/>
          <w:lang w:val="en-US"/>
        </w:rPr>
        <w:t>Đẩy mạnh phân cấp trong giải quyết thủ tục hành chính theo hướng cấp nào sát cơ sở, sát nhân dân nhất thì giao cho cấp đó giải quyết, đảm bảo nguyên tắc quản lý ngành, lãnh thổ, không để tình trạng nhiều tầng nấc, kéo dài thời gian giải quyết và gây nhũng nhiễu, tiêu cực, phiền hà cho nhân dân”</w:t>
      </w:r>
      <w:r w:rsidR="00AD3142" w:rsidRPr="005C2FD9">
        <w:rPr>
          <w:rFonts w:ascii="Times New Roman" w:hAnsi="Times New Roman" w:cs="Times New Roman"/>
          <w:color w:val="000000" w:themeColor="text1"/>
          <w:sz w:val="28"/>
          <w:szCs w:val="28"/>
          <w:lang w:val="en-US"/>
        </w:rPr>
        <w:t>.</w:t>
      </w:r>
    </w:p>
    <w:p w14:paraId="56D2F78D" w14:textId="43258024" w:rsidR="00715009" w:rsidRPr="00667108" w:rsidRDefault="00715009"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715009">
        <w:rPr>
          <w:rFonts w:ascii="Times New Roman" w:hAnsi="Times New Roman" w:cs="Times New Roman"/>
          <w:color w:val="000000" w:themeColor="text1"/>
          <w:sz w:val="28"/>
          <w:szCs w:val="28"/>
        </w:rPr>
        <w:t>- Nghị quyết số</w:t>
      </w:r>
      <w:r w:rsidR="00CA50AE">
        <w:rPr>
          <w:rFonts w:ascii="Times New Roman" w:hAnsi="Times New Roman" w:cs="Times New Roman"/>
          <w:color w:val="000000" w:themeColor="text1"/>
          <w:sz w:val="28"/>
          <w:szCs w:val="28"/>
        </w:rPr>
        <w:t xml:space="preserve"> 04/NQ-CP ngày 10</w:t>
      </w:r>
      <w:r w:rsidR="00CA50AE">
        <w:rPr>
          <w:rFonts w:ascii="Times New Roman" w:hAnsi="Times New Roman" w:cs="Times New Roman"/>
          <w:color w:val="000000" w:themeColor="text1"/>
          <w:sz w:val="28"/>
          <w:szCs w:val="28"/>
          <w:lang w:val="en-US"/>
        </w:rPr>
        <w:t>/</w:t>
      </w:r>
      <w:r w:rsidR="00CA50AE">
        <w:rPr>
          <w:rFonts w:ascii="Times New Roman" w:hAnsi="Times New Roman" w:cs="Times New Roman"/>
          <w:color w:val="000000" w:themeColor="text1"/>
          <w:sz w:val="28"/>
          <w:szCs w:val="28"/>
        </w:rPr>
        <w:t>01</w:t>
      </w:r>
      <w:r w:rsidR="00CA50AE">
        <w:rPr>
          <w:rFonts w:ascii="Times New Roman" w:hAnsi="Times New Roman" w:cs="Times New Roman"/>
          <w:color w:val="000000" w:themeColor="text1"/>
          <w:sz w:val="28"/>
          <w:szCs w:val="28"/>
          <w:lang w:val="en-US"/>
        </w:rPr>
        <w:t>/</w:t>
      </w:r>
      <w:r w:rsidRPr="00715009">
        <w:rPr>
          <w:rFonts w:ascii="Times New Roman" w:hAnsi="Times New Roman" w:cs="Times New Roman"/>
          <w:color w:val="000000" w:themeColor="text1"/>
          <w:sz w:val="28"/>
          <w:szCs w:val="28"/>
        </w:rPr>
        <w:t>2025 của Chính phủ về đẩy mạnh phân cấp, phân quyền trong quản lý nhà nướ</w:t>
      </w:r>
      <w:r w:rsidR="00667108">
        <w:rPr>
          <w:rFonts w:ascii="Times New Roman" w:hAnsi="Times New Roman" w:cs="Times New Roman"/>
          <w:color w:val="000000" w:themeColor="text1"/>
          <w:sz w:val="28"/>
          <w:szCs w:val="28"/>
          <w:lang w:val="en-US"/>
        </w:rPr>
        <w:t xml:space="preserve">c nêu: gắn việc phân định thẩm quyền, trách nhiệm giữa các cấp, các ngành với đẩy mạnh cải cách thủ tục hành chính, bảo đảm việc nào, cấp nào sát thực tế hơn, giải quyết kịp thời các yêu cầu của tổ chức và người dân thì giao cho cấp đó thực hiện. </w:t>
      </w:r>
    </w:p>
    <w:p w14:paraId="26CAA5ED" w14:textId="4D9F1AC1" w:rsidR="009E1ED1" w:rsidRPr="006B4524" w:rsidRDefault="009E1ED1" w:rsidP="00041D28">
      <w:pPr>
        <w:tabs>
          <w:tab w:val="right" w:leader="dot" w:pos="7920"/>
        </w:tabs>
        <w:spacing w:before="60" w:after="60" w:line="340" w:lineRule="exact"/>
        <w:ind w:firstLine="720"/>
        <w:jc w:val="both"/>
        <w:rPr>
          <w:rFonts w:ascii="Times New Roman" w:hAnsi="Times New Roman" w:cs="Times New Roman"/>
          <w:b/>
          <w:i/>
          <w:color w:val="000000" w:themeColor="text1"/>
          <w:sz w:val="28"/>
          <w:szCs w:val="28"/>
          <w:lang w:val="en-US"/>
        </w:rPr>
      </w:pPr>
      <w:r w:rsidRPr="006B4524">
        <w:rPr>
          <w:rFonts w:ascii="Times New Roman" w:hAnsi="Times New Roman" w:cs="Times New Roman"/>
          <w:b/>
          <w:i/>
          <w:color w:val="000000" w:themeColor="text1"/>
          <w:sz w:val="28"/>
          <w:szCs w:val="28"/>
          <w:lang w:val="en-US"/>
        </w:rPr>
        <w:t>b) Cơ sở pháp lý</w:t>
      </w:r>
    </w:p>
    <w:p w14:paraId="65B15234" w14:textId="77777777" w:rsidR="00715009" w:rsidRPr="00715009" w:rsidRDefault="00715009"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715009">
        <w:rPr>
          <w:rFonts w:ascii="Times New Roman" w:hAnsi="Times New Roman" w:cs="Times New Roman"/>
          <w:color w:val="000000" w:themeColor="text1"/>
          <w:sz w:val="28"/>
          <w:szCs w:val="28"/>
          <w:lang w:val="en-US"/>
        </w:rPr>
        <w:t>- Khoản 1, khoản 2 Điều 13 Luật Tổ chức chính quyền địa phương năm 2025 “</w:t>
      </w:r>
      <w:r w:rsidRPr="008F41DE">
        <w:rPr>
          <w:rFonts w:ascii="Times New Roman" w:hAnsi="Times New Roman" w:cs="Times New Roman"/>
          <w:i/>
          <w:color w:val="000000" w:themeColor="text1"/>
          <w:sz w:val="28"/>
          <w:szCs w:val="28"/>
          <w:lang w:val="en-US"/>
        </w:rPr>
        <w:t>Ủy ban nhân dân cấp tỉnh, Chủ tịch Ủy ban nhân dân cấp tỉnh phân cấp cho cơ quan chuyên môn, tổ chức hành chính khác thuộc Ủy ban nhân dân cấp mình, Ủy ban nhân dân, Chủ tịch Ủy ban nhân dân cấp xã thực hiện liên tục, thường xuyên một hoặc một số nhiệm vụ, quyền hạn mà mình được giao theo quy định của pháp luật, trừ trường hợp pháp luật quy định không được phân cấp”; “Việc phân cấp phải được quy định trong văn bản quy phạm pháp luật của cơ quan, cá nhân phân cấp</w:t>
      </w:r>
      <w:r w:rsidRPr="00715009">
        <w:rPr>
          <w:rFonts w:ascii="Times New Roman" w:hAnsi="Times New Roman" w:cs="Times New Roman"/>
          <w:color w:val="000000" w:themeColor="text1"/>
          <w:sz w:val="28"/>
          <w:szCs w:val="28"/>
          <w:lang w:val="en-US"/>
        </w:rPr>
        <w:t>”.</w:t>
      </w:r>
    </w:p>
    <w:p w14:paraId="5EAB88E1" w14:textId="77777777" w:rsidR="00715009" w:rsidRPr="00715009" w:rsidRDefault="00715009"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715009">
        <w:rPr>
          <w:rFonts w:ascii="Times New Roman" w:hAnsi="Times New Roman" w:cs="Times New Roman"/>
          <w:color w:val="000000" w:themeColor="text1"/>
          <w:sz w:val="28"/>
          <w:szCs w:val="28"/>
          <w:lang w:val="en-US"/>
        </w:rPr>
        <w:t>- Khoản 2 Điều 9 Luật Nuôi con nuôi năm 2010 quy định: “</w:t>
      </w:r>
      <w:r w:rsidRPr="008F41DE">
        <w:rPr>
          <w:rFonts w:ascii="Times New Roman" w:hAnsi="Times New Roman" w:cs="Times New Roman"/>
          <w:i/>
          <w:color w:val="000000" w:themeColor="text1"/>
          <w:sz w:val="28"/>
          <w:szCs w:val="28"/>
          <w:lang w:val="en-US"/>
        </w:rPr>
        <w:t>Ủy ban nhân dân tỉnh, thành phố trực thuộc trung ương nơi thường trú của người được giới thiệu làm con nuôi quyết định việc nuôi con nuôi có yếu tố nước ngoài; Sở Tư pháp tỉnh, thành phố trực thuộc trung ương đăng ký việc nuôi con nuôi có yếu tố nước ngoài</w:t>
      </w:r>
      <w:r w:rsidRPr="00715009">
        <w:rPr>
          <w:rFonts w:ascii="Times New Roman" w:hAnsi="Times New Roman" w:cs="Times New Roman"/>
          <w:color w:val="000000" w:themeColor="text1"/>
          <w:sz w:val="28"/>
          <w:szCs w:val="28"/>
          <w:lang w:val="en-US"/>
        </w:rPr>
        <w:t>”.</w:t>
      </w:r>
    </w:p>
    <w:p w14:paraId="75AF0078" w14:textId="77777777" w:rsidR="00715009" w:rsidRPr="00715009" w:rsidRDefault="00715009"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715009">
        <w:rPr>
          <w:rFonts w:ascii="Times New Roman" w:hAnsi="Times New Roman" w:cs="Times New Roman"/>
          <w:color w:val="000000" w:themeColor="text1"/>
          <w:sz w:val="28"/>
          <w:szCs w:val="28"/>
          <w:lang w:val="en-US"/>
        </w:rPr>
        <w:t>- Khoản 2 Điều 2 Nghị định số 19/2011/NĐ-CP ngày 21/3/2011 của Chính phủ quy định chi tiết thi hành một số điều của Luật Nuôi con nuôi quy định: “</w:t>
      </w:r>
      <w:r w:rsidRPr="008F41DE">
        <w:rPr>
          <w:rFonts w:ascii="Times New Roman" w:hAnsi="Times New Roman" w:cs="Times New Roman"/>
          <w:i/>
          <w:color w:val="000000" w:themeColor="text1"/>
          <w:sz w:val="28"/>
          <w:szCs w:val="28"/>
          <w:lang w:val="en-US"/>
        </w:rPr>
        <w:t>Đối với việc nuôi con nuôi nước ngoài, thì Ủy ban nhân dân tỉnh, thành phố trực thuộc Trung ương (sau đây gọi là Ủy ban nhân dân cấp tỉnh), nơi thường trú của người được nhận làm con nuôi quyết định cho người đó làm con nuôi; trường hợp trẻ em ở cơ sở nuôi dưỡng được nhận làm con nuôi, thì Ủy ban nhân dân cấp tỉnh, nơi có trụ sở của cơ sở nuôi dưỡng trẻ em quyết định cho trẻ em đó làm con nuôi. Sở Tư pháp thực hiện đăng ký việc nuôi con nuôi nước ngoài sau khi có quyết định của Ủy ban nhân dân cấp tỉnh</w:t>
      </w:r>
      <w:r w:rsidRPr="00715009">
        <w:rPr>
          <w:rFonts w:ascii="Times New Roman" w:hAnsi="Times New Roman" w:cs="Times New Roman"/>
          <w:color w:val="000000" w:themeColor="text1"/>
          <w:sz w:val="28"/>
          <w:szCs w:val="28"/>
          <w:lang w:val="en-US"/>
        </w:rPr>
        <w:t>”.</w:t>
      </w:r>
    </w:p>
    <w:p w14:paraId="650D1C2B" w14:textId="26F59212" w:rsidR="00715009" w:rsidRDefault="00715009"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715009">
        <w:rPr>
          <w:rFonts w:ascii="Times New Roman" w:hAnsi="Times New Roman" w:cs="Times New Roman"/>
          <w:color w:val="000000" w:themeColor="text1"/>
          <w:sz w:val="28"/>
          <w:szCs w:val="28"/>
          <w:lang w:val="en-US"/>
        </w:rPr>
        <w:t>-  Khoản 4 Điều 29 Nghị định số 19/2011/NĐ-CP ngày 21/3/2011 của Chính phủ quy định chi tiết thi hành một số điều của Luật Nuôi con nuôi quy định: “</w:t>
      </w:r>
      <w:r w:rsidRPr="008F41DE">
        <w:rPr>
          <w:rFonts w:ascii="Times New Roman" w:hAnsi="Times New Roman" w:cs="Times New Roman"/>
          <w:i/>
          <w:color w:val="000000" w:themeColor="text1"/>
          <w:sz w:val="28"/>
          <w:szCs w:val="28"/>
          <w:lang w:val="en-US"/>
        </w:rPr>
        <w:t xml:space="preserve">Đối với trường hợp đăng ký lại việc nuôi con nuôi có yếu tố nước ngoài thì Giám đốc Sở Tư pháp trình Ủy ban nhân dân cấp tỉnh ký Quyết định cho trẻ em Việt </w:t>
      </w:r>
      <w:r w:rsidRPr="008F41DE">
        <w:rPr>
          <w:rFonts w:ascii="Times New Roman" w:hAnsi="Times New Roman" w:cs="Times New Roman"/>
          <w:i/>
          <w:color w:val="000000" w:themeColor="text1"/>
          <w:sz w:val="28"/>
          <w:szCs w:val="28"/>
          <w:lang w:val="en-US"/>
        </w:rPr>
        <w:lastRenderedPageBreak/>
        <w:t>Nam làm con nuôi nước ngoài để cấp cho người yêu cầu đăng ký lại</w:t>
      </w:r>
      <w:r w:rsidRPr="00715009">
        <w:rPr>
          <w:rFonts w:ascii="Times New Roman" w:hAnsi="Times New Roman" w:cs="Times New Roman"/>
          <w:color w:val="000000" w:themeColor="text1"/>
          <w:sz w:val="28"/>
          <w:szCs w:val="28"/>
          <w:lang w:val="en-US"/>
        </w:rPr>
        <w:t>”.</w:t>
      </w:r>
    </w:p>
    <w:p w14:paraId="76097017" w14:textId="77777777" w:rsidR="00667108" w:rsidRPr="00667108" w:rsidRDefault="00667108"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667108">
        <w:rPr>
          <w:rFonts w:ascii="Times New Roman" w:hAnsi="Times New Roman" w:cs="Times New Roman"/>
          <w:color w:val="000000" w:themeColor="text1"/>
          <w:sz w:val="28"/>
          <w:szCs w:val="28"/>
          <w:lang w:val="en-US"/>
        </w:rPr>
        <w:t>- Căn cứ điểm 4 mục C Phụ lục XV ban hành kèm theo Quyết định số 1015/QĐ-TTg ngày 30/8/2022 của Thủ tướng Chính phủ về việc phê duyệt phương án phân cấp trong giải quyết TTHC thuộc phạm vi quản lý của các bộ, cơ quan ngang bộ. Trong lĩnh vực nuôi con nuôi, Quyết định số 1015/QĐ-TTg ngày 30/8/2022 nêu phương án phân cấp thẩm quyền giải quyết từ UBND thành phố về Sở Tư pháp đối với nhóm các TTHC: “Giải quyết việc người nước ngoài thường trú ở Việt Nam nhận trẻ em Việt Nam làm con nuôi; Đăng ký lại việc nuôi con nuôi có yếu tố nước ngoài; Giải quyết việc nuôi con nuôi có yếu tố nước ngoài đối với trường hợp cha dượng, mẹ kế nhận con riêng của vợ hoặc chồng; cô, cậu, dì, chú, bác ruột nhận cháu làm con nuôi; Giải quyết việc nuôi con nuôi có yếu tố nước ngoài đối với trẻ em sống ở cơ sở nuôi dưỡng”.</w:t>
      </w:r>
    </w:p>
    <w:p w14:paraId="631E2C12" w14:textId="77777777" w:rsidR="00667108" w:rsidRPr="00667108" w:rsidRDefault="00667108"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667108">
        <w:rPr>
          <w:rFonts w:ascii="Times New Roman" w:hAnsi="Times New Roman" w:cs="Times New Roman"/>
          <w:color w:val="000000" w:themeColor="text1"/>
          <w:sz w:val="28"/>
          <w:szCs w:val="28"/>
          <w:lang w:val="en-US"/>
        </w:rPr>
        <w:t>- Căn cứ Văn bản số 6532/BTP-CN ngày 29/12/2023 của Bộ Tư pháp về việc triển khai thực thi phương án phân cấp giải quyết TTHC theo Quyết định số 1015/QĐ-TTg ngày 30/8/2022 của Thủ tướng Chính phủ.</w:t>
      </w:r>
    </w:p>
    <w:p w14:paraId="35F17C9B" w14:textId="178DA959" w:rsidR="00667108" w:rsidRDefault="00667108"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667108">
        <w:rPr>
          <w:rFonts w:ascii="Times New Roman" w:hAnsi="Times New Roman" w:cs="Times New Roman"/>
          <w:color w:val="000000" w:themeColor="text1"/>
          <w:sz w:val="28"/>
          <w:szCs w:val="28"/>
          <w:lang w:val="en-US"/>
        </w:rPr>
        <w:t>- Căn cứ văn bản số 6430/VPCP-KSTT ngày 11/7/2025 của Văn phòng Chính phủ về thực thi phương án phân cấp trong giải quyết thủ tục hành chính: “Ủy ban nhân dân tỉnh, thành phố trực thuộc trung ương chủ động rà soát, căn cứ điều kiện thực tế tại địa phương để phân cấp thẩm quyền giải quyết các thủ tục hành chính trong lĩnh vực nuôi con nuôi cho Sở Tư pháp theo phương án đã phê duyệt tại điểm 4 mục C Phụ lục XV ban hành kèm theo Quyết định số 1015/QĐ-TTg ngày 30/8/2022”.</w:t>
      </w:r>
    </w:p>
    <w:p w14:paraId="09EE5BCA" w14:textId="5ECFCD8A" w:rsidR="00E84E05" w:rsidRPr="006B4524" w:rsidRDefault="00E84E05" w:rsidP="00041D28">
      <w:pPr>
        <w:tabs>
          <w:tab w:val="right" w:leader="dot" w:pos="7920"/>
        </w:tabs>
        <w:spacing w:before="60" w:after="60" w:line="340" w:lineRule="exact"/>
        <w:ind w:firstLine="720"/>
        <w:jc w:val="both"/>
        <w:rPr>
          <w:rFonts w:ascii="Times New Roman" w:hAnsi="Times New Roman" w:cs="Times New Roman"/>
          <w:b/>
          <w:color w:val="000000" w:themeColor="text1"/>
          <w:sz w:val="28"/>
          <w:szCs w:val="28"/>
        </w:rPr>
      </w:pPr>
      <w:r w:rsidRPr="006B4524">
        <w:rPr>
          <w:rFonts w:ascii="Times New Roman" w:hAnsi="Times New Roman" w:cs="Times New Roman"/>
          <w:b/>
          <w:color w:val="000000" w:themeColor="text1"/>
          <w:sz w:val="28"/>
          <w:szCs w:val="28"/>
        </w:rPr>
        <w:t>2. Cơ sở thực tiễn</w:t>
      </w:r>
    </w:p>
    <w:p w14:paraId="54692A4A" w14:textId="694AC64B" w:rsidR="00715009" w:rsidRPr="00715009" w:rsidRDefault="00715009" w:rsidP="00041D28">
      <w:pPr>
        <w:tabs>
          <w:tab w:val="right" w:leader="dot" w:pos="7920"/>
        </w:tabs>
        <w:spacing w:before="60" w:after="60" w:line="340" w:lineRule="exact"/>
        <w:ind w:firstLine="720"/>
        <w:jc w:val="both"/>
        <w:rPr>
          <w:rFonts w:ascii="Times New Roman" w:hAnsi="Times New Roman" w:cs="Times New Roman"/>
          <w:iCs/>
          <w:color w:val="000000" w:themeColor="text1"/>
          <w:sz w:val="28"/>
          <w:szCs w:val="28"/>
          <w:lang w:val="en-US"/>
        </w:rPr>
      </w:pPr>
      <w:r w:rsidRPr="00715009">
        <w:rPr>
          <w:rFonts w:ascii="Times New Roman" w:hAnsi="Times New Roman" w:cs="Times New Roman"/>
          <w:iCs/>
          <w:color w:val="000000" w:themeColor="text1"/>
          <w:sz w:val="28"/>
          <w:szCs w:val="28"/>
          <w:lang w:val="en-US"/>
        </w:rPr>
        <w:t>Thực hiện Quyết định số 1015/QĐ-TTg ngày 30/8/2022 của Chính phủ, UBND thành phố</w:t>
      </w:r>
      <w:r w:rsidR="007B26D5">
        <w:rPr>
          <w:rFonts w:ascii="Times New Roman" w:hAnsi="Times New Roman" w:cs="Times New Roman"/>
          <w:iCs/>
          <w:color w:val="000000" w:themeColor="text1"/>
          <w:sz w:val="28"/>
          <w:szCs w:val="28"/>
          <w:lang w:val="en-US"/>
        </w:rPr>
        <w:t xml:space="preserve"> đã</w:t>
      </w:r>
      <w:r w:rsidRPr="00715009">
        <w:rPr>
          <w:rFonts w:ascii="Times New Roman" w:hAnsi="Times New Roman" w:cs="Times New Roman"/>
          <w:iCs/>
          <w:color w:val="000000" w:themeColor="text1"/>
          <w:sz w:val="28"/>
          <w:szCs w:val="28"/>
          <w:lang w:val="en-US"/>
        </w:rPr>
        <w:t xml:space="preserve"> ban hành: Quyết định số 556/QĐ-UBND ngày 29/02/2024 về việc ủy quyền cho Sở Tư pháp thực hiện một số nội dung, quyền hạn trong lĩnh vực hành chính tư pháp và Quyết định số 2156/QĐ-UBND ngày 25/6/2024 về việc sửa đổi, bổ sung Quyết định số 556/QĐ-UBND của UBND thành phố về việc ủy quyền cho Sở Tư pháp thực hiện một số nội dung, quyền hạn trong lĩnh vực hành chính tư pháp, trong đó đã thực hiện ủy quyền cho Sở Tư pháp thực hiện các thủ tục: giải quyết việc người nước ngoài thường trú ở Việt Nam nhận trẻ em Việt Nam làm con nuôi; đăng ký lại việc nuôi con nuôi có yếu tố nước ngoài; Giải quyết việc nuôi con nuôi có yếu tố nước ngoài đối với trường hợp cha dượng, mẹ kế nhận con riêng của vợ hoặc chồng; cô, cậu, dì, chú, bác ruột nhận cháu làm con nuôi; Giải quyết việc nuôi con nuôi có yếu tố nước ngoài đối với trẻ em sống ở cơ sở nuôi dưỡng.</w:t>
      </w:r>
    </w:p>
    <w:p w14:paraId="61883B56" w14:textId="4F64703C" w:rsidR="00715009" w:rsidRPr="00715009" w:rsidRDefault="00715009" w:rsidP="00041D28">
      <w:pPr>
        <w:tabs>
          <w:tab w:val="right" w:leader="dot" w:pos="7920"/>
        </w:tabs>
        <w:spacing w:before="60" w:after="60" w:line="340" w:lineRule="exact"/>
        <w:ind w:firstLine="720"/>
        <w:jc w:val="both"/>
        <w:rPr>
          <w:rFonts w:ascii="Times New Roman" w:hAnsi="Times New Roman" w:cs="Times New Roman"/>
          <w:iCs/>
          <w:color w:val="000000" w:themeColor="text1"/>
          <w:sz w:val="28"/>
          <w:szCs w:val="28"/>
          <w:lang w:val="en-US"/>
        </w:rPr>
      </w:pPr>
      <w:r w:rsidRPr="00715009">
        <w:rPr>
          <w:rFonts w:ascii="Times New Roman" w:hAnsi="Times New Roman" w:cs="Times New Roman"/>
          <w:iCs/>
          <w:color w:val="000000" w:themeColor="text1"/>
          <w:sz w:val="28"/>
          <w:szCs w:val="28"/>
          <w:lang w:val="en-US"/>
        </w:rPr>
        <w:t xml:space="preserve">Trên cơ sở các Quyết định ủy quyền của UBND thành phố, Sở Tư pháp đã giải quyết 03 hồ sơ nuôi con nuôi có yếu tố nước ngoài. Việc ủy quyền giải quyết nuôi con nuôi từ UBND thành phố về Sở Tư pháp đã góp phần tăng cường tính chủ động trong thực hiện nhiệm vụ của Sở Tư pháp. Đồng thời, đảm bảo việc triển khai nhiệm vụ được thông suốt, hiệu quả, kịp thời, cải cách thủ tục hành chính, </w:t>
      </w:r>
      <w:r w:rsidR="00132F75">
        <w:rPr>
          <w:rFonts w:ascii="Times New Roman" w:hAnsi="Times New Roman" w:cs="Times New Roman"/>
          <w:iCs/>
          <w:color w:val="000000" w:themeColor="text1"/>
          <w:sz w:val="28"/>
          <w:szCs w:val="28"/>
          <w:lang w:val="en-US"/>
        </w:rPr>
        <w:lastRenderedPageBreak/>
        <w:t xml:space="preserve">giảm thời gian giải quyết thủ tục hành chính, </w:t>
      </w:r>
      <w:r w:rsidRPr="00715009">
        <w:rPr>
          <w:rFonts w:ascii="Times New Roman" w:hAnsi="Times New Roman" w:cs="Times New Roman"/>
          <w:iCs/>
          <w:color w:val="000000" w:themeColor="text1"/>
          <w:sz w:val="28"/>
          <w:szCs w:val="28"/>
          <w:lang w:val="en-US"/>
        </w:rPr>
        <w:t>tạo thuận lợi cho người dân.</w:t>
      </w:r>
    </w:p>
    <w:p w14:paraId="04BD99D5" w14:textId="3FAE19AA" w:rsidR="00715009" w:rsidRDefault="00715009" w:rsidP="00041D28">
      <w:pPr>
        <w:tabs>
          <w:tab w:val="right" w:leader="dot" w:pos="7920"/>
        </w:tabs>
        <w:spacing w:before="60" w:after="60" w:line="340" w:lineRule="exact"/>
        <w:ind w:firstLine="720"/>
        <w:jc w:val="both"/>
        <w:rPr>
          <w:rFonts w:ascii="Times New Roman" w:hAnsi="Times New Roman" w:cs="Times New Roman"/>
          <w:iCs/>
          <w:color w:val="000000" w:themeColor="text1"/>
          <w:sz w:val="28"/>
          <w:szCs w:val="28"/>
          <w:lang w:val="en-US"/>
        </w:rPr>
      </w:pPr>
      <w:r w:rsidRPr="00715009">
        <w:rPr>
          <w:rFonts w:ascii="Times New Roman" w:hAnsi="Times New Roman" w:cs="Times New Roman"/>
          <w:iCs/>
          <w:color w:val="000000" w:themeColor="text1"/>
          <w:sz w:val="28"/>
          <w:szCs w:val="28"/>
          <w:lang w:val="en-US"/>
        </w:rPr>
        <w:t>Vì vậy, để tiếp tục thể chế hoá đầy đủ quan điểm, đường lối, chủ trương của Đảng, chính sách pháp luật của Nhà nước về phân cấp thẩm quyền giải quyết đối với nhóm các TTHC được nêu tại mục 4 phần C Phụ lục XV ban hành kèm theo Quyết định số 1015/QĐ-TTg ngày 30/8/2022 của Thủ tư</w:t>
      </w:r>
      <w:r w:rsidR="005C2FD9">
        <w:rPr>
          <w:rFonts w:ascii="Times New Roman" w:hAnsi="Times New Roman" w:cs="Times New Roman"/>
          <w:iCs/>
          <w:color w:val="000000" w:themeColor="text1"/>
          <w:sz w:val="28"/>
          <w:szCs w:val="28"/>
          <w:lang w:val="en-US"/>
        </w:rPr>
        <w:t>ớ</w:t>
      </w:r>
      <w:r w:rsidRPr="00715009">
        <w:rPr>
          <w:rFonts w:ascii="Times New Roman" w:hAnsi="Times New Roman" w:cs="Times New Roman"/>
          <w:iCs/>
          <w:color w:val="000000" w:themeColor="text1"/>
          <w:sz w:val="28"/>
          <w:szCs w:val="28"/>
          <w:lang w:val="en-US"/>
        </w:rPr>
        <w:t xml:space="preserve">ng Chính phủ từ UBND thành phố về Sở Tư pháp gắn với các quy định của Luật Tổ chức chính quyền địa phương ngày 16/6/2025 là cần thiết và phù hợp với yêu cầu vận hành tổ chức chính quyền địa phương 02 cấp hiện nay. </w:t>
      </w:r>
    </w:p>
    <w:p w14:paraId="18C8EAB4" w14:textId="002ACB15" w:rsidR="00BC4929" w:rsidRPr="00BC4929" w:rsidRDefault="00BC4929" w:rsidP="00041D28">
      <w:pPr>
        <w:tabs>
          <w:tab w:val="right" w:leader="dot" w:pos="7920"/>
        </w:tabs>
        <w:spacing w:before="60" w:after="60" w:line="340" w:lineRule="exact"/>
        <w:ind w:firstLine="720"/>
        <w:jc w:val="both"/>
        <w:rPr>
          <w:rFonts w:ascii="Times New Roman" w:hAnsi="Times New Roman" w:cs="Times New Roman"/>
          <w:b/>
          <w:color w:val="000000" w:themeColor="text1"/>
          <w:spacing w:val="8"/>
          <w:sz w:val="28"/>
          <w:szCs w:val="28"/>
        </w:rPr>
      </w:pPr>
      <w:r w:rsidRPr="00BC4929">
        <w:rPr>
          <w:rFonts w:ascii="Times New Roman" w:hAnsi="Times New Roman" w:cs="Times New Roman"/>
          <w:b/>
          <w:color w:val="000000" w:themeColor="text1"/>
          <w:spacing w:val="8"/>
          <w:sz w:val="28"/>
          <w:szCs w:val="28"/>
        </w:rPr>
        <w:t>II. MỤC ĐÍCH BAN HÀNH, QUAN ĐIỂM XÂY DỰNG DỰ THẢO VĂN BẢN</w:t>
      </w:r>
    </w:p>
    <w:p w14:paraId="6EE0A892" w14:textId="63DF0083" w:rsidR="00BC4929" w:rsidRDefault="00BC4929" w:rsidP="00041D28">
      <w:pPr>
        <w:tabs>
          <w:tab w:val="right" w:leader="dot" w:pos="7920"/>
        </w:tabs>
        <w:spacing w:before="60" w:after="60" w:line="340" w:lineRule="exact"/>
        <w:ind w:firstLine="720"/>
        <w:jc w:val="both"/>
        <w:rPr>
          <w:rFonts w:ascii="Times New Roman" w:hAnsi="Times New Roman" w:cs="Times New Roman"/>
          <w:color w:val="000000" w:themeColor="text1"/>
          <w:spacing w:val="8"/>
          <w:sz w:val="28"/>
          <w:szCs w:val="28"/>
        </w:rPr>
      </w:pPr>
      <w:r w:rsidRPr="00BC4929">
        <w:rPr>
          <w:rFonts w:ascii="Times New Roman" w:hAnsi="Times New Roman" w:cs="Times New Roman"/>
          <w:b/>
          <w:color w:val="000000" w:themeColor="text1"/>
          <w:spacing w:val="8"/>
          <w:sz w:val="28"/>
          <w:szCs w:val="28"/>
        </w:rPr>
        <w:t>1. Mục đích ban hành văn bản</w:t>
      </w:r>
    </w:p>
    <w:p w14:paraId="6FE021AC" w14:textId="7E5FF28D" w:rsidR="009B12F6" w:rsidRDefault="009B12F6" w:rsidP="00041D28">
      <w:pPr>
        <w:tabs>
          <w:tab w:val="right" w:leader="dot" w:pos="7920"/>
        </w:tabs>
        <w:spacing w:before="60" w:after="60" w:line="340" w:lineRule="exact"/>
        <w:ind w:firstLine="720"/>
        <w:jc w:val="both"/>
        <w:rPr>
          <w:rFonts w:ascii="Times New Roman" w:hAnsi="Times New Roman" w:cs="Times New Roman"/>
          <w:color w:val="000000" w:themeColor="text1"/>
          <w:spacing w:val="-4"/>
          <w:sz w:val="28"/>
          <w:szCs w:val="28"/>
          <w:lang w:val="en-US"/>
        </w:rPr>
      </w:pPr>
      <w:r>
        <w:rPr>
          <w:rFonts w:ascii="Times New Roman" w:hAnsi="Times New Roman" w:cs="Times New Roman"/>
          <w:color w:val="000000" w:themeColor="text1"/>
          <w:spacing w:val="-4"/>
          <w:sz w:val="28"/>
          <w:szCs w:val="28"/>
          <w:lang w:val="en-US"/>
        </w:rPr>
        <w:t xml:space="preserve">- Thực hiện phân cấp đối với 04 thủ tục hành chính được nêu tại </w:t>
      </w:r>
      <w:r w:rsidRPr="009B12F6">
        <w:rPr>
          <w:rFonts w:ascii="Times New Roman" w:hAnsi="Times New Roman" w:cs="Times New Roman"/>
          <w:color w:val="000000" w:themeColor="text1"/>
          <w:spacing w:val="-4"/>
          <w:sz w:val="28"/>
          <w:szCs w:val="28"/>
          <w:lang w:val="en-US"/>
        </w:rPr>
        <w:t>Quyết định số 1015/QĐ-TTg ngày 30/8/2022 của Thủ tư</w:t>
      </w:r>
      <w:r>
        <w:rPr>
          <w:rFonts w:ascii="Times New Roman" w:hAnsi="Times New Roman" w:cs="Times New Roman"/>
          <w:color w:val="000000" w:themeColor="text1"/>
          <w:spacing w:val="-4"/>
          <w:sz w:val="28"/>
          <w:szCs w:val="28"/>
          <w:lang w:val="en-US"/>
        </w:rPr>
        <w:t>ớ</w:t>
      </w:r>
      <w:r w:rsidRPr="009B12F6">
        <w:rPr>
          <w:rFonts w:ascii="Times New Roman" w:hAnsi="Times New Roman" w:cs="Times New Roman"/>
          <w:color w:val="000000" w:themeColor="text1"/>
          <w:spacing w:val="-4"/>
          <w:sz w:val="28"/>
          <w:szCs w:val="28"/>
          <w:lang w:val="en-US"/>
        </w:rPr>
        <w:t>ng Chính phủ</w:t>
      </w:r>
      <w:r w:rsidR="001949C0">
        <w:rPr>
          <w:rFonts w:ascii="Times New Roman" w:hAnsi="Times New Roman" w:cs="Times New Roman"/>
          <w:color w:val="000000" w:themeColor="text1"/>
          <w:spacing w:val="-4"/>
          <w:sz w:val="28"/>
          <w:szCs w:val="28"/>
          <w:lang w:val="en-US"/>
        </w:rPr>
        <w:t>.</w:t>
      </w:r>
    </w:p>
    <w:p w14:paraId="11EA197B" w14:textId="131189AF" w:rsidR="009B12F6" w:rsidRDefault="009B12F6" w:rsidP="00041D28">
      <w:pPr>
        <w:tabs>
          <w:tab w:val="right" w:leader="dot" w:pos="7920"/>
        </w:tabs>
        <w:spacing w:before="60" w:after="60" w:line="340" w:lineRule="exact"/>
        <w:ind w:firstLine="720"/>
        <w:jc w:val="both"/>
        <w:rPr>
          <w:rFonts w:ascii="Times New Roman" w:hAnsi="Times New Roman" w:cs="Times New Roman"/>
          <w:color w:val="000000" w:themeColor="text1"/>
          <w:spacing w:val="-4"/>
          <w:sz w:val="28"/>
          <w:szCs w:val="28"/>
          <w:lang w:val="en-US"/>
        </w:rPr>
      </w:pPr>
      <w:r>
        <w:rPr>
          <w:rFonts w:ascii="Times New Roman" w:hAnsi="Times New Roman" w:cs="Times New Roman"/>
          <w:color w:val="000000" w:themeColor="text1"/>
          <w:spacing w:val="-4"/>
          <w:sz w:val="28"/>
          <w:szCs w:val="28"/>
          <w:lang w:val="en-US"/>
        </w:rPr>
        <w:t>- Là giải pháp đảm bảo đơn giản hóa, thuận lợi trong giải quyết 04 thủ tục hành chính nêu tại</w:t>
      </w:r>
      <w:r>
        <w:rPr>
          <w:lang w:val="en-US"/>
        </w:rPr>
        <w:t xml:space="preserve"> </w:t>
      </w:r>
      <w:r w:rsidRPr="009B12F6">
        <w:rPr>
          <w:rFonts w:ascii="Times New Roman" w:hAnsi="Times New Roman" w:cs="Times New Roman"/>
          <w:color w:val="000000" w:themeColor="text1"/>
          <w:spacing w:val="-4"/>
          <w:sz w:val="28"/>
          <w:szCs w:val="28"/>
          <w:lang w:val="en-US"/>
        </w:rPr>
        <w:t>Quyết định số 1015/QĐ-TTg ngày 30/8/2022</w:t>
      </w:r>
      <w:r>
        <w:rPr>
          <w:rFonts w:ascii="Times New Roman" w:hAnsi="Times New Roman" w:cs="Times New Roman"/>
          <w:color w:val="000000" w:themeColor="text1"/>
          <w:spacing w:val="-4"/>
          <w:sz w:val="28"/>
          <w:szCs w:val="28"/>
          <w:lang w:val="en-US"/>
        </w:rPr>
        <w:t xml:space="preserve"> cũng như phù hợp với thực tế giải quyết các thủ tục này.</w:t>
      </w:r>
    </w:p>
    <w:p w14:paraId="38C0E600" w14:textId="7FA04313" w:rsidR="00BC4929" w:rsidRPr="006B4524" w:rsidRDefault="00BC4929" w:rsidP="00041D28">
      <w:pPr>
        <w:tabs>
          <w:tab w:val="right" w:leader="dot" w:pos="7920"/>
        </w:tabs>
        <w:spacing w:before="60" w:after="60" w:line="340" w:lineRule="exact"/>
        <w:ind w:firstLine="720"/>
        <w:jc w:val="both"/>
        <w:rPr>
          <w:rFonts w:ascii="Times New Roman" w:hAnsi="Times New Roman" w:cs="Times New Roman"/>
          <w:b/>
          <w:color w:val="000000" w:themeColor="text1"/>
          <w:spacing w:val="8"/>
          <w:sz w:val="28"/>
          <w:szCs w:val="28"/>
        </w:rPr>
      </w:pPr>
      <w:r w:rsidRPr="00BC4929">
        <w:rPr>
          <w:rFonts w:ascii="Times New Roman" w:hAnsi="Times New Roman" w:cs="Times New Roman"/>
          <w:b/>
          <w:color w:val="000000" w:themeColor="text1"/>
          <w:spacing w:val="8"/>
          <w:sz w:val="28"/>
          <w:szCs w:val="28"/>
        </w:rPr>
        <w:t>2. Quan điểm xây dựng dự thảo văn bản</w:t>
      </w:r>
    </w:p>
    <w:p w14:paraId="060366D2" w14:textId="08245A35" w:rsidR="00353B3D" w:rsidRPr="008F41DE" w:rsidRDefault="00353B3D"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353B3D">
        <w:rPr>
          <w:rFonts w:ascii="Times New Roman" w:hAnsi="Times New Roman" w:cs="Times New Roman"/>
          <w:color w:val="000000" w:themeColor="text1"/>
          <w:sz w:val="28"/>
          <w:szCs w:val="28"/>
          <w:lang w:val="en-US"/>
        </w:rPr>
        <w:t xml:space="preserve">Thể chế hóa chủ trương, đường lối, yêu cầu của Đảng, Nhà nước về xây dựng, hoàn thiện và tổ chức thi hành pháp luật và xây dựng Nhà nước pháp quyền xã hội chủ nghĩa Việt Nam trong giai đoạn mới. Bám sát tình hình, yêu cầu đặt ra từ thực tiễn đối với </w:t>
      </w:r>
      <w:r w:rsidR="008F41DE">
        <w:rPr>
          <w:rFonts w:ascii="Times New Roman" w:hAnsi="Times New Roman" w:cs="Times New Roman"/>
          <w:color w:val="000000" w:themeColor="text1"/>
          <w:sz w:val="28"/>
          <w:szCs w:val="28"/>
          <w:lang w:val="en-US"/>
        </w:rPr>
        <w:t xml:space="preserve">yêu cầu giải quyết thủ tục hành chính; </w:t>
      </w:r>
      <w:r w:rsidRPr="00353B3D">
        <w:rPr>
          <w:rFonts w:ascii="Times New Roman" w:hAnsi="Times New Roman" w:cs="Times New Roman"/>
          <w:color w:val="000000" w:themeColor="text1"/>
          <w:sz w:val="28"/>
          <w:szCs w:val="28"/>
          <w:lang w:val="en-US"/>
        </w:rPr>
        <w:t>yêu cầu về đẩy mạnh phân cấp, phân quyền đi đôi với năng lực thự</w:t>
      </w:r>
      <w:r w:rsidR="008F41DE">
        <w:rPr>
          <w:rFonts w:ascii="Times New Roman" w:hAnsi="Times New Roman" w:cs="Times New Roman"/>
          <w:color w:val="000000" w:themeColor="text1"/>
          <w:sz w:val="28"/>
          <w:szCs w:val="28"/>
          <w:lang w:val="en-US"/>
        </w:rPr>
        <w:t xml:space="preserve">c thi </w:t>
      </w:r>
      <w:r w:rsidRPr="00353B3D">
        <w:rPr>
          <w:rFonts w:ascii="Times New Roman" w:hAnsi="Times New Roman" w:cs="Times New Roman"/>
          <w:color w:val="000000" w:themeColor="text1"/>
          <w:sz w:val="28"/>
          <w:szCs w:val="28"/>
          <w:lang w:val="en-US"/>
        </w:rPr>
        <w:t>đồng thờ</w:t>
      </w:r>
      <w:r w:rsidR="008F41DE">
        <w:rPr>
          <w:rFonts w:ascii="Times New Roman" w:hAnsi="Times New Roman" w:cs="Times New Roman"/>
          <w:color w:val="000000" w:themeColor="text1"/>
          <w:sz w:val="28"/>
          <w:szCs w:val="28"/>
          <w:lang w:val="en-US"/>
        </w:rPr>
        <w:t>i tiến tới</w:t>
      </w:r>
      <w:r w:rsidRPr="00353B3D">
        <w:rPr>
          <w:rFonts w:ascii="Times New Roman" w:hAnsi="Times New Roman" w:cs="Times New Roman"/>
          <w:color w:val="000000" w:themeColor="text1"/>
          <w:sz w:val="28"/>
          <w:szCs w:val="28"/>
          <w:lang w:val="en-US"/>
        </w:rPr>
        <w:t xml:space="preserve"> sửa đổi, bổ </w:t>
      </w:r>
      <w:r w:rsidR="008F41DE">
        <w:rPr>
          <w:rFonts w:ascii="Times New Roman" w:hAnsi="Times New Roman" w:cs="Times New Roman"/>
          <w:color w:val="000000" w:themeColor="text1"/>
          <w:sz w:val="28"/>
          <w:szCs w:val="28"/>
          <w:lang w:val="en-US"/>
        </w:rPr>
        <w:t xml:space="preserve">khoản 2 Điều 9 Luật Nuôi con nuôi được sửa đổi, bổ sung như kiến nghị thực thi tại </w:t>
      </w:r>
      <w:r w:rsidR="008F41DE" w:rsidRPr="008F41DE">
        <w:rPr>
          <w:rFonts w:ascii="Times New Roman" w:hAnsi="Times New Roman" w:cs="Times New Roman"/>
          <w:color w:val="000000" w:themeColor="text1"/>
          <w:sz w:val="28"/>
          <w:szCs w:val="28"/>
          <w:lang w:val="en-US"/>
        </w:rPr>
        <w:t>Quyết định số 1015/QĐ-TTg ngày 30/8/2022</w:t>
      </w:r>
      <w:r w:rsidR="008F41DE">
        <w:rPr>
          <w:rFonts w:ascii="Times New Roman" w:hAnsi="Times New Roman" w:cs="Times New Roman"/>
          <w:color w:val="000000" w:themeColor="text1"/>
          <w:sz w:val="28"/>
          <w:szCs w:val="28"/>
          <w:lang w:val="en-US"/>
        </w:rPr>
        <w:t xml:space="preserve">. </w:t>
      </w:r>
    </w:p>
    <w:p w14:paraId="032E73A5" w14:textId="0B528B40" w:rsidR="00BC4929" w:rsidRPr="00BC4929" w:rsidRDefault="00BC4929" w:rsidP="00041D28">
      <w:pPr>
        <w:tabs>
          <w:tab w:val="right" w:leader="dot" w:pos="7920"/>
        </w:tabs>
        <w:spacing w:before="60" w:after="60" w:line="340" w:lineRule="exact"/>
        <w:ind w:firstLine="720"/>
        <w:jc w:val="both"/>
        <w:rPr>
          <w:rFonts w:ascii="Times New Roman" w:hAnsi="Times New Roman" w:cs="Times New Roman"/>
          <w:b/>
          <w:color w:val="000000" w:themeColor="text1"/>
          <w:sz w:val="28"/>
          <w:szCs w:val="28"/>
          <w:lang w:val="en-US"/>
        </w:rPr>
      </w:pPr>
      <w:r w:rsidRPr="00BC4929">
        <w:rPr>
          <w:rFonts w:ascii="Times New Roman" w:hAnsi="Times New Roman" w:cs="Times New Roman"/>
          <w:b/>
          <w:color w:val="000000" w:themeColor="text1"/>
          <w:sz w:val="28"/>
          <w:szCs w:val="28"/>
          <w:lang w:val="en-US"/>
        </w:rPr>
        <w:t>III. QUÁ TRÌNH XÂY DỰNG DỰ THẢO VĂN BẢN</w:t>
      </w:r>
    </w:p>
    <w:p w14:paraId="57AA8741" w14:textId="3ED3BC97" w:rsidR="00353B3D" w:rsidRPr="005C2FD9" w:rsidRDefault="00353B3D" w:rsidP="00041D28">
      <w:pPr>
        <w:tabs>
          <w:tab w:val="right" w:leader="dot" w:pos="7920"/>
        </w:tabs>
        <w:spacing w:before="60" w:after="60" w:line="340" w:lineRule="exact"/>
        <w:ind w:firstLine="720"/>
        <w:jc w:val="both"/>
        <w:rPr>
          <w:rFonts w:ascii="Times New Roman" w:hAnsi="Times New Roman" w:cs="Times New Roman"/>
          <w:color w:val="000000" w:themeColor="text1"/>
          <w:spacing w:val="-4"/>
          <w:sz w:val="28"/>
          <w:szCs w:val="28"/>
          <w:lang w:val="en-US"/>
        </w:rPr>
      </w:pPr>
      <w:r w:rsidRPr="00353B3D">
        <w:rPr>
          <w:rFonts w:ascii="Times New Roman" w:hAnsi="Times New Roman" w:cs="Times New Roman"/>
          <w:color w:val="000000" w:themeColor="text1"/>
          <w:sz w:val="28"/>
          <w:szCs w:val="28"/>
          <w:lang w:val="en-US"/>
        </w:rPr>
        <w:t xml:space="preserve">Thực hiện </w:t>
      </w:r>
      <w:r w:rsidR="00715009" w:rsidRPr="00715009">
        <w:rPr>
          <w:rFonts w:ascii="Times New Roman" w:hAnsi="Times New Roman" w:cs="Times New Roman"/>
          <w:color w:val="000000" w:themeColor="text1"/>
          <w:sz w:val="28"/>
          <w:szCs w:val="28"/>
          <w:lang w:val="en-US"/>
        </w:rPr>
        <w:t>Quyết định số</w:t>
      </w:r>
      <w:r w:rsidR="00715009">
        <w:rPr>
          <w:rFonts w:ascii="Times New Roman" w:hAnsi="Times New Roman" w:cs="Times New Roman"/>
          <w:color w:val="000000" w:themeColor="text1"/>
          <w:sz w:val="28"/>
          <w:szCs w:val="28"/>
          <w:lang w:val="en-US"/>
        </w:rPr>
        <w:t xml:space="preserve"> 3258/QĐ-UBND ngày 14/8/</w:t>
      </w:r>
      <w:r w:rsidR="00715009" w:rsidRPr="00715009">
        <w:rPr>
          <w:rFonts w:ascii="Times New Roman" w:hAnsi="Times New Roman" w:cs="Times New Roman"/>
          <w:color w:val="000000" w:themeColor="text1"/>
          <w:sz w:val="28"/>
          <w:szCs w:val="28"/>
          <w:lang w:val="en-US"/>
        </w:rPr>
        <w:t>2025 của Chủ tịch Ủy ban nhân dân thành phố về việc phê duyệt đăng ký xây dựng văn bản quy phạm pháp luật</w:t>
      </w:r>
      <w:r w:rsidR="00FA3F02">
        <w:rPr>
          <w:rFonts w:ascii="Times New Roman" w:hAnsi="Times New Roman" w:cs="Times New Roman"/>
          <w:color w:val="000000" w:themeColor="text1"/>
          <w:sz w:val="28"/>
          <w:szCs w:val="28"/>
          <w:lang w:val="en-US"/>
        </w:rPr>
        <w:t>,</w:t>
      </w:r>
      <w:r w:rsidRPr="00353B3D">
        <w:rPr>
          <w:rFonts w:ascii="Times New Roman" w:hAnsi="Times New Roman" w:cs="Times New Roman"/>
          <w:color w:val="000000" w:themeColor="text1"/>
          <w:sz w:val="28"/>
          <w:szCs w:val="28"/>
          <w:lang w:val="en-US"/>
        </w:rPr>
        <w:t xml:space="preserve"> </w:t>
      </w:r>
      <w:r w:rsidR="00FA3F02">
        <w:rPr>
          <w:rFonts w:ascii="Times New Roman" w:hAnsi="Times New Roman" w:cs="Times New Roman"/>
          <w:color w:val="000000" w:themeColor="text1"/>
          <w:sz w:val="28"/>
          <w:szCs w:val="28"/>
          <w:lang w:val="en-US"/>
        </w:rPr>
        <w:t>Sở</w:t>
      </w:r>
      <w:r w:rsidRPr="00353B3D">
        <w:rPr>
          <w:rFonts w:ascii="Times New Roman" w:hAnsi="Times New Roman" w:cs="Times New Roman"/>
          <w:color w:val="000000" w:themeColor="text1"/>
          <w:sz w:val="28"/>
          <w:szCs w:val="28"/>
          <w:lang w:val="en-US"/>
        </w:rPr>
        <w:t xml:space="preserve"> Tư pháp đã chủ động thực hiện </w:t>
      </w:r>
      <w:r w:rsidR="005C2FD9">
        <w:rPr>
          <w:rFonts w:ascii="Times New Roman" w:hAnsi="Times New Roman" w:cs="Times New Roman"/>
          <w:color w:val="000000" w:themeColor="text1"/>
          <w:sz w:val="28"/>
          <w:szCs w:val="28"/>
          <w:lang w:val="en-US"/>
        </w:rPr>
        <w:t>trình tự</w:t>
      </w:r>
      <w:r w:rsidRPr="00353B3D">
        <w:rPr>
          <w:rFonts w:ascii="Times New Roman" w:hAnsi="Times New Roman" w:cs="Times New Roman"/>
          <w:color w:val="000000" w:themeColor="text1"/>
          <w:sz w:val="28"/>
          <w:szCs w:val="28"/>
          <w:lang w:val="en-US"/>
        </w:rPr>
        <w:t xml:space="preserve"> các bước</w:t>
      </w:r>
      <w:r w:rsidR="005C2FD9">
        <w:rPr>
          <w:rFonts w:ascii="Times New Roman" w:hAnsi="Times New Roman" w:cs="Times New Roman"/>
          <w:color w:val="000000" w:themeColor="text1"/>
          <w:sz w:val="28"/>
          <w:szCs w:val="28"/>
          <w:lang w:val="en-US"/>
        </w:rPr>
        <w:t xml:space="preserve"> trong</w:t>
      </w:r>
      <w:r w:rsidRPr="00353B3D">
        <w:rPr>
          <w:rFonts w:ascii="Times New Roman" w:hAnsi="Times New Roman" w:cs="Times New Roman"/>
          <w:color w:val="000000" w:themeColor="text1"/>
          <w:sz w:val="28"/>
          <w:szCs w:val="28"/>
          <w:lang w:val="en-US"/>
        </w:rPr>
        <w:t xml:space="preserve"> </w:t>
      </w:r>
      <w:r w:rsidR="00FA3F02">
        <w:rPr>
          <w:rFonts w:ascii="Times New Roman" w:hAnsi="Times New Roman" w:cs="Times New Roman"/>
          <w:color w:val="000000" w:themeColor="text1"/>
          <w:sz w:val="28"/>
          <w:szCs w:val="28"/>
          <w:lang w:val="en-US"/>
        </w:rPr>
        <w:t xml:space="preserve">xây dựng </w:t>
      </w:r>
      <w:r w:rsidR="00041D28">
        <w:rPr>
          <w:rFonts w:ascii="Times New Roman" w:hAnsi="Times New Roman" w:cs="Times New Roman"/>
          <w:color w:val="000000" w:themeColor="text1"/>
          <w:sz w:val="28"/>
          <w:szCs w:val="28"/>
          <w:lang w:val="en-US"/>
        </w:rPr>
        <w:t xml:space="preserve">hồ sơ </w:t>
      </w:r>
      <w:r w:rsidR="00FA3F02">
        <w:rPr>
          <w:rFonts w:ascii="Times New Roman" w:hAnsi="Times New Roman" w:cs="Times New Roman"/>
          <w:color w:val="000000" w:themeColor="text1"/>
          <w:sz w:val="28"/>
          <w:szCs w:val="28"/>
          <w:lang w:val="en-US"/>
        </w:rPr>
        <w:t xml:space="preserve">dự </w:t>
      </w:r>
      <w:r w:rsidR="00FA3F02" w:rsidRPr="005C2FD9">
        <w:rPr>
          <w:rFonts w:ascii="Times New Roman" w:hAnsi="Times New Roman" w:cs="Times New Roman"/>
          <w:color w:val="000000" w:themeColor="text1"/>
          <w:spacing w:val="-4"/>
          <w:sz w:val="28"/>
          <w:szCs w:val="28"/>
          <w:lang w:val="en-US"/>
        </w:rPr>
        <w:t>thả</w:t>
      </w:r>
      <w:r w:rsidR="005C2FD9" w:rsidRPr="005C2FD9">
        <w:rPr>
          <w:rFonts w:ascii="Times New Roman" w:hAnsi="Times New Roman" w:cs="Times New Roman"/>
          <w:color w:val="000000" w:themeColor="text1"/>
          <w:spacing w:val="-4"/>
          <w:sz w:val="28"/>
          <w:szCs w:val="28"/>
          <w:lang w:val="en-US"/>
        </w:rPr>
        <w:t xml:space="preserve">o Quyết định phân cấp thẩm quyền quyết định việc nuôi con nuôi                                                     có yếu tố nước ngoài trên địa bàn thành phố Hải Phòng </w:t>
      </w:r>
      <w:r w:rsidRPr="005C2FD9">
        <w:rPr>
          <w:rFonts w:ascii="Times New Roman" w:hAnsi="Times New Roman" w:cs="Times New Roman"/>
          <w:color w:val="000000" w:themeColor="text1"/>
          <w:spacing w:val="-4"/>
          <w:sz w:val="28"/>
          <w:szCs w:val="28"/>
          <w:lang w:val="en-US"/>
        </w:rPr>
        <w:t xml:space="preserve">theo quy định của Luật Ban hành văn bản </w:t>
      </w:r>
      <w:r w:rsidR="00756C23" w:rsidRPr="005C2FD9">
        <w:rPr>
          <w:rFonts w:ascii="Times New Roman" w:hAnsi="Times New Roman" w:cs="Times New Roman"/>
          <w:color w:val="000000" w:themeColor="text1"/>
          <w:spacing w:val="-4"/>
          <w:sz w:val="28"/>
          <w:szCs w:val="28"/>
          <w:lang w:val="en-US"/>
        </w:rPr>
        <w:t>quy phạm pháp luật</w:t>
      </w:r>
      <w:r w:rsidR="005C2FD9" w:rsidRPr="005C2FD9">
        <w:rPr>
          <w:rFonts w:ascii="Times New Roman" w:hAnsi="Times New Roman" w:cs="Times New Roman"/>
          <w:color w:val="000000" w:themeColor="text1"/>
          <w:spacing w:val="-4"/>
          <w:sz w:val="28"/>
          <w:szCs w:val="28"/>
          <w:lang w:val="en-US"/>
        </w:rPr>
        <w:t xml:space="preserve"> và các văn bản hướng dẫn thi hành</w:t>
      </w:r>
      <w:r w:rsidRPr="005C2FD9">
        <w:rPr>
          <w:rFonts w:ascii="Times New Roman" w:hAnsi="Times New Roman" w:cs="Times New Roman"/>
          <w:color w:val="000000" w:themeColor="text1"/>
          <w:spacing w:val="-4"/>
          <w:sz w:val="28"/>
          <w:szCs w:val="28"/>
          <w:lang w:val="en-US"/>
        </w:rPr>
        <w:t>, cụ thể là:</w:t>
      </w:r>
    </w:p>
    <w:p w14:paraId="3FC7D3C3" w14:textId="29AB61D6" w:rsidR="00353B3D" w:rsidRPr="00353B3D" w:rsidRDefault="00FA3F02"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r w:rsidR="00353B3D" w:rsidRPr="00353B3D">
        <w:rPr>
          <w:rFonts w:ascii="Times New Roman" w:hAnsi="Times New Roman" w:cs="Times New Roman"/>
          <w:color w:val="000000" w:themeColor="text1"/>
          <w:sz w:val="28"/>
          <w:szCs w:val="28"/>
          <w:lang w:val="en-US"/>
        </w:rPr>
        <w:t xml:space="preserve">. Thành lập Tổ biên tập soạn thảo </w:t>
      </w:r>
      <w:r>
        <w:rPr>
          <w:rFonts w:ascii="Times New Roman" w:hAnsi="Times New Roman" w:cs="Times New Roman"/>
          <w:color w:val="000000" w:themeColor="text1"/>
          <w:sz w:val="28"/>
          <w:szCs w:val="28"/>
          <w:lang w:val="en-US"/>
        </w:rPr>
        <w:t>Quyết định</w:t>
      </w:r>
      <w:r w:rsidR="00353B3D" w:rsidRPr="00353B3D">
        <w:rPr>
          <w:rFonts w:ascii="Times New Roman" w:hAnsi="Times New Roman" w:cs="Times New Roman"/>
          <w:color w:val="000000" w:themeColor="text1"/>
          <w:sz w:val="28"/>
          <w:szCs w:val="28"/>
          <w:lang w:val="en-US"/>
        </w:rPr>
        <w:t xml:space="preserve"> với sự tham gia của đại diện các </w:t>
      </w:r>
      <w:r>
        <w:rPr>
          <w:rFonts w:ascii="Times New Roman" w:hAnsi="Times New Roman" w:cs="Times New Roman"/>
          <w:color w:val="000000" w:themeColor="text1"/>
          <w:sz w:val="28"/>
          <w:szCs w:val="28"/>
          <w:lang w:val="en-US"/>
        </w:rPr>
        <w:t>phòng chuyên môn</w:t>
      </w:r>
      <w:r w:rsidR="00756C23">
        <w:rPr>
          <w:rFonts w:ascii="Times New Roman" w:hAnsi="Times New Roman" w:cs="Times New Roman"/>
          <w:color w:val="000000" w:themeColor="text1"/>
          <w:sz w:val="28"/>
          <w:szCs w:val="28"/>
          <w:lang w:val="en-US"/>
        </w:rPr>
        <w:t xml:space="preserve"> liên quan</w:t>
      </w:r>
      <w:r>
        <w:rPr>
          <w:rFonts w:ascii="Times New Roman" w:hAnsi="Times New Roman" w:cs="Times New Roman"/>
          <w:color w:val="000000" w:themeColor="text1"/>
          <w:sz w:val="28"/>
          <w:szCs w:val="28"/>
          <w:lang w:val="en-US"/>
        </w:rPr>
        <w:t xml:space="preserve"> thuộc Sở Tư pháp</w:t>
      </w:r>
      <w:r w:rsidR="00353B3D" w:rsidRPr="00353B3D">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để </w:t>
      </w:r>
      <w:r w:rsidR="005C2FD9">
        <w:rPr>
          <w:rFonts w:ascii="Times New Roman" w:hAnsi="Times New Roman" w:cs="Times New Roman"/>
          <w:color w:val="000000" w:themeColor="text1"/>
          <w:sz w:val="28"/>
          <w:szCs w:val="28"/>
          <w:lang w:val="en-US"/>
        </w:rPr>
        <w:t>xây dựng hồ sơ</w:t>
      </w:r>
      <w:r>
        <w:rPr>
          <w:rFonts w:ascii="Times New Roman" w:hAnsi="Times New Roman" w:cs="Times New Roman"/>
          <w:color w:val="000000" w:themeColor="text1"/>
          <w:sz w:val="28"/>
          <w:szCs w:val="28"/>
          <w:lang w:val="en-US"/>
        </w:rPr>
        <w:t xml:space="preserve"> dự thảo Quyết định</w:t>
      </w:r>
      <w:r w:rsidR="00353B3D" w:rsidRPr="00353B3D">
        <w:rPr>
          <w:rFonts w:ascii="Times New Roman" w:hAnsi="Times New Roman" w:cs="Times New Roman"/>
          <w:color w:val="000000" w:themeColor="text1"/>
          <w:sz w:val="28"/>
          <w:szCs w:val="28"/>
          <w:lang w:val="en-US"/>
        </w:rPr>
        <w:t>.</w:t>
      </w:r>
    </w:p>
    <w:p w14:paraId="7013B6FB" w14:textId="5033C9A6" w:rsidR="00353B3D" w:rsidRPr="00353B3D" w:rsidRDefault="00FA3F02"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w:t>
      </w:r>
      <w:r w:rsidR="00353B3D" w:rsidRPr="00353B3D">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Đ</w:t>
      </w:r>
      <w:r w:rsidR="00353B3D" w:rsidRPr="00353B3D">
        <w:rPr>
          <w:rFonts w:ascii="Times New Roman" w:hAnsi="Times New Roman" w:cs="Times New Roman"/>
          <w:color w:val="000000" w:themeColor="text1"/>
          <w:sz w:val="28"/>
          <w:szCs w:val="28"/>
          <w:lang w:val="en-US"/>
        </w:rPr>
        <w:t xml:space="preserve">ăng tải </w:t>
      </w:r>
      <w:r w:rsidR="005C2FD9">
        <w:rPr>
          <w:rFonts w:ascii="Times New Roman" w:hAnsi="Times New Roman" w:cs="Times New Roman"/>
          <w:color w:val="000000" w:themeColor="text1"/>
          <w:sz w:val="28"/>
          <w:szCs w:val="28"/>
          <w:lang w:val="en-US"/>
        </w:rPr>
        <w:t xml:space="preserve">hồ sơ </w:t>
      </w:r>
      <w:r>
        <w:rPr>
          <w:rFonts w:ascii="Times New Roman" w:hAnsi="Times New Roman" w:cs="Times New Roman"/>
          <w:color w:val="000000" w:themeColor="text1"/>
          <w:sz w:val="28"/>
          <w:szCs w:val="28"/>
          <w:lang w:val="en-US"/>
        </w:rPr>
        <w:t>dự thảo</w:t>
      </w:r>
      <w:r w:rsidR="005C2FD9">
        <w:rPr>
          <w:rFonts w:ascii="Times New Roman" w:hAnsi="Times New Roman" w:cs="Times New Roman"/>
          <w:color w:val="000000" w:themeColor="text1"/>
          <w:sz w:val="28"/>
          <w:szCs w:val="28"/>
          <w:lang w:val="en-US"/>
        </w:rPr>
        <w:t xml:space="preserve"> gồm:</w:t>
      </w:r>
      <w:r w:rsidR="00756C23">
        <w:rPr>
          <w:rFonts w:ascii="Times New Roman" w:hAnsi="Times New Roman" w:cs="Times New Roman"/>
          <w:color w:val="000000" w:themeColor="text1"/>
          <w:sz w:val="28"/>
          <w:szCs w:val="28"/>
          <w:lang w:val="en-US"/>
        </w:rPr>
        <w:t xml:space="preserve"> Tờ trình</w:t>
      </w:r>
      <w:r w:rsidR="005C2FD9">
        <w:rPr>
          <w:rFonts w:ascii="Times New Roman" w:hAnsi="Times New Roman" w:cs="Times New Roman"/>
          <w:color w:val="000000" w:themeColor="text1"/>
          <w:sz w:val="28"/>
          <w:szCs w:val="28"/>
          <w:lang w:val="en-US"/>
        </w:rPr>
        <w:t xml:space="preserve"> của Sở</w:t>
      </w:r>
      <w:r w:rsidR="00D12D48">
        <w:rPr>
          <w:rFonts w:ascii="Times New Roman" w:hAnsi="Times New Roman" w:cs="Times New Roman"/>
          <w:color w:val="000000" w:themeColor="text1"/>
          <w:sz w:val="28"/>
          <w:szCs w:val="28"/>
          <w:lang w:val="en-US"/>
        </w:rPr>
        <w:t xml:space="preserve"> Tư pháp</w:t>
      </w:r>
      <w:r w:rsidR="00756C23">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en-US"/>
        </w:rPr>
        <w:t xml:space="preserve"> </w:t>
      </w:r>
      <w:r w:rsidR="005C2FD9" w:rsidRPr="005C2FD9">
        <w:rPr>
          <w:rFonts w:ascii="Times New Roman" w:hAnsi="Times New Roman" w:cs="Times New Roman"/>
          <w:color w:val="000000" w:themeColor="text1"/>
          <w:sz w:val="28"/>
          <w:szCs w:val="28"/>
          <w:lang w:val="en-US"/>
        </w:rPr>
        <w:t>Quyết định phân cấp thẩm quyền quyết định việc nuôi con nuô</w:t>
      </w:r>
      <w:r w:rsidR="005C2FD9">
        <w:rPr>
          <w:rFonts w:ascii="Times New Roman" w:hAnsi="Times New Roman" w:cs="Times New Roman"/>
          <w:color w:val="000000" w:themeColor="text1"/>
          <w:sz w:val="28"/>
          <w:szCs w:val="28"/>
          <w:lang w:val="en-US"/>
        </w:rPr>
        <w:t>i</w:t>
      </w:r>
      <w:r w:rsidR="005C2FD9" w:rsidRPr="005C2FD9">
        <w:rPr>
          <w:rFonts w:ascii="Times New Roman" w:hAnsi="Times New Roman" w:cs="Times New Roman"/>
          <w:color w:val="000000" w:themeColor="text1"/>
          <w:sz w:val="28"/>
          <w:szCs w:val="28"/>
          <w:lang w:val="en-US"/>
        </w:rPr>
        <w:t xml:space="preserve"> có yếu tố nước ngoài trên địa bàn thành phố Hải Phòng </w:t>
      </w:r>
      <w:r w:rsidR="00353B3D" w:rsidRPr="00353B3D">
        <w:rPr>
          <w:rFonts w:ascii="Times New Roman" w:hAnsi="Times New Roman" w:cs="Times New Roman"/>
          <w:color w:val="000000" w:themeColor="text1"/>
          <w:sz w:val="28"/>
          <w:szCs w:val="28"/>
          <w:lang w:val="en-US"/>
        </w:rPr>
        <w:t xml:space="preserve">trên Cổng thông tin điện tử của </w:t>
      </w:r>
      <w:r>
        <w:rPr>
          <w:rFonts w:ascii="Times New Roman" w:hAnsi="Times New Roman" w:cs="Times New Roman"/>
          <w:color w:val="000000" w:themeColor="text1"/>
          <w:sz w:val="28"/>
          <w:szCs w:val="28"/>
          <w:lang w:val="en-US"/>
        </w:rPr>
        <w:t>Ủy ban nhân dân thành phố</w:t>
      </w:r>
      <w:r w:rsidR="00353B3D" w:rsidRPr="00353B3D">
        <w:rPr>
          <w:rFonts w:ascii="Times New Roman" w:hAnsi="Times New Roman" w:cs="Times New Roman"/>
          <w:color w:val="000000" w:themeColor="text1"/>
          <w:sz w:val="28"/>
          <w:szCs w:val="28"/>
          <w:lang w:val="en-US"/>
        </w:rPr>
        <w:t xml:space="preserve"> và </w:t>
      </w:r>
      <w:r>
        <w:rPr>
          <w:rFonts w:ascii="Times New Roman" w:hAnsi="Times New Roman" w:cs="Times New Roman"/>
          <w:color w:val="000000" w:themeColor="text1"/>
          <w:sz w:val="28"/>
          <w:szCs w:val="28"/>
          <w:lang w:val="en-US"/>
        </w:rPr>
        <w:t xml:space="preserve">Sở </w:t>
      </w:r>
      <w:r w:rsidR="00353B3D" w:rsidRPr="00353B3D">
        <w:rPr>
          <w:rFonts w:ascii="Times New Roman" w:hAnsi="Times New Roman" w:cs="Times New Roman"/>
          <w:color w:val="000000" w:themeColor="text1"/>
          <w:sz w:val="28"/>
          <w:szCs w:val="28"/>
          <w:lang w:val="en-US"/>
        </w:rPr>
        <w:t xml:space="preserve">Tư pháp; gửi </w:t>
      </w:r>
      <w:r w:rsidR="00D12D48">
        <w:rPr>
          <w:rFonts w:ascii="Times New Roman" w:hAnsi="Times New Roman" w:cs="Times New Roman"/>
          <w:color w:val="000000" w:themeColor="text1"/>
          <w:sz w:val="28"/>
          <w:szCs w:val="28"/>
          <w:lang w:val="en-US"/>
        </w:rPr>
        <w:t>xin</w:t>
      </w:r>
      <w:r w:rsidR="00353B3D" w:rsidRPr="00353B3D">
        <w:rPr>
          <w:rFonts w:ascii="Times New Roman" w:hAnsi="Times New Roman" w:cs="Times New Roman"/>
          <w:color w:val="000000" w:themeColor="text1"/>
          <w:sz w:val="28"/>
          <w:szCs w:val="28"/>
          <w:lang w:val="en-US"/>
        </w:rPr>
        <w:t xml:space="preserve"> ý kiến </w:t>
      </w:r>
      <w:r w:rsidR="005C2FD9">
        <w:rPr>
          <w:rFonts w:ascii="Times New Roman" w:hAnsi="Times New Roman" w:cs="Times New Roman"/>
          <w:color w:val="000000" w:themeColor="text1"/>
          <w:sz w:val="28"/>
          <w:szCs w:val="28"/>
          <w:lang w:val="en-US"/>
        </w:rPr>
        <w:t xml:space="preserve">phản biện tới </w:t>
      </w:r>
      <w:r w:rsidR="00756C23" w:rsidRPr="00756C23">
        <w:rPr>
          <w:rFonts w:ascii="Times New Roman" w:hAnsi="Times New Roman" w:cs="Times New Roman"/>
          <w:color w:val="000000" w:themeColor="text1"/>
          <w:sz w:val="28"/>
          <w:szCs w:val="28"/>
          <w:lang w:val="en-US"/>
        </w:rPr>
        <w:t>Ủy ban Mặt trận Tổ quốc Việt Nam thành phố</w:t>
      </w:r>
      <w:r w:rsidR="00756C23">
        <w:rPr>
          <w:rFonts w:ascii="Times New Roman" w:hAnsi="Times New Roman" w:cs="Times New Roman"/>
          <w:color w:val="000000" w:themeColor="text1"/>
          <w:sz w:val="28"/>
          <w:szCs w:val="28"/>
          <w:lang w:val="en-US"/>
        </w:rPr>
        <w:t xml:space="preserve">; </w:t>
      </w:r>
      <w:r w:rsidR="005C2FD9">
        <w:rPr>
          <w:rFonts w:ascii="Times New Roman" w:hAnsi="Times New Roman" w:cs="Times New Roman"/>
          <w:color w:val="000000" w:themeColor="text1"/>
          <w:sz w:val="28"/>
          <w:szCs w:val="28"/>
          <w:lang w:val="en-US"/>
        </w:rPr>
        <w:t xml:space="preserve">tới </w:t>
      </w:r>
      <w:r w:rsidR="00756C23" w:rsidRPr="00756C23">
        <w:rPr>
          <w:rFonts w:ascii="Times New Roman" w:hAnsi="Times New Roman" w:cs="Times New Roman"/>
          <w:color w:val="000000" w:themeColor="text1"/>
          <w:sz w:val="28"/>
          <w:szCs w:val="28"/>
          <w:lang w:val="en-US"/>
        </w:rPr>
        <w:t>Công an thành phố</w:t>
      </w:r>
      <w:r w:rsidR="00756C23">
        <w:rPr>
          <w:rFonts w:ascii="Times New Roman" w:hAnsi="Times New Roman" w:cs="Times New Roman"/>
          <w:color w:val="000000" w:themeColor="text1"/>
          <w:sz w:val="28"/>
          <w:szCs w:val="28"/>
          <w:lang w:val="en-US"/>
        </w:rPr>
        <w:t xml:space="preserve">; </w:t>
      </w:r>
      <w:r w:rsidR="00443DB8">
        <w:rPr>
          <w:rFonts w:ascii="Times New Roman" w:hAnsi="Times New Roman" w:cs="Times New Roman"/>
          <w:color w:val="000000" w:themeColor="text1"/>
          <w:sz w:val="28"/>
          <w:szCs w:val="28"/>
          <w:lang w:val="en-US"/>
        </w:rPr>
        <w:t>c</w:t>
      </w:r>
      <w:r w:rsidR="00756C23" w:rsidRPr="00756C23">
        <w:rPr>
          <w:rFonts w:ascii="Times New Roman" w:hAnsi="Times New Roman" w:cs="Times New Roman"/>
          <w:color w:val="000000" w:themeColor="text1"/>
          <w:sz w:val="28"/>
          <w:szCs w:val="28"/>
          <w:lang w:val="en-US"/>
        </w:rPr>
        <w:t>ác Sở: Y tế, Khoa học và Công nghệ, Nội vụ</w:t>
      </w:r>
      <w:r w:rsidR="00756C23">
        <w:rPr>
          <w:rFonts w:ascii="Times New Roman" w:hAnsi="Times New Roman" w:cs="Times New Roman"/>
          <w:color w:val="000000" w:themeColor="text1"/>
          <w:sz w:val="28"/>
          <w:szCs w:val="28"/>
          <w:lang w:val="en-US"/>
        </w:rPr>
        <w:t xml:space="preserve">, Tài chính; </w:t>
      </w:r>
      <w:r w:rsidR="00756C23" w:rsidRPr="00756C23">
        <w:rPr>
          <w:rFonts w:ascii="Times New Roman" w:hAnsi="Times New Roman" w:cs="Times New Roman"/>
          <w:color w:val="000000" w:themeColor="text1"/>
          <w:sz w:val="28"/>
          <w:szCs w:val="28"/>
          <w:lang w:val="en-US"/>
        </w:rPr>
        <w:t>UBND xã, phường</w:t>
      </w:r>
      <w:r w:rsidR="005C2FD9">
        <w:rPr>
          <w:rFonts w:ascii="Times New Roman" w:hAnsi="Times New Roman" w:cs="Times New Roman"/>
          <w:color w:val="000000" w:themeColor="text1"/>
          <w:sz w:val="28"/>
          <w:szCs w:val="28"/>
          <w:lang w:val="en-US"/>
        </w:rPr>
        <w:t>,</w:t>
      </w:r>
      <w:r w:rsidR="00756C23" w:rsidRPr="00756C23">
        <w:rPr>
          <w:rFonts w:ascii="Times New Roman" w:hAnsi="Times New Roman" w:cs="Times New Roman"/>
          <w:color w:val="000000" w:themeColor="text1"/>
          <w:sz w:val="28"/>
          <w:szCs w:val="28"/>
          <w:lang w:val="en-US"/>
        </w:rPr>
        <w:t xml:space="preserve"> đặ</w:t>
      </w:r>
      <w:r w:rsidR="00756C23">
        <w:rPr>
          <w:rFonts w:ascii="Times New Roman" w:hAnsi="Times New Roman" w:cs="Times New Roman"/>
          <w:color w:val="000000" w:themeColor="text1"/>
          <w:sz w:val="28"/>
          <w:szCs w:val="28"/>
          <w:lang w:val="en-US"/>
        </w:rPr>
        <w:t xml:space="preserve">c khu </w:t>
      </w:r>
      <w:r w:rsidR="00353B3D" w:rsidRPr="00353B3D">
        <w:rPr>
          <w:rFonts w:ascii="Times New Roman" w:hAnsi="Times New Roman" w:cs="Times New Roman"/>
          <w:color w:val="000000" w:themeColor="text1"/>
          <w:sz w:val="28"/>
          <w:szCs w:val="28"/>
          <w:lang w:val="en-US"/>
        </w:rPr>
        <w:t>và các tổ chức khác liên quan</w:t>
      </w:r>
      <w:r w:rsidR="005C2FD9">
        <w:rPr>
          <w:rFonts w:ascii="Times New Roman" w:hAnsi="Times New Roman" w:cs="Times New Roman"/>
          <w:color w:val="000000" w:themeColor="text1"/>
          <w:sz w:val="28"/>
          <w:szCs w:val="28"/>
          <w:lang w:val="en-US"/>
        </w:rPr>
        <w:t xml:space="preserve"> để tham gia </w:t>
      </w:r>
      <w:r w:rsidR="005C2FD9">
        <w:rPr>
          <w:rFonts w:ascii="Times New Roman" w:hAnsi="Times New Roman" w:cs="Times New Roman"/>
          <w:color w:val="000000" w:themeColor="text1"/>
          <w:sz w:val="28"/>
          <w:szCs w:val="28"/>
          <w:lang w:val="en-US"/>
        </w:rPr>
        <w:lastRenderedPageBreak/>
        <w:t>ý kiến</w:t>
      </w:r>
      <w:r w:rsidR="00353B3D" w:rsidRPr="00353B3D">
        <w:rPr>
          <w:rFonts w:ascii="Times New Roman" w:hAnsi="Times New Roman" w:cs="Times New Roman"/>
          <w:color w:val="000000" w:themeColor="text1"/>
          <w:sz w:val="28"/>
          <w:szCs w:val="28"/>
          <w:lang w:val="en-US"/>
        </w:rPr>
        <w:t>.</w:t>
      </w:r>
    </w:p>
    <w:p w14:paraId="01782500" w14:textId="0C59DA29" w:rsidR="00BC4929" w:rsidRPr="005664BD" w:rsidRDefault="00FA3F02" w:rsidP="00041D28">
      <w:pPr>
        <w:tabs>
          <w:tab w:val="right" w:leader="dot" w:pos="7920"/>
        </w:tabs>
        <w:spacing w:before="60" w:after="60" w:line="340" w:lineRule="exact"/>
        <w:ind w:firstLine="720"/>
        <w:jc w:val="both"/>
        <w:rPr>
          <w:rFonts w:ascii="Times New Roman" w:hAnsi="Times New Roman" w:cs="Times New Roman"/>
          <w:color w:val="auto"/>
          <w:sz w:val="28"/>
          <w:szCs w:val="28"/>
          <w:lang w:val="en-US"/>
        </w:rPr>
      </w:pPr>
      <w:r>
        <w:rPr>
          <w:rFonts w:ascii="Times New Roman" w:hAnsi="Times New Roman" w:cs="Times New Roman"/>
          <w:color w:val="000000" w:themeColor="text1"/>
          <w:sz w:val="28"/>
          <w:szCs w:val="28"/>
          <w:lang w:val="en-US"/>
        </w:rPr>
        <w:t>3</w:t>
      </w:r>
      <w:r w:rsidR="00353B3D" w:rsidRPr="00353B3D">
        <w:rPr>
          <w:rFonts w:ascii="Times New Roman" w:hAnsi="Times New Roman" w:cs="Times New Roman"/>
          <w:color w:val="000000" w:themeColor="text1"/>
          <w:sz w:val="28"/>
          <w:szCs w:val="28"/>
          <w:lang w:val="en-US"/>
        </w:rPr>
        <w:t xml:space="preserve">. Trên cơ sở ý kiến </w:t>
      </w:r>
      <w:r w:rsidR="005C2FD9">
        <w:rPr>
          <w:rFonts w:ascii="Times New Roman" w:hAnsi="Times New Roman" w:cs="Times New Roman"/>
          <w:color w:val="000000" w:themeColor="text1"/>
          <w:sz w:val="28"/>
          <w:szCs w:val="28"/>
          <w:lang w:val="en-US"/>
        </w:rPr>
        <w:t xml:space="preserve">phản biện, </w:t>
      </w:r>
      <w:r w:rsidR="00353B3D" w:rsidRPr="00353B3D">
        <w:rPr>
          <w:rFonts w:ascii="Times New Roman" w:hAnsi="Times New Roman" w:cs="Times New Roman"/>
          <w:color w:val="000000" w:themeColor="text1"/>
          <w:sz w:val="28"/>
          <w:szCs w:val="28"/>
          <w:lang w:val="en-US"/>
        </w:rPr>
        <w:t xml:space="preserve">góp ý của các cơ quan, tổ chức, cá nhân, </w:t>
      </w:r>
      <w:r>
        <w:rPr>
          <w:rFonts w:ascii="Times New Roman" w:hAnsi="Times New Roman" w:cs="Times New Roman"/>
          <w:color w:val="000000" w:themeColor="text1"/>
          <w:sz w:val="28"/>
          <w:szCs w:val="28"/>
          <w:lang w:val="en-US"/>
        </w:rPr>
        <w:t>Sở</w:t>
      </w:r>
      <w:r w:rsidR="00353B3D" w:rsidRPr="00353B3D">
        <w:rPr>
          <w:rFonts w:ascii="Times New Roman" w:hAnsi="Times New Roman" w:cs="Times New Roman"/>
          <w:color w:val="000000" w:themeColor="text1"/>
          <w:sz w:val="28"/>
          <w:szCs w:val="28"/>
          <w:lang w:val="en-US"/>
        </w:rPr>
        <w:t xml:space="preserve"> Tư pháp </w:t>
      </w:r>
      <w:r w:rsidR="005C2FD9">
        <w:rPr>
          <w:rFonts w:ascii="Times New Roman" w:hAnsi="Times New Roman" w:cs="Times New Roman"/>
          <w:color w:val="000000" w:themeColor="text1"/>
          <w:sz w:val="28"/>
          <w:szCs w:val="28"/>
          <w:lang w:val="en-US"/>
        </w:rPr>
        <w:t xml:space="preserve">tiếp thu, </w:t>
      </w:r>
      <w:r w:rsidR="00353B3D" w:rsidRPr="00353B3D">
        <w:rPr>
          <w:rFonts w:ascii="Times New Roman" w:hAnsi="Times New Roman" w:cs="Times New Roman"/>
          <w:color w:val="000000" w:themeColor="text1"/>
          <w:sz w:val="28"/>
          <w:szCs w:val="28"/>
          <w:lang w:val="en-US"/>
        </w:rPr>
        <w:t xml:space="preserve">chỉnh lý, hoàn thiện dự thảo </w:t>
      </w:r>
      <w:r>
        <w:rPr>
          <w:rFonts w:ascii="Times New Roman" w:hAnsi="Times New Roman" w:cs="Times New Roman"/>
          <w:color w:val="000000" w:themeColor="text1"/>
          <w:sz w:val="28"/>
          <w:szCs w:val="28"/>
          <w:lang w:val="en-US"/>
        </w:rPr>
        <w:t>Quyết định</w:t>
      </w:r>
      <w:r w:rsidR="00353B3D" w:rsidRPr="00353B3D">
        <w:rPr>
          <w:rFonts w:ascii="Times New Roman" w:hAnsi="Times New Roman" w:cs="Times New Roman"/>
          <w:color w:val="000000" w:themeColor="text1"/>
          <w:sz w:val="28"/>
          <w:szCs w:val="28"/>
          <w:lang w:val="en-US"/>
        </w:rPr>
        <w:t xml:space="preserve">; thành lập Hội đồng </w:t>
      </w:r>
      <w:r w:rsidR="00D97AFC">
        <w:rPr>
          <w:rFonts w:ascii="Times New Roman" w:hAnsi="Times New Roman" w:cs="Times New Roman"/>
          <w:color w:val="000000" w:themeColor="text1"/>
          <w:sz w:val="28"/>
          <w:szCs w:val="28"/>
          <w:lang w:val="en-US"/>
        </w:rPr>
        <w:t xml:space="preserve">tư vấn </w:t>
      </w:r>
      <w:r w:rsidR="00353B3D" w:rsidRPr="00353B3D">
        <w:rPr>
          <w:rFonts w:ascii="Times New Roman" w:hAnsi="Times New Roman" w:cs="Times New Roman"/>
          <w:color w:val="000000" w:themeColor="text1"/>
          <w:sz w:val="28"/>
          <w:szCs w:val="28"/>
          <w:lang w:val="en-US"/>
        </w:rPr>
        <w:t xml:space="preserve">thẩm định và tổ chức thẩm định dự thảo </w:t>
      </w:r>
      <w:r w:rsidR="00D97AFC">
        <w:rPr>
          <w:rFonts w:ascii="Times New Roman" w:hAnsi="Times New Roman" w:cs="Times New Roman"/>
          <w:color w:val="000000" w:themeColor="text1"/>
          <w:sz w:val="28"/>
          <w:szCs w:val="28"/>
          <w:lang w:val="en-US"/>
        </w:rPr>
        <w:t>Quyết</w:t>
      </w:r>
      <w:r w:rsidR="00353B3D" w:rsidRPr="00353B3D">
        <w:rPr>
          <w:rFonts w:ascii="Times New Roman" w:hAnsi="Times New Roman" w:cs="Times New Roman"/>
          <w:color w:val="000000" w:themeColor="text1"/>
          <w:sz w:val="28"/>
          <w:szCs w:val="28"/>
          <w:lang w:val="en-US"/>
        </w:rPr>
        <w:t xml:space="preserve"> định </w:t>
      </w:r>
      <w:r w:rsidR="00353B3D" w:rsidRPr="005664BD">
        <w:rPr>
          <w:rFonts w:ascii="Times New Roman" w:hAnsi="Times New Roman" w:cs="Times New Roman"/>
          <w:color w:val="auto"/>
          <w:sz w:val="28"/>
          <w:szCs w:val="28"/>
          <w:lang w:val="en-US"/>
        </w:rPr>
        <w:t xml:space="preserve">(ngày </w:t>
      </w:r>
      <w:r w:rsidR="00D97AFC" w:rsidRPr="005664BD">
        <w:rPr>
          <w:rFonts w:ascii="Times New Roman" w:hAnsi="Times New Roman" w:cs="Times New Roman"/>
          <w:color w:val="auto"/>
          <w:sz w:val="28"/>
          <w:szCs w:val="28"/>
          <w:lang w:val="en-US"/>
        </w:rPr>
        <w:t xml:space="preserve">  </w:t>
      </w:r>
      <w:r w:rsidR="00353B3D" w:rsidRPr="005664BD">
        <w:rPr>
          <w:rFonts w:ascii="Times New Roman" w:hAnsi="Times New Roman" w:cs="Times New Roman"/>
          <w:color w:val="auto"/>
          <w:sz w:val="28"/>
          <w:szCs w:val="28"/>
          <w:lang w:val="en-US"/>
        </w:rPr>
        <w:t>/</w:t>
      </w:r>
      <w:r w:rsidR="00D97AFC" w:rsidRPr="005664BD">
        <w:rPr>
          <w:rFonts w:ascii="Times New Roman" w:hAnsi="Times New Roman" w:cs="Times New Roman"/>
          <w:color w:val="auto"/>
          <w:sz w:val="28"/>
          <w:szCs w:val="28"/>
          <w:lang w:val="en-US"/>
        </w:rPr>
        <w:t>8</w:t>
      </w:r>
      <w:r w:rsidR="00353B3D" w:rsidRPr="005664BD">
        <w:rPr>
          <w:rFonts w:ascii="Times New Roman" w:hAnsi="Times New Roman" w:cs="Times New Roman"/>
          <w:color w:val="auto"/>
          <w:sz w:val="28"/>
          <w:szCs w:val="28"/>
          <w:lang w:val="en-US"/>
        </w:rPr>
        <w:t>/2025).</w:t>
      </w:r>
    </w:p>
    <w:p w14:paraId="230EDD4E" w14:textId="184E34F6" w:rsidR="00E84E05" w:rsidRPr="006B4524" w:rsidRDefault="00E84E05" w:rsidP="00041D28">
      <w:pPr>
        <w:tabs>
          <w:tab w:val="right" w:leader="dot" w:pos="7920"/>
        </w:tabs>
        <w:spacing w:before="60" w:after="60" w:line="340" w:lineRule="exact"/>
        <w:ind w:firstLine="720"/>
        <w:jc w:val="both"/>
        <w:rPr>
          <w:rFonts w:ascii="Times New Roman" w:hAnsi="Times New Roman" w:cs="Times New Roman"/>
          <w:b/>
          <w:color w:val="000000" w:themeColor="text1"/>
          <w:spacing w:val="4"/>
          <w:sz w:val="28"/>
          <w:szCs w:val="28"/>
        </w:rPr>
      </w:pPr>
      <w:r w:rsidRPr="006B4524">
        <w:rPr>
          <w:rFonts w:ascii="Times New Roman" w:hAnsi="Times New Roman" w:cs="Times New Roman"/>
          <w:b/>
          <w:color w:val="000000" w:themeColor="text1"/>
          <w:sz w:val="28"/>
          <w:szCs w:val="28"/>
        </w:rPr>
        <w:t>I</w:t>
      </w:r>
      <w:r w:rsidR="00BC4929">
        <w:rPr>
          <w:rFonts w:ascii="Times New Roman" w:hAnsi="Times New Roman" w:cs="Times New Roman"/>
          <w:b/>
          <w:color w:val="000000" w:themeColor="text1"/>
          <w:sz w:val="28"/>
          <w:szCs w:val="28"/>
          <w:lang w:val="en-US"/>
        </w:rPr>
        <w:t>V</w:t>
      </w:r>
      <w:r w:rsidRPr="006B4524">
        <w:rPr>
          <w:rFonts w:ascii="Times New Roman" w:hAnsi="Times New Roman" w:cs="Times New Roman"/>
          <w:b/>
          <w:color w:val="000000" w:themeColor="text1"/>
          <w:sz w:val="28"/>
          <w:szCs w:val="28"/>
        </w:rPr>
        <w:t xml:space="preserve">. </w:t>
      </w:r>
      <w:r w:rsidRPr="006B4524">
        <w:rPr>
          <w:rFonts w:ascii="Times New Roman" w:hAnsi="Times New Roman" w:cs="Times New Roman"/>
          <w:b/>
          <w:color w:val="000000" w:themeColor="text1"/>
          <w:spacing w:val="4"/>
          <w:sz w:val="28"/>
          <w:szCs w:val="28"/>
        </w:rPr>
        <w:t>BỐ CỤC VÀ NỘI DUNG CƠ BẢN CỦA DỰ THẢO VĂN BẢN</w:t>
      </w:r>
    </w:p>
    <w:p w14:paraId="5003BF64" w14:textId="23C19C33" w:rsidR="00041D28" w:rsidRPr="00041D28" w:rsidRDefault="00041D28"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041D28">
        <w:rPr>
          <w:rFonts w:ascii="Times New Roman" w:hAnsi="Times New Roman" w:cs="Times New Roman"/>
          <w:color w:val="000000" w:themeColor="text1"/>
          <w:sz w:val="28"/>
          <w:szCs w:val="28"/>
          <w:lang w:val="en-US"/>
        </w:rPr>
        <w:t>Dự thảo Quyết định phâ</w:t>
      </w:r>
      <w:bookmarkStart w:id="0" w:name="_GoBack"/>
      <w:bookmarkEnd w:id="0"/>
      <w:r w:rsidRPr="00041D28">
        <w:rPr>
          <w:rFonts w:ascii="Times New Roman" w:hAnsi="Times New Roman" w:cs="Times New Roman"/>
          <w:color w:val="000000" w:themeColor="text1"/>
          <w:sz w:val="28"/>
          <w:szCs w:val="28"/>
          <w:lang w:val="en-US"/>
        </w:rPr>
        <w:t xml:space="preserve">n cấp thẩm quyền quyết định việc nuôi con nuôi có yếu tố nước ngoài trên địa bàn thành phố Hải Phòng được bố cục thành 4 điều với nội dung cơ bản như sau: </w:t>
      </w:r>
    </w:p>
    <w:p w14:paraId="508AC8B3" w14:textId="77777777" w:rsidR="00041D28" w:rsidRPr="00041D28" w:rsidRDefault="00041D28"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041D28">
        <w:rPr>
          <w:rFonts w:ascii="Times New Roman" w:hAnsi="Times New Roman" w:cs="Times New Roman"/>
          <w:color w:val="000000" w:themeColor="text1"/>
          <w:sz w:val="28"/>
          <w:szCs w:val="28"/>
          <w:lang w:val="en-US"/>
        </w:rPr>
        <w:t>Điều 1. Phạm vi điều chỉnh và đối tượng áp dụng</w:t>
      </w:r>
    </w:p>
    <w:p w14:paraId="774256D0" w14:textId="77777777" w:rsidR="00041D28" w:rsidRPr="00041D28" w:rsidRDefault="00041D28"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041D28">
        <w:rPr>
          <w:rFonts w:ascii="Times New Roman" w:hAnsi="Times New Roman" w:cs="Times New Roman"/>
          <w:color w:val="000000" w:themeColor="text1"/>
          <w:sz w:val="28"/>
          <w:szCs w:val="28"/>
          <w:lang w:val="en-US"/>
        </w:rPr>
        <w:t xml:space="preserve">1. Phạm vi điều chỉnh </w:t>
      </w:r>
    </w:p>
    <w:p w14:paraId="470956F5" w14:textId="44D46BC4" w:rsidR="00041D28" w:rsidRPr="00041D28" w:rsidRDefault="00041D28"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041D28">
        <w:rPr>
          <w:rFonts w:ascii="Times New Roman" w:hAnsi="Times New Roman" w:cs="Times New Roman"/>
          <w:color w:val="000000" w:themeColor="text1"/>
          <w:sz w:val="28"/>
          <w:szCs w:val="28"/>
          <w:lang w:val="en-US"/>
        </w:rPr>
        <w:t>Quyết định quy định phân cấp thẩm quyền quyết định việc nuôi con nuôi có yếu tố nước ngoài trên địa bàn thành phố Hải Phòng trong giải quyết các thủ tục: Người nước ngoài thường trú ở Việt Nam nhận trẻ em Việt Nam làm con nuôi; Đăng ký lại việc nuôi con nuôi có yếu tố nước ngoài; Nuôi con nuôi có yếu tố nước ngoài đối với trường hợp cha dượng, mẹ kế nhận con riêng của vợ hoặc chồng; cô, cậu, dì, chú, bác ruột nhận cháu làm con nuôi; Nuôi con nuôi có yếu tố nước ngoài đối với trẻ em sống ở cơ sở nuôi dưỡng.</w:t>
      </w:r>
    </w:p>
    <w:p w14:paraId="34B6C989" w14:textId="385EDF34" w:rsidR="00041D28" w:rsidRPr="00041D28" w:rsidRDefault="00041D28" w:rsidP="009515AF">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041D28">
        <w:rPr>
          <w:rFonts w:ascii="Times New Roman" w:hAnsi="Times New Roman" w:cs="Times New Roman"/>
          <w:color w:val="000000" w:themeColor="text1"/>
          <w:sz w:val="28"/>
          <w:szCs w:val="28"/>
          <w:lang w:val="en-US"/>
        </w:rPr>
        <w:t>2. Đối tượng áp dụ</w:t>
      </w:r>
      <w:r w:rsidR="009515AF">
        <w:rPr>
          <w:rFonts w:ascii="Times New Roman" w:hAnsi="Times New Roman" w:cs="Times New Roman"/>
          <w:color w:val="000000" w:themeColor="text1"/>
          <w:sz w:val="28"/>
          <w:szCs w:val="28"/>
          <w:lang w:val="en-US"/>
        </w:rPr>
        <w:t xml:space="preserve">ng: </w:t>
      </w:r>
      <w:r w:rsidRPr="00041D28">
        <w:rPr>
          <w:rFonts w:ascii="Times New Roman" w:hAnsi="Times New Roman" w:cs="Times New Roman"/>
          <w:color w:val="000000" w:themeColor="text1"/>
          <w:sz w:val="28"/>
          <w:szCs w:val="28"/>
          <w:lang w:val="en-US"/>
        </w:rPr>
        <w:t>Tổ chức, cá nhân, người có thẩm quyền thực hiện các nhiệm vụ, quyền hạn trong giải quyết việc nuôi con nuôi có yếu tố nước ngoài, bao gồm: Sở Tư pháp, Sở Y tế, Công an thành phố, Ủy ban nhân dân xã, phường, đặc khu, Cơ sở nuôi dưỡng trẻ em.</w:t>
      </w:r>
      <w:r w:rsidR="009515AF">
        <w:rPr>
          <w:rFonts w:ascii="Times New Roman" w:hAnsi="Times New Roman" w:cs="Times New Roman"/>
          <w:color w:val="000000" w:themeColor="text1"/>
          <w:sz w:val="28"/>
          <w:szCs w:val="28"/>
          <w:lang w:val="en-US"/>
        </w:rPr>
        <w:t xml:space="preserve"> </w:t>
      </w:r>
      <w:r w:rsidRPr="00041D28">
        <w:rPr>
          <w:rFonts w:ascii="Times New Roman" w:hAnsi="Times New Roman" w:cs="Times New Roman"/>
          <w:color w:val="000000" w:themeColor="text1"/>
          <w:sz w:val="28"/>
          <w:szCs w:val="28"/>
          <w:lang w:val="en-US"/>
        </w:rPr>
        <w:t>Các tổ chức, cá nhân khác có liên quan.</w:t>
      </w:r>
    </w:p>
    <w:p w14:paraId="635E5A18" w14:textId="77777777" w:rsidR="00041D28" w:rsidRPr="00041D28" w:rsidRDefault="00041D28"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041D28">
        <w:rPr>
          <w:rFonts w:ascii="Times New Roman" w:hAnsi="Times New Roman" w:cs="Times New Roman"/>
          <w:color w:val="000000" w:themeColor="text1"/>
          <w:sz w:val="28"/>
          <w:szCs w:val="28"/>
          <w:lang w:val="en-US"/>
        </w:rPr>
        <w:t>Điều 2. Phân cấp thẩm quyền</w:t>
      </w:r>
    </w:p>
    <w:p w14:paraId="35B335F1" w14:textId="77777777" w:rsidR="00041D28" w:rsidRPr="00041D28" w:rsidRDefault="00041D28"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041D28">
        <w:rPr>
          <w:rFonts w:ascii="Times New Roman" w:hAnsi="Times New Roman" w:cs="Times New Roman"/>
          <w:color w:val="000000" w:themeColor="text1"/>
          <w:sz w:val="28"/>
          <w:szCs w:val="28"/>
          <w:lang w:val="en-US"/>
        </w:rPr>
        <w:t>Sở Tư pháp có thẩm quyền quyết định việc nuôi con nuôi trong giải quyết các thủ tục:</w:t>
      </w:r>
    </w:p>
    <w:p w14:paraId="3729359E" w14:textId="77777777" w:rsidR="00041D28" w:rsidRPr="00041D28" w:rsidRDefault="00041D28" w:rsidP="00041D28">
      <w:pPr>
        <w:tabs>
          <w:tab w:val="right" w:leader="dot" w:pos="7920"/>
        </w:tabs>
        <w:spacing w:before="60" w:after="60" w:line="340" w:lineRule="exact"/>
        <w:ind w:firstLine="720"/>
        <w:jc w:val="both"/>
        <w:rPr>
          <w:rFonts w:ascii="Times New Roman" w:hAnsi="Times New Roman" w:cs="Times New Roman"/>
          <w:color w:val="000000" w:themeColor="text1"/>
          <w:spacing w:val="-6"/>
          <w:sz w:val="28"/>
          <w:szCs w:val="28"/>
          <w:lang w:val="en-US"/>
        </w:rPr>
      </w:pPr>
      <w:r w:rsidRPr="00041D28">
        <w:rPr>
          <w:rFonts w:ascii="Times New Roman" w:hAnsi="Times New Roman" w:cs="Times New Roman"/>
          <w:color w:val="000000" w:themeColor="text1"/>
          <w:spacing w:val="-6"/>
          <w:sz w:val="28"/>
          <w:szCs w:val="28"/>
          <w:lang w:val="en-US"/>
        </w:rPr>
        <w:t>- Người nước ngoài thường trú ở Việt Nam nhận trẻ em Việt Nam làm con nuôi;</w:t>
      </w:r>
    </w:p>
    <w:p w14:paraId="42FACAC9" w14:textId="77777777" w:rsidR="00041D28" w:rsidRPr="00041D28" w:rsidRDefault="00041D28"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041D28">
        <w:rPr>
          <w:rFonts w:ascii="Times New Roman" w:hAnsi="Times New Roman" w:cs="Times New Roman"/>
          <w:color w:val="000000" w:themeColor="text1"/>
          <w:sz w:val="28"/>
          <w:szCs w:val="28"/>
          <w:lang w:val="en-US"/>
        </w:rPr>
        <w:t>- Đăng ký lại việc nuôi con nuôi có yếu tố nước ngoài;</w:t>
      </w:r>
    </w:p>
    <w:p w14:paraId="2A425970" w14:textId="77777777" w:rsidR="00041D28" w:rsidRPr="00041D28" w:rsidRDefault="00041D28" w:rsidP="00041D28">
      <w:pPr>
        <w:tabs>
          <w:tab w:val="right" w:leader="dot" w:pos="7920"/>
        </w:tabs>
        <w:spacing w:before="60" w:after="60" w:line="340" w:lineRule="exact"/>
        <w:ind w:firstLine="720"/>
        <w:jc w:val="both"/>
        <w:rPr>
          <w:rFonts w:ascii="Times New Roman" w:hAnsi="Times New Roman" w:cs="Times New Roman"/>
          <w:color w:val="000000" w:themeColor="text1"/>
          <w:spacing w:val="-6"/>
          <w:sz w:val="28"/>
          <w:szCs w:val="28"/>
          <w:lang w:val="en-US"/>
        </w:rPr>
      </w:pPr>
      <w:r w:rsidRPr="00041D28">
        <w:rPr>
          <w:rFonts w:ascii="Times New Roman" w:hAnsi="Times New Roman" w:cs="Times New Roman"/>
          <w:color w:val="000000" w:themeColor="text1"/>
          <w:spacing w:val="-6"/>
          <w:sz w:val="28"/>
          <w:szCs w:val="28"/>
          <w:lang w:val="en-US"/>
        </w:rPr>
        <w:t>- Nuôi con nuôi có yếu tố nước ngoài đối với trường hợp cha dượng, mẹ kế nhận con riêng của vợ hoặc chồng; cô, cậu, dì, chú, bác ruột nhận cháu làm con nuôi;</w:t>
      </w:r>
    </w:p>
    <w:p w14:paraId="4E6DDE0D" w14:textId="77777777" w:rsidR="00041D28" w:rsidRPr="00041D28" w:rsidRDefault="00041D28" w:rsidP="00041D28">
      <w:pPr>
        <w:tabs>
          <w:tab w:val="right" w:leader="dot" w:pos="7920"/>
        </w:tabs>
        <w:spacing w:before="60" w:after="60" w:line="340" w:lineRule="exact"/>
        <w:ind w:firstLine="720"/>
        <w:jc w:val="both"/>
        <w:rPr>
          <w:rFonts w:ascii="Times New Roman" w:hAnsi="Times New Roman" w:cs="Times New Roman"/>
          <w:color w:val="000000" w:themeColor="text1"/>
          <w:spacing w:val="-8"/>
          <w:sz w:val="28"/>
          <w:szCs w:val="28"/>
          <w:lang w:val="en-US"/>
        </w:rPr>
      </w:pPr>
      <w:r w:rsidRPr="00041D28">
        <w:rPr>
          <w:rFonts w:ascii="Times New Roman" w:hAnsi="Times New Roman" w:cs="Times New Roman"/>
          <w:color w:val="000000" w:themeColor="text1"/>
          <w:spacing w:val="-8"/>
          <w:sz w:val="28"/>
          <w:szCs w:val="28"/>
          <w:lang w:val="en-US"/>
        </w:rPr>
        <w:t>- Nuôi con nuôi có yếu tố nước ngoài đối với trẻ em sống ở cơ sở nuôi dưỡng.</w:t>
      </w:r>
    </w:p>
    <w:p w14:paraId="67EC73AF" w14:textId="77777777" w:rsidR="00041D28" w:rsidRPr="00041D28" w:rsidRDefault="00041D28"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041D28">
        <w:rPr>
          <w:rFonts w:ascii="Times New Roman" w:hAnsi="Times New Roman" w:cs="Times New Roman"/>
          <w:color w:val="000000" w:themeColor="text1"/>
          <w:sz w:val="28"/>
          <w:szCs w:val="28"/>
          <w:lang w:val="en-US"/>
        </w:rPr>
        <w:t>Điều 3. Tổ chức thực hiện</w:t>
      </w:r>
    </w:p>
    <w:p w14:paraId="7574AB74" w14:textId="7CFE14A3" w:rsidR="00041D28" w:rsidRPr="00041D28" w:rsidRDefault="009515AF"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Quy định về trách nhiệm của các Sở: Tư pháp, Y tế, Tài chính, Công an thành phố, UBND xã, phường, đặc khu trong việc tổ chức thực hiện</w:t>
      </w:r>
      <w:r w:rsidR="00041D28" w:rsidRPr="00041D28">
        <w:rPr>
          <w:rFonts w:ascii="Times New Roman" w:hAnsi="Times New Roman" w:cs="Times New Roman"/>
          <w:color w:val="000000" w:themeColor="text1"/>
          <w:sz w:val="28"/>
          <w:szCs w:val="28"/>
          <w:lang w:val="en-US"/>
        </w:rPr>
        <w:t>.</w:t>
      </w:r>
    </w:p>
    <w:p w14:paraId="17E264CC" w14:textId="77777777" w:rsidR="00041D28" w:rsidRPr="00041D28" w:rsidRDefault="00041D28"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041D28">
        <w:rPr>
          <w:rFonts w:ascii="Times New Roman" w:hAnsi="Times New Roman" w:cs="Times New Roman"/>
          <w:color w:val="000000" w:themeColor="text1"/>
          <w:sz w:val="28"/>
          <w:szCs w:val="28"/>
          <w:lang w:val="en-US"/>
        </w:rPr>
        <w:t>Điều 4. Hiệu lực thi hành</w:t>
      </w:r>
    </w:p>
    <w:p w14:paraId="6341B010" w14:textId="10DCD40F" w:rsidR="00041D28" w:rsidRPr="00041D28" w:rsidRDefault="00041D28"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041D28">
        <w:rPr>
          <w:rFonts w:ascii="Times New Roman" w:hAnsi="Times New Roman" w:cs="Times New Roman"/>
          <w:color w:val="000000" w:themeColor="text1"/>
          <w:sz w:val="28"/>
          <w:szCs w:val="28"/>
          <w:lang w:val="en-US"/>
        </w:rPr>
        <w:t xml:space="preserve">Quyết định có hiệu lực sau 10 ngày kể từ ngày ký. </w:t>
      </w:r>
    </w:p>
    <w:p w14:paraId="559212B0" w14:textId="4BC1322F" w:rsidR="00041D28" w:rsidRPr="00041D28" w:rsidRDefault="00041D28"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041D28">
        <w:rPr>
          <w:rFonts w:ascii="Times New Roman" w:hAnsi="Times New Roman" w:cs="Times New Roman"/>
          <w:color w:val="000000" w:themeColor="text1"/>
          <w:sz w:val="28"/>
          <w:szCs w:val="28"/>
          <w:lang w:val="en-US"/>
        </w:rPr>
        <w:t>Quyết định số 556/QĐ-UBND ngày 29/02/2024 của Ủy ban nhân dân thành</w:t>
      </w:r>
      <w:r>
        <w:rPr>
          <w:rFonts w:ascii="Times New Roman" w:hAnsi="Times New Roman" w:cs="Times New Roman"/>
          <w:color w:val="000000" w:themeColor="text1"/>
          <w:sz w:val="28"/>
          <w:szCs w:val="28"/>
          <w:lang w:val="en-US"/>
        </w:rPr>
        <w:t xml:space="preserve"> </w:t>
      </w:r>
      <w:r w:rsidRPr="00041D28">
        <w:rPr>
          <w:rFonts w:ascii="Times New Roman" w:hAnsi="Times New Roman" w:cs="Times New Roman"/>
          <w:color w:val="000000" w:themeColor="text1"/>
          <w:sz w:val="28"/>
          <w:szCs w:val="28"/>
          <w:lang w:val="en-US"/>
        </w:rPr>
        <w:t xml:space="preserve">phố về việc ủy quyền cho Sở Tư pháp thực hiện một số nội dung, quyền hạn trong lĩnh vực hành chính tư pháp; Quyết định số 2156/QĐ-UBND ngày 25/6/2024 của Ủy ban nhân dân thành phố về việc sửa đổi, bổ sung Quyết định số 556/QĐ-UBND của Ủy ban nhân dân thành phố về việc ủy quyền cho Sở Tư pháp thực </w:t>
      </w:r>
      <w:r w:rsidRPr="00041D28">
        <w:rPr>
          <w:rFonts w:ascii="Times New Roman" w:hAnsi="Times New Roman" w:cs="Times New Roman"/>
          <w:color w:val="000000" w:themeColor="text1"/>
          <w:sz w:val="28"/>
          <w:szCs w:val="28"/>
          <w:lang w:val="en-US"/>
        </w:rPr>
        <w:lastRenderedPageBreak/>
        <w:t xml:space="preserve">hiện một số nội dung, quyền hạn trong lĩnh vực hành chính tư pháp hết hiệu lực kể từ ngày quyết định Quyết định </w:t>
      </w:r>
      <w:r w:rsidR="009515AF">
        <w:rPr>
          <w:rFonts w:ascii="Times New Roman" w:hAnsi="Times New Roman" w:cs="Times New Roman"/>
          <w:color w:val="000000" w:themeColor="text1"/>
          <w:sz w:val="28"/>
          <w:szCs w:val="28"/>
          <w:lang w:val="en-US"/>
        </w:rPr>
        <w:t xml:space="preserve"> </w:t>
      </w:r>
      <w:r w:rsidRPr="00041D28">
        <w:rPr>
          <w:rFonts w:ascii="Times New Roman" w:hAnsi="Times New Roman" w:cs="Times New Roman"/>
          <w:color w:val="000000" w:themeColor="text1"/>
          <w:sz w:val="28"/>
          <w:szCs w:val="28"/>
          <w:lang w:val="en-US"/>
        </w:rPr>
        <w:t>có hiệu lự</w:t>
      </w:r>
      <w:r>
        <w:rPr>
          <w:rFonts w:ascii="Times New Roman" w:hAnsi="Times New Roman" w:cs="Times New Roman"/>
          <w:color w:val="000000" w:themeColor="text1"/>
          <w:sz w:val="28"/>
          <w:szCs w:val="28"/>
          <w:lang w:val="en-US"/>
        </w:rPr>
        <w:t>c thi hành.</w:t>
      </w:r>
    </w:p>
    <w:p w14:paraId="1B214BF2" w14:textId="3C072A53" w:rsidR="00D97AFC" w:rsidRDefault="00D97AFC" w:rsidP="00041D28">
      <w:pPr>
        <w:tabs>
          <w:tab w:val="right" w:leader="dot" w:pos="7920"/>
        </w:tabs>
        <w:spacing w:before="60" w:after="60" w:line="340" w:lineRule="exact"/>
        <w:ind w:firstLine="720"/>
        <w:jc w:val="both"/>
        <w:rPr>
          <w:rFonts w:ascii="Times New Roman" w:hAnsi="Times New Roman" w:cs="Times New Roman"/>
          <w:b/>
          <w:color w:val="000000" w:themeColor="text1"/>
          <w:sz w:val="28"/>
          <w:szCs w:val="28"/>
          <w:lang w:val="en-US"/>
        </w:rPr>
      </w:pPr>
      <w:r w:rsidRPr="00D97AFC">
        <w:rPr>
          <w:rFonts w:ascii="Times New Roman" w:hAnsi="Times New Roman" w:cs="Times New Roman"/>
          <w:b/>
          <w:color w:val="000000" w:themeColor="text1"/>
          <w:sz w:val="28"/>
          <w:szCs w:val="28"/>
          <w:lang w:val="en-US"/>
        </w:rPr>
        <w:t>V. DỰ KIẾN NGUỒN LỰC, ĐIỀU KIỆN BẢO ĐẢM CHO VIỆC THI HÀNH VĂN BẢN</w:t>
      </w:r>
    </w:p>
    <w:p w14:paraId="76165EF5" w14:textId="184FD82E" w:rsidR="00D97AFC" w:rsidRPr="00D97AFC" w:rsidRDefault="00D97AFC" w:rsidP="00041D28">
      <w:pPr>
        <w:tabs>
          <w:tab w:val="right" w:leader="dot" w:pos="7920"/>
        </w:tabs>
        <w:spacing w:before="60" w:after="60" w:line="340" w:lineRule="exact"/>
        <w:ind w:firstLine="720"/>
        <w:jc w:val="both"/>
        <w:rPr>
          <w:rFonts w:ascii="Times New Roman" w:hAnsi="Times New Roman" w:cs="Times New Roman"/>
          <w:color w:val="000000" w:themeColor="text1"/>
          <w:sz w:val="28"/>
          <w:szCs w:val="28"/>
          <w:lang w:val="en-US"/>
        </w:rPr>
      </w:pPr>
      <w:r w:rsidRPr="00D97AFC">
        <w:rPr>
          <w:rFonts w:ascii="Times New Roman" w:hAnsi="Times New Roman" w:cs="Times New Roman"/>
          <w:b/>
          <w:color w:val="000000" w:themeColor="text1"/>
          <w:sz w:val="28"/>
          <w:szCs w:val="28"/>
          <w:lang w:val="en-US"/>
        </w:rPr>
        <w:t xml:space="preserve">  </w:t>
      </w:r>
      <w:r w:rsidRPr="00D97AFC">
        <w:rPr>
          <w:rFonts w:ascii="Times New Roman" w:hAnsi="Times New Roman" w:cs="Times New Roman"/>
          <w:color w:val="000000" w:themeColor="text1"/>
          <w:sz w:val="28"/>
          <w:szCs w:val="28"/>
          <w:lang w:val="en-US"/>
        </w:rPr>
        <w:t xml:space="preserve">Việc </w:t>
      </w:r>
      <w:r w:rsidR="00756C23">
        <w:rPr>
          <w:rFonts w:ascii="Times New Roman" w:hAnsi="Times New Roman" w:cs="Times New Roman"/>
          <w:color w:val="000000" w:themeColor="text1"/>
          <w:sz w:val="28"/>
          <w:szCs w:val="28"/>
          <w:lang w:val="en-US"/>
        </w:rPr>
        <w:t>triển khai thực hiện</w:t>
      </w:r>
      <w:r w:rsidRPr="00D97AFC">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Quyết định</w:t>
      </w:r>
      <w:r w:rsidRPr="00D97AFC">
        <w:rPr>
          <w:rFonts w:ascii="Times New Roman" w:hAnsi="Times New Roman" w:cs="Times New Roman"/>
          <w:color w:val="000000" w:themeColor="text1"/>
          <w:sz w:val="28"/>
          <w:szCs w:val="28"/>
          <w:lang w:val="en-US"/>
        </w:rPr>
        <w:t xml:space="preserve"> sau khi được ban hành về cơ bản không làm phát sinh các nhu cầu mới về nguồn nhân lực và tài chính tại các </w:t>
      </w:r>
      <w:r w:rsidR="00443DB8">
        <w:rPr>
          <w:rFonts w:ascii="Times New Roman" w:hAnsi="Times New Roman" w:cs="Times New Roman"/>
          <w:color w:val="000000" w:themeColor="text1"/>
          <w:sz w:val="28"/>
          <w:szCs w:val="28"/>
          <w:lang w:val="en-US"/>
        </w:rPr>
        <w:t>S</w:t>
      </w:r>
      <w:r w:rsidR="00C53D8A">
        <w:rPr>
          <w:rFonts w:ascii="Times New Roman" w:hAnsi="Times New Roman" w:cs="Times New Roman"/>
          <w:color w:val="000000" w:themeColor="text1"/>
          <w:sz w:val="28"/>
          <w:szCs w:val="28"/>
          <w:lang w:val="en-US"/>
        </w:rPr>
        <w:t>ở</w:t>
      </w:r>
      <w:r w:rsidRPr="00D97AFC">
        <w:rPr>
          <w:rFonts w:ascii="Times New Roman" w:hAnsi="Times New Roman" w:cs="Times New Roman"/>
          <w:color w:val="000000" w:themeColor="text1"/>
          <w:sz w:val="28"/>
          <w:szCs w:val="28"/>
          <w:lang w:val="en-US"/>
        </w:rPr>
        <w:t>, ngành, địa phương để thực hiện.</w:t>
      </w:r>
    </w:p>
    <w:p w14:paraId="5B04775D" w14:textId="77777777" w:rsidR="00D12D48" w:rsidRDefault="00DB1F16" w:rsidP="00041D28">
      <w:pPr>
        <w:tabs>
          <w:tab w:val="right" w:leader="dot" w:pos="7920"/>
        </w:tabs>
        <w:spacing w:before="60" w:after="60" w:line="340" w:lineRule="exact"/>
        <w:ind w:firstLine="720"/>
        <w:jc w:val="both"/>
        <w:rPr>
          <w:rFonts w:ascii="Times New Roman" w:hAnsi="Times New Roman" w:cs="Times New Roman"/>
          <w:b/>
          <w:color w:val="000000" w:themeColor="text1"/>
          <w:sz w:val="28"/>
          <w:szCs w:val="28"/>
          <w:lang w:val="en-US"/>
        </w:rPr>
      </w:pPr>
      <w:r w:rsidRPr="00DB1F16">
        <w:rPr>
          <w:rFonts w:ascii="Times New Roman" w:hAnsi="Times New Roman" w:cs="Times New Roman"/>
          <w:b/>
          <w:color w:val="000000" w:themeColor="text1"/>
          <w:sz w:val="28"/>
          <w:szCs w:val="28"/>
          <w:lang w:val="en-US"/>
        </w:rPr>
        <w:t>V</w:t>
      </w:r>
      <w:r w:rsidR="001F5A64">
        <w:rPr>
          <w:rFonts w:ascii="Times New Roman" w:hAnsi="Times New Roman" w:cs="Times New Roman"/>
          <w:b/>
          <w:color w:val="000000" w:themeColor="text1"/>
          <w:sz w:val="28"/>
          <w:szCs w:val="28"/>
          <w:lang w:val="en-US"/>
        </w:rPr>
        <w:t>I</w:t>
      </w:r>
      <w:r w:rsidRPr="00DB1F16">
        <w:rPr>
          <w:rFonts w:ascii="Times New Roman" w:hAnsi="Times New Roman" w:cs="Times New Roman"/>
          <w:b/>
          <w:color w:val="000000" w:themeColor="text1"/>
          <w:sz w:val="28"/>
          <w:szCs w:val="28"/>
          <w:lang w:val="en-US"/>
        </w:rPr>
        <w:t xml:space="preserve">. </w:t>
      </w:r>
      <w:r>
        <w:rPr>
          <w:rFonts w:ascii="Times New Roman" w:hAnsi="Times New Roman" w:cs="Times New Roman"/>
          <w:b/>
          <w:color w:val="000000" w:themeColor="text1"/>
          <w:sz w:val="28"/>
          <w:szCs w:val="28"/>
          <w:lang w:val="en-US"/>
        </w:rPr>
        <w:t>ĐỀ XUẤT</w:t>
      </w:r>
    </w:p>
    <w:p w14:paraId="54C082AE" w14:textId="61CD8466" w:rsidR="00E84E05" w:rsidRPr="00D12D48" w:rsidRDefault="00DB1F16" w:rsidP="00041D28">
      <w:pPr>
        <w:tabs>
          <w:tab w:val="right" w:leader="dot" w:pos="7920"/>
        </w:tabs>
        <w:spacing w:before="60" w:after="60" w:line="340" w:lineRule="exact"/>
        <w:ind w:firstLine="720"/>
        <w:jc w:val="both"/>
        <w:rPr>
          <w:rFonts w:ascii="Times New Roman" w:hAnsi="Times New Roman" w:cs="Times New Roman"/>
          <w:b/>
          <w:color w:val="000000" w:themeColor="text1"/>
          <w:sz w:val="28"/>
          <w:szCs w:val="28"/>
          <w:lang w:val="en-US"/>
        </w:rPr>
      </w:pPr>
      <w:r w:rsidRPr="00885BFC">
        <w:rPr>
          <w:rFonts w:ascii="Times New Roman" w:hAnsi="Times New Roman" w:cs="Times New Roman"/>
          <w:color w:val="000000" w:themeColor="text1"/>
          <w:sz w:val="28"/>
          <w:szCs w:val="28"/>
          <w:lang w:val="en-US"/>
        </w:rPr>
        <w:t>Sở Tư pháp kính đề nghị Ủy ban nhân dân dân thành phố</w:t>
      </w:r>
      <w:r w:rsidR="00D12D48">
        <w:rPr>
          <w:rFonts w:ascii="Times New Roman" w:hAnsi="Times New Roman" w:cs="Times New Roman"/>
          <w:color w:val="000000" w:themeColor="text1"/>
          <w:sz w:val="28"/>
          <w:szCs w:val="28"/>
          <w:lang w:val="en-US"/>
        </w:rPr>
        <w:t xml:space="preserve"> xem xét, ban hàn </w:t>
      </w:r>
      <w:r w:rsidRPr="00885BFC">
        <w:rPr>
          <w:rFonts w:ascii="Times New Roman" w:hAnsi="Times New Roman" w:cs="Times New Roman"/>
          <w:color w:val="000000" w:themeColor="text1"/>
          <w:sz w:val="28"/>
          <w:szCs w:val="28"/>
          <w:lang w:val="en-US"/>
        </w:rPr>
        <w:t>Quyết định</w:t>
      </w:r>
      <w:r w:rsidR="00D12D48">
        <w:rPr>
          <w:rFonts w:ascii="Times New Roman" w:hAnsi="Times New Roman" w:cs="Times New Roman"/>
          <w:color w:val="000000" w:themeColor="text1"/>
          <w:sz w:val="28"/>
          <w:szCs w:val="28"/>
          <w:lang w:val="en-US"/>
        </w:rPr>
        <w:t xml:space="preserve"> </w:t>
      </w:r>
      <w:r w:rsidR="00756C23" w:rsidRPr="00756C23">
        <w:rPr>
          <w:rFonts w:ascii="Times New Roman" w:hAnsi="Times New Roman" w:cs="Times New Roman"/>
          <w:color w:val="000000" w:themeColor="text1"/>
          <w:sz w:val="28"/>
          <w:szCs w:val="28"/>
          <w:lang w:val="en-US"/>
        </w:rPr>
        <w:t>phân cấp thẩm quyền quyết định việc nuôi con nuôi có yếu tố nước ngoài</w:t>
      </w:r>
      <w:r w:rsidR="00756C23">
        <w:rPr>
          <w:rFonts w:ascii="Times New Roman" w:hAnsi="Times New Roman" w:cs="Times New Roman"/>
          <w:color w:val="000000" w:themeColor="text1"/>
          <w:sz w:val="28"/>
          <w:szCs w:val="28"/>
          <w:lang w:val="en-US"/>
        </w:rPr>
        <w:t xml:space="preserve"> </w:t>
      </w:r>
      <w:r w:rsidR="00756C23" w:rsidRPr="00756C23">
        <w:rPr>
          <w:rFonts w:ascii="Times New Roman" w:hAnsi="Times New Roman" w:cs="Times New Roman"/>
          <w:color w:val="000000" w:themeColor="text1"/>
          <w:sz w:val="28"/>
          <w:szCs w:val="28"/>
          <w:lang w:val="en-US"/>
        </w:rPr>
        <w:t>trên địa bàn thành phố Hả</w:t>
      </w:r>
      <w:r w:rsidR="00756C23">
        <w:rPr>
          <w:rFonts w:ascii="Times New Roman" w:hAnsi="Times New Roman" w:cs="Times New Roman"/>
          <w:color w:val="000000" w:themeColor="text1"/>
          <w:sz w:val="28"/>
          <w:szCs w:val="28"/>
          <w:lang w:val="en-US"/>
        </w:rPr>
        <w:t>i Phòng</w:t>
      </w:r>
      <w:r w:rsidR="00E84E05" w:rsidRPr="00885BFC">
        <w:rPr>
          <w:rFonts w:ascii="Times New Roman" w:hAnsi="Times New Roman" w:cs="Times New Roman"/>
          <w:color w:val="000000" w:themeColor="text1"/>
          <w:sz w:val="28"/>
          <w:szCs w:val="28"/>
        </w:rPr>
        <w:t>.</w:t>
      </w:r>
    </w:p>
    <w:p w14:paraId="78621F41" w14:textId="7004ADE8" w:rsidR="00E84E05" w:rsidRDefault="00DB1F16" w:rsidP="00041D28">
      <w:pPr>
        <w:tabs>
          <w:tab w:val="right" w:leader="dot" w:pos="7920"/>
        </w:tabs>
        <w:spacing w:before="60" w:after="60" w:line="340" w:lineRule="exact"/>
        <w:ind w:firstLine="720"/>
        <w:jc w:val="both"/>
        <w:rPr>
          <w:rFonts w:ascii="Times New Roman" w:hAnsi="Times New Roman" w:cs="Times New Roman"/>
          <w:i/>
          <w:color w:val="000000" w:themeColor="text1"/>
          <w:spacing w:val="-8"/>
          <w:sz w:val="28"/>
          <w:szCs w:val="28"/>
          <w:lang w:val="en-US"/>
        </w:rPr>
      </w:pPr>
      <w:r w:rsidRPr="00DE146F">
        <w:rPr>
          <w:rFonts w:ascii="Times New Roman" w:hAnsi="Times New Roman" w:cs="Times New Roman"/>
          <w:i/>
          <w:color w:val="000000" w:themeColor="text1"/>
          <w:spacing w:val="-8"/>
          <w:sz w:val="28"/>
          <w:szCs w:val="28"/>
          <w:lang w:val="en-US"/>
        </w:rPr>
        <w:t>(Xin trình kèm theo</w:t>
      </w:r>
      <w:r w:rsidR="001F5A64" w:rsidRPr="00DE146F">
        <w:rPr>
          <w:rFonts w:ascii="Times New Roman" w:hAnsi="Times New Roman" w:cs="Times New Roman"/>
          <w:i/>
          <w:color w:val="000000" w:themeColor="text1"/>
          <w:spacing w:val="-8"/>
          <w:sz w:val="28"/>
          <w:szCs w:val="28"/>
          <w:lang w:val="en-US"/>
        </w:rPr>
        <w:t>: (1) Dự thảo Quyết định; (</w:t>
      </w:r>
      <w:r w:rsidR="00756C23">
        <w:rPr>
          <w:rFonts w:ascii="Times New Roman" w:hAnsi="Times New Roman" w:cs="Times New Roman"/>
          <w:i/>
          <w:color w:val="000000" w:themeColor="text1"/>
          <w:spacing w:val="-8"/>
          <w:sz w:val="28"/>
          <w:szCs w:val="28"/>
          <w:lang w:val="en-US"/>
        </w:rPr>
        <w:t>2</w:t>
      </w:r>
      <w:r w:rsidR="001F5A64" w:rsidRPr="00DE146F">
        <w:rPr>
          <w:rFonts w:ascii="Times New Roman" w:hAnsi="Times New Roman" w:cs="Times New Roman"/>
          <w:i/>
          <w:color w:val="000000" w:themeColor="text1"/>
          <w:spacing w:val="-8"/>
          <w:sz w:val="28"/>
          <w:szCs w:val="28"/>
          <w:lang w:val="en-US"/>
        </w:rPr>
        <w:t xml:space="preserve">) Báo cáo thẩm định dự thảo </w:t>
      </w:r>
      <w:r w:rsidR="00C04B64" w:rsidRPr="00DE146F">
        <w:rPr>
          <w:rFonts w:ascii="Times New Roman" w:hAnsi="Times New Roman" w:cs="Times New Roman"/>
          <w:i/>
          <w:color w:val="000000" w:themeColor="text1"/>
          <w:spacing w:val="-8"/>
          <w:sz w:val="28"/>
          <w:szCs w:val="28"/>
          <w:lang w:val="en-US"/>
        </w:rPr>
        <w:t>Quyết định</w:t>
      </w:r>
      <w:r w:rsidR="001F5A64" w:rsidRPr="003D42B5">
        <w:rPr>
          <w:rFonts w:ascii="Times New Roman" w:hAnsi="Times New Roman" w:cs="Times New Roman"/>
          <w:i/>
          <w:color w:val="auto"/>
          <w:spacing w:val="-8"/>
          <w:sz w:val="28"/>
          <w:szCs w:val="28"/>
          <w:lang w:val="en-US"/>
        </w:rPr>
        <w:t>; (</w:t>
      </w:r>
      <w:r w:rsidR="009B12F6">
        <w:rPr>
          <w:rFonts w:ascii="Times New Roman" w:hAnsi="Times New Roman" w:cs="Times New Roman"/>
          <w:i/>
          <w:color w:val="auto"/>
          <w:spacing w:val="-8"/>
          <w:sz w:val="28"/>
          <w:szCs w:val="28"/>
          <w:lang w:val="en-US"/>
        </w:rPr>
        <w:t>3</w:t>
      </w:r>
      <w:r w:rsidR="001F5A64" w:rsidRPr="003D42B5">
        <w:rPr>
          <w:rFonts w:ascii="Times New Roman" w:hAnsi="Times New Roman" w:cs="Times New Roman"/>
          <w:i/>
          <w:color w:val="auto"/>
          <w:spacing w:val="-8"/>
          <w:sz w:val="28"/>
          <w:szCs w:val="28"/>
          <w:lang w:val="en-US"/>
        </w:rPr>
        <w:t>) Báo cáo tiếp thu, giải trình ý kiến thẩm định</w:t>
      </w:r>
      <w:r w:rsidR="00443DB8">
        <w:rPr>
          <w:rFonts w:ascii="Times New Roman" w:hAnsi="Times New Roman" w:cs="Times New Roman"/>
          <w:i/>
          <w:color w:val="auto"/>
          <w:spacing w:val="-8"/>
          <w:sz w:val="28"/>
          <w:szCs w:val="28"/>
          <w:lang w:val="en-US"/>
        </w:rPr>
        <w:t>)</w:t>
      </w:r>
      <w:r w:rsidR="00C04B64" w:rsidRPr="003D42B5">
        <w:rPr>
          <w:rFonts w:ascii="Times New Roman" w:hAnsi="Times New Roman" w:cs="Times New Roman"/>
          <w:i/>
          <w:color w:val="auto"/>
          <w:spacing w:val="-8"/>
          <w:sz w:val="28"/>
          <w:szCs w:val="28"/>
          <w:lang w:val="en-US"/>
        </w:rPr>
        <w:t>./.</w:t>
      </w:r>
    </w:p>
    <w:p w14:paraId="7E9088CD" w14:textId="77777777" w:rsidR="00CA50AE" w:rsidRPr="00CA50AE" w:rsidRDefault="00CA50AE" w:rsidP="00041D28">
      <w:pPr>
        <w:tabs>
          <w:tab w:val="right" w:leader="dot" w:pos="7920"/>
        </w:tabs>
        <w:spacing w:before="60" w:after="60" w:line="340" w:lineRule="exact"/>
        <w:ind w:firstLine="720"/>
        <w:jc w:val="both"/>
        <w:rPr>
          <w:rFonts w:ascii="Times New Roman" w:hAnsi="Times New Roman" w:cs="Times New Roman"/>
          <w:i/>
          <w:color w:val="000000" w:themeColor="text1"/>
          <w:spacing w:val="-8"/>
          <w:sz w:val="28"/>
          <w:szCs w:val="28"/>
          <w:lang w:val="en-US"/>
        </w:rPr>
      </w:pPr>
    </w:p>
    <w:tbl>
      <w:tblPr>
        <w:tblW w:w="10240" w:type="dxa"/>
        <w:tblLook w:val="01E0" w:firstRow="1" w:lastRow="1" w:firstColumn="1" w:lastColumn="1" w:noHBand="0" w:noVBand="0"/>
      </w:tblPr>
      <w:tblGrid>
        <w:gridCol w:w="4111"/>
        <w:gridCol w:w="6129"/>
      </w:tblGrid>
      <w:tr w:rsidR="00E84E05" w:rsidRPr="000C0D08" w14:paraId="2BA970F0" w14:textId="77777777" w:rsidTr="003E10D9">
        <w:tc>
          <w:tcPr>
            <w:tcW w:w="4111" w:type="dxa"/>
          </w:tcPr>
          <w:p w14:paraId="653BBECA" w14:textId="77777777" w:rsidR="00DB7BD0" w:rsidRDefault="00E84E05" w:rsidP="00D961B2">
            <w:pPr>
              <w:tabs>
                <w:tab w:val="center" w:pos="2106"/>
              </w:tabs>
              <w:rPr>
                <w:rFonts w:ascii="Times New Roman" w:hAnsi="Times New Roman" w:cs="Times New Roman"/>
                <w:color w:val="auto"/>
              </w:rPr>
            </w:pPr>
            <w:r w:rsidRPr="003E10D9">
              <w:rPr>
                <w:rFonts w:ascii="Times New Roman" w:hAnsi="Times New Roman" w:cs="Times New Roman"/>
                <w:b/>
                <w:i/>
                <w:color w:val="auto"/>
              </w:rPr>
              <w:t>Nơi nhận:</w:t>
            </w:r>
            <w:r w:rsidRPr="003E10D9">
              <w:rPr>
                <w:rFonts w:ascii="Times New Roman" w:hAnsi="Times New Roman" w:cs="Times New Roman"/>
                <w:b/>
                <w:i/>
                <w:color w:val="auto"/>
              </w:rPr>
              <w:tab/>
            </w:r>
            <w:r w:rsidRPr="003E10D9">
              <w:rPr>
                <w:rFonts w:ascii="Times New Roman" w:hAnsi="Times New Roman" w:cs="Times New Roman"/>
                <w:b/>
                <w:i/>
                <w:color w:val="auto"/>
              </w:rPr>
              <w:br/>
            </w:r>
            <w:r w:rsidRPr="003E10D9">
              <w:rPr>
                <w:rFonts w:ascii="Times New Roman" w:hAnsi="Times New Roman" w:cs="Times New Roman"/>
                <w:color w:val="auto"/>
              </w:rPr>
              <w:t>- Như trên;</w:t>
            </w:r>
          </w:p>
          <w:p w14:paraId="2B74F7D6" w14:textId="0C40BBAB" w:rsidR="008F41DE" w:rsidRPr="008F41DE" w:rsidRDefault="00DB7BD0" w:rsidP="008F41DE">
            <w:pPr>
              <w:rPr>
                <w:rFonts w:ascii="Times New Roman" w:hAnsi="Times New Roman" w:cs="Times New Roman"/>
                <w:color w:val="auto"/>
              </w:rPr>
            </w:pPr>
            <w:r>
              <w:rPr>
                <w:rFonts w:ascii="Times New Roman" w:hAnsi="Times New Roman" w:cs="Times New Roman"/>
                <w:color w:val="auto"/>
                <w:lang w:val="en-US"/>
              </w:rPr>
              <w:t xml:space="preserve">- </w:t>
            </w:r>
            <w:r w:rsidR="00443DB8">
              <w:rPr>
                <w:rFonts w:ascii="Times New Roman" w:hAnsi="Times New Roman" w:cs="Times New Roman"/>
                <w:color w:val="auto"/>
                <w:lang w:val="en-US"/>
              </w:rPr>
              <w:t>Phó Giám đốc Bùi Văn Vi</w:t>
            </w:r>
            <w:r>
              <w:rPr>
                <w:rFonts w:ascii="Times New Roman" w:hAnsi="Times New Roman" w:cs="Times New Roman"/>
                <w:color w:val="auto"/>
                <w:lang w:val="en-US"/>
              </w:rPr>
              <w:t>;</w:t>
            </w:r>
            <w:r w:rsidR="00E84E05" w:rsidRPr="003E10D9">
              <w:rPr>
                <w:rFonts w:ascii="Times New Roman" w:hAnsi="Times New Roman" w:cs="Times New Roman"/>
                <w:color w:val="auto"/>
              </w:rPr>
              <w:br/>
              <w:t xml:space="preserve">- </w:t>
            </w:r>
            <w:r w:rsidR="003E10D9" w:rsidRPr="003E10D9">
              <w:rPr>
                <w:rFonts w:ascii="Times New Roman" w:hAnsi="Times New Roman" w:cs="Times New Roman"/>
                <w:color w:val="auto"/>
              </w:rPr>
              <w:t xml:space="preserve">Lưu: VT, </w:t>
            </w:r>
            <w:r w:rsidR="008F41DE" w:rsidRPr="008F41DE">
              <w:rPr>
                <w:rFonts w:ascii="Times New Roman" w:hAnsi="Times New Roman" w:cs="Times New Roman"/>
                <w:color w:val="auto"/>
              </w:rPr>
              <w:t>BT&amp;HCTP, PLTT(A1, B2).</w:t>
            </w:r>
          </w:p>
          <w:p w14:paraId="6755FCD8" w14:textId="1FF0DF8C" w:rsidR="00E84E05" w:rsidRPr="003E10D9" w:rsidRDefault="00E84E05" w:rsidP="008F41DE">
            <w:pPr>
              <w:tabs>
                <w:tab w:val="center" w:pos="2106"/>
              </w:tabs>
              <w:rPr>
                <w:rFonts w:ascii="Times New Roman" w:hAnsi="Times New Roman" w:cs="Times New Roman"/>
                <w:color w:val="auto"/>
                <w:lang w:val="en-US"/>
              </w:rPr>
            </w:pPr>
          </w:p>
        </w:tc>
        <w:tc>
          <w:tcPr>
            <w:tcW w:w="6129" w:type="dxa"/>
          </w:tcPr>
          <w:p w14:paraId="68D1CA99" w14:textId="77777777" w:rsidR="00E84E05" w:rsidRPr="000C0D08" w:rsidRDefault="00E34EAD" w:rsidP="00D961B2">
            <w:pPr>
              <w:tabs>
                <w:tab w:val="right" w:leader="dot" w:pos="7920"/>
              </w:tabs>
              <w:jc w:val="center"/>
              <w:rPr>
                <w:rFonts w:ascii="Times New Roman" w:hAnsi="Times New Roman" w:cs="Times New Roman"/>
                <w:b/>
                <w:color w:val="auto"/>
                <w:sz w:val="28"/>
                <w:szCs w:val="28"/>
              </w:rPr>
            </w:pPr>
            <w:r>
              <w:rPr>
                <w:rFonts w:ascii="Times New Roman" w:hAnsi="Times New Roman" w:cs="Times New Roman"/>
                <w:b/>
                <w:color w:val="auto"/>
                <w:sz w:val="28"/>
                <w:szCs w:val="28"/>
                <w:lang w:val="en-US"/>
              </w:rPr>
              <w:t>GIÁM ĐỐC</w:t>
            </w:r>
            <w:r w:rsidR="00E84E05" w:rsidRPr="000C0D08">
              <w:rPr>
                <w:rFonts w:ascii="Times New Roman" w:hAnsi="Times New Roman" w:cs="Times New Roman"/>
                <w:b/>
                <w:color w:val="auto"/>
                <w:sz w:val="28"/>
                <w:szCs w:val="28"/>
              </w:rPr>
              <w:br/>
            </w:r>
          </w:p>
          <w:p w14:paraId="53565182" w14:textId="77777777" w:rsidR="00E84E05" w:rsidRPr="000C0D08" w:rsidRDefault="00E84E05" w:rsidP="00D961B2">
            <w:pPr>
              <w:tabs>
                <w:tab w:val="right" w:leader="dot" w:pos="7920"/>
              </w:tabs>
              <w:jc w:val="center"/>
              <w:rPr>
                <w:rFonts w:ascii="Times New Roman" w:hAnsi="Times New Roman" w:cs="Times New Roman"/>
                <w:b/>
                <w:color w:val="auto"/>
                <w:sz w:val="28"/>
                <w:szCs w:val="28"/>
                <w:lang w:val="en-US"/>
              </w:rPr>
            </w:pPr>
          </w:p>
          <w:p w14:paraId="3181C0B8" w14:textId="77777777" w:rsidR="00E84E05" w:rsidRPr="000C0D08" w:rsidRDefault="00E84E05" w:rsidP="00D961B2">
            <w:pPr>
              <w:tabs>
                <w:tab w:val="right" w:leader="dot" w:pos="7920"/>
              </w:tabs>
              <w:jc w:val="center"/>
              <w:rPr>
                <w:rFonts w:ascii="Times New Roman" w:hAnsi="Times New Roman" w:cs="Times New Roman"/>
                <w:b/>
                <w:color w:val="auto"/>
                <w:sz w:val="28"/>
                <w:szCs w:val="28"/>
                <w:lang w:val="en-US"/>
              </w:rPr>
            </w:pPr>
          </w:p>
          <w:p w14:paraId="5FB80730" w14:textId="2BF5453F" w:rsidR="00E34EAD" w:rsidRPr="000C0D08" w:rsidRDefault="00E34EAD" w:rsidP="00CA50AE">
            <w:pPr>
              <w:tabs>
                <w:tab w:val="right" w:leader="dot" w:pos="7920"/>
              </w:tabs>
              <w:rPr>
                <w:rFonts w:ascii="Times New Roman" w:hAnsi="Times New Roman" w:cs="Times New Roman"/>
                <w:b/>
                <w:color w:val="auto"/>
                <w:sz w:val="28"/>
                <w:szCs w:val="28"/>
              </w:rPr>
            </w:pPr>
          </w:p>
          <w:p w14:paraId="31F8AA49" w14:textId="77777777" w:rsidR="00E84E05" w:rsidRPr="00E34EAD" w:rsidRDefault="00E34EAD" w:rsidP="00D961B2">
            <w:pPr>
              <w:tabs>
                <w:tab w:val="right" w:leader="dot" w:pos="7920"/>
              </w:tabs>
              <w:jc w:val="center"/>
              <w:rPr>
                <w:rFonts w:ascii="Times New Roman" w:hAnsi="Times New Roman" w:cs="Times New Roman"/>
                <w:b/>
                <w:color w:val="auto"/>
                <w:sz w:val="27"/>
                <w:szCs w:val="27"/>
                <w:lang w:val="en-US"/>
              </w:rPr>
            </w:pPr>
            <w:r>
              <w:rPr>
                <w:rFonts w:ascii="Times New Roman" w:hAnsi="Times New Roman" w:cs="Times New Roman"/>
                <w:b/>
                <w:color w:val="auto"/>
                <w:sz w:val="28"/>
                <w:szCs w:val="28"/>
                <w:lang w:val="en-US"/>
              </w:rPr>
              <w:t>Ngô Quang Giáp</w:t>
            </w:r>
          </w:p>
        </w:tc>
      </w:tr>
    </w:tbl>
    <w:p w14:paraId="1E5E666E" w14:textId="77777777" w:rsidR="00E84E05" w:rsidRPr="000C0D08" w:rsidRDefault="00E84E05" w:rsidP="00E84E05">
      <w:pPr>
        <w:tabs>
          <w:tab w:val="right" w:leader="dot" w:pos="7920"/>
        </w:tabs>
        <w:jc w:val="both"/>
        <w:rPr>
          <w:rFonts w:ascii="Times New Roman" w:hAnsi="Times New Roman" w:cs="Times New Roman"/>
          <w:b/>
          <w:i/>
          <w:color w:val="auto"/>
          <w:lang w:val="en-US"/>
        </w:rPr>
      </w:pPr>
    </w:p>
    <w:p w14:paraId="268C4921" w14:textId="77777777" w:rsidR="006D2B47" w:rsidRDefault="006D2B47"/>
    <w:p w14:paraId="6EDE2F2F" w14:textId="77777777" w:rsidR="00D85849" w:rsidRDefault="00D85849" w:rsidP="00D85849"/>
    <w:sectPr w:rsidR="00D85849" w:rsidSect="00B2308D">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D9244" w14:textId="77777777" w:rsidR="00786590" w:rsidRDefault="00786590" w:rsidP="00984806">
      <w:r>
        <w:separator/>
      </w:r>
    </w:p>
  </w:endnote>
  <w:endnote w:type="continuationSeparator" w:id="0">
    <w:p w14:paraId="4098A0A8" w14:textId="77777777" w:rsidR="00786590" w:rsidRDefault="00786590" w:rsidP="0098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0260E" w14:textId="77777777" w:rsidR="00786590" w:rsidRDefault="00786590" w:rsidP="00984806">
      <w:r>
        <w:separator/>
      </w:r>
    </w:p>
  </w:footnote>
  <w:footnote w:type="continuationSeparator" w:id="0">
    <w:p w14:paraId="63BEC41C" w14:textId="77777777" w:rsidR="00786590" w:rsidRDefault="00786590" w:rsidP="009848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145811"/>
      <w:docPartObj>
        <w:docPartGallery w:val="Page Numbers (Top of Page)"/>
        <w:docPartUnique/>
      </w:docPartObj>
    </w:sdtPr>
    <w:sdtEndPr>
      <w:rPr>
        <w:rFonts w:ascii="Times New Roman" w:hAnsi="Times New Roman" w:cs="Times New Roman"/>
        <w:noProof/>
        <w:sz w:val="26"/>
        <w:szCs w:val="26"/>
      </w:rPr>
    </w:sdtEndPr>
    <w:sdtContent>
      <w:p w14:paraId="1A6A91E6" w14:textId="2A43D6A0" w:rsidR="00B156BA" w:rsidRPr="00B156BA" w:rsidRDefault="00B156BA">
        <w:pPr>
          <w:pStyle w:val="Header"/>
          <w:jc w:val="center"/>
          <w:rPr>
            <w:rFonts w:ascii="Times New Roman" w:hAnsi="Times New Roman" w:cs="Times New Roman"/>
            <w:sz w:val="26"/>
            <w:szCs w:val="26"/>
          </w:rPr>
        </w:pPr>
        <w:r w:rsidRPr="00B156BA">
          <w:rPr>
            <w:rFonts w:ascii="Times New Roman" w:hAnsi="Times New Roman" w:cs="Times New Roman"/>
            <w:sz w:val="26"/>
            <w:szCs w:val="26"/>
          </w:rPr>
          <w:fldChar w:fldCharType="begin"/>
        </w:r>
        <w:r w:rsidRPr="00B156BA">
          <w:rPr>
            <w:rFonts w:ascii="Times New Roman" w:hAnsi="Times New Roman" w:cs="Times New Roman"/>
            <w:sz w:val="26"/>
            <w:szCs w:val="26"/>
          </w:rPr>
          <w:instrText xml:space="preserve"> PAGE   \* MERGEFORMAT </w:instrText>
        </w:r>
        <w:r w:rsidRPr="00B156BA">
          <w:rPr>
            <w:rFonts w:ascii="Times New Roman" w:hAnsi="Times New Roman" w:cs="Times New Roman"/>
            <w:sz w:val="26"/>
            <w:szCs w:val="26"/>
          </w:rPr>
          <w:fldChar w:fldCharType="separate"/>
        </w:r>
        <w:r w:rsidR="005664BD">
          <w:rPr>
            <w:rFonts w:ascii="Times New Roman" w:hAnsi="Times New Roman" w:cs="Times New Roman"/>
            <w:noProof/>
            <w:sz w:val="26"/>
            <w:szCs w:val="26"/>
          </w:rPr>
          <w:t>6</w:t>
        </w:r>
        <w:r w:rsidRPr="00B156BA">
          <w:rPr>
            <w:rFonts w:ascii="Times New Roman" w:hAnsi="Times New Roman" w:cs="Times New Roman"/>
            <w:noProof/>
            <w:sz w:val="26"/>
            <w:szCs w:val="26"/>
          </w:rPr>
          <w:fldChar w:fldCharType="end"/>
        </w:r>
      </w:p>
    </w:sdtContent>
  </w:sdt>
  <w:p w14:paraId="09AA48C1" w14:textId="77777777" w:rsidR="00B156BA" w:rsidRDefault="00B156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9397F"/>
    <w:multiLevelType w:val="hybridMultilevel"/>
    <w:tmpl w:val="F1447DE4"/>
    <w:lvl w:ilvl="0" w:tplc="8CEA61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05"/>
    <w:rsid w:val="00010ADF"/>
    <w:rsid w:val="00020D09"/>
    <w:rsid w:val="00041368"/>
    <w:rsid w:val="00041D28"/>
    <w:rsid w:val="00042181"/>
    <w:rsid w:val="00051535"/>
    <w:rsid w:val="00055AF6"/>
    <w:rsid w:val="00060D29"/>
    <w:rsid w:val="00082D7E"/>
    <w:rsid w:val="00085CDE"/>
    <w:rsid w:val="000C1B83"/>
    <w:rsid w:val="000F150B"/>
    <w:rsid w:val="001134AB"/>
    <w:rsid w:val="00116A75"/>
    <w:rsid w:val="00120969"/>
    <w:rsid w:val="0012597E"/>
    <w:rsid w:val="00127621"/>
    <w:rsid w:val="00132F75"/>
    <w:rsid w:val="001430F1"/>
    <w:rsid w:val="00150E2C"/>
    <w:rsid w:val="00165A79"/>
    <w:rsid w:val="00184D4F"/>
    <w:rsid w:val="001949C0"/>
    <w:rsid w:val="001B26E3"/>
    <w:rsid w:val="001B3FD8"/>
    <w:rsid w:val="001B4365"/>
    <w:rsid w:val="001C69B5"/>
    <w:rsid w:val="001E193B"/>
    <w:rsid w:val="001F5A64"/>
    <w:rsid w:val="001F6561"/>
    <w:rsid w:val="00203E65"/>
    <w:rsid w:val="0021119E"/>
    <w:rsid w:val="00211D49"/>
    <w:rsid w:val="00222BF0"/>
    <w:rsid w:val="00227434"/>
    <w:rsid w:val="00240D59"/>
    <w:rsid w:val="00247D06"/>
    <w:rsid w:val="0025025B"/>
    <w:rsid w:val="00250636"/>
    <w:rsid w:val="00250CA0"/>
    <w:rsid w:val="00254145"/>
    <w:rsid w:val="002632FF"/>
    <w:rsid w:val="00263C89"/>
    <w:rsid w:val="0026705E"/>
    <w:rsid w:val="0027013D"/>
    <w:rsid w:val="002A059A"/>
    <w:rsid w:val="002A4E8A"/>
    <w:rsid w:val="002A7A3A"/>
    <w:rsid w:val="002B4179"/>
    <w:rsid w:val="002D0801"/>
    <w:rsid w:val="002D3633"/>
    <w:rsid w:val="002E16F2"/>
    <w:rsid w:val="002E63CD"/>
    <w:rsid w:val="003253EE"/>
    <w:rsid w:val="003305CD"/>
    <w:rsid w:val="003333BE"/>
    <w:rsid w:val="003348D8"/>
    <w:rsid w:val="00345ACE"/>
    <w:rsid w:val="00353B3D"/>
    <w:rsid w:val="00355B2D"/>
    <w:rsid w:val="00373B32"/>
    <w:rsid w:val="00390044"/>
    <w:rsid w:val="00391C4B"/>
    <w:rsid w:val="00394A6F"/>
    <w:rsid w:val="003B28B2"/>
    <w:rsid w:val="003C3E56"/>
    <w:rsid w:val="003C686E"/>
    <w:rsid w:val="003C71F9"/>
    <w:rsid w:val="003D1254"/>
    <w:rsid w:val="003D169D"/>
    <w:rsid w:val="003D1DCA"/>
    <w:rsid w:val="003D42B5"/>
    <w:rsid w:val="003D6C29"/>
    <w:rsid w:val="003E10D9"/>
    <w:rsid w:val="003F00DF"/>
    <w:rsid w:val="003F14CD"/>
    <w:rsid w:val="00412136"/>
    <w:rsid w:val="0041285B"/>
    <w:rsid w:val="00425E8D"/>
    <w:rsid w:val="00443DB8"/>
    <w:rsid w:val="00452C98"/>
    <w:rsid w:val="0046140F"/>
    <w:rsid w:val="0047340D"/>
    <w:rsid w:val="004931DE"/>
    <w:rsid w:val="004A42D5"/>
    <w:rsid w:val="004B481A"/>
    <w:rsid w:val="004C23DC"/>
    <w:rsid w:val="004D0CBA"/>
    <w:rsid w:val="004D31E6"/>
    <w:rsid w:val="004F01E5"/>
    <w:rsid w:val="004F278C"/>
    <w:rsid w:val="00514C8B"/>
    <w:rsid w:val="005175A6"/>
    <w:rsid w:val="005316CD"/>
    <w:rsid w:val="00543717"/>
    <w:rsid w:val="005664BD"/>
    <w:rsid w:val="0056679C"/>
    <w:rsid w:val="005823E1"/>
    <w:rsid w:val="00583F61"/>
    <w:rsid w:val="00590EA4"/>
    <w:rsid w:val="005C08E5"/>
    <w:rsid w:val="005C2FD9"/>
    <w:rsid w:val="005C3232"/>
    <w:rsid w:val="005C52CB"/>
    <w:rsid w:val="005D2601"/>
    <w:rsid w:val="005E1020"/>
    <w:rsid w:val="005E5A45"/>
    <w:rsid w:val="005F403C"/>
    <w:rsid w:val="00606D75"/>
    <w:rsid w:val="006102E0"/>
    <w:rsid w:val="006143D9"/>
    <w:rsid w:val="00627C6B"/>
    <w:rsid w:val="00650592"/>
    <w:rsid w:val="006539F3"/>
    <w:rsid w:val="00656B05"/>
    <w:rsid w:val="00661542"/>
    <w:rsid w:val="00662413"/>
    <w:rsid w:val="006643AF"/>
    <w:rsid w:val="00667108"/>
    <w:rsid w:val="0069029C"/>
    <w:rsid w:val="00696B76"/>
    <w:rsid w:val="006A5561"/>
    <w:rsid w:val="006B4524"/>
    <w:rsid w:val="006D2B47"/>
    <w:rsid w:val="006D6E49"/>
    <w:rsid w:val="0070646C"/>
    <w:rsid w:val="00715009"/>
    <w:rsid w:val="00722656"/>
    <w:rsid w:val="0073708A"/>
    <w:rsid w:val="00746592"/>
    <w:rsid w:val="00756C23"/>
    <w:rsid w:val="007570A6"/>
    <w:rsid w:val="00766204"/>
    <w:rsid w:val="00783DAC"/>
    <w:rsid w:val="00786590"/>
    <w:rsid w:val="007A5330"/>
    <w:rsid w:val="007B26D5"/>
    <w:rsid w:val="007D110D"/>
    <w:rsid w:val="007E156B"/>
    <w:rsid w:val="007F3025"/>
    <w:rsid w:val="00817DFA"/>
    <w:rsid w:val="008315CB"/>
    <w:rsid w:val="00836594"/>
    <w:rsid w:val="00836E9A"/>
    <w:rsid w:val="008403F0"/>
    <w:rsid w:val="00843456"/>
    <w:rsid w:val="00845FC5"/>
    <w:rsid w:val="008468C9"/>
    <w:rsid w:val="0085735C"/>
    <w:rsid w:val="00870737"/>
    <w:rsid w:val="008771F6"/>
    <w:rsid w:val="00882047"/>
    <w:rsid w:val="00882A3A"/>
    <w:rsid w:val="00885BFC"/>
    <w:rsid w:val="00895BB1"/>
    <w:rsid w:val="008B6399"/>
    <w:rsid w:val="008B677E"/>
    <w:rsid w:val="008C6D7E"/>
    <w:rsid w:val="008D0AF0"/>
    <w:rsid w:val="008D1948"/>
    <w:rsid w:val="008F41DE"/>
    <w:rsid w:val="009019C8"/>
    <w:rsid w:val="0090453E"/>
    <w:rsid w:val="00910BE4"/>
    <w:rsid w:val="00935CC3"/>
    <w:rsid w:val="009515AF"/>
    <w:rsid w:val="009516B9"/>
    <w:rsid w:val="0095575D"/>
    <w:rsid w:val="0096144C"/>
    <w:rsid w:val="009755EA"/>
    <w:rsid w:val="00975B75"/>
    <w:rsid w:val="009843F6"/>
    <w:rsid w:val="00984806"/>
    <w:rsid w:val="00986E2B"/>
    <w:rsid w:val="009947D2"/>
    <w:rsid w:val="00997FA5"/>
    <w:rsid w:val="009A093B"/>
    <w:rsid w:val="009B12F6"/>
    <w:rsid w:val="009B3B08"/>
    <w:rsid w:val="009C238E"/>
    <w:rsid w:val="009C4407"/>
    <w:rsid w:val="009E1ED1"/>
    <w:rsid w:val="009F0F83"/>
    <w:rsid w:val="009F2B04"/>
    <w:rsid w:val="00A106D0"/>
    <w:rsid w:val="00A3381B"/>
    <w:rsid w:val="00A36B49"/>
    <w:rsid w:val="00A43994"/>
    <w:rsid w:val="00A44E9F"/>
    <w:rsid w:val="00A75866"/>
    <w:rsid w:val="00A75CA2"/>
    <w:rsid w:val="00AA0F1F"/>
    <w:rsid w:val="00AA2755"/>
    <w:rsid w:val="00AA4B2A"/>
    <w:rsid w:val="00AD2ACC"/>
    <w:rsid w:val="00AD3142"/>
    <w:rsid w:val="00AD7179"/>
    <w:rsid w:val="00AE2249"/>
    <w:rsid w:val="00AE47A7"/>
    <w:rsid w:val="00AF38B9"/>
    <w:rsid w:val="00B01E1E"/>
    <w:rsid w:val="00B024BF"/>
    <w:rsid w:val="00B156BA"/>
    <w:rsid w:val="00B16EA0"/>
    <w:rsid w:val="00B205E2"/>
    <w:rsid w:val="00B2308D"/>
    <w:rsid w:val="00B437B8"/>
    <w:rsid w:val="00B55CFF"/>
    <w:rsid w:val="00B602FD"/>
    <w:rsid w:val="00B632E5"/>
    <w:rsid w:val="00B658C2"/>
    <w:rsid w:val="00B712BE"/>
    <w:rsid w:val="00BA1E79"/>
    <w:rsid w:val="00BC4929"/>
    <w:rsid w:val="00BC6CF8"/>
    <w:rsid w:val="00C04B64"/>
    <w:rsid w:val="00C05007"/>
    <w:rsid w:val="00C059C1"/>
    <w:rsid w:val="00C15A3B"/>
    <w:rsid w:val="00C25F35"/>
    <w:rsid w:val="00C30404"/>
    <w:rsid w:val="00C52ED8"/>
    <w:rsid w:val="00C53D8A"/>
    <w:rsid w:val="00C6260A"/>
    <w:rsid w:val="00C776F6"/>
    <w:rsid w:val="00C8126D"/>
    <w:rsid w:val="00C93D03"/>
    <w:rsid w:val="00CA3AAE"/>
    <w:rsid w:val="00CA50AE"/>
    <w:rsid w:val="00CC2C1F"/>
    <w:rsid w:val="00CC2CFB"/>
    <w:rsid w:val="00CD46F8"/>
    <w:rsid w:val="00CF4D52"/>
    <w:rsid w:val="00CF7B19"/>
    <w:rsid w:val="00D02BFD"/>
    <w:rsid w:val="00D12D48"/>
    <w:rsid w:val="00D22A69"/>
    <w:rsid w:val="00D256A1"/>
    <w:rsid w:val="00D37C5E"/>
    <w:rsid w:val="00D4358F"/>
    <w:rsid w:val="00D5526E"/>
    <w:rsid w:val="00D85849"/>
    <w:rsid w:val="00D9577F"/>
    <w:rsid w:val="00D961B2"/>
    <w:rsid w:val="00D97AFC"/>
    <w:rsid w:val="00DA34EF"/>
    <w:rsid w:val="00DB1F16"/>
    <w:rsid w:val="00DB7BD0"/>
    <w:rsid w:val="00DE146F"/>
    <w:rsid w:val="00DE5E92"/>
    <w:rsid w:val="00E337CE"/>
    <w:rsid w:val="00E34EAD"/>
    <w:rsid w:val="00E508FD"/>
    <w:rsid w:val="00E5129F"/>
    <w:rsid w:val="00E60709"/>
    <w:rsid w:val="00E67D37"/>
    <w:rsid w:val="00E70A3A"/>
    <w:rsid w:val="00E84E05"/>
    <w:rsid w:val="00E87F95"/>
    <w:rsid w:val="00E920F8"/>
    <w:rsid w:val="00E92604"/>
    <w:rsid w:val="00E95D9E"/>
    <w:rsid w:val="00E9638C"/>
    <w:rsid w:val="00EA4BC3"/>
    <w:rsid w:val="00EA6429"/>
    <w:rsid w:val="00EB3EE6"/>
    <w:rsid w:val="00EC32A0"/>
    <w:rsid w:val="00EC3AA8"/>
    <w:rsid w:val="00EC69FE"/>
    <w:rsid w:val="00ED58C2"/>
    <w:rsid w:val="00ED64C5"/>
    <w:rsid w:val="00EE4B38"/>
    <w:rsid w:val="00EF7144"/>
    <w:rsid w:val="00F213C8"/>
    <w:rsid w:val="00F424E7"/>
    <w:rsid w:val="00F42F59"/>
    <w:rsid w:val="00F527E7"/>
    <w:rsid w:val="00F8608C"/>
    <w:rsid w:val="00F9319B"/>
    <w:rsid w:val="00F96AC9"/>
    <w:rsid w:val="00FA3F02"/>
    <w:rsid w:val="00FB18A4"/>
    <w:rsid w:val="00FB3C15"/>
    <w:rsid w:val="00FC05C1"/>
    <w:rsid w:val="00FC2DB4"/>
    <w:rsid w:val="00FE152B"/>
    <w:rsid w:val="00FE647A"/>
    <w:rsid w:val="00FF4FBE"/>
    <w:rsid w:val="00FF6D55"/>
    <w:rsid w:val="00FF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47FF"/>
  <w15:chartTrackingRefBased/>
  <w15:docId w15:val="{800687B7-ED48-408D-9EA6-BD196A0E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en-US" w:eastAsia="en-US" w:bidi="ar-SA"/>
      </w:rPr>
    </w:rPrDefault>
    <w:pPrDefault>
      <w:pPr>
        <w:spacing w:before="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E05"/>
    <w:pPr>
      <w:widowControl w:val="0"/>
      <w:spacing w:before="0"/>
      <w:ind w:firstLine="0"/>
      <w:jc w:val="left"/>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autoRedefine/>
    <w:uiPriority w:val="9"/>
    <w:qFormat/>
    <w:rsid w:val="00B602FD"/>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contextualSpacing/>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B602FD"/>
    <w:pPr>
      <w:keepNext/>
      <w:keepLines/>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Footer">
    <w:name w:val="footer"/>
    <w:basedOn w:val="Normal"/>
    <w:link w:val="FooterChar"/>
    <w:rsid w:val="00D9577F"/>
    <w:pPr>
      <w:widowControl/>
      <w:tabs>
        <w:tab w:val="center" w:pos="4320"/>
        <w:tab w:val="right" w:pos="8640"/>
      </w:tabs>
    </w:pPr>
    <w:rPr>
      <w:rFonts w:ascii="Times New Roman" w:eastAsia="Times New Roman" w:hAnsi="Times New Roman" w:cs="Times New Roman"/>
      <w:color w:val="auto"/>
      <w:sz w:val="28"/>
      <w:szCs w:val="28"/>
      <w:lang w:val="en-US" w:eastAsia="en-US"/>
    </w:rPr>
  </w:style>
  <w:style w:type="character" w:customStyle="1" w:styleId="FooterChar">
    <w:name w:val="Footer Char"/>
    <w:basedOn w:val="DefaultParagraphFont"/>
    <w:link w:val="Footer"/>
    <w:rsid w:val="00D9577F"/>
    <w:rPr>
      <w:rFonts w:eastAsia="Times New Roman"/>
      <w:szCs w:val="28"/>
    </w:rPr>
  </w:style>
  <w:style w:type="paragraph" w:styleId="FootnoteText">
    <w:name w:val="footnote text"/>
    <w:basedOn w:val="Normal"/>
    <w:link w:val="FootnoteTextChar"/>
    <w:uiPriority w:val="99"/>
    <w:unhideWhenUsed/>
    <w:rsid w:val="00984806"/>
    <w:rPr>
      <w:sz w:val="20"/>
      <w:szCs w:val="20"/>
    </w:rPr>
  </w:style>
  <w:style w:type="character" w:customStyle="1" w:styleId="FootnoteTextChar">
    <w:name w:val="Footnote Text Char"/>
    <w:basedOn w:val="DefaultParagraphFont"/>
    <w:link w:val="FootnoteText"/>
    <w:uiPriority w:val="99"/>
    <w:rsid w:val="00984806"/>
    <w:rPr>
      <w:rFonts w:ascii="Courier New" w:eastAsia="Courier New" w:hAnsi="Courier New" w:cs="Courier New"/>
      <w:color w:val="000000"/>
      <w:sz w:val="20"/>
      <w:lang w:val="vi-VN" w:eastAsia="vi-VN"/>
    </w:rPr>
  </w:style>
  <w:style w:type="character" w:styleId="FootnoteReference">
    <w:name w:val="footnote reference"/>
    <w:basedOn w:val="DefaultParagraphFont"/>
    <w:uiPriority w:val="99"/>
    <w:semiHidden/>
    <w:unhideWhenUsed/>
    <w:rsid w:val="00984806"/>
    <w:rPr>
      <w:vertAlign w:val="superscript"/>
    </w:rPr>
  </w:style>
  <w:style w:type="paragraph" w:styleId="ListParagraph">
    <w:name w:val="List Paragraph"/>
    <w:basedOn w:val="Normal"/>
    <w:uiPriority w:val="34"/>
    <w:qFormat/>
    <w:rsid w:val="009E1ED1"/>
    <w:pPr>
      <w:ind w:left="720"/>
      <w:contextualSpacing/>
    </w:pPr>
  </w:style>
  <w:style w:type="paragraph" w:styleId="BalloonText">
    <w:name w:val="Balloon Text"/>
    <w:basedOn w:val="Normal"/>
    <w:link w:val="BalloonTextChar"/>
    <w:uiPriority w:val="99"/>
    <w:semiHidden/>
    <w:unhideWhenUsed/>
    <w:rsid w:val="001B4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365"/>
    <w:rPr>
      <w:rFonts w:ascii="Segoe UI" w:eastAsia="Courier New" w:hAnsi="Segoe UI" w:cs="Segoe UI"/>
      <w:color w:val="000000"/>
      <w:sz w:val="18"/>
      <w:szCs w:val="18"/>
      <w:lang w:val="vi-VN" w:eastAsia="vi-VN"/>
    </w:rPr>
  </w:style>
  <w:style w:type="paragraph" w:styleId="Header">
    <w:name w:val="header"/>
    <w:basedOn w:val="Normal"/>
    <w:link w:val="HeaderChar"/>
    <w:uiPriority w:val="99"/>
    <w:unhideWhenUsed/>
    <w:rsid w:val="00B156BA"/>
    <w:pPr>
      <w:tabs>
        <w:tab w:val="center" w:pos="4680"/>
        <w:tab w:val="right" w:pos="9360"/>
      </w:tabs>
    </w:pPr>
  </w:style>
  <w:style w:type="character" w:customStyle="1" w:styleId="HeaderChar">
    <w:name w:val="Header Char"/>
    <w:basedOn w:val="DefaultParagraphFont"/>
    <w:link w:val="Header"/>
    <w:uiPriority w:val="99"/>
    <w:rsid w:val="00B156BA"/>
    <w:rPr>
      <w:rFonts w:ascii="Courier New" w:eastAsia="Courier New"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420443">
      <w:bodyDiv w:val="1"/>
      <w:marLeft w:val="0"/>
      <w:marRight w:val="0"/>
      <w:marTop w:val="0"/>
      <w:marBottom w:val="0"/>
      <w:divBdr>
        <w:top w:val="none" w:sz="0" w:space="0" w:color="auto"/>
        <w:left w:val="none" w:sz="0" w:space="0" w:color="auto"/>
        <w:bottom w:val="none" w:sz="0" w:space="0" w:color="auto"/>
        <w:right w:val="none" w:sz="0" w:space="0" w:color="auto"/>
      </w:divBdr>
    </w:div>
    <w:div w:id="628098050">
      <w:bodyDiv w:val="1"/>
      <w:marLeft w:val="0"/>
      <w:marRight w:val="0"/>
      <w:marTop w:val="0"/>
      <w:marBottom w:val="0"/>
      <w:divBdr>
        <w:top w:val="none" w:sz="0" w:space="0" w:color="auto"/>
        <w:left w:val="none" w:sz="0" w:space="0" w:color="auto"/>
        <w:bottom w:val="none" w:sz="0" w:space="0" w:color="auto"/>
        <w:right w:val="none" w:sz="0" w:space="0" w:color="auto"/>
      </w:divBdr>
    </w:div>
    <w:div w:id="820198270">
      <w:bodyDiv w:val="1"/>
      <w:marLeft w:val="0"/>
      <w:marRight w:val="0"/>
      <w:marTop w:val="0"/>
      <w:marBottom w:val="0"/>
      <w:divBdr>
        <w:top w:val="none" w:sz="0" w:space="0" w:color="auto"/>
        <w:left w:val="none" w:sz="0" w:space="0" w:color="auto"/>
        <w:bottom w:val="none" w:sz="0" w:space="0" w:color="auto"/>
        <w:right w:val="none" w:sz="0" w:space="0" w:color="auto"/>
      </w:divBdr>
    </w:div>
    <w:div w:id="855118322">
      <w:bodyDiv w:val="1"/>
      <w:marLeft w:val="0"/>
      <w:marRight w:val="0"/>
      <w:marTop w:val="0"/>
      <w:marBottom w:val="0"/>
      <w:divBdr>
        <w:top w:val="none" w:sz="0" w:space="0" w:color="auto"/>
        <w:left w:val="none" w:sz="0" w:space="0" w:color="auto"/>
        <w:bottom w:val="none" w:sz="0" w:space="0" w:color="auto"/>
        <w:right w:val="none" w:sz="0" w:space="0" w:color="auto"/>
      </w:divBdr>
    </w:div>
    <w:div w:id="901256607">
      <w:bodyDiv w:val="1"/>
      <w:marLeft w:val="0"/>
      <w:marRight w:val="0"/>
      <w:marTop w:val="0"/>
      <w:marBottom w:val="0"/>
      <w:divBdr>
        <w:top w:val="none" w:sz="0" w:space="0" w:color="auto"/>
        <w:left w:val="none" w:sz="0" w:space="0" w:color="auto"/>
        <w:bottom w:val="none" w:sz="0" w:space="0" w:color="auto"/>
        <w:right w:val="none" w:sz="0" w:space="0" w:color="auto"/>
      </w:divBdr>
    </w:div>
    <w:div w:id="1269002614">
      <w:bodyDiv w:val="1"/>
      <w:marLeft w:val="0"/>
      <w:marRight w:val="0"/>
      <w:marTop w:val="0"/>
      <w:marBottom w:val="0"/>
      <w:divBdr>
        <w:top w:val="none" w:sz="0" w:space="0" w:color="auto"/>
        <w:left w:val="none" w:sz="0" w:space="0" w:color="auto"/>
        <w:bottom w:val="none" w:sz="0" w:space="0" w:color="auto"/>
        <w:right w:val="none" w:sz="0" w:space="0" w:color="auto"/>
      </w:divBdr>
    </w:div>
    <w:div w:id="1495144500">
      <w:bodyDiv w:val="1"/>
      <w:marLeft w:val="0"/>
      <w:marRight w:val="0"/>
      <w:marTop w:val="0"/>
      <w:marBottom w:val="0"/>
      <w:divBdr>
        <w:top w:val="none" w:sz="0" w:space="0" w:color="auto"/>
        <w:left w:val="none" w:sz="0" w:space="0" w:color="auto"/>
        <w:bottom w:val="none" w:sz="0" w:space="0" w:color="auto"/>
        <w:right w:val="none" w:sz="0" w:space="0" w:color="auto"/>
      </w:divBdr>
    </w:div>
    <w:div w:id="1548877862">
      <w:bodyDiv w:val="1"/>
      <w:marLeft w:val="0"/>
      <w:marRight w:val="0"/>
      <w:marTop w:val="0"/>
      <w:marBottom w:val="0"/>
      <w:divBdr>
        <w:top w:val="none" w:sz="0" w:space="0" w:color="auto"/>
        <w:left w:val="none" w:sz="0" w:space="0" w:color="auto"/>
        <w:bottom w:val="none" w:sz="0" w:space="0" w:color="auto"/>
        <w:right w:val="none" w:sz="0" w:space="0" w:color="auto"/>
      </w:divBdr>
    </w:div>
    <w:div w:id="1584149003">
      <w:bodyDiv w:val="1"/>
      <w:marLeft w:val="0"/>
      <w:marRight w:val="0"/>
      <w:marTop w:val="0"/>
      <w:marBottom w:val="0"/>
      <w:divBdr>
        <w:top w:val="none" w:sz="0" w:space="0" w:color="auto"/>
        <w:left w:val="none" w:sz="0" w:space="0" w:color="auto"/>
        <w:bottom w:val="none" w:sz="0" w:space="0" w:color="auto"/>
        <w:right w:val="none" w:sz="0" w:space="0" w:color="auto"/>
      </w:divBdr>
    </w:div>
    <w:div w:id="200581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D88E0-0CB9-4DD0-8369-44FD35F1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2096</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cp:revision>
  <cp:lastPrinted>2025-08-21T10:35:00Z</cp:lastPrinted>
  <dcterms:created xsi:type="dcterms:W3CDTF">2025-08-21T08:09:00Z</dcterms:created>
  <dcterms:modified xsi:type="dcterms:W3CDTF">2025-08-21T10:44:00Z</dcterms:modified>
</cp:coreProperties>
</file>