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02" w:type="dxa"/>
        <w:tblInd w:w="-72" w:type="dxa"/>
        <w:tblLook w:val="01E0" w:firstRow="1" w:lastRow="1" w:firstColumn="1" w:lastColumn="1" w:noHBand="0" w:noVBand="0"/>
      </w:tblPr>
      <w:tblGrid>
        <w:gridCol w:w="4089"/>
        <w:gridCol w:w="5413"/>
      </w:tblGrid>
      <w:tr w:rsidR="00234DF1" w:rsidRPr="000F2615" w:rsidTr="000E708F">
        <w:trPr>
          <w:trHeight w:val="993"/>
        </w:trPr>
        <w:tc>
          <w:tcPr>
            <w:tcW w:w="4089" w:type="dxa"/>
            <w:shd w:val="clear" w:color="auto" w:fill="auto"/>
          </w:tcPr>
          <w:p w:rsidR="00234DF1" w:rsidRPr="000F2615" w:rsidRDefault="00234DF1" w:rsidP="000E708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86DC3">
              <w:rPr>
                <w:rFonts w:ascii="Times New Roman" w:hAnsi="Times New Roman"/>
                <w:b/>
              </w:rPr>
              <w:t>ỦY BAN NHÂN DÂN</w:t>
            </w:r>
            <w:r>
              <w:rPr>
                <w:rFonts w:ascii="Times New Roman" w:hAnsi="Times New Roman"/>
                <w:b/>
              </w:rPr>
              <w:t xml:space="preserve">              </w:t>
            </w:r>
            <w:r w:rsidRPr="000F2615">
              <w:rPr>
                <w:rFonts w:ascii="Times New Roman" w:hAnsi="Times New Roman"/>
                <w:b/>
              </w:rPr>
              <w:t>THÀNH PHỐ HẢI PHÒNG</w:t>
            </w:r>
          </w:p>
          <w:p w:rsidR="00234DF1" w:rsidRPr="000F2615" w:rsidRDefault="00234DF1" w:rsidP="000E708F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0F2615">
              <w:rPr>
                <w:rFonts w:ascii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30480</wp:posOffset>
                      </wp:positionV>
                      <wp:extent cx="647700" cy="0"/>
                      <wp:effectExtent l="9525" t="10160" r="9525" b="8890"/>
                      <wp:wrapNone/>
                      <wp:docPr id="3" name="Straight Arrow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21CA348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3" o:spid="_x0000_s1026" type="#_x0000_t32" style="position:absolute;margin-left:67.8pt;margin-top:2.4pt;width:51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jAvJQIAAEkEAAAOAAAAZHJzL2Uyb0RvYy54bWysVE1v2zAMvQ/YfxB0T2ynTpoYcYrCTnbp&#10;tgDtfoAiybEwWxQkNU4w7L+PUj7QbpdhmA8yZYqPj+STlw/HviMHaZ0CXdJsnFIiNQeh9L6k3142&#10;ozklzjMtWAdalvQkHX1YffywHEwhJ9BCJ6QlCKJdMZiStt6bIkkcb2XP3BiM1OhswPbM49buE2HZ&#10;gOh9l0zSdJYMYIWxwKVz+LU+O+kq4jeN5P5r0zjpSVdS5ObjauO6C2uyWrJib5lpFb/QYP/AomdK&#10;Y9IbVM08I69W/QHVK27BQePHHPoEmkZxGWvAarL0t2qeW2ZkrAWb48ytTe7/wfIvh60lSpT0jhLN&#10;ehzRs7dM7VtPHq2FgVSgNbYRLLkL3RqMKzCo0lsb6uVH/WyegH93REPVMr2XkfXLySBUFiKSdyFh&#10;4wzm3A2fQeAZ9uohtu7Y2D5AYlPIMU7odJuQPHrC8eMsv79PcY786kpYcY0z1vlPEnoSjJK6Sxk3&#10;/lnMwg5PzgdWrLgGhKQaNqrroho6TYaSLqaTaQxw0CkRnOGYs/td1VlyYEFP8YklouftMQuvWkSw&#10;VjKxvtieqe5sY/JOBzysC+lcrLNgfizSxXq+nuejfDJbj/K0rkePmyofzTbZ/bS+q6uqzn4Galle&#10;tEoIqQO7q3iz/O/EcblGZ9nd5HtrQ/IePfYLyV7fkXQcbJjlWRU7EKetvQ4c9RoPX+5WuBBv92i/&#10;/QOsfgEAAP//AwBQSwMEFAAGAAgAAAAhAOKEyjTaAAAABwEAAA8AAABkcnMvZG93bnJldi54bWxM&#10;j8FOwzAQRO9I/IO1SFwQdZrSAiFOVSFx4Ehbies2XpJAvI5ipwn9ehYu5fg0o9m3+XpyrTpSHxrP&#10;BuazBBRx6W3DlYH97uX2AVSIyBZbz2TgmwKsi8uLHDPrR36j4zZWSkY4ZGigjrHLtA5lTQ7DzHfE&#10;kn343mEU7Cttexxl3LU6TZKVdtiwXKixo+eayq/t4AxQGJbzZPPoqv3rabx5T0+fY7cz5vpq2jyB&#10;ijTFcxl+9UUdCnE6+IFtUK3wYrmSqoE7+UDydHEvfPhjXeT6v3/xAwAA//8DAFBLAQItABQABgAI&#10;AAAAIQC2gziS/gAAAOEBAAATAAAAAAAAAAAAAAAAAAAAAABbQ29udGVudF9UeXBlc10ueG1sUEsB&#10;Ai0AFAAGAAgAAAAhADj9If/WAAAAlAEAAAsAAAAAAAAAAAAAAAAALwEAAF9yZWxzLy5yZWxzUEsB&#10;Ai0AFAAGAAgAAAAhAGhKMC8lAgAASQQAAA4AAAAAAAAAAAAAAAAALgIAAGRycy9lMm9Eb2MueG1s&#10;UEsBAi0AFAAGAAgAAAAhAOKEyjTaAAAABwEAAA8AAAAAAAAAAAAAAAAAfwQAAGRycy9kb3ducmV2&#10;LnhtbFBLBQYAAAAABAAEAPMAAACGBQAAAAA=&#10;"/>
                  </w:pict>
                </mc:Fallback>
              </mc:AlternateContent>
            </w:r>
          </w:p>
          <w:p w:rsidR="00234DF1" w:rsidRPr="00AA56BA" w:rsidRDefault="00234DF1" w:rsidP="000E70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A56BA">
              <w:rPr>
                <w:rFonts w:ascii="Times New Roman" w:hAnsi="Times New Roman"/>
                <w:sz w:val="28"/>
                <w:szCs w:val="28"/>
              </w:rPr>
              <w:t>Số:             /2025/QĐ-UBND</w:t>
            </w:r>
          </w:p>
        </w:tc>
        <w:tc>
          <w:tcPr>
            <w:tcW w:w="5413" w:type="dxa"/>
            <w:shd w:val="clear" w:color="auto" w:fill="auto"/>
          </w:tcPr>
          <w:p w:rsidR="00234DF1" w:rsidRPr="000F2615" w:rsidRDefault="00234DF1" w:rsidP="000E708F">
            <w:pPr>
              <w:jc w:val="center"/>
              <w:rPr>
                <w:rFonts w:ascii="Times New Roman" w:hAnsi="Times New Roman"/>
                <w:b/>
              </w:rPr>
            </w:pPr>
            <w:r w:rsidRPr="000F2615">
              <w:rPr>
                <w:rFonts w:ascii="Times New Roman" w:hAnsi="Times New Roman"/>
                <w:b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0F2615">
                  <w:rPr>
                    <w:rFonts w:ascii="Times New Roman" w:hAnsi="Times New Roman"/>
                    <w:b/>
                  </w:rPr>
                  <w:t>NAM</w:t>
                </w:r>
              </w:smartTag>
            </w:smartTag>
          </w:p>
          <w:p w:rsidR="00234DF1" w:rsidRPr="00D81050" w:rsidRDefault="00234DF1" w:rsidP="000E70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81050">
              <w:rPr>
                <w:rFonts w:ascii="Times New Roman" w:hAnsi="Times New Roman"/>
                <w:b/>
                <w:sz w:val="28"/>
                <w:szCs w:val="28"/>
              </w:rPr>
              <w:t>Độc lập – Tự do – Hạnh phúc</w:t>
            </w:r>
          </w:p>
          <w:p w:rsidR="00234DF1" w:rsidRPr="000F2615" w:rsidRDefault="00234DF1" w:rsidP="000E708F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0F2615">
              <w:rPr>
                <w:rFonts w:ascii="Times New Roman" w:hAnsi="Times New Roman"/>
                <w:i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F03F498" wp14:editId="05CB6714">
                      <wp:simplePos x="0" y="0"/>
                      <wp:positionH relativeFrom="column">
                        <wp:posOffset>554355</wp:posOffset>
                      </wp:positionH>
                      <wp:positionV relativeFrom="paragraph">
                        <wp:posOffset>31115</wp:posOffset>
                      </wp:positionV>
                      <wp:extent cx="2200275" cy="0"/>
                      <wp:effectExtent l="13335" t="11430" r="5715" b="762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002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289BFC49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3.65pt,2.45pt" to="216.9pt,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gkbHAIAADY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xUqSH&#10;Fm29JWLfeVRrpUBAbVEedBqMKyG8VhsbKqUntTUvmn53SOm6I2rPI9/XswGQLGQkb1LCxhm4bTd8&#10;1gxiyMHrKNqptX2ABDnQKfbmfO8NP3lE4TCHbudPE4zozZeQ8pZorPOfuO5RMCoshQqykZIcX5wP&#10;REh5CwnHSq+FlLH1UqGhwvNJPokJTkvBgjOEObvf1dKiIwnDE79YFXgew6w+KBbBOk7Y6mp7IuTF&#10;hsulCnhQCtC5Wpfp+DFP56vZalaMiny6GhVp04w+rutiNF1nT5PmQ1PXTfYzUMuKshOMcRXY3SY1&#10;K/5uEq5v5jJj91m9y5C8RY96AdnbP5KOvQztuwzCTrPzxt56DMMZg68PKUz/4x7sx+e+/AUAAP//&#10;AwBQSwMEFAAGAAgAAAAhABAdF1jbAAAABgEAAA8AAABkcnMvZG93bnJldi54bWxMj8FOwzAQRO9I&#10;/IO1SFyq1qGpaAlxKgTkxqUFxHUbL0lEvE5jtw18PQsXOI5mNPMmX4+uU0caQuvZwNUsAUVcedty&#10;beDluZyuQIWIbLHzTAY+KcC6OD/LMbP+xBs6bmOtpIRDhgaaGPtM61A15DDMfE8s3rsfHEaRQ63t&#10;gCcpd52eJ8m1dtiyLDTY031D1cf24AyE8pX25dekmiRvae1pvn94ekRjLi/Gu1tQkcb4F4YffEGH&#10;Qph2/sA2qM7AaplK0sDiBpTYizSVJ7tfrYtc/8cvvgEAAP//AwBQSwECLQAUAAYACAAAACEAtoM4&#10;kv4AAADhAQAAEwAAAAAAAAAAAAAAAAAAAAAAW0NvbnRlbnRfVHlwZXNdLnhtbFBLAQItABQABgAI&#10;AAAAIQA4/SH/1gAAAJQBAAALAAAAAAAAAAAAAAAAAC8BAABfcmVscy8ucmVsc1BLAQItABQABgAI&#10;AAAAIQDsggkbHAIAADYEAAAOAAAAAAAAAAAAAAAAAC4CAABkcnMvZTJvRG9jLnhtbFBLAQItABQA&#10;BgAIAAAAIQAQHRdY2wAAAAYBAAAPAAAAAAAAAAAAAAAAAHYEAABkcnMvZG93bnJldi54bWxQSwUG&#10;AAAAAAQABADzAAAAfgUAAAAA&#10;"/>
                  </w:pict>
                </mc:Fallback>
              </mc:AlternateContent>
            </w:r>
            <w:r w:rsidRPr="000F2615">
              <w:rPr>
                <w:rFonts w:ascii="Times New Roman" w:hAnsi="Times New Roman"/>
                <w:i/>
                <w:sz w:val="26"/>
                <w:szCs w:val="26"/>
              </w:rPr>
              <w:t xml:space="preserve">   </w:t>
            </w:r>
          </w:p>
          <w:p w:rsidR="00234DF1" w:rsidRPr="00D81050" w:rsidRDefault="00234DF1" w:rsidP="000E708F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F2615">
              <w:rPr>
                <w:rFonts w:ascii="Times New Roman" w:hAnsi="Times New Roman"/>
                <w:i/>
                <w:sz w:val="26"/>
                <w:szCs w:val="26"/>
              </w:rPr>
              <w:t xml:space="preserve">   </w:t>
            </w:r>
            <w:r w:rsidR="00386DC3">
              <w:rPr>
                <w:rFonts w:ascii="Times New Roman" w:hAnsi="Times New Roman"/>
                <w:i/>
                <w:sz w:val="26"/>
                <w:szCs w:val="26"/>
              </w:rPr>
              <w:t xml:space="preserve">       </w:t>
            </w:r>
            <w:r w:rsidRPr="00D81050">
              <w:rPr>
                <w:rFonts w:ascii="Times New Roman" w:hAnsi="Times New Roman"/>
                <w:i/>
                <w:sz w:val="28"/>
                <w:szCs w:val="28"/>
              </w:rPr>
              <w:t>Hải Phòng,  ngày      tháng     năm 202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</w:tr>
      <w:tr w:rsidR="00234DF1" w:rsidRPr="000F2615" w:rsidTr="000E708F">
        <w:trPr>
          <w:trHeight w:val="243"/>
        </w:trPr>
        <w:tc>
          <w:tcPr>
            <w:tcW w:w="4089" w:type="dxa"/>
            <w:shd w:val="clear" w:color="auto" w:fill="auto"/>
          </w:tcPr>
          <w:p w:rsidR="00234DF1" w:rsidRPr="008317F1" w:rsidRDefault="00D125B8" w:rsidP="000E708F">
            <w:pPr>
              <w:spacing w:before="120" w:line="264" w:lineRule="auto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noProof/>
                <w:color w:val="000000"/>
                <w:sz w:val="15"/>
                <w:szCs w:val="15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C6F66C9" wp14:editId="48C6FFD1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87630</wp:posOffset>
                      </wp:positionV>
                      <wp:extent cx="1014095" cy="278130"/>
                      <wp:effectExtent l="0" t="0" r="14605" b="2667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14095" cy="2781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25B8" w:rsidRPr="00D125B8" w:rsidRDefault="00D125B8" w:rsidP="00D125B8">
                                  <w:pPr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r w:rsidRPr="00D125B8">
                                    <w:rPr>
                                      <w:rFonts w:ascii="Times New Roman" w:hAnsi="Times New Roman"/>
                                      <w:b/>
                                      <w:sz w:val="26"/>
                                      <w:szCs w:val="26"/>
                                    </w:rPr>
                                    <w:t xml:space="preserve">DỰ THẢO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shapetype w14:anchorId="2C6F66C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left:0;text-align:left;margin-left:55pt;margin-top:6.9pt;width:79.85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lNalAIAALIFAAAOAAAAZHJzL2Uyb0RvYy54bWysVFFPGzEMfp+0/xDlfdy1FAoVV9SBmCYh&#10;QCsTz2kuoRFJnCVp77pfPyd3LS3jhWkvd3b82bG/2L64bI0ma+GDAlvRwVFJibAcamWfK/rz8ebL&#10;GSUhMlszDVZUdCMCvZx+/nTRuIkYwhJ0LTzBIDZMGlfRZYxuUhSBL4Vh4QicsGiU4A2LqPrnovas&#10;wehGF8OyPC0a8LXzwEUIeHrdGek0x5dS8HgvZRCR6IpibjF/ff4u0reYXrDJs2duqXifBvuHLAxT&#10;Fi/dhbpmkZGVV3+FMop7CCDjEQdTgJSKi1wDVjMo31QzXzInci1ITnA7msL/C8vv1g+eqLqiY0os&#10;M/hEj6KN5Cu0ZJzYaVyYIGjuEBZbPMZX3p4HPExFt9Kb9MdyCNqR582O2xSMJ6dyMCrPTyjhaBuO&#10;zwbHmfzi1dv5EL8JMCQJFfX4dplStr4NETNB6BaSLgugVX2jtM5K6hdxpT1ZM3xpHXOO6HGA0pY0&#10;FT09Pilz4ANbCr3zX2jGX1KVhxFQ0zZdJ3Jn9WklhjomshQ3WiSMtj+ERGYzIe/kyDgXdpdnRieU&#10;xIo+4tjjX7P6iHNXB3rkm8HGnbNRFnzH0iG19cuWWtnhkaS9upMY20Xbd84C6g02jodu8ILjNwqJ&#10;vmUhPjCPk4a9gtsj3uNHasDXgV6iZAn+93vnCY8DgFZKGpzcioZfK+YFJfq7xdE4H4xGadSzMjoZ&#10;D1Hx+5bFvsWuzBVgywxwTzmexYSPeitKD+YJl8ws3YomZjneXdG4Fa9it09wSXExm2UQDrdj8dbO&#10;HU+hE72pwR7bJ+Zd3+ARR+MOtjPOJm/6vMMmTwuzVQSp8hAkgjtWe+JxMeQ+7ZdY2jz7eka9rtrp&#10;HwAAAP//AwBQSwMEFAAGAAgAAAAhALxiGVzcAAAACQEAAA8AAABkcnMvZG93bnJldi54bWxMj8FO&#10;wzAQRO9I/IO1SNyo0yLSNMSpABUunCiIsxtvbYt4HcVuGv6e5QS3He1oZl6znUMvJhyTj6RguShA&#10;IHXReLIKPt6fbyoQKWsyuo+ECr4xwba9vGh0beKZ3nDaZys4hFKtFbich1rK1DkMOi3igMS/YxyD&#10;zixHK82ozxweerkqilIG7YkbnB7wyWH3tT8FBbtHu7FdpUe3q4z30/x5fLUvSl1fzQ/3IDLO+c8M&#10;v/N5OrS86RBPZJLoWS8LZsl83DICG1blZg3ioOBuXYJsG/mfoP0BAAD//wMAUEsBAi0AFAAGAAgA&#10;AAAhALaDOJL+AAAA4QEAABMAAAAAAAAAAAAAAAAAAAAAAFtDb250ZW50X1R5cGVzXS54bWxQSwEC&#10;LQAUAAYACAAAACEAOP0h/9YAAACUAQAACwAAAAAAAAAAAAAAAAAvAQAAX3JlbHMvLnJlbHNQSwEC&#10;LQAUAAYACAAAACEAHlJTWpQCAACyBQAADgAAAAAAAAAAAAAAAAAuAgAAZHJzL2Uyb0RvYy54bWxQ&#10;SwECLQAUAAYACAAAACEAvGIZXNwAAAAJAQAADwAAAAAAAAAAAAAAAADuBAAAZHJzL2Rvd25yZXYu&#10;eG1sUEsFBgAAAAAEAAQA8wAAAPcFAAAAAA==&#10;" fillcolor="white [3201]" strokeweight=".5pt">
                      <v:textbox>
                        <w:txbxContent>
                          <w:p w:rsidR="00D125B8" w:rsidRPr="00D125B8" w:rsidRDefault="00D125B8" w:rsidP="00D125B8">
                            <w:pPr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D125B8">
                              <w:rPr>
                                <w:rFonts w:ascii="Times New Roman" w:hAnsi="Times New Roman"/>
                                <w:b/>
                                <w:sz w:val="26"/>
                                <w:szCs w:val="26"/>
                              </w:rPr>
                              <w:t xml:space="preserve">DỰ THẢO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413" w:type="dxa"/>
            <w:shd w:val="clear" w:color="auto" w:fill="auto"/>
          </w:tcPr>
          <w:p w:rsidR="00234DF1" w:rsidRPr="000F2615" w:rsidRDefault="00234DF1" w:rsidP="000E708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EF490D" w:rsidRPr="000F2615" w:rsidTr="000E708F">
        <w:trPr>
          <w:trHeight w:val="243"/>
        </w:trPr>
        <w:tc>
          <w:tcPr>
            <w:tcW w:w="4089" w:type="dxa"/>
            <w:shd w:val="clear" w:color="auto" w:fill="auto"/>
          </w:tcPr>
          <w:p w:rsidR="00EF490D" w:rsidRDefault="00EF490D" w:rsidP="000E708F">
            <w:pPr>
              <w:spacing w:before="120" w:line="264" w:lineRule="auto"/>
              <w:jc w:val="center"/>
              <w:rPr>
                <w:noProof/>
                <w:color w:val="000000"/>
                <w:sz w:val="15"/>
                <w:szCs w:val="15"/>
              </w:rPr>
            </w:pPr>
          </w:p>
        </w:tc>
        <w:tc>
          <w:tcPr>
            <w:tcW w:w="5413" w:type="dxa"/>
            <w:shd w:val="clear" w:color="auto" w:fill="auto"/>
          </w:tcPr>
          <w:p w:rsidR="00EF490D" w:rsidRPr="000F2615" w:rsidRDefault="00EF490D" w:rsidP="000E708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234DF1" w:rsidRDefault="00234DF1" w:rsidP="00234DF1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</w:p>
    <w:p w:rsidR="00234DF1" w:rsidRPr="00FE080C" w:rsidRDefault="00234DF1" w:rsidP="00387163">
      <w:pPr>
        <w:jc w:val="center"/>
        <w:rPr>
          <w:rFonts w:ascii="Times New Roman" w:hAnsi="Times New Roman"/>
          <w:b/>
          <w:sz w:val="28"/>
          <w:szCs w:val="28"/>
        </w:rPr>
      </w:pPr>
      <w:r w:rsidRPr="00FE080C">
        <w:rPr>
          <w:rFonts w:ascii="Times New Roman" w:hAnsi="Times New Roman"/>
          <w:b/>
          <w:sz w:val="28"/>
          <w:szCs w:val="28"/>
        </w:rPr>
        <w:t>QUYẾT ĐỊNH</w:t>
      </w:r>
    </w:p>
    <w:p w:rsidR="00234DF1" w:rsidRPr="00FE080C" w:rsidRDefault="00B95D18" w:rsidP="00387163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Ban hành</w:t>
      </w:r>
      <w:r w:rsidR="00234DF1" w:rsidRPr="00FE080C">
        <w:rPr>
          <w:rFonts w:ascii="Times New Roman" w:hAnsi="Times New Roman"/>
          <w:b/>
          <w:sz w:val="28"/>
          <w:szCs w:val="28"/>
        </w:rPr>
        <w:t xml:space="preserve"> tiêu chuẩn, định mức sử dụng máy móc, thiết bị chuyên dùng</w:t>
      </w:r>
    </w:p>
    <w:p w:rsidR="00234DF1" w:rsidRPr="00FE080C" w:rsidRDefault="00234DF1" w:rsidP="00387163">
      <w:pPr>
        <w:jc w:val="center"/>
        <w:rPr>
          <w:rFonts w:ascii="Times New Roman" w:hAnsi="Times New Roman"/>
          <w:b/>
          <w:sz w:val="28"/>
          <w:szCs w:val="28"/>
        </w:rPr>
      </w:pPr>
      <w:r w:rsidRPr="00FE080C">
        <w:rPr>
          <w:rFonts w:ascii="Times New Roman" w:hAnsi="Times New Roman"/>
          <w:b/>
          <w:sz w:val="28"/>
          <w:szCs w:val="28"/>
        </w:rPr>
        <w:t>thuộc lĩnh vực giáo dục và đào tạo trên địa bàn thành phố Hải Phòng</w:t>
      </w:r>
    </w:p>
    <w:p w:rsidR="008D4B55" w:rsidRDefault="00234DF1" w:rsidP="00387163">
      <w:pPr>
        <w:jc w:val="center"/>
        <w:rPr>
          <w:rFonts w:ascii="Times New Roman" w:hAnsi="Times New Roman"/>
          <w:b/>
          <w:sz w:val="28"/>
          <w:szCs w:val="28"/>
        </w:rPr>
      </w:pPr>
      <w:r w:rsidRPr="00FE080C"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2131060</wp:posOffset>
                </wp:positionH>
                <wp:positionV relativeFrom="paragraph">
                  <wp:posOffset>51436</wp:posOffset>
                </wp:positionV>
                <wp:extent cx="1619250" cy="0"/>
                <wp:effectExtent l="0" t="0" r="19050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2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6se="http://schemas.microsoft.com/office/word/2015/wordml/symex">
            <w:pict>
              <v:line w14:anchorId="1EF27D9B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7.8pt,4.05pt" to="295.3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At9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zbLFZAoW0ttZQorbRWOd/8h1j8KkxFKoIBspyPHZeaAO&#10;pbeSsK30RkgZrZcKDSVeTCfTeMFpKVg4DGXOtvtKWnQkITzxF3QAsIcyqw+KRbCOE7a+zj0R8jKH&#10;eqkCHrQCdK6zSzq+LdLFer6e56N8MluP8rSuRx82VT6abbL30/pdXVV19j1Qy/KiE4xxFdjdkprl&#10;f5eE65u5ZOye1bsMySN6bBHI3v4j6ehlsO8ShL1m560NagRbIZyx+PqQQvp/Xceqn8999QMAAP//&#10;AwBQSwMEFAAGAAgAAAAhAIvMNI3bAAAABwEAAA8AAABkcnMvZG93bnJldi54bWxMjsFOwzAQRO9I&#10;/IO1SFwq6rRRqzbEqRCQGxcKqNdtvCQR8TqN3Tbw9Sxc4Pg0o5mXb0bXqRMNofVsYDZNQBFX3rZc&#10;G3h9KW9WoEJEtth5JgOfFGBTXF7kmFl/5mc6bWOtZIRDhgaaGPtM61A15DBMfU8s2bsfHEbBodZ2&#10;wLOMu07Pk2SpHbYsDw32dN9Q9bE9OgOhfKND+TWpJskurT3NDw9Pj2jM9dV4dwsq0hj/yvCjL+pQ&#10;iNPeH9kG1RlI08VSqgZWM1CSL9aJ8P6XdZHr//7FNwAAAP//AwBQSwECLQAUAAYACAAAACEAtoM4&#10;kv4AAADhAQAAEwAAAAAAAAAAAAAAAAAAAAAAW0NvbnRlbnRfVHlwZXNdLnhtbFBLAQItABQABgAI&#10;AAAAIQA4/SH/1gAAAJQBAAALAAAAAAAAAAAAAAAAAC8BAABfcmVscy8ucmVsc1BLAQItABQABgAI&#10;AAAAIQDJ1At9HAIAADYEAAAOAAAAAAAAAAAAAAAAAC4CAABkcnMvZTJvRG9jLnhtbFBLAQItABQA&#10;BgAIAAAAIQCLzDSN2wAAAAcBAAAPAAAAAAAAAAAAAAAAAHYEAABkcnMvZG93bnJldi54bWxQSwUG&#10;AAAAAAQABADzAAAAfgUAAAAA&#10;"/>
            </w:pict>
          </mc:Fallback>
        </mc:AlternateContent>
      </w:r>
    </w:p>
    <w:p w:rsidR="008D4B55" w:rsidRPr="008D4B55" w:rsidRDefault="00234DF1" w:rsidP="005F6864">
      <w:pPr>
        <w:spacing w:before="60" w:after="60" w:line="360" w:lineRule="exact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8D4B55">
        <w:rPr>
          <w:rStyle w:val="fontstyle01"/>
        </w:rPr>
        <w:t>Căn cứ Luật Tổ chức chính quyền địa phương số 72/2025/QH15;</w:t>
      </w:r>
    </w:p>
    <w:p w:rsidR="008D4B55" w:rsidRPr="008D4B55" w:rsidRDefault="00234DF1" w:rsidP="005F6864">
      <w:pPr>
        <w:spacing w:before="60" w:after="60" w:line="360" w:lineRule="exact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8D4B55">
        <w:rPr>
          <w:rStyle w:val="fontstyle01"/>
        </w:rPr>
        <w:t>Căn cứ Luật Ban hành văn bản quy phạm pháp luật số 64/2025/QH15;</w:t>
      </w:r>
    </w:p>
    <w:p w:rsidR="008C73E4" w:rsidRDefault="00234DF1" w:rsidP="008C73E4">
      <w:pPr>
        <w:spacing w:before="60" w:after="60" w:line="360" w:lineRule="exact"/>
        <w:ind w:firstLine="720"/>
        <w:jc w:val="both"/>
        <w:rPr>
          <w:rStyle w:val="fontstyle01"/>
          <w:b/>
          <w:i w:val="0"/>
          <w:iCs w:val="0"/>
          <w:color w:val="auto"/>
        </w:rPr>
      </w:pPr>
      <w:r w:rsidRPr="008D4B55">
        <w:rPr>
          <w:rStyle w:val="fontstyle01"/>
        </w:rPr>
        <w:t>Căn cứ Luật sửa đổi, bổ sung một số điều của Luật ban hành văn bản quy</w:t>
      </w:r>
      <w:r w:rsidRPr="008D4B55">
        <w:rPr>
          <w:rFonts w:ascii="Times New Roman" w:hAnsi="Times New Roman"/>
          <w:i/>
          <w:iCs/>
          <w:color w:val="000000"/>
          <w:sz w:val="28"/>
          <w:szCs w:val="28"/>
        </w:rPr>
        <w:br/>
      </w:r>
      <w:r w:rsidRPr="008D4B55">
        <w:rPr>
          <w:rStyle w:val="fontstyle01"/>
        </w:rPr>
        <w:t>phạm pháp luật số 87/2025/QH15;</w:t>
      </w:r>
    </w:p>
    <w:p w:rsidR="002D601D" w:rsidRPr="008D4B55" w:rsidRDefault="00234DF1" w:rsidP="002D601D">
      <w:pPr>
        <w:spacing w:before="60" w:after="60" w:line="360" w:lineRule="exact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8D4B55">
        <w:rPr>
          <w:rStyle w:val="fontstyle01"/>
          <w:color w:val="auto"/>
        </w:rPr>
        <w:t>Căn cứ Luật Quản lý, sử dụng tài sản công số 15/2017/QH14 được sửa đổi,</w:t>
      </w:r>
      <w:r w:rsidRPr="008D4B55">
        <w:rPr>
          <w:rFonts w:ascii="Times New Roman" w:hAnsi="Times New Roman"/>
          <w:i/>
          <w:iCs/>
          <w:sz w:val="28"/>
          <w:szCs w:val="28"/>
        </w:rPr>
        <w:t xml:space="preserve"> </w:t>
      </w:r>
      <w:r w:rsidRPr="008D4B55">
        <w:rPr>
          <w:rStyle w:val="fontstyle01"/>
          <w:color w:val="auto"/>
        </w:rPr>
        <w:t>bổ sung bởi Luật số 56/2024/QH15</w:t>
      </w:r>
      <w:r w:rsidR="00BB67CC">
        <w:rPr>
          <w:rStyle w:val="fontstyle01"/>
          <w:color w:val="auto"/>
        </w:rPr>
        <w:t xml:space="preserve"> </w:t>
      </w:r>
      <w:r w:rsidRPr="008D4B55">
        <w:rPr>
          <w:rStyle w:val="fontstyle01"/>
          <w:color w:val="auto"/>
        </w:rPr>
        <w:t>và Luật số 90/2025/QH15</w:t>
      </w:r>
      <w:r w:rsidR="002D601D">
        <w:rPr>
          <w:rStyle w:val="fontstyle01"/>
          <w:color w:val="auto"/>
        </w:rPr>
        <w:t>;</w:t>
      </w:r>
    </w:p>
    <w:p w:rsidR="008D4B55" w:rsidRDefault="00CC0ED6" w:rsidP="008C73E4">
      <w:pPr>
        <w:spacing w:before="60" w:after="60" w:line="360" w:lineRule="exact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8D4B55">
        <w:rPr>
          <w:rFonts w:ascii="Times New Roman" w:hAnsi="Times New Roman"/>
          <w:i/>
          <w:iCs/>
          <w:color w:val="000000"/>
          <w:sz w:val="28"/>
          <w:szCs w:val="28"/>
        </w:rPr>
        <w:t>Căn cứ Quyết định số 15/2025/QĐ-TTg ngày 14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tháng </w:t>
      </w:r>
      <w:r w:rsidRPr="008D4B55">
        <w:rPr>
          <w:rFonts w:ascii="Times New Roman" w:hAnsi="Times New Roman"/>
          <w:i/>
          <w:iCs/>
          <w:color w:val="000000"/>
          <w:sz w:val="28"/>
          <w:szCs w:val="28"/>
        </w:rPr>
        <w:t>6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năm</w:t>
      </w:r>
      <w:r w:rsidRPr="008D4B55">
        <w:rPr>
          <w:rFonts w:ascii="Times New Roman" w:hAnsi="Times New Roman"/>
          <w:i/>
          <w:iCs/>
          <w:color w:val="000000"/>
          <w:sz w:val="28"/>
          <w:szCs w:val="28"/>
        </w:rPr>
        <w:t xml:space="preserve">2025 </w:t>
      </w:r>
      <w:bookmarkStart w:id="0" w:name="_GoBack"/>
      <w:bookmarkEnd w:id="0"/>
      <w:r w:rsidR="00234DF1" w:rsidRPr="008D4B55">
        <w:rPr>
          <w:rFonts w:ascii="Times New Roman" w:hAnsi="Times New Roman"/>
          <w:i/>
          <w:iCs/>
          <w:color w:val="000000"/>
          <w:sz w:val="28"/>
          <w:szCs w:val="28"/>
        </w:rPr>
        <w:t>của Thủ tướng Chính phủ quy định về tiêu chuẩn, định mức sử dụng máy móc, thiết bị;</w:t>
      </w:r>
    </w:p>
    <w:p w:rsidR="0002228B" w:rsidRPr="008D4B55" w:rsidRDefault="0002228B" w:rsidP="008C73E4">
      <w:pPr>
        <w:spacing w:before="60" w:after="60" w:line="360" w:lineRule="exact"/>
        <w:ind w:firstLine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Căn cứ Thông tư số 16/2019/TT-BGDĐT ngày 04 tháng 10 năm 2019 của Bộ Giáo dục và Đào tạo về hướng dẫn tiêu chuẩn, định mức sử dụng máy móc, thiết bị</w:t>
      </w:r>
      <w:r w:rsidR="001F160C">
        <w:rPr>
          <w:rFonts w:ascii="Times New Roman" w:hAnsi="Times New Roman"/>
          <w:i/>
          <w:iCs/>
          <w:color w:val="000000"/>
          <w:sz w:val="28"/>
          <w:szCs w:val="28"/>
        </w:rPr>
        <w:t xml:space="preserve"> chuyên dùng 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>thuộc lĩnh vực giáo dục và đào tạo;</w:t>
      </w:r>
    </w:p>
    <w:p w:rsidR="008D4B55" w:rsidRPr="008D4B55" w:rsidRDefault="00234DF1" w:rsidP="005F6864">
      <w:pPr>
        <w:spacing w:before="60" w:after="60" w:line="360" w:lineRule="exact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8D4B55">
        <w:rPr>
          <w:rFonts w:ascii="Times New Roman" w:hAnsi="Times New Roman"/>
          <w:i/>
          <w:iCs/>
          <w:sz w:val="28"/>
          <w:szCs w:val="28"/>
        </w:rPr>
        <w:t xml:space="preserve">Theo đề nghị của Giám đốc Sở Giáo dục và Đào tạo tại Tờ trình số     </w:t>
      </w:r>
      <w:r w:rsidR="00F61217" w:rsidRPr="008D4B55">
        <w:rPr>
          <w:rFonts w:ascii="Times New Roman" w:hAnsi="Times New Roman"/>
          <w:i/>
          <w:iCs/>
          <w:sz w:val="28"/>
          <w:szCs w:val="28"/>
        </w:rPr>
        <w:t xml:space="preserve">   </w:t>
      </w:r>
      <w:r w:rsidRPr="008D4B55">
        <w:rPr>
          <w:rFonts w:ascii="Times New Roman" w:hAnsi="Times New Roman"/>
          <w:i/>
          <w:iCs/>
          <w:sz w:val="28"/>
          <w:szCs w:val="28"/>
        </w:rPr>
        <w:t xml:space="preserve">/TTr-SGDĐT ngày     </w:t>
      </w:r>
      <w:r w:rsidR="0078265A">
        <w:rPr>
          <w:rFonts w:ascii="Times New Roman" w:hAnsi="Times New Roman"/>
          <w:i/>
          <w:iCs/>
          <w:sz w:val="28"/>
          <w:szCs w:val="28"/>
        </w:rPr>
        <w:t xml:space="preserve">tháng </w:t>
      </w:r>
      <w:r w:rsidRPr="008D4B55">
        <w:rPr>
          <w:rFonts w:ascii="Times New Roman" w:hAnsi="Times New Roman"/>
          <w:i/>
          <w:iCs/>
          <w:sz w:val="28"/>
          <w:szCs w:val="28"/>
        </w:rPr>
        <w:t>12</w:t>
      </w:r>
      <w:r w:rsidR="0078265A">
        <w:rPr>
          <w:rFonts w:ascii="Times New Roman" w:hAnsi="Times New Roman"/>
          <w:i/>
          <w:iCs/>
          <w:sz w:val="28"/>
          <w:szCs w:val="28"/>
        </w:rPr>
        <w:t xml:space="preserve"> năm </w:t>
      </w:r>
      <w:r w:rsidRPr="008D4B55">
        <w:rPr>
          <w:rFonts w:ascii="Times New Roman" w:hAnsi="Times New Roman"/>
          <w:i/>
          <w:iCs/>
          <w:sz w:val="28"/>
          <w:szCs w:val="28"/>
        </w:rPr>
        <w:t>2025;</w:t>
      </w:r>
    </w:p>
    <w:p w:rsidR="008D4B55" w:rsidRPr="008D4B55" w:rsidRDefault="00234DF1" w:rsidP="005F6864">
      <w:pPr>
        <w:spacing w:before="60" w:after="60" w:line="360" w:lineRule="exact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8D4B55">
        <w:rPr>
          <w:rStyle w:val="fontstyle01"/>
        </w:rPr>
        <w:t xml:space="preserve">Ủy ban nhân dân thành phố ban hành Quyết định tiêu chuẩn, </w:t>
      </w:r>
      <w:r w:rsidRPr="008D4B55">
        <w:rPr>
          <w:rFonts w:ascii="Times New Roman" w:hAnsi="Times New Roman"/>
          <w:i/>
          <w:sz w:val="28"/>
          <w:szCs w:val="28"/>
        </w:rPr>
        <w:t>định mức sử dụng máy móc, thiết bị chuyên dùng thuộc lĩnh vực giáo dục và đào tạo trên địa bàn thành phố Hải Phòng</w:t>
      </w:r>
      <w:r w:rsidR="00F11C70">
        <w:rPr>
          <w:rFonts w:ascii="Times New Roman" w:hAnsi="Times New Roman"/>
          <w:i/>
          <w:sz w:val="28"/>
          <w:szCs w:val="28"/>
        </w:rPr>
        <w:t>.</w:t>
      </w:r>
    </w:p>
    <w:p w:rsidR="008D4B55" w:rsidRPr="008D4B55" w:rsidRDefault="00234DF1" w:rsidP="005F6864">
      <w:pPr>
        <w:spacing w:before="60" w:after="60" w:line="360" w:lineRule="exact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8D4B55">
        <w:rPr>
          <w:rFonts w:ascii="Times New Roman" w:hAnsi="Times New Roman"/>
          <w:b/>
          <w:sz w:val="28"/>
          <w:szCs w:val="28"/>
          <w:lang w:val="nl-NL"/>
        </w:rPr>
        <w:t>Điều 1. Phạm vi điều chỉnh và đối tượng áp dụng</w:t>
      </w:r>
    </w:p>
    <w:p w:rsidR="008D4B55" w:rsidRPr="008D4B55" w:rsidRDefault="00234DF1" w:rsidP="005F6864">
      <w:pPr>
        <w:spacing w:before="60" w:after="60" w:line="360" w:lineRule="exact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8D4B55">
        <w:rPr>
          <w:rFonts w:ascii="Times New Roman" w:hAnsi="Times New Roman"/>
          <w:sz w:val="28"/>
          <w:szCs w:val="28"/>
          <w:lang w:val="nl-NL"/>
        </w:rPr>
        <w:t>1. Phạm vi điều chỉnh</w:t>
      </w:r>
    </w:p>
    <w:p w:rsidR="008D4B55" w:rsidRPr="008D4B55" w:rsidRDefault="00234DF1" w:rsidP="005F6864">
      <w:pPr>
        <w:spacing w:before="60" w:after="60" w:line="360" w:lineRule="exact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8D4B55">
        <w:rPr>
          <w:rFonts w:ascii="Times New Roman" w:hAnsi="Times New Roman"/>
          <w:sz w:val="28"/>
          <w:szCs w:val="28"/>
          <w:lang w:val="nl-NL"/>
        </w:rPr>
        <w:t xml:space="preserve">Quyết định này </w:t>
      </w:r>
      <w:bookmarkStart w:id="1" w:name="_Hlk143009730"/>
      <w:r w:rsidR="005E3A0C">
        <w:rPr>
          <w:rFonts w:ascii="Times New Roman" w:hAnsi="Times New Roman"/>
          <w:sz w:val="28"/>
          <w:szCs w:val="28"/>
          <w:lang w:val="nl-NL"/>
        </w:rPr>
        <w:t>ban hành</w:t>
      </w:r>
      <w:r w:rsidRPr="008D4B55">
        <w:rPr>
          <w:rFonts w:ascii="Times New Roman" w:hAnsi="Times New Roman"/>
          <w:sz w:val="28"/>
          <w:szCs w:val="28"/>
          <w:lang w:val="nl-NL"/>
        </w:rPr>
        <w:t xml:space="preserve"> </w:t>
      </w:r>
      <w:r w:rsidRPr="008D4B55">
        <w:rPr>
          <w:rFonts w:ascii="Times New Roman" w:hAnsi="Times New Roman"/>
          <w:color w:val="000000"/>
          <w:sz w:val="28"/>
          <w:szCs w:val="28"/>
          <w:lang w:val="nl-NL"/>
        </w:rPr>
        <w:t xml:space="preserve">tiêu chuẩn, định mức sử dụng máy móc, thiết bị chuyên </w:t>
      </w:r>
      <w:r w:rsidR="00AA56BA" w:rsidRPr="008D4B55">
        <w:rPr>
          <w:rFonts w:ascii="Times New Roman" w:hAnsi="Times New Roman"/>
          <w:color w:val="000000"/>
          <w:sz w:val="28"/>
          <w:szCs w:val="28"/>
          <w:lang w:val="nl-NL"/>
        </w:rPr>
        <w:t xml:space="preserve">dùng thuộc lĩnh vực giáo dục và đào tạo </w:t>
      </w:r>
      <w:r w:rsidRPr="008D4B55">
        <w:rPr>
          <w:rFonts w:ascii="Times New Roman" w:hAnsi="Times New Roman"/>
          <w:color w:val="000000"/>
          <w:sz w:val="28"/>
          <w:szCs w:val="28"/>
          <w:lang w:val="nl-NL"/>
        </w:rPr>
        <w:t>trên địa bàn thành phố Hải Phòng.</w:t>
      </w:r>
      <w:bookmarkEnd w:id="1"/>
    </w:p>
    <w:p w:rsidR="008D4B55" w:rsidRPr="008D4B55" w:rsidRDefault="00234DF1" w:rsidP="005F6864">
      <w:pPr>
        <w:spacing w:before="60" w:after="60" w:line="360" w:lineRule="exact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8D4B55">
        <w:rPr>
          <w:rFonts w:ascii="Times New Roman" w:hAnsi="Times New Roman"/>
          <w:color w:val="000000"/>
          <w:sz w:val="28"/>
          <w:szCs w:val="28"/>
          <w:lang w:val="nl-NL"/>
        </w:rPr>
        <w:t>2. Đối tượng áp dụng</w:t>
      </w:r>
    </w:p>
    <w:p w:rsidR="008D4B55" w:rsidRPr="008D4B55" w:rsidRDefault="00AA56BA" w:rsidP="005F6864">
      <w:pPr>
        <w:spacing w:before="60" w:after="60" w:line="360" w:lineRule="exact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8D4B55">
        <w:rPr>
          <w:rFonts w:ascii="Times New Roman" w:hAnsi="Times New Roman"/>
          <w:sz w:val="28"/>
          <w:szCs w:val="28"/>
        </w:rPr>
        <w:t xml:space="preserve">a) Các cơ sở giáo dục trên địa bàn </w:t>
      </w:r>
      <w:r w:rsidRPr="008D4B55">
        <w:rPr>
          <w:rFonts w:ascii="Times New Roman" w:hAnsi="Times New Roman"/>
          <w:color w:val="000000"/>
          <w:sz w:val="28"/>
          <w:szCs w:val="28"/>
          <w:lang w:val="nl-NL"/>
        </w:rPr>
        <w:t>thành phố Hải Phòng</w:t>
      </w:r>
      <w:r w:rsidRPr="008D4B55">
        <w:rPr>
          <w:rFonts w:ascii="Times New Roman" w:hAnsi="Times New Roman"/>
          <w:i/>
          <w:iCs/>
          <w:sz w:val="28"/>
          <w:szCs w:val="28"/>
        </w:rPr>
        <w:t xml:space="preserve"> (trừ các cơ sở giáo dục tự đảm bảo chi thường xuyên và chi đầu tư)</w:t>
      </w:r>
      <w:r w:rsidRPr="008D4B55">
        <w:rPr>
          <w:rFonts w:ascii="Times New Roman" w:hAnsi="Times New Roman"/>
          <w:sz w:val="28"/>
          <w:szCs w:val="28"/>
        </w:rPr>
        <w:t>.</w:t>
      </w:r>
    </w:p>
    <w:p w:rsidR="008D4B55" w:rsidRPr="008D4B55" w:rsidRDefault="00AA56BA" w:rsidP="005F6864">
      <w:pPr>
        <w:spacing w:before="60" w:after="60" w:line="360" w:lineRule="exact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8D4B55">
        <w:rPr>
          <w:rFonts w:ascii="Times New Roman" w:hAnsi="Times New Roman"/>
          <w:sz w:val="28"/>
          <w:szCs w:val="28"/>
        </w:rPr>
        <w:t xml:space="preserve">b) Các cơ quan, tổ chức, cá nhân có liên quan </w:t>
      </w:r>
    </w:p>
    <w:p w:rsidR="008D4B55" w:rsidRPr="008D4B55" w:rsidRDefault="00234DF1" w:rsidP="005F6864">
      <w:pPr>
        <w:spacing w:before="60" w:after="60" w:line="360" w:lineRule="exact"/>
        <w:ind w:firstLine="720"/>
        <w:jc w:val="both"/>
        <w:rPr>
          <w:rFonts w:ascii="Times New Roman" w:hAnsi="Times New Roman"/>
          <w:b/>
          <w:sz w:val="28"/>
          <w:szCs w:val="28"/>
          <w:lang w:val="nl-NL"/>
        </w:rPr>
      </w:pPr>
      <w:r w:rsidRPr="008D4B55">
        <w:rPr>
          <w:rFonts w:ascii="Times New Roman" w:hAnsi="Times New Roman"/>
          <w:b/>
          <w:sz w:val="28"/>
          <w:szCs w:val="28"/>
          <w:lang w:val="nl-NL"/>
        </w:rPr>
        <w:t xml:space="preserve">Điều 2. </w:t>
      </w:r>
      <w:bookmarkStart w:id="2" w:name="_Hlk143009088"/>
      <w:r w:rsidRPr="008D4B55">
        <w:rPr>
          <w:rFonts w:ascii="Times New Roman" w:hAnsi="Times New Roman"/>
          <w:b/>
          <w:sz w:val="28"/>
          <w:szCs w:val="28"/>
          <w:lang w:val="nl-NL"/>
        </w:rPr>
        <w:t>Tiêu chuẩn, định mức sử dụng máy móc, thiết bị chuyên dùng</w:t>
      </w:r>
      <w:bookmarkEnd w:id="2"/>
      <w:r w:rsidR="006625BB">
        <w:rPr>
          <w:rFonts w:ascii="Times New Roman" w:hAnsi="Times New Roman"/>
          <w:b/>
          <w:sz w:val="28"/>
          <w:szCs w:val="28"/>
          <w:lang w:val="nl-NL"/>
        </w:rPr>
        <w:t xml:space="preserve"> thuộc lĩnh vực giáo dục và đào tạo</w:t>
      </w:r>
    </w:p>
    <w:p w:rsidR="00710B55" w:rsidRPr="003F5DCB" w:rsidRDefault="00CC569E" w:rsidP="00710B55">
      <w:pPr>
        <w:spacing w:before="60" w:after="6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CC569E">
        <w:rPr>
          <w:rFonts w:ascii="Times New Roman" w:hAnsi="Times New Roman"/>
          <w:sz w:val="28"/>
          <w:szCs w:val="28"/>
        </w:rPr>
        <w:t xml:space="preserve">1. Tiêu chuẩn, </w:t>
      </w:r>
      <w:r w:rsidRPr="00CC569E">
        <w:rPr>
          <w:rFonts w:ascii="Times New Roman" w:hAnsi="Times New Roman" w:hint="eastAsia"/>
          <w:sz w:val="28"/>
          <w:szCs w:val="28"/>
        </w:rPr>
        <w:t>đ</w:t>
      </w:r>
      <w:r w:rsidRPr="00CC569E">
        <w:rPr>
          <w:rFonts w:ascii="Times New Roman" w:hAnsi="Times New Roman"/>
          <w:sz w:val="28"/>
          <w:szCs w:val="28"/>
        </w:rPr>
        <w:t xml:space="preserve">ịnh mức sử dụng máy móc, thiết bị chuyên dùng thuộc lĩnh vực giáo dục và </w:t>
      </w:r>
      <w:r w:rsidRPr="00CC569E">
        <w:rPr>
          <w:rFonts w:ascii="Times New Roman" w:hAnsi="Times New Roman" w:hint="eastAsia"/>
          <w:sz w:val="28"/>
          <w:szCs w:val="28"/>
        </w:rPr>
        <w:t>đà</w:t>
      </w:r>
      <w:r w:rsidRPr="00CC569E">
        <w:rPr>
          <w:rFonts w:ascii="Times New Roman" w:hAnsi="Times New Roman"/>
          <w:sz w:val="28"/>
          <w:szCs w:val="28"/>
        </w:rPr>
        <w:t xml:space="preserve">o tạo </w:t>
      </w:r>
      <w:r w:rsidR="00823D30" w:rsidRPr="003F5DCB">
        <w:rPr>
          <w:rFonts w:ascii="Times New Roman" w:hAnsi="Times New Roman"/>
          <w:sz w:val="28"/>
          <w:szCs w:val="28"/>
        </w:rPr>
        <w:t>quy định tại các Phụ lục 01, 02, 03, 04, 05, 06</w:t>
      </w:r>
      <w:r w:rsidR="005F47D4" w:rsidRPr="003F5DCB">
        <w:rPr>
          <w:rFonts w:ascii="Times New Roman" w:hAnsi="Times New Roman"/>
          <w:sz w:val="28"/>
          <w:szCs w:val="28"/>
        </w:rPr>
        <w:t xml:space="preserve"> ban hành kèm theo Quyết định này</w:t>
      </w:r>
      <w:r w:rsidRPr="003F5DCB">
        <w:rPr>
          <w:rFonts w:ascii="Times New Roman" w:hAnsi="Times New Roman"/>
          <w:sz w:val="28"/>
          <w:szCs w:val="28"/>
        </w:rPr>
        <w:t xml:space="preserve">. </w:t>
      </w:r>
    </w:p>
    <w:p w:rsidR="00DC2E3F" w:rsidRDefault="00DC2E3F" w:rsidP="00DC2E3F">
      <w:pPr>
        <w:spacing w:before="60" w:after="6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DC2E3F">
        <w:rPr>
          <w:rFonts w:ascii="Times New Roman" w:hAnsi="Times New Roman"/>
          <w:sz w:val="28"/>
          <w:szCs w:val="28"/>
        </w:rPr>
        <w:lastRenderedPageBreak/>
        <w:t xml:space="preserve">2. </w:t>
      </w:r>
      <w:r w:rsidRPr="00DC2E3F">
        <w:rPr>
          <w:rFonts w:ascii="Times New Roman" w:hAnsi="Times New Roman" w:hint="eastAsia"/>
          <w:sz w:val="28"/>
          <w:szCs w:val="28"/>
        </w:rPr>
        <w:t>Đ</w:t>
      </w:r>
      <w:r w:rsidRPr="00DC2E3F">
        <w:rPr>
          <w:rFonts w:ascii="Times New Roman" w:hAnsi="Times New Roman"/>
          <w:sz w:val="28"/>
          <w:szCs w:val="28"/>
        </w:rPr>
        <w:t xml:space="preserve">ịnh mức sử dụng máy móc, thiết bị quy </w:t>
      </w:r>
      <w:r w:rsidRPr="00DC2E3F">
        <w:rPr>
          <w:rFonts w:ascii="Times New Roman" w:hAnsi="Times New Roman" w:hint="eastAsia"/>
          <w:sz w:val="28"/>
          <w:szCs w:val="28"/>
        </w:rPr>
        <w:t>đ</w:t>
      </w:r>
      <w:r w:rsidRPr="00DC2E3F">
        <w:rPr>
          <w:rFonts w:ascii="Times New Roman" w:hAnsi="Times New Roman"/>
          <w:sz w:val="28"/>
          <w:szCs w:val="28"/>
        </w:rPr>
        <w:t xml:space="preserve">ịnh tại Quyết </w:t>
      </w:r>
      <w:r w:rsidRPr="00DC2E3F">
        <w:rPr>
          <w:rFonts w:ascii="Times New Roman" w:hAnsi="Times New Roman" w:hint="eastAsia"/>
          <w:sz w:val="28"/>
          <w:szCs w:val="28"/>
        </w:rPr>
        <w:t>đ</w:t>
      </w:r>
      <w:r w:rsidRPr="00DC2E3F">
        <w:rPr>
          <w:rFonts w:ascii="Times New Roman" w:hAnsi="Times New Roman"/>
          <w:sz w:val="28"/>
          <w:szCs w:val="28"/>
        </w:rPr>
        <w:t xml:space="preserve">ịnh này là mức tối </w:t>
      </w:r>
      <w:r w:rsidRPr="00DC2E3F">
        <w:rPr>
          <w:rFonts w:ascii="Times New Roman" w:hAnsi="Times New Roman" w:hint="eastAsia"/>
          <w:sz w:val="28"/>
          <w:szCs w:val="28"/>
        </w:rPr>
        <w:t>đ</w:t>
      </w:r>
      <w:r w:rsidRPr="00DC2E3F">
        <w:rPr>
          <w:rFonts w:ascii="Times New Roman" w:hAnsi="Times New Roman"/>
          <w:sz w:val="28"/>
          <w:szCs w:val="28"/>
        </w:rPr>
        <w:t xml:space="preserve">a. Tùy theo </w:t>
      </w:r>
      <w:r w:rsidRPr="00DC2E3F">
        <w:rPr>
          <w:rFonts w:ascii="Times New Roman" w:hAnsi="Times New Roman" w:hint="eastAsia"/>
          <w:sz w:val="28"/>
          <w:szCs w:val="28"/>
        </w:rPr>
        <w:t>đ</w:t>
      </w:r>
      <w:r w:rsidRPr="00DC2E3F">
        <w:rPr>
          <w:rFonts w:ascii="Times New Roman" w:hAnsi="Times New Roman"/>
          <w:sz w:val="28"/>
          <w:szCs w:val="28"/>
        </w:rPr>
        <w:t>iều kiện cụ thể của từng c</w:t>
      </w:r>
      <w:r w:rsidRPr="00DC2E3F">
        <w:rPr>
          <w:rFonts w:ascii="Times New Roman" w:hAnsi="Times New Roman" w:hint="eastAsia"/>
          <w:sz w:val="28"/>
          <w:szCs w:val="28"/>
        </w:rPr>
        <w:t>ơ</w:t>
      </w:r>
      <w:r w:rsidRPr="00DC2E3F">
        <w:rPr>
          <w:rFonts w:ascii="Times New Roman" w:hAnsi="Times New Roman"/>
          <w:sz w:val="28"/>
          <w:szCs w:val="28"/>
        </w:rPr>
        <w:t xml:space="preserve"> quan, tổ chức, c</w:t>
      </w:r>
      <w:r w:rsidRPr="00DC2E3F">
        <w:rPr>
          <w:rFonts w:ascii="Times New Roman" w:hAnsi="Times New Roman" w:hint="eastAsia"/>
          <w:sz w:val="28"/>
          <w:szCs w:val="28"/>
        </w:rPr>
        <w:t>ơ</w:t>
      </w:r>
      <w:r w:rsidRPr="00DC2E3F">
        <w:rPr>
          <w:rFonts w:ascii="Times New Roman" w:hAnsi="Times New Roman"/>
          <w:sz w:val="28"/>
          <w:szCs w:val="28"/>
        </w:rPr>
        <w:t xml:space="preserve"> sở giáo dục về nhu cầu sử dụng thực tế; </w:t>
      </w:r>
      <w:r w:rsidRPr="00DC2E3F">
        <w:rPr>
          <w:rFonts w:ascii="Times New Roman" w:hAnsi="Times New Roman" w:hint="eastAsia"/>
          <w:sz w:val="28"/>
          <w:szCs w:val="28"/>
        </w:rPr>
        <w:t>đ</w:t>
      </w:r>
      <w:r w:rsidRPr="00DC2E3F">
        <w:rPr>
          <w:rFonts w:ascii="Times New Roman" w:hAnsi="Times New Roman"/>
          <w:sz w:val="28"/>
          <w:szCs w:val="28"/>
        </w:rPr>
        <w:t>iều kiện c</w:t>
      </w:r>
      <w:r w:rsidRPr="00DC2E3F">
        <w:rPr>
          <w:rFonts w:ascii="Times New Roman" w:hAnsi="Times New Roman" w:hint="eastAsia"/>
          <w:sz w:val="28"/>
          <w:szCs w:val="28"/>
        </w:rPr>
        <w:t>ơ</w:t>
      </w:r>
      <w:r w:rsidRPr="00DC2E3F">
        <w:rPr>
          <w:rFonts w:ascii="Times New Roman" w:hAnsi="Times New Roman"/>
          <w:sz w:val="28"/>
          <w:szCs w:val="28"/>
        </w:rPr>
        <w:t xml:space="preserve"> sở vật chất </w:t>
      </w:r>
      <w:r w:rsidRPr="00DC2E3F">
        <w:rPr>
          <w:rFonts w:ascii="Times New Roman" w:hAnsi="Times New Roman" w:hint="eastAsia"/>
          <w:sz w:val="28"/>
          <w:szCs w:val="28"/>
        </w:rPr>
        <w:t>đ</w:t>
      </w:r>
      <w:r w:rsidRPr="00DC2E3F">
        <w:rPr>
          <w:rFonts w:ascii="Times New Roman" w:hAnsi="Times New Roman"/>
          <w:sz w:val="28"/>
          <w:szCs w:val="28"/>
        </w:rPr>
        <w:t xml:space="preserve">ể lắp </w:t>
      </w:r>
      <w:r w:rsidRPr="00DC2E3F">
        <w:rPr>
          <w:rFonts w:ascii="Times New Roman" w:hAnsi="Times New Roman" w:hint="eastAsia"/>
          <w:sz w:val="28"/>
          <w:szCs w:val="28"/>
        </w:rPr>
        <w:t>đ</w:t>
      </w:r>
      <w:r w:rsidRPr="00DC2E3F">
        <w:rPr>
          <w:rFonts w:ascii="Times New Roman" w:hAnsi="Times New Roman"/>
          <w:sz w:val="28"/>
          <w:szCs w:val="28"/>
        </w:rPr>
        <w:t xml:space="preserve">ặt, bảo quản và khai thác sử dụng; nguồn kinh phí thực hiện </w:t>
      </w:r>
      <w:r w:rsidRPr="00DC2E3F">
        <w:rPr>
          <w:rFonts w:ascii="Times New Roman" w:hAnsi="Times New Roman" w:hint="eastAsia"/>
          <w:sz w:val="28"/>
          <w:szCs w:val="28"/>
        </w:rPr>
        <w:t>đ</w:t>
      </w:r>
      <w:r w:rsidRPr="00DC2E3F">
        <w:rPr>
          <w:rFonts w:ascii="Times New Roman" w:hAnsi="Times New Roman"/>
          <w:sz w:val="28"/>
          <w:szCs w:val="28"/>
        </w:rPr>
        <w:t>ể trang bị cho phù hợp.</w:t>
      </w:r>
    </w:p>
    <w:p w:rsidR="00842657" w:rsidRDefault="00DC2E3F" w:rsidP="00842657">
      <w:pPr>
        <w:spacing w:before="60" w:after="6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C569E" w:rsidRPr="00CC569E">
        <w:rPr>
          <w:rFonts w:ascii="Times New Roman" w:hAnsi="Times New Roman"/>
          <w:sz w:val="28"/>
          <w:szCs w:val="28"/>
        </w:rPr>
        <w:t xml:space="preserve">. Quyết </w:t>
      </w:r>
      <w:r w:rsidR="00CC569E" w:rsidRPr="00CC569E">
        <w:rPr>
          <w:rFonts w:ascii="Times New Roman" w:hAnsi="Times New Roman" w:hint="eastAsia"/>
          <w:sz w:val="28"/>
          <w:szCs w:val="28"/>
        </w:rPr>
        <w:t>đ</w:t>
      </w:r>
      <w:r w:rsidR="00CC569E" w:rsidRPr="00CC569E">
        <w:rPr>
          <w:rFonts w:ascii="Times New Roman" w:hAnsi="Times New Roman"/>
          <w:sz w:val="28"/>
          <w:szCs w:val="28"/>
        </w:rPr>
        <w:t xml:space="preserve">ịnh tiêu chuẩn, </w:t>
      </w:r>
      <w:r w:rsidR="00CC569E" w:rsidRPr="00CC569E">
        <w:rPr>
          <w:rFonts w:ascii="Times New Roman" w:hAnsi="Times New Roman" w:hint="eastAsia"/>
          <w:sz w:val="28"/>
          <w:szCs w:val="28"/>
        </w:rPr>
        <w:t>đ</w:t>
      </w:r>
      <w:r w:rsidR="00CC569E" w:rsidRPr="00CC569E">
        <w:rPr>
          <w:rFonts w:ascii="Times New Roman" w:hAnsi="Times New Roman"/>
          <w:sz w:val="28"/>
          <w:szCs w:val="28"/>
        </w:rPr>
        <w:t xml:space="preserve">ịnh mức sử dụng máy móc, thiết bị chuyên dùng </w:t>
      </w:r>
      <w:r w:rsidR="00CC569E" w:rsidRPr="00CC569E">
        <w:rPr>
          <w:rFonts w:ascii="Times New Roman" w:hAnsi="Times New Roman" w:hint="eastAsia"/>
          <w:sz w:val="28"/>
          <w:szCs w:val="28"/>
        </w:rPr>
        <w:t>đư</w:t>
      </w:r>
      <w:r w:rsidR="00CC569E" w:rsidRPr="00CC569E">
        <w:rPr>
          <w:rFonts w:ascii="Times New Roman" w:hAnsi="Times New Roman"/>
          <w:sz w:val="28"/>
          <w:szCs w:val="28"/>
        </w:rPr>
        <w:t xml:space="preserve">ợc công khai trên Cổng thông tin </w:t>
      </w:r>
      <w:r w:rsidR="00CC569E" w:rsidRPr="00CC569E">
        <w:rPr>
          <w:rFonts w:ascii="Times New Roman" w:hAnsi="Times New Roman" w:hint="eastAsia"/>
          <w:sz w:val="28"/>
          <w:szCs w:val="28"/>
        </w:rPr>
        <w:t>đ</w:t>
      </w:r>
      <w:r w:rsidR="00CC569E" w:rsidRPr="00CC569E">
        <w:rPr>
          <w:rFonts w:ascii="Times New Roman" w:hAnsi="Times New Roman"/>
          <w:sz w:val="28"/>
          <w:szCs w:val="28"/>
        </w:rPr>
        <w:t xml:space="preserve">iện tử thành phố và Trang thông tin </w:t>
      </w:r>
      <w:r w:rsidR="00CC569E" w:rsidRPr="00CC569E">
        <w:rPr>
          <w:rFonts w:ascii="Times New Roman" w:hAnsi="Times New Roman" w:hint="eastAsia"/>
          <w:sz w:val="28"/>
          <w:szCs w:val="28"/>
        </w:rPr>
        <w:t>đ</w:t>
      </w:r>
      <w:r w:rsidR="00CC569E" w:rsidRPr="00CC569E">
        <w:rPr>
          <w:rFonts w:ascii="Times New Roman" w:hAnsi="Times New Roman"/>
          <w:sz w:val="28"/>
          <w:szCs w:val="28"/>
        </w:rPr>
        <w:t xml:space="preserve">iện tử của Sở Giáo dục và </w:t>
      </w:r>
      <w:r w:rsidR="00CC569E" w:rsidRPr="00CC569E">
        <w:rPr>
          <w:rFonts w:ascii="Times New Roman" w:hAnsi="Times New Roman" w:hint="eastAsia"/>
          <w:sz w:val="28"/>
          <w:szCs w:val="28"/>
        </w:rPr>
        <w:t>Đà</w:t>
      </w:r>
      <w:r w:rsidR="00CC569E" w:rsidRPr="00CC569E">
        <w:rPr>
          <w:rFonts w:ascii="Times New Roman" w:hAnsi="Times New Roman"/>
          <w:sz w:val="28"/>
          <w:szCs w:val="28"/>
        </w:rPr>
        <w:t>o tạo.</w:t>
      </w:r>
    </w:p>
    <w:p w:rsidR="003A330D" w:rsidRPr="003A330D" w:rsidRDefault="003A330D" w:rsidP="003A330D">
      <w:pPr>
        <w:spacing w:before="60" w:after="60" w:line="360" w:lineRule="exact"/>
        <w:ind w:firstLine="720"/>
        <w:jc w:val="both"/>
        <w:rPr>
          <w:rFonts w:ascii="Times New Roman" w:hAnsi="Times New Roman"/>
          <w:b/>
          <w:bCs/>
          <w:sz w:val="28"/>
          <w:szCs w:val="28"/>
          <w:lang w:val="nl-NL"/>
        </w:rPr>
      </w:pPr>
      <w:r w:rsidRPr="003A330D">
        <w:rPr>
          <w:rFonts w:ascii="Times New Roman" w:hAnsi="Times New Roman" w:hint="eastAsia"/>
          <w:b/>
          <w:bCs/>
          <w:sz w:val="28"/>
          <w:szCs w:val="28"/>
          <w:lang w:val="nl-NL"/>
        </w:rPr>
        <w:t>Đ</w:t>
      </w:r>
      <w:r w:rsidRPr="003A330D">
        <w:rPr>
          <w:rFonts w:ascii="Times New Roman" w:hAnsi="Times New Roman"/>
          <w:b/>
          <w:bCs/>
          <w:sz w:val="28"/>
          <w:szCs w:val="28"/>
          <w:lang w:val="nl-NL"/>
        </w:rPr>
        <w:t xml:space="preserve">iều 3. </w:t>
      </w:r>
      <w:r w:rsidR="00394A55">
        <w:rPr>
          <w:rFonts w:ascii="Times New Roman" w:hAnsi="Times New Roman"/>
          <w:b/>
          <w:bCs/>
          <w:sz w:val="28"/>
          <w:szCs w:val="28"/>
          <w:lang w:val="nl-NL"/>
        </w:rPr>
        <w:t>Tổ chức thực hiện</w:t>
      </w:r>
    </w:p>
    <w:p w:rsidR="00DC2E3F" w:rsidRDefault="00DC2E3F" w:rsidP="003A330D">
      <w:pPr>
        <w:spacing w:before="60" w:after="60" w:line="360" w:lineRule="exact"/>
        <w:ind w:firstLine="720"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DC2E3F">
        <w:rPr>
          <w:rFonts w:ascii="Times New Roman" w:hAnsi="Times New Roman"/>
          <w:bCs/>
          <w:sz w:val="28"/>
          <w:szCs w:val="28"/>
          <w:lang w:val="nl-NL"/>
        </w:rPr>
        <w:t>1. Các c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ơ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 xml:space="preserve"> quan, tổ chức, c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ơ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 xml:space="preserve"> sở giáo dục c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ă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 xml:space="preserve">n cứ tiêu chuẩn, 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đ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 xml:space="preserve">ịnh mức sử dụng máy móc, thiết bị chuyên dùng thuộc lĩnh vực giáo dục và 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đà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 xml:space="preserve">o tạo quy 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đ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 xml:space="preserve">ịnh tại Quyết 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đ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 xml:space="preserve">ịnh này và các quy 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đ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 xml:space="preserve">ịnh khác về quản lý, sử dụng tài sản công thực hiện mua sắm máy móc, thiết bị chuyên dùng 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đ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>ảm bảo tiết kiệm, hiệu quả.</w:t>
      </w:r>
    </w:p>
    <w:p w:rsidR="00DC2E3F" w:rsidRDefault="00DC2E3F" w:rsidP="0002228B">
      <w:pPr>
        <w:spacing w:before="60" w:after="60" w:line="360" w:lineRule="exact"/>
        <w:ind w:firstLine="720"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DC2E3F">
        <w:rPr>
          <w:rFonts w:ascii="Times New Roman" w:hAnsi="Times New Roman"/>
          <w:bCs/>
          <w:sz w:val="28"/>
          <w:szCs w:val="28"/>
          <w:lang w:val="nl-NL"/>
        </w:rPr>
        <w:t>2. Kho bạc Nhà n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ư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>ớc n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ơ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>i các c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ơ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 xml:space="preserve"> quan, tổ chức, c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ơ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 xml:space="preserve"> sở giáo dục mở tài khoản giao dịch c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ă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 xml:space="preserve">n cứ tiêu chuẩn, 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đ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 xml:space="preserve">ịnh mức máy móc, thiết bị chuyên dùng ban hành theo Quyết 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đ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 xml:space="preserve">ịnh này thực hiện kiểm soát chi 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đ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 xml:space="preserve">ối với các 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đơ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 xml:space="preserve">n vị. </w:t>
      </w:r>
    </w:p>
    <w:p w:rsidR="00DC2E3F" w:rsidRPr="00DC2E3F" w:rsidRDefault="00DC2E3F" w:rsidP="00DC2E3F">
      <w:pPr>
        <w:spacing w:before="60" w:after="60" w:line="360" w:lineRule="exact"/>
        <w:ind w:firstLine="720"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DC2E3F">
        <w:rPr>
          <w:rFonts w:ascii="Times New Roman" w:hAnsi="Times New Roman"/>
          <w:bCs/>
          <w:sz w:val="28"/>
          <w:szCs w:val="28"/>
          <w:lang w:val="nl-NL"/>
        </w:rPr>
        <w:t xml:space="preserve">3. Sở Giáo dục và 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Đà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>o tạo, Ủy ban nhân dân các xã, ph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ư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 xml:space="preserve">ờng, 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đ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 xml:space="preserve">ặc khu kiểm tra, giám sát việc tuân thủ tiêu chuẩn, 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đ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 xml:space="preserve">ịnh mức máy móc, thiết bị chuyên dùng thuộc lĩnh vực giáo dục và 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đà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 xml:space="preserve">o tạo ban hành theo Quyết 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đ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 xml:space="preserve">ịnh này. </w:t>
      </w:r>
    </w:p>
    <w:p w:rsidR="00DC2E3F" w:rsidRDefault="00DC2E3F" w:rsidP="00DC2E3F">
      <w:pPr>
        <w:spacing w:before="60" w:after="60" w:line="360" w:lineRule="exact"/>
        <w:ind w:firstLine="720"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DC2E3F">
        <w:rPr>
          <w:rFonts w:ascii="Times New Roman" w:hAnsi="Times New Roman"/>
          <w:bCs/>
          <w:sz w:val="28"/>
          <w:szCs w:val="28"/>
          <w:lang w:val="nl-NL"/>
        </w:rPr>
        <w:t>4. Tr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ư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>ờng hợp các v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ă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 xml:space="preserve">n bản quy phạm pháp luật viện dẫn tại Quyết 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đ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 xml:space="preserve">ịnh này 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đư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 xml:space="preserve">ợc sửa 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đ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>ổi, bổ sung hoặc thay thế bằng v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ă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 xml:space="preserve">n bản quy phạm pháp luật khác thì thực hiện theo quy 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đ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>ịnh tại v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ă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 xml:space="preserve">n bản sửa 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đ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 xml:space="preserve">ổi, bổ sung hoặc thay thế </w:t>
      </w:r>
      <w:r w:rsidRPr="00DC2E3F">
        <w:rPr>
          <w:rFonts w:ascii="Times New Roman" w:hAnsi="Times New Roman" w:hint="eastAsia"/>
          <w:bCs/>
          <w:sz w:val="28"/>
          <w:szCs w:val="28"/>
          <w:lang w:val="nl-NL"/>
        </w:rPr>
        <w:t>đó</w:t>
      </w:r>
      <w:r w:rsidRPr="00DC2E3F">
        <w:rPr>
          <w:rFonts w:ascii="Times New Roman" w:hAnsi="Times New Roman"/>
          <w:bCs/>
          <w:sz w:val="28"/>
          <w:szCs w:val="28"/>
          <w:lang w:val="nl-NL"/>
        </w:rPr>
        <w:t>.</w:t>
      </w:r>
    </w:p>
    <w:p w:rsidR="009F7FDA" w:rsidRPr="0002228B" w:rsidRDefault="009F7FDA" w:rsidP="0002228B">
      <w:pPr>
        <w:spacing w:before="60" w:after="60" w:line="360" w:lineRule="exact"/>
        <w:ind w:firstLine="720"/>
        <w:jc w:val="both"/>
        <w:rPr>
          <w:rFonts w:ascii="Times New Roman" w:hAnsi="Times New Roman"/>
          <w:bCs/>
          <w:sz w:val="28"/>
          <w:szCs w:val="28"/>
          <w:lang w:val="nl-NL"/>
        </w:rPr>
      </w:pPr>
      <w:r w:rsidRPr="009F7FDA">
        <w:rPr>
          <w:rFonts w:ascii="Times New Roman" w:hAnsi="Times New Roman" w:hint="eastAsia"/>
          <w:b/>
          <w:sz w:val="28"/>
          <w:szCs w:val="28"/>
        </w:rPr>
        <w:t>Đ</w:t>
      </w:r>
      <w:r w:rsidRPr="009F7FDA">
        <w:rPr>
          <w:rFonts w:ascii="Times New Roman" w:hAnsi="Times New Roman"/>
          <w:b/>
          <w:sz w:val="28"/>
          <w:szCs w:val="28"/>
        </w:rPr>
        <w:t xml:space="preserve">iều </w:t>
      </w:r>
      <w:r>
        <w:rPr>
          <w:rFonts w:ascii="Times New Roman" w:hAnsi="Times New Roman"/>
          <w:b/>
          <w:sz w:val="28"/>
          <w:szCs w:val="28"/>
        </w:rPr>
        <w:t>4</w:t>
      </w:r>
      <w:r w:rsidRPr="009F7FDA">
        <w:rPr>
          <w:rFonts w:ascii="Times New Roman" w:hAnsi="Times New Roman"/>
          <w:b/>
          <w:sz w:val="28"/>
          <w:szCs w:val="28"/>
        </w:rPr>
        <w:t>. Hiệu lực thi hành</w:t>
      </w:r>
    </w:p>
    <w:p w:rsidR="009F7FDA" w:rsidRPr="009F7FDA" w:rsidRDefault="009F7FDA" w:rsidP="009F7FDA">
      <w:pPr>
        <w:spacing w:before="60" w:after="6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9F7FDA">
        <w:rPr>
          <w:rFonts w:ascii="Times New Roman" w:hAnsi="Times New Roman"/>
          <w:sz w:val="28"/>
          <w:szCs w:val="28"/>
        </w:rPr>
        <w:t xml:space="preserve">1. Quyết </w:t>
      </w:r>
      <w:r w:rsidRPr="009F7FDA">
        <w:rPr>
          <w:rFonts w:ascii="Times New Roman" w:hAnsi="Times New Roman" w:hint="eastAsia"/>
          <w:sz w:val="28"/>
          <w:szCs w:val="28"/>
        </w:rPr>
        <w:t>đ</w:t>
      </w:r>
      <w:r w:rsidRPr="009F7FDA">
        <w:rPr>
          <w:rFonts w:ascii="Times New Roman" w:hAnsi="Times New Roman"/>
          <w:sz w:val="28"/>
          <w:szCs w:val="28"/>
        </w:rPr>
        <w:t>ịnh này có hiệu lực thi hành kể từ ngày ... tháng ... n</w:t>
      </w:r>
      <w:r w:rsidRPr="009F7FDA">
        <w:rPr>
          <w:rFonts w:ascii="Times New Roman" w:hAnsi="Times New Roman" w:hint="eastAsia"/>
          <w:sz w:val="28"/>
          <w:szCs w:val="28"/>
        </w:rPr>
        <w:t>ă</w:t>
      </w:r>
      <w:r w:rsidRPr="009F7FDA">
        <w:rPr>
          <w:rFonts w:ascii="Times New Roman" w:hAnsi="Times New Roman"/>
          <w:sz w:val="28"/>
          <w:szCs w:val="28"/>
        </w:rPr>
        <w:t>m 2025.</w:t>
      </w:r>
    </w:p>
    <w:p w:rsidR="009F7FDA" w:rsidRPr="009F7FDA" w:rsidRDefault="009F7FDA" w:rsidP="009F7FDA">
      <w:pPr>
        <w:spacing w:before="60" w:after="60" w:line="360" w:lineRule="exact"/>
        <w:ind w:firstLine="720"/>
        <w:jc w:val="both"/>
        <w:rPr>
          <w:rFonts w:ascii="Times New Roman" w:hAnsi="Times New Roman"/>
          <w:sz w:val="28"/>
          <w:szCs w:val="28"/>
        </w:rPr>
      </w:pPr>
      <w:r w:rsidRPr="009F7FDA">
        <w:rPr>
          <w:rFonts w:ascii="Times New Roman" w:hAnsi="Times New Roman"/>
          <w:sz w:val="28"/>
          <w:szCs w:val="28"/>
        </w:rPr>
        <w:t xml:space="preserve">2. Thay thế các Quyết </w:t>
      </w:r>
      <w:r w:rsidRPr="009F7FDA">
        <w:rPr>
          <w:rFonts w:ascii="Times New Roman" w:hAnsi="Times New Roman" w:hint="eastAsia"/>
          <w:sz w:val="28"/>
          <w:szCs w:val="28"/>
        </w:rPr>
        <w:t>đ</w:t>
      </w:r>
      <w:r w:rsidRPr="009F7FDA">
        <w:rPr>
          <w:rFonts w:ascii="Times New Roman" w:hAnsi="Times New Roman"/>
          <w:sz w:val="28"/>
          <w:szCs w:val="28"/>
        </w:rPr>
        <w:t>ịnh: số 31/2020/Q</w:t>
      </w:r>
      <w:r w:rsidRPr="009F7FDA">
        <w:rPr>
          <w:rFonts w:ascii="Times New Roman" w:hAnsi="Times New Roman" w:hint="eastAsia"/>
          <w:sz w:val="28"/>
          <w:szCs w:val="28"/>
        </w:rPr>
        <w:t>Đ</w:t>
      </w:r>
      <w:r w:rsidRPr="009F7FDA">
        <w:rPr>
          <w:rFonts w:ascii="Times New Roman" w:hAnsi="Times New Roman"/>
          <w:sz w:val="28"/>
          <w:szCs w:val="28"/>
        </w:rPr>
        <w:t xml:space="preserve">-UBND ngày 18/11/2020 của Uỷ ban nhân dân thành phố Hải Phòng ban hành tiêu chuẩn, </w:t>
      </w:r>
      <w:r w:rsidRPr="009F7FDA">
        <w:rPr>
          <w:rFonts w:ascii="Times New Roman" w:hAnsi="Times New Roman" w:hint="eastAsia"/>
          <w:sz w:val="28"/>
          <w:szCs w:val="28"/>
        </w:rPr>
        <w:t>đ</w:t>
      </w:r>
      <w:r w:rsidRPr="009F7FDA">
        <w:rPr>
          <w:rFonts w:ascii="Times New Roman" w:hAnsi="Times New Roman"/>
          <w:sz w:val="28"/>
          <w:szCs w:val="28"/>
        </w:rPr>
        <w:t xml:space="preserve">ịnh mức sử dụng máy móc, thiết bị chuyên dùng thuộc lĩnh vực giáo dục và </w:t>
      </w:r>
      <w:r w:rsidRPr="009F7FDA">
        <w:rPr>
          <w:rFonts w:ascii="Times New Roman" w:hAnsi="Times New Roman" w:hint="eastAsia"/>
          <w:sz w:val="28"/>
          <w:szCs w:val="28"/>
        </w:rPr>
        <w:t>đà</w:t>
      </w:r>
      <w:r w:rsidRPr="009F7FDA">
        <w:rPr>
          <w:rFonts w:ascii="Times New Roman" w:hAnsi="Times New Roman"/>
          <w:sz w:val="28"/>
          <w:szCs w:val="28"/>
        </w:rPr>
        <w:t>o tạo thành phố Hải Phòng; số 35/2021/Q</w:t>
      </w:r>
      <w:r w:rsidRPr="009F7FDA">
        <w:rPr>
          <w:rFonts w:ascii="Times New Roman" w:hAnsi="Times New Roman" w:hint="eastAsia"/>
          <w:sz w:val="28"/>
          <w:szCs w:val="28"/>
        </w:rPr>
        <w:t>Đ</w:t>
      </w:r>
      <w:r w:rsidRPr="009F7FDA">
        <w:rPr>
          <w:rFonts w:ascii="Times New Roman" w:hAnsi="Times New Roman"/>
          <w:sz w:val="28"/>
          <w:szCs w:val="28"/>
        </w:rPr>
        <w:t xml:space="preserve">-UBND ngày 01/11/2021 của Uỷ ban nhân dân thành phố Hải Phòng sửa </w:t>
      </w:r>
      <w:r w:rsidRPr="009F7FDA">
        <w:rPr>
          <w:rFonts w:ascii="Times New Roman" w:hAnsi="Times New Roman" w:hint="eastAsia"/>
          <w:sz w:val="28"/>
          <w:szCs w:val="28"/>
        </w:rPr>
        <w:t>đ</w:t>
      </w:r>
      <w:r w:rsidRPr="009F7FDA">
        <w:rPr>
          <w:rFonts w:ascii="Times New Roman" w:hAnsi="Times New Roman"/>
          <w:sz w:val="28"/>
          <w:szCs w:val="28"/>
        </w:rPr>
        <w:t xml:space="preserve">ổi, bổ sung một số </w:t>
      </w:r>
      <w:r w:rsidRPr="009F7FDA">
        <w:rPr>
          <w:rFonts w:ascii="Times New Roman" w:hAnsi="Times New Roman" w:hint="eastAsia"/>
          <w:sz w:val="28"/>
          <w:szCs w:val="28"/>
        </w:rPr>
        <w:t>đ</w:t>
      </w:r>
      <w:r w:rsidRPr="009F7FDA">
        <w:rPr>
          <w:rFonts w:ascii="Times New Roman" w:hAnsi="Times New Roman"/>
          <w:sz w:val="28"/>
          <w:szCs w:val="28"/>
        </w:rPr>
        <w:t xml:space="preserve">iều của Quyết </w:t>
      </w:r>
      <w:r w:rsidRPr="009F7FDA">
        <w:rPr>
          <w:rFonts w:ascii="Times New Roman" w:hAnsi="Times New Roman" w:hint="eastAsia"/>
          <w:sz w:val="28"/>
          <w:szCs w:val="28"/>
        </w:rPr>
        <w:t>đ</w:t>
      </w:r>
      <w:r w:rsidRPr="009F7FDA">
        <w:rPr>
          <w:rFonts w:ascii="Times New Roman" w:hAnsi="Times New Roman"/>
          <w:sz w:val="28"/>
          <w:szCs w:val="28"/>
        </w:rPr>
        <w:t>ịnh số 31/2020/Q</w:t>
      </w:r>
      <w:r w:rsidRPr="009F7FDA">
        <w:rPr>
          <w:rFonts w:ascii="Times New Roman" w:hAnsi="Times New Roman" w:hint="eastAsia"/>
          <w:sz w:val="28"/>
          <w:szCs w:val="28"/>
        </w:rPr>
        <w:t>Đ</w:t>
      </w:r>
      <w:r w:rsidRPr="009F7FDA">
        <w:rPr>
          <w:rFonts w:ascii="Times New Roman" w:hAnsi="Times New Roman"/>
          <w:sz w:val="28"/>
          <w:szCs w:val="28"/>
        </w:rPr>
        <w:t>-UBND; số 2678/Q</w:t>
      </w:r>
      <w:r w:rsidRPr="009F7FDA">
        <w:rPr>
          <w:rFonts w:ascii="Times New Roman" w:hAnsi="Times New Roman" w:hint="eastAsia"/>
          <w:sz w:val="28"/>
          <w:szCs w:val="28"/>
        </w:rPr>
        <w:t>Đ</w:t>
      </w:r>
      <w:r w:rsidRPr="009F7FDA">
        <w:rPr>
          <w:rFonts w:ascii="Times New Roman" w:hAnsi="Times New Roman"/>
          <w:sz w:val="28"/>
          <w:szCs w:val="28"/>
        </w:rPr>
        <w:t>-UBND ngày 13/9/2021 của Ủy ban nhân dân tỉnh Hải D</w:t>
      </w:r>
      <w:r w:rsidRPr="009F7FDA">
        <w:rPr>
          <w:rFonts w:ascii="Times New Roman" w:hAnsi="Times New Roman" w:hint="eastAsia"/>
          <w:sz w:val="28"/>
          <w:szCs w:val="28"/>
        </w:rPr>
        <w:t>ươ</w:t>
      </w:r>
      <w:r w:rsidRPr="009F7FDA">
        <w:rPr>
          <w:rFonts w:ascii="Times New Roman" w:hAnsi="Times New Roman"/>
          <w:sz w:val="28"/>
          <w:szCs w:val="28"/>
        </w:rPr>
        <w:t xml:space="preserve">ng về quy </w:t>
      </w:r>
      <w:r w:rsidRPr="009F7FDA">
        <w:rPr>
          <w:rFonts w:ascii="Times New Roman" w:hAnsi="Times New Roman" w:hint="eastAsia"/>
          <w:sz w:val="28"/>
          <w:szCs w:val="28"/>
        </w:rPr>
        <w:t>đ</w:t>
      </w:r>
      <w:r w:rsidRPr="009F7FDA">
        <w:rPr>
          <w:rFonts w:ascii="Times New Roman" w:hAnsi="Times New Roman"/>
          <w:sz w:val="28"/>
          <w:szCs w:val="28"/>
        </w:rPr>
        <w:t xml:space="preserve">ịnh tiêu chuẩn, </w:t>
      </w:r>
      <w:r w:rsidRPr="009F7FDA">
        <w:rPr>
          <w:rFonts w:ascii="Times New Roman" w:hAnsi="Times New Roman" w:hint="eastAsia"/>
          <w:sz w:val="28"/>
          <w:szCs w:val="28"/>
        </w:rPr>
        <w:t>đ</w:t>
      </w:r>
      <w:r w:rsidRPr="009F7FDA">
        <w:rPr>
          <w:rFonts w:ascii="Times New Roman" w:hAnsi="Times New Roman"/>
          <w:sz w:val="28"/>
          <w:szCs w:val="28"/>
        </w:rPr>
        <w:t xml:space="preserve">ịnh mức sử dụng máy móc, thiết bị chuyên dùng thuộc lĩnh vực giáo dục và </w:t>
      </w:r>
      <w:r w:rsidRPr="009F7FDA">
        <w:rPr>
          <w:rFonts w:ascii="Times New Roman" w:hAnsi="Times New Roman" w:hint="eastAsia"/>
          <w:sz w:val="28"/>
          <w:szCs w:val="28"/>
        </w:rPr>
        <w:t>đà</w:t>
      </w:r>
      <w:r w:rsidRPr="009F7FDA">
        <w:rPr>
          <w:rFonts w:ascii="Times New Roman" w:hAnsi="Times New Roman"/>
          <w:sz w:val="28"/>
          <w:szCs w:val="28"/>
        </w:rPr>
        <w:t xml:space="preserve">o tạo, trên </w:t>
      </w:r>
      <w:r w:rsidRPr="009F7FDA">
        <w:rPr>
          <w:rFonts w:ascii="Times New Roman" w:hAnsi="Times New Roman" w:hint="eastAsia"/>
          <w:sz w:val="28"/>
          <w:szCs w:val="28"/>
        </w:rPr>
        <w:t>đ</w:t>
      </w:r>
      <w:r w:rsidRPr="009F7FDA">
        <w:rPr>
          <w:rFonts w:ascii="Times New Roman" w:hAnsi="Times New Roman"/>
          <w:sz w:val="28"/>
          <w:szCs w:val="28"/>
        </w:rPr>
        <w:t>ịa tỉnh Hải D</w:t>
      </w:r>
      <w:r w:rsidRPr="009F7FDA">
        <w:rPr>
          <w:rFonts w:ascii="Times New Roman" w:hAnsi="Times New Roman" w:hint="eastAsia"/>
          <w:sz w:val="28"/>
          <w:szCs w:val="28"/>
        </w:rPr>
        <w:t>ươ</w:t>
      </w:r>
      <w:r w:rsidRPr="009F7FDA">
        <w:rPr>
          <w:rFonts w:ascii="Times New Roman" w:hAnsi="Times New Roman"/>
          <w:sz w:val="28"/>
          <w:szCs w:val="28"/>
        </w:rPr>
        <w:t>ng.</w:t>
      </w:r>
    </w:p>
    <w:p w:rsidR="00234DF1" w:rsidRPr="008D4B55" w:rsidRDefault="0085113D" w:rsidP="005F6864">
      <w:pPr>
        <w:spacing w:before="60" w:after="60" w:line="360" w:lineRule="exact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8D4B55">
        <w:rPr>
          <w:rFonts w:ascii="Times New Roman" w:hAnsi="Times New Roman"/>
          <w:b/>
          <w:sz w:val="28"/>
          <w:szCs w:val="28"/>
        </w:rPr>
        <w:t>Điều 5</w:t>
      </w:r>
      <w:r w:rsidR="0027710D" w:rsidRPr="008D4B55">
        <w:rPr>
          <w:rFonts w:ascii="Times New Roman" w:hAnsi="Times New Roman"/>
          <w:b/>
          <w:sz w:val="28"/>
          <w:szCs w:val="28"/>
        </w:rPr>
        <w:t>.</w:t>
      </w:r>
      <w:r w:rsidR="0027710D" w:rsidRPr="008D4B55">
        <w:rPr>
          <w:rFonts w:ascii="Times New Roman" w:hAnsi="Times New Roman"/>
          <w:sz w:val="28"/>
          <w:szCs w:val="28"/>
        </w:rPr>
        <w:t xml:space="preserve"> Chánh Văn phòng Đoàn đại biểu Quốc hội và Hội đồng nhân dân</w:t>
      </w:r>
      <w:r w:rsidR="0027710D" w:rsidRPr="008D4B55">
        <w:rPr>
          <w:rFonts w:ascii="Times New Roman" w:hAnsi="Times New Roman"/>
          <w:sz w:val="28"/>
          <w:szCs w:val="28"/>
        </w:rPr>
        <w:br/>
        <w:t>thành phố, Chánh Văn phòng Ủy ban nhân dân thành phố, Chánh Văn phòng Ủy</w:t>
      </w:r>
      <w:r w:rsidR="0027710D" w:rsidRPr="008D4B55">
        <w:rPr>
          <w:rFonts w:ascii="Times New Roman" w:hAnsi="Times New Roman"/>
          <w:sz w:val="28"/>
          <w:szCs w:val="28"/>
        </w:rPr>
        <w:br/>
        <w:t>ban Mặt trận Tổ quốc Việt Nam thành phố; Giám đốc Sở Tài chính; Giám đốc</w:t>
      </w:r>
      <w:r w:rsidR="0027710D" w:rsidRPr="008D4B55">
        <w:rPr>
          <w:rFonts w:ascii="Times New Roman" w:hAnsi="Times New Roman"/>
          <w:sz w:val="28"/>
          <w:szCs w:val="28"/>
        </w:rPr>
        <w:br/>
        <w:t>Kho bạc Nhà nước Khu vực 3 và Thủ trưởng các cơ quan, tổ chức, đơn vị có liên</w:t>
      </w:r>
      <w:r w:rsidR="0027710D" w:rsidRPr="008D4B55">
        <w:rPr>
          <w:rFonts w:ascii="Times New Roman" w:hAnsi="Times New Roman"/>
          <w:sz w:val="28"/>
          <w:szCs w:val="28"/>
        </w:rPr>
        <w:br/>
        <w:t>quan chịu trách nhiệm thi hành Quyết định này./.</w:t>
      </w:r>
    </w:p>
    <w:tbl>
      <w:tblPr>
        <w:tblpPr w:leftFromText="180" w:rightFromText="180" w:vertAnchor="text" w:horzAnchor="margin" w:tblpY="398"/>
        <w:tblW w:w="96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44"/>
        <w:gridCol w:w="4961"/>
      </w:tblGrid>
      <w:tr w:rsidR="00234DF1" w:rsidRPr="00002DBB" w:rsidTr="006B157B">
        <w:trPr>
          <w:trHeight w:val="2625"/>
        </w:trPr>
        <w:tc>
          <w:tcPr>
            <w:tcW w:w="464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34DF1" w:rsidRPr="00FB5A22" w:rsidRDefault="00234DF1" w:rsidP="00193AB9">
            <w:pPr>
              <w:rPr>
                <w:rFonts w:ascii="Times New Roman" w:hAnsi="Times New Roman"/>
                <w:sz w:val="22"/>
                <w:szCs w:val="22"/>
              </w:rPr>
            </w:pPr>
            <w:r w:rsidRPr="00FB5A22">
              <w:rPr>
                <w:rStyle w:val="fontstyle01"/>
                <w:b/>
                <w:sz w:val="24"/>
                <w:szCs w:val="24"/>
              </w:rPr>
              <w:lastRenderedPageBreak/>
              <w:t>Nơi nhận:</w:t>
            </w:r>
            <w:r w:rsidRPr="00AF1F56">
              <w:rPr>
                <w:rFonts w:ascii="Times New Roman" w:hAnsi="Times New Roman"/>
                <w:b/>
                <w:bCs/>
                <w:i/>
                <w:iCs/>
                <w:color w:val="000000"/>
              </w:rPr>
              <w:br/>
            </w:r>
            <w:r w:rsidR="00624BFB" w:rsidRPr="00FB5A22">
              <w:rPr>
                <w:rStyle w:val="fontstyle21"/>
                <w:color w:val="auto"/>
                <w:sz w:val="22"/>
                <w:szCs w:val="22"/>
              </w:rPr>
              <w:t>- Như Điều 5</w:t>
            </w:r>
            <w:r w:rsidRPr="00FB5A22">
              <w:rPr>
                <w:rStyle w:val="fontstyle21"/>
                <w:color w:val="auto"/>
                <w:sz w:val="22"/>
                <w:szCs w:val="22"/>
              </w:rPr>
              <w:t>;</w:t>
            </w:r>
            <w:r w:rsidRPr="00FB5A22">
              <w:rPr>
                <w:rFonts w:ascii="Times New Roman" w:hAnsi="Times New Roman"/>
                <w:sz w:val="22"/>
                <w:szCs w:val="22"/>
              </w:rPr>
              <w:br/>
            </w:r>
            <w:r w:rsidRPr="00FB5A22">
              <w:rPr>
                <w:rStyle w:val="fontstyle21"/>
                <w:color w:val="000000"/>
                <w:sz w:val="22"/>
                <w:szCs w:val="22"/>
              </w:rPr>
              <w:t>- Văn phòng Chính phủ;</w:t>
            </w:r>
            <w:r w:rsidRPr="00FB5A22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FB5A22">
              <w:rPr>
                <w:rStyle w:val="fontstyle21"/>
                <w:color w:val="000000"/>
                <w:sz w:val="22"/>
                <w:szCs w:val="22"/>
              </w:rPr>
              <w:t>- Bộ Tư pháp (Cục KTVB&amp;QLXLVPHC)</w:t>
            </w:r>
            <w:r w:rsidRPr="00FB5A22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FB5A22">
              <w:rPr>
                <w:rStyle w:val="fontstyle21"/>
                <w:color w:val="000000"/>
                <w:sz w:val="22"/>
                <w:szCs w:val="22"/>
              </w:rPr>
              <w:t>- Bộ Tài chính (Vụ Pháp chế);</w:t>
            </w:r>
            <w:r w:rsidRPr="00FB5A22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FB5A22">
              <w:rPr>
                <w:rStyle w:val="fontstyle21"/>
                <w:color w:val="000000"/>
                <w:sz w:val="22"/>
                <w:szCs w:val="22"/>
              </w:rPr>
              <w:t>- Thường trực Thành ủy;</w:t>
            </w:r>
            <w:r w:rsidRPr="00FB5A22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FB5A22">
              <w:rPr>
                <w:rStyle w:val="fontstyle21"/>
                <w:color w:val="000000"/>
                <w:sz w:val="22"/>
                <w:szCs w:val="22"/>
              </w:rPr>
              <w:t>- Thường trực HĐND thành phố;</w:t>
            </w:r>
            <w:r w:rsidRPr="00FB5A22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FB5A22">
              <w:rPr>
                <w:rStyle w:val="fontstyle21"/>
                <w:color w:val="000000"/>
                <w:sz w:val="22"/>
                <w:szCs w:val="22"/>
              </w:rPr>
              <w:t>- Đoàn ĐBQH và HĐND TP;</w:t>
            </w:r>
            <w:r w:rsidRPr="00FB5A22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FB5A22">
              <w:rPr>
                <w:rStyle w:val="fontstyle21"/>
                <w:color w:val="000000"/>
                <w:sz w:val="22"/>
                <w:szCs w:val="22"/>
              </w:rPr>
              <w:t>- UBMTTQ VN TP và các đoàn thể;</w:t>
            </w:r>
            <w:r w:rsidRPr="00FB5A22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FB5A22">
              <w:rPr>
                <w:rStyle w:val="fontstyle21"/>
                <w:color w:val="000000"/>
                <w:sz w:val="22"/>
                <w:szCs w:val="22"/>
              </w:rPr>
              <w:t>- CT, các PCT UBND TP;</w:t>
            </w:r>
            <w:r w:rsidRPr="00FB5A22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FB5A22">
              <w:rPr>
                <w:rStyle w:val="fontstyle21"/>
                <w:color w:val="000000"/>
                <w:sz w:val="22"/>
                <w:szCs w:val="22"/>
              </w:rPr>
              <w:t>- Các Sở, ban, ngành TP;</w:t>
            </w:r>
            <w:r w:rsidRPr="00FB5A22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FB5A22">
              <w:rPr>
                <w:rStyle w:val="fontstyle21"/>
                <w:color w:val="000000"/>
                <w:sz w:val="22"/>
                <w:szCs w:val="22"/>
              </w:rPr>
              <w:t>- Sở Tư pháp;</w:t>
            </w:r>
            <w:r w:rsidRPr="00FB5A22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FB5A22">
              <w:rPr>
                <w:rStyle w:val="fontstyle21"/>
                <w:color w:val="000000"/>
                <w:sz w:val="22"/>
                <w:szCs w:val="22"/>
              </w:rPr>
              <w:t>- Kho bạc Nhà nước;</w:t>
            </w:r>
            <w:r w:rsidRPr="00FB5A22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FB5A22">
              <w:rPr>
                <w:rStyle w:val="fontstyle21"/>
                <w:color w:val="000000"/>
                <w:sz w:val="22"/>
                <w:szCs w:val="22"/>
              </w:rPr>
              <w:t>- UBND các xã, phường, đặc khu;</w:t>
            </w:r>
            <w:r w:rsidRPr="00FB5A22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FB5A22">
              <w:rPr>
                <w:rStyle w:val="fontstyle21"/>
                <w:color w:val="000000"/>
                <w:sz w:val="22"/>
                <w:szCs w:val="22"/>
              </w:rPr>
              <w:t>- Báo và Phát thanh, truyền hình Hải Phòng;</w:t>
            </w:r>
            <w:r w:rsidRPr="00FB5A22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FB5A22">
              <w:rPr>
                <w:rStyle w:val="fontstyle21"/>
                <w:color w:val="000000"/>
                <w:sz w:val="22"/>
                <w:szCs w:val="22"/>
              </w:rPr>
              <w:t>- Cổng thông tin điện tử thành phố;</w:t>
            </w:r>
            <w:r w:rsidRPr="00FB5A22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FB5A22">
              <w:rPr>
                <w:rStyle w:val="fontstyle21"/>
                <w:color w:val="000000"/>
                <w:sz w:val="22"/>
                <w:szCs w:val="22"/>
              </w:rPr>
              <w:t>- CVP, các PCVP UBND TP;</w:t>
            </w:r>
            <w:r w:rsidRPr="00FB5A22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FB5A22">
              <w:rPr>
                <w:rStyle w:val="fontstyle21"/>
                <w:color w:val="000000"/>
                <w:sz w:val="22"/>
                <w:szCs w:val="22"/>
              </w:rPr>
              <w:t>- Phòng NV&amp;KTGS;</w:t>
            </w:r>
            <w:r w:rsidRPr="00FB5A22">
              <w:rPr>
                <w:rFonts w:ascii="Times New Roman" w:hAnsi="Times New Roman"/>
                <w:color w:val="000000"/>
                <w:sz w:val="22"/>
                <w:szCs w:val="22"/>
              </w:rPr>
              <w:br/>
            </w:r>
            <w:r w:rsidRPr="00FB5A22">
              <w:rPr>
                <w:rStyle w:val="fontstyle21"/>
                <w:color w:val="000000"/>
                <w:sz w:val="22"/>
                <w:szCs w:val="22"/>
              </w:rPr>
              <w:t>- Lưu: VT, Đ.D.Hưng.</w:t>
            </w:r>
          </w:p>
          <w:p w:rsidR="00234DF1" w:rsidRPr="00002DBB" w:rsidRDefault="00234DF1" w:rsidP="00193AB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6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B5A22" w:rsidRDefault="00FB5A22" w:rsidP="00193AB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TM. ỦY BAN NHÂN DÂN</w:t>
            </w:r>
          </w:p>
          <w:p w:rsidR="00234DF1" w:rsidRPr="00002DBB" w:rsidRDefault="00234DF1" w:rsidP="00193AB9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002DBB">
              <w:rPr>
                <w:rFonts w:ascii="Times New Roman" w:hAnsi="Times New Roman"/>
                <w:b/>
                <w:bCs/>
                <w:sz w:val="26"/>
                <w:szCs w:val="26"/>
              </w:rPr>
              <w:t>CHỦ TỊCH</w:t>
            </w:r>
            <w:r w:rsidRPr="00002DBB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  <w:r w:rsidRPr="00002DBB">
              <w:rPr>
                <w:rFonts w:ascii="Times New Roman" w:hAnsi="Times New Roman"/>
                <w:b/>
                <w:bCs/>
                <w:sz w:val="26"/>
                <w:szCs w:val="26"/>
              </w:rPr>
              <w:br/>
            </w:r>
          </w:p>
          <w:p w:rsidR="00234DF1" w:rsidRPr="00002DBB" w:rsidRDefault="00234DF1" w:rsidP="00193AB9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1C799B" w:rsidRDefault="001C799B" w:rsidP="00193AB9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:rsidR="00234DF1" w:rsidRPr="00002DBB" w:rsidRDefault="00234DF1" w:rsidP="00193AB9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2DBB">
              <w:rPr>
                <w:rFonts w:ascii="Times New Roman" w:hAnsi="Times New Roman"/>
                <w:b/>
                <w:bCs/>
                <w:sz w:val="28"/>
                <w:szCs w:val="28"/>
              </w:rPr>
              <w:br/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Lê Ngọc Châu</w:t>
            </w:r>
          </w:p>
        </w:tc>
      </w:tr>
    </w:tbl>
    <w:p w:rsidR="004A7E9F" w:rsidRDefault="004A7E9F"/>
    <w:sectPr w:rsidR="004A7E9F" w:rsidSect="008D4B55">
      <w:headerReference w:type="default" r:id="rId6"/>
      <w:footerReference w:type="even" r:id="rId7"/>
      <w:pgSz w:w="11907" w:h="16840" w:code="9"/>
      <w:pgMar w:top="851" w:right="907" w:bottom="851" w:left="1474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49A5" w:rsidRDefault="005D49A5">
      <w:r>
        <w:separator/>
      </w:r>
    </w:p>
  </w:endnote>
  <w:endnote w:type="continuationSeparator" w:id="0">
    <w:p w:rsidR="005D49A5" w:rsidRDefault="005D4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1C46" w:rsidRDefault="00234DF1" w:rsidP="00C9054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F1C46" w:rsidRDefault="005D49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49A5" w:rsidRDefault="005D49A5">
      <w:r>
        <w:separator/>
      </w:r>
    </w:p>
  </w:footnote>
  <w:footnote w:type="continuationSeparator" w:id="0">
    <w:p w:rsidR="005D49A5" w:rsidRDefault="005D49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425" w:rsidRPr="00C80CA0" w:rsidRDefault="00234DF1">
    <w:pPr>
      <w:pStyle w:val="Header"/>
      <w:jc w:val="center"/>
      <w:rPr>
        <w:rFonts w:ascii="Times New Roman" w:hAnsi="Times New Roman"/>
        <w:sz w:val="28"/>
        <w:szCs w:val="28"/>
      </w:rPr>
    </w:pPr>
    <w:r w:rsidRPr="00C80CA0">
      <w:rPr>
        <w:rFonts w:ascii="Times New Roman" w:hAnsi="Times New Roman"/>
        <w:sz w:val="28"/>
        <w:szCs w:val="28"/>
      </w:rPr>
      <w:fldChar w:fldCharType="begin"/>
    </w:r>
    <w:r w:rsidRPr="00C80CA0">
      <w:rPr>
        <w:rFonts w:ascii="Times New Roman" w:hAnsi="Times New Roman"/>
        <w:sz w:val="28"/>
        <w:szCs w:val="28"/>
      </w:rPr>
      <w:instrText xml:space="preserve"> PAGE   \* MERGEFORMAT </w:instrText>
    </w:r>
    <w:r w:rsidRPr="00C80CA0">
      <w:rPr>
        <w:rFonts w:ascii="Times New Roman" w:hAnsi="Times New Roman"/>
        <w:sz w:val="28"/>
        <w:szCs w:val="28"/>
      </w:rPr>
      <w:fldChar w:fldCharType="separate"/>
    </w:r>
    <w:r w:rsidR="00CC0ED6">
      <w:rPr>
        <w:rFonts w:ascii="Times New Roman" w:hAnsi="Times New Roman"/>
        <w:noProof/>
        <w:sz w:val="28"/>
        <w:szCs w:val="28"/>
      </w:rPr>
      <w:t>3</w:t>
    </w:r>
    <w:r w:rsidRPr="00C80CA0">
      <w:rPr>
        <w:rFonts w:ascii="Times New Roman" w:hAnsi="Times New Roman"/>
        <w:noProof/>
        <w:sz w:val="28"/>
        <w:szCs w:val="28"/>
      </w:rPr>
      <w:fldChar w:fldCharType="end"/>
    </w:r>
  </w:p>
  <w:p w:rsidR="00A92425" w:rsidRDefault="005D49A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4DF1"/>
    <w:rsid w:val="0002228B"/>
    <w:rsid w:val="000440A8"/>
    <w:rsid w:val="000454AA"/>
    <w:rsid w:val="00085D83"/>
    <w:rsid w:val="000E11BF"/>
    <w:rsid w:val="00116A43"/>
    <w:rsid w:val="00134DE7"/>
    <w:rsid w:val="00141856"/>
    <w:rsid w:val="001450F0"/>
    <w:rsid w:val="00193AB9"/>
    <w:rsid w:val="001C799B"/>
    <w:rsid w:val="001F160C"/>
    <w:rsid w:val="00234DF1"/>
    <w:rsid w:val="00240ACC"/>
    <w:rsid w:val="0027710D"/>
    <w:rsid w:val="002D601D"/>
    <w:rsid w:val="00326593"/>
    <w:rsid w:val="00340BCB"/>
    <w:rsid w:val="0036224D"/>
    <w:rsid w:val="0037693D"/>
    <w:rsid w:val="00386DC3"/>
    <w:rsid w:val="00387163"/>
    <w:rsid w:val="00394A55"/>
    <w:rsid w:val="003A330D"/>
    <w:rsid w:val="003C1F50"/>
    <w:rsid w:val="003F5DCB"/>
    <w:rsid w:val="00427C99"/>
    <w:rsid w:val="00432E73"/>
    <w:rsid w:val="00473F0A"/>
    <w:rsid w:val="004825C3"/>
    <w:rsid w:val="004A7E9F"/>
    <w:rsid w:val="004E2FCB"/>
    <w:rsid w:val="00567DBB"/>
    <w:rsid w:val="0059415F"/>
    <w:rsid w:val="005B2228"/>
    <w:rsid w:val="005D49A5"/>
    <w:rsid w:val="005E3A0C"/>
    <w:rsid w:val="005F47D4"/>
    <w:rsid w:val="005F6864"/>
    <w:rsid w:val="0060145B"/>
    <w:rsid w:val="00624BFB"/>
    <w:rsid w:val="006625BB"/>
    <w:rsid w:val="00667873"/>
    <w:rsid w:val="006941A3"/>
    <w:rsid w:val="006B157B"/>
    <w:rsid w:val="006B3998"/>
    <w:rsid w:val="00710B55"/>
    <w:rsid w:val="00734576"/>
    <w:rsid w:val="0078265A"/>
    <w:rsid w:val="00783F6E"/>
    <w:rsid w:val="00792EAD"/>
    <w:rsid w:val="007D74AB"/>
    <w:rsid w:val="007F6484"/>
    <w:rsid w:val="00816104"/>
    <w:rsid w:val="00823D30"/>
    <w:rsid w:val="00842657"/>
    <w:rsid w:val="00843A77"/>
    <w:rsid w:val="0085113D"/>
    <w:rsid w:val="00873D6E"/>
    <w:rsid w:val="008950A9"/>
    <w:rsid w:val="008C489D"/>
    <w:rsid w:val="008C73E4"/>
    <w:rsid w:val="008D4B55"/>
    <w:rsid w:val="008D7D10"/>
    <w:rsid w:val="008E0362"/>
    <w:rsid w:val="008E4835"/>
    <w:rsid w:val="009C376F"/>
    <w:rsid w:val="009F0889"/>
    <w:rsid w:val="009F7FDA"/>
    <w:rsid w:val="00A04392"/>
    <w:rsid w:val="00A1510C"/>
    <w:rsid w:val="00A46A57"/>
    <w:rsid w:val="00AA56BA"/>
    <w:rsid w:val="00AE0016"/>
    <w:rsid w:val="00B30B01"/>
    <w:rsid w:val="00B50F78"/>
    <w:rsid w:val="00B748B9"/>
    <w:rsid w:val="00B95D18"/>
    <w:rsid w:val="00BB26F9"/>
    <w:rsid w:val="00BB67CC"/>
    <w:rsid w:val="00BC1242"/>
    <w:rsid w:val="00BF56DD"/>
    <w:rsid w:val="00C21CFB"/>
    <w:rsid w:val="00C669EC"/>
    <w:rsid w:val="00C73307"/>
    <w:rsid w:val="00C75896"/>
    <w:rsid w:val="00CA6773"/>
    <w:rsid w:val="00CC0ED6"/>
    <w:rsid w:val="00CC569E"/>
    <w:rsid w:val="00D125B8"/>
    <w:rsid w:val="00D6338E"/>
    <w:rsid w:val="00D81ABD"/>
    <w:rsid w:val="00D9429E"/>
    <w:rsid w:val="00DB299B"/>
    <w:rsid w:val="00DC2E3F"/>
    <w:rsid w:val="00DC3DB5"/>
    <w:rsid w:val="00DE0693"/>
    <w:rsid w:val="00DF0C55"/>
    <w:rsid w:val="00DF3420"/>
    <w:rsid w:val="00E224CD"/>
    <w:rsid w:val="00E376D6"/>
    <w:rsid w:val="00E555C4"/>
    <w:rsid w:val="00E65331"/>
    <w:rsid w:val="00ED3F53"/>
    <w:rsid w:val="00ED605F"/>
    <w:rsid w:val="00EF490D"/>
    <w:rsid w:val="00F11C70"/>
    <w:rsid w:val="00F15BC9"/>
    <w:rsid w:val="00F20ABB"/>
    <w:rsid w:val="00F61217"/>
    <w:rsid w:val="00FB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CECE3B6-ED29-4144-B7AC-02773B4DB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DF1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34DF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34DF1"/>
    <w:rPr>
      <w:rFonts w:ascii=".VnTime" w:eastAsia="Times New Roman" w:hAnsi=".VnTime" w:cs="Times New Roman"/>
      <w:sz w:val="24"/>
      <w:szCs w:val="24"/>
      <w:lang w:val="x-none" w:eastAsia="x-none"/>
    </w:rPr>
  </w:style>
  <w:style w:type="character" w:styleId="PageNumber">
    <w:name w:val="page number"/>
    <w:basedOn w:val="DefaultParagraphFont"/>
    <w:rsid w:val="00234DF1"/>
  </w:style>
  <w:style w:type="paragraph" w:styleId="Header">
    <w:name w:val="header"/>
    <w:basedOn w:val="Normal"/>
    <w:link w:val="HeaderChar"/>
    <w:uiPriority w:val="99"/>
    <w:rsid w:val="00234DF1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34DF1"/>
    <w:rPr>
      <w:rFonts w:ascii=".VnTime" w:eastAsia="Times New Roman" w:hAnsi=".VnTime" w:cs="Times New Roman"/>
      <w:sz w:val="24"/>
      <w:szCs w:val="24"/>
      <w:lang w:val="x-none" w:eastAsia="x-none"/>
    </w:rPr>
  </w:style>
  <w:style w:type="character" w:customStyle="1" w:styleId="fontstyle01">
    <w:name w:val="fontstyle01"/>
    <w:rsid w:val="00234DF1"/>
    <w:rPr>
      <w:rFonts w:ascii="Times New Roman" w:hAnsi="Times New Roman" w:cs="Times New 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21">
    <w:name w:val="fontstyle21"/>
    <w:rsid w:val="00234DF1"/>
    <w:rPr>
      <w:rFonts w:ascii="Times New Roman" w:hAnsi="Times New Roman" w:cs="Times New Roman" w:hint="default"/>
      <w:b w:val="0"/>
      <w:bCs w:val="0"/>
      <w:i w:val="0"/>
      <w:iCs w:val="0"/>
      <w:color w:val="7030A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3A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AB9"/>
    <w:rPr>
      <w:rFonts w:ascii="Segoe UI" w:eastAsia="Times New Roman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326593"/>
    <w:pPr>
      <w:widowControl w:val="0"/>
      <w:ind w:left="302"/>
      <w:jc w:val="both"/>
    </w:pPr>
    <w:rPr>
      <w:rFonts w:ascii="Times New Roman" w:hAnsi="Times New Roman"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326593"/>
    <w:rPr>
      <w:rFonts w:ascii="Times New Roman" w:eastAsia="Times New Roman" w:hAnsi="Times New Roman" w:cs="Times New Roman"/>
      <w:sz w:val="28"/>
      <w:szCs w:val="28"/>
    </w:rPr>
  </w:style>
  <w:style w:type="paragraph" w:styleId="ListParagraph">
    <w:name w:val="List Paragraph"/>
    <w:basedOn w:val="Normal"/>
    <w:uiPriority w:val="34"/>
    <w:qFormat/>
    <w:rsid w:val="008D4B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3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88</cp:revision>
  <cp:lastPrinted>2025-11-11T09:57:00Z</cp:lastPrinted>
  <dcterms:created xsi:type="dcterms:W3CDTF">2025-10-30T08:22:00Z</dcterms:created>
  <dcterms:modified xsi:type="dcterms:W3CDTF">2025-11-18T01:45:00Z</dcterms:modified>
</cp:coreProperties>
</file>